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0" w:type="dxa"/>
        <w:tblLayout w:type="fixed"/>
        <w:tblCellMar>
          <w:left w:w="0" w:type="dxa"/>
          <w:right w:w="0" w:type="dxa"/>
        </w:tblCellMar>
        <w:tblLook w:val="01E0" w:firstRow="1" w:lastRow="1" w:firstColumn="1" w:lastColumn="1" w:noHBand="0" w:noVBand="0"/>
      </w:tblPr>
      <w:tblGrid>
        <w:gridCol w:w="9630"/>
      </w:tblGrid>
      <w:tr w:rsidR="00B85315" w:rsidRPr="00C000A2" w:rsidTr="006B5C43">
        <w:tc>
          <w:tcPr>
            <w:tcW w:w="9630" w:type="dxa"/>
            <w:shd w:val="clear" w:color="auto" w:fill="auto"/>
            <w:vAlign w:val="bottom"/>
          </w:tcPr>
          <w:p w:rsidR="00B85315" w:rsidRPr="00C000A2" w:rsidRDefault="00B85315" w:rsidP="006B5C43">
            <w:pPr>
              <w:pStyle w:val="Version"/>
            </w:pPr>
            <w:bookmarkStart w:id="0" w:name="_Toc329337788"/>
            <w:r w:rsidRPr="00C000A2">
              <w:rPr>
                <w:noProof/>
                <w:lang w:eastAsia="zh-CN"/>
              </w:rPr>
              <w:drawing>
                <wp:inline distT="0" distB="0" distL="0" distR="0" wp14:anchorId="454C45D4" wp14:editId="1A1FB03B">
                  <wp:extent cx="1614520" cy="954000"/>
                  <wp:effectExtent l="19050" t="0" r="4730" b="0"/>
                  <wp:docPr id="3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614520" cy="954000"/>
                          </a:xfrm>
                          <a:prstGeom prst="rect">
                            <a:avLst/>
                          </a:prstGeom>
                          <a:noFill/>
                          <a:ln w="9525">
                            <a:noFill/>
                            <a:miter lim="800000"/>
                            <a:headEnd/>
                            <a:tailEnd/>
                          </a:ln>
                        </pic:spPr>
                      </pic:pic>
                    </a:graphicData>
                  </a:graphic>
                </wp:inline>
              </w:drawing>
            </w:r>
          </w:p>
        </w:tc>
      </w:tr>
      <w:tr w:rsidR="00B85315" w:rsidRPr="00173748" w:rsidTr="006B5C43">
        <w:tc>
          <w:tcPr>
            <w:tcW w:w="9630" w:type="dxa"/>
            <w:shd w:val="clear" w:color="auto" w:fill="auto"/>
            <w:vAlign w:val="bottom"/>
          </w:tcPr>
          <w:p w:rsidR="00B85315" w:rsidRPr="00C000A2" w:rsidRDefault="00B85315" w:rsidP="00B40A12">
            <w:pPr>
              <w:pStyle w:val="ManualTitle1"/>
              <w:rPr>
                <w:noProof w:val="0"/>
                <w:lang w:eastAsia="zh-CN"/>
              </w:rPr>
            </w:pPr>
            <w:r w:rsidRPr="00813FBD">
              <w:rPr>
                <w:noProof w:val="0"/>
              </w:rPr>
              <w:t>HPE 5</w:t>
            </w:r>
            <w:r>
              <w:rPr>
                <w:rFonts w:hint="eastAsia"/>
                <w:noProof w:val="0"/>
                <w:lang w:eastAsia="zh-CN"/>
              </w:rPr>
              <w:t>140_EI</w:t>
            </w:r>
            <w:r w:rsidRPr="00813FBD">
              <w:rPr>
                <w:noProof w:val="0"/>
              </w:rPr>
              <w:t>-CMW710-</w:t>
            </w:r>
            <w:r w:rsidR="00173748">
              <w:rPr>
                <w:rFonts w:hint="eastAsia"/>
                <w:noProof w:val="0"/>
                <w:lang w:eastAsia="zh-CN"/>
              </w:rPr>
              <w:t>R63</w:t>
            </w:r>
            <w:r w:rsidR="00CE192B">
              <w:rPr>
                <w:rFonts w:hint="eastAsia"/>
                <w:noProof w:val="0"/>
                <w:lang w:eastAsia="zh-CN"/>
              </w:rPr>
              <w:t>6</w:t>
            </w:r>
            <w:r w:rsidR="00B40A12">
              <w:rPr>
                <w:rFonts w:hint="eastAsia"/>
                <w:noProof w:val="0"/>
                <w:lang w:eastAsia="zh-CN"/>
              </w:rPr>
              <w:t>7</w:t>
            </w:r>
            <w:r w:rsidR="00173748" w:rsidRPr="00813FBD">
              <w:rPr>
                <w:noProof w:val="0"/>
              </w:rPr>
              <w:t xml:space="preserve"> </w:t>
            </w:r>
            <w:r w:rsidRPr="00813FBD">
              <w:rPr>
                <w:noProof w:val="0"/>
              </w:rPr>
              <w:t>Release Notes</w:t>
            </w:r>
          </w:p>
        </w:tc>
      </w:tr>
      <w:tr w:rsidR="00B85315" w:rsidRPr="00C000A2" w:rsidTr="006B5C43">
        <w:tc>
          <w:tcPr>
            <w:tcW w:w="9630" w:type="dxa"/>
            <w:shd w:val="clear" w:color="auto" w:fill="auto"/>
            <w:vAlign w:val="bottom"/>
          </w:tcPr>
          <w:p w:rsidR="00B85315" w:rsidRPr="00C000A2" w:rsidRDefault="00B85315" w:rsidP="006B5C43">
            <w:pPr>
              <w:pStyle w:val="ManualTitle1"/>
              <w:rPr>
                <w:noProof w:val="0"/>
              </w:rPr>
            </w:pPr>
            <w:r w:rsidRPr="00813FBD">
              <w:rPr>
                <w:noProof w:val="0"/>
              </w:rPr>
              <w:t>Software Feature Changes</w:t>
            </w:r>
          </w:p>
        </w:tc>
      </w:tr>
      <w:tr w:rsidR="00B85315" w:rsidRPr="00C000A2" w:rsidTr="006B5C43">
        <w:tc>
          <w:tcPr>
            <w:tcW w:w="9630" w:type="dxa"/>
            <w:shd w:val="clear" w:color="auto" w:fill="auto"/>
            <w:vAlign w:val="bottom"/>
          </w:tcPr>
          <w:p w:rsidR="00B85315" w:rsidRPr="00C000A2" w:rsidRDefault="00B85315" w:rsidP="006B5C43">
            <w:pPr>
              <w:pStyle w:val="ManualTitle1"/>
              <w:rPr>
                <w:noProof w:val="0"/>
              </w:rPr>
            </w:pPr>
          </w:p>
        </w:tc>
      </w:tr>
      <w:tr w:rsidR="00B85315" w:rsidRPr="00C000A2" w:rsidTr="006B5C43">
        <w:tc>
          <w:tcPr>
            <w:tcW w:w="9630" w:type="dxa"/>
            <w:shd w:val="clear" w:color="auto" w:fill="auto"/>
          </w:tcPr>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tc>
      </w:tr>
      <w:tr w:rsidR="00B85315" w:rsidRPr="00C000A2" w:rsidTr="006B5C43">
        <w:tc>
          <w:tcPr>
            <w:tcW w:w="9630" w:type="dxa"/>
            <w:shd w:val="clear" w:color="auto" w:fill="auto"/>
            <w:vAlign w:val="bottom"/>
          </w:tcPr>
          <w:p w:rsidR="00B85315" w:rsidRPr="00C000A2" w:rsidRDefault="00B85315" w:rsidP="006B5C43">
            <w:pPr>
              <w:pStyle w:val="Version"/>
            </w:pPr>
          </w:p>
          <w:p w:rsidR="00B85315" w:rsidRPr="00C000A2" w:rsidRDefault="00B85315" w:rsidP="006B5C43">
            <w:pPr>
              <w:pStyle w:val="Version"/>
            </w:pPr>
          </w:p>
          <w:p w:rsidR="00B85315" w:rsidRPr="00C000A2" w:rsidRDefault="00B85315" w:rsidP="006B5C43">
            <w:pPr>
              <w:pStyle w:val="Version"/>
              <w:rPr>
                <w:lang w:eastAsia="zh-CN"/>
              </w:rPr>
            </w:pPr>
          </w:p>
          <w:p w:rsidR="00B85315" w:rsidRPr="00C000A2" w:rsidRDefault="00B85315" w:rsidP="006B5C43">
            <w:pPr>
              <w:pStyle w:val="Version"/>
              <w:rPr>
                <w:lang w:eastAsia="zh-CN"/>
              </w:rPr>
            </w:pPr>
          </w:p>
          <w:p w:rsidR="00B85315" w:rsidRPr="00C000A2" w:rsidRDefault="00B85315" w:rsidP="006B5C43">
            <w:pPr>
              <w:pStyle w:val="Version"/>
              <w:rPr>
                <w:lang w:eastAsia="zh-CN"/>
              </w:rPr>
            </w:pPr>
          </w:p>
          <w:p w:rsidR="00B85315" w:rsidRPr="00C000A2" w:rsidRDefault="00B85315" w:rsidP="006B5C43">
            <w:pPr>
              <w:pStyle w:val="Version"/>
              <w:rPr>
                <w:lang w:eastAsia="zh-CN"/>
              </w:rPr>
            </w:pPr>
          </w:p>
          <w:p w:rsidR="00B85315" w:rsidRPr="00C000A2" w:rsidRDefault="00B85315" w:rsidP="006B5C43">
            <w:pPr>
              <w:pStyle w:val="Version"/>
              <w:rPr>
                <w:lang w:eastAsia="zh-CN"/>
              </w:rPr>
            </w:pPr>
          </w:p>
          <w:p w:rsidR="00B85315" w:rsidRPr="00C000A2" w:rsidRDefault="00B85315" w:rsidP="006B5C43">
            <w:pPr>
              <w:pStyle w:val="Version"/>
              <w:rPr>
                <w:lang w:eastAsia="zh-CN"/>
              </w:rPr>
            </w:pPr>
          </w:p>
          <w:p w:rsidR="00B85315" w:rsidRPr="00C000A2" w:rsidRDefault="00B85315" w:rsidP="006B5C43">
            <w:pPr>
              <w:pStyle w:val="Version"/>
              <w:rPr>
                <w:lang w:eastAsia="zh-CN"/>
              </w:rPr>
            </w:pPr>
          </w:p>
          <w:p w:rsidR="00B85315" w:rsidRPr="00C000A2" w:rsidRDefault="00B85315" w:rsidP="006B5C43">
            <w:pPr>
              <w:pStyle w:val="Version"/>
              <w:rPr>
                <w:lang w:eastAsia="zh-CN"/>
              </w:rPr>
            </w:pPr>
          </w:p>
          <w:p w:rsidR="00B85315" w:rsidRPr="00C000A2" w:rsidRDefault="00B85315" w:rsidP="006B5C43">
            <w:pPr>
              <w:pStyle w:val="Version"/>
              <w:rPr>
                <w:lang w:eastAsia="zh-CN"/>
              </w:rPr>
            </w:pPr>
          </w:p>
          <w:p w:rsidR="00B85315" w:rsidRDefault="00B85315" w:rsidP="006B5C43">
            <w:pPr>
              <w:pStyle w:val="Version"/>
              <w:rPr>
                <w:color w:val="FF0000"/>
                <w:lang w:eastAsia="zh-CN"/>
              </w:rPr>
            </w:pPr>
          </w:p>
          <w:p w:rsidR="00B85315" w:rsidRPr="00C000A2" w:rsidRDefault="00B85315" w:rsidP="006B5C43">
            <w:pPr>
              <w:pStyle w:val="Version"/>
              <w:rPr>
                <w:color w:val="FF0000"/>
                <w:lang w:eastAsia="zh-CN"/>
              </w:rPr>
            </w:pPr>
          </w:p>
          <w:p w:rsidR="00B85315" w:rsidRDefault="00B85315" w:rsidP="006B5C43">
            <w:pPr>
              <w:pStyle w:val="Version"/>
              <w:rPr>
                <w:color w:val="FF0000"/>
                <w:lang w:eastAsia="zh-CN"/>
              </w:rPr>
            </w:pPr>
          </w:p>
          <w:p w:rsidR="00B85315" w:rsidRDefault="00B85315" w:rsidP="006B5C43">
            <w:pPr>
              <w:pStyle w:val="Version"/>
              <w:rPr>
                <w:color w:val="FF0000"/>
                <w:lang w:eastAsia="zh-CN"/>
              </w:rPr>
            </w:pPr>
          </w:p>
          <w:p w:rsidR="00B85315" w:rsidRPr="00C000A2" w:rsidRDefault="00B85315" w:rsidP="006B5C43">
            <w:pPr>
              <w:pStyle w:val="Version"/>
              <w:rPr>
                <w:color w:val="FF0000"/>
                <w:lang w:eastAsia="zh-CN"/>
              </w:rPr>
            </w:pPr>
          </w:p>
          <w:p w:rsidR="00B85315" w:rsidRPr="00C000A2" w:rsidRDefault="00B85315" w:rsidP="006B5C43">
            <w:pPr>
              <w:pStyle w:val="Version"/>
            </w:pPr>
            <w:r w:rsidRPr="00C000A2">
              <w:t>The information in this document is subject to change without notice.</w:t>
            </w:r>
          </w:p>
          <w:p w:rsidR="00B85315" w:rsidRPr="00C000A2" w:rsidRDefault="00B85315" w:rsidP="00CE192B">
            <w:pPr>
              <w:pStyle w:val="Version"/>
              <w:rPr>
                <w:iCs/>
                <w:sz w:val="16"/>
                <w:szCs w:val="24"/>
                <w:lang w:eastAsia="zh-CN"/>
              </w:rPr>
            </w:pPr>
            <w:r w:rsidRPr="00C000A2">
              <w:t xml:space="preserve">© Copyright </w:t>
            </w:r>
            <w:r>
              <w:rPr>
                <w:rFonts w:hint="eastAsia"/>
                <w:lang w:eastAsia="zh-CN"/>
              </w:rPr>
              <w:t>202</w:t>
            </w:r>
            <w:r w:rsidR="00CE192B">
              <w:rPr>
                <w:rFonts w:hint="eastAsia"/>
                <w:lang w:eastAsia="zh-CN"/>
              </w:rPr>
              <w:t>4</w:t>
            </w:r>
            <w:r w:rsidRPr="00C000A2">
              <w:t xml:space="preserve"> Hewlett Packard Enterprise Development LP</w:t>
            </w:r>
          </w:p>
        </w:tc>
      </w:tr>
    </w:tbl>
    <w:p w:rsidR="00B85315" w:rsidRPr="00C000A2" w:rsidRDefault="00B85315" w:rsidP="00B85315">
      <w:pPr>
        <w:pStyle w:val="Version"/>
      </w:pPr>
    </w:p>
    <w:p w:rsidR="00B85315" w:rsidRPr="00C000A2" w:rsidRDefault="00B85315" w:rsidP="00B85315">
      <w:pPr>
        <w:pStyle w:val="Version"/>
        <w:sectPr w:rsidR="00B85315" w:rsidRPr="00C000A2" w:rsidSect="006B5C43">
          <w:pgSz w:w="11906" w:h="16157" w:code="9"/>
          <w:pgMar w:top="1247" w:right="1134" w:bottom="1247" w:left="1134" w:header="850" w:footer="850" w:gutter="0"/>
          <w:pgBorders w:offsetFrom="page">
            <w:top w:val="single" w:sz="48" w:space="24" w:color="00B388"/>
            <w:left w:val="single" w:sz="48" w:space="24" w:color="00B388"/>
            <w:bottom w:val="single" w:sz="48" w:space="24" w:color="00B388"/>
            <w:right w:val="single" w:sz="48" w:space="24" w:color="00B388"/>
          </w:pgBorders>
          <w:pgNumType w:fmt="lowerRoman"/>
          <w:cols w:space="425"/>
          <w:docGrid w:linePitch="318"/>
        </w:sectPr>
      </w:pPr>
    </w:p>
    <w:p w:rsidR="00C54F9C" w:rsidRPr="005541D1" w:rsidRDefault="00C54F9C" w:rsidP="002B3FD7">
      <w:pPr>
        <w:pStyle w:val="TOC0"/>
        <w:rPr>
          <w:rFonts w:cs="Times New Roman"/>
        </w:rPr>
      </w:pPr>
      <w:r w:rsidRPr="005541D1">
        <w:lastRenderedPageBreak/>
        <w:t>Contents</w:t>
      </w:r>
    </w:p>
    <w:p w:rsidR="00EB2B4E" w:rsidRDefault="007D5AF1">
      <w:pPr>
        <w:pStyle w:val="14"/>
        <w:rPr>
          <w:rFonts w:asciiTheme="minorHAnsi" w:eastAsiaTheme="minorEastAsia" w:hAnsiTheme="minorHAnsi" w:cstheme="minorBidi"/>
          <w:bCs w:val="0"/>
          <w:kern w:val="2"/>
          <w:sz w:val="21"/>
          <w:szCs w:val="22"/>
        </w:rPr>
      </w:pPr>
      <w:r w:rsidRPr="005541D1">
        <w:rPr>
          <w:noProof w:val="0"/>
          <w:color w:val="0090C8"/>
        </w:rPr>
        <w:fldChar w:fldCharType="begin"/>
      </w:r>
      <w:r w:rsidR="008E51B4" w:rsidRPr="005541D1">
        <w:rPr>
          <w:noProof w:val="0"/>
          <w:color w:val="0090C8"/>
        </w:rPr>
        <w:instrText xml:space="preserve"> TOC \o "2-3" \h \z \t "</w:instrText>
      </w:r>
      <w:r w:rsidR="008E51B4" w:rsidRPr="005541D1">
        <w:rPr>
          <w:noProof w:val="0"/>
          <w:color w:val="0090C8"/>
        </w:rPr>
        <w:instrText>标题</w:instrText>
      </w:r>
      <w:r w:rsidR="008E51B4" w:rsidRPr="005541D1">
        <w:rPr>
          <w:noProof w:val="0"/>
          <w:color w:val="0090C8"/>
        </w:rPr>
        <w:instrText xml:space="preserve"> 1,1,TOC </w:instrText>
      </w:r>
      <w:r w:rsidR="008E51B4" w:rsidRPr="005541D1">
        <w:rPr>
          <w:noProof w:val="0"/>
          <w:color w:val="0090C8"/>
        </w:rPr>
        <w:instrText>标题</w:instrText>
      </w:r>
      <w:r w:rsidR="008E51B4" w:rsidRPr="005541D1">
        <w:rPr>
          <w:noProof w:val="0"/>
          <w:color w:val="0090C8"/>
        </w:rPr>
        <w:instrText xml:space="preserve">,1" </w:instrText>
      </w:r>
      <w:r w:rsidRPr="005541D1">
        <w:rPr>
          <w:noProof w:val="0"/>
          <w:color w:val="0090C8"/>
        </w:rPr>
        <w:fldChar w:fldCharType="separate"/>
      </w:r>
      <w:hyperlink w:anchor="_Toc177727712" w:history="1">
        <w:r w:rsidR="00EB2B4E" w:rsidRPr="001D7AEA">
          <w:rPr>
            <w:rStyle w:val="ae"/>
          </w:rPr>
          <w:t>R6367</w:t>
        </w:r>
        <w:r w:rsidR="00EB2B4E">
          <w:rPr>
            <w:webHidden/>
          </w:rPr>
          <w:tab/>
        </w:r>
        <w:r w:rsidR="00EB2B4E">
          <w:rPr>
            <w:webHidden/>
          </w:rPr>
          <w:fldChar w:fldCharType="begin"/>
        </w:r>
        <w:r w:rsidR="00EB2B4E">
          <w:rPr>
            <w:webHidden/>
          </w:rPr>
          <w:instrText xml:space="preserve"> PAGEREF _Toc177727712 \h </w:instrText>
        </w:r>
        <w:r w:rsidR="00EB2B4E">
          <w:rPr>
            <w:webHidden/>
          </w:rPr>
        </w:r>
        <w:r w:rsidR="00EB2B4E">
          <w:rPr>
            <w:webHidden/>
          </w:rPr>
          <w:fldChar w:fldCharType="separate"/>
        </w:r>
        <w:r w:rsidR="00EB2B4E">
          <w:rPr>
            <w:webHidden/>
          </w:rPr>
          <w:t>1</w:t>
        </w:r>
        <w:r w:rsidR="00EB2B4E">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713" w:history="1">
        <w:r w:rsidRPr="001D7AEA">
          <w:rPr>
            <w:rStyle w:val="ae"/>
          </w:rPr>
          <w:t>New Feature: Enabling port security unified secure MAC address control for access users</w:t>
        </w:r>
        <w:r>
          <w:rPr>
            <w:webHidden/>
          </w:rPr>
          <w:tab/>
        </w:r>
        <w:r>
          <w:rPr>
            <w:webHidden/>
          </w:rPr>
          <w:fldChar w:fldCharType="begin"/>
        </w:r>
        <w:r>
          <w:rPr>
            <w:webHidden/>
          </w:rPr>
          <w:instrText xml:space="preserve"> PAGEREF _Toc177727713 \h </w:instrText>
        </w:r>
        <w:r>
          <w:rPr>
            <w:webHidden/>
          </w:rPr>
        </w:r>
        <w:r>
          <w:rPr>
            <w:webHidden/>
          </w:rPr>
          <w:fldChar w:fldCharType="separate"/>
        </w:r>
        <w:r>
          <w:rPr>
            <w:webHidden/>
          </w:rPr>
          <w:t>1</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714" w:history="1">
        <w:r w:rsidRPr="001D7AEA">
          <w:rPr>
            <w:rStyle w:val="ae"/>
          </w:rPr>
          <w:t>Enabling port security unified secure MAC address control for access users</w:t>
        </w:r>
        <w:r>
          <w:rPr>
            <w:webHidden/>
          </w:rPr>
          <w:tab/>
        </w:r>
        <w:r>
          <w:rPr>
            <w:webHidden/>
          </w:rPr>
          <w:fldChar w:fldCharType="begin"/>
        </w:r>
        <w:r>
          <w:rPr>
            <w:webHidden/>
          </w:rPr>
          <w:instrText xml:space="preserve"> PAGEREF _Toc177727714 \h </w:instrText>
        </w:r>
        <w:r>
          <w:rPr>
            <w:webHidden/>
          </w:rPr>
        </w:r>
        <w:r>
          <w:rPr>
            <w:webHidden/>
          </w:rPr>
          <w:fldChar w:fldCharType="separate"/>
        </w:r>
        <w:r>
          <w:rPr>
            <w:webHidden/>
          </w:rPr>
          <w:t>1</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715" w:history="1">
        <w:r w:rsidRPr="001D7AEA">
          <w:rPr>
            <w:rStyle w:val="ae"/>
          </w:rPr>
          <w:t>Command reference</w:t>
        </w:r>
        <w:r>
          <w:rPr>
            <w:webHidden/>
          </w:rPr>
          <w:tab/>
        </w:r>
        <w:r>
          <w:rPr>
            <w:webHidden/>
          </w:rPr>
          <w:fldChar w:fldCharType="begin"/>
        </w:r>
        <w:r>
          <w:rPr>
            <w:webHidden/>
          </w:rPr>
          <w:instrText xml:space="preserve"> PAGEREF _Toc177727715 \h </w:instrText>
        </w:r>
        <w:r>
          <w:rPr>
            <w:webHidden/>
          </w:rPr>
        </w:r>
        <w:r>
          <w:rPr>
            <w:webHidden/>
          </w:rPr>
          <w:fldChar w:fldCharType="separate"/>
        </w:r>
        <w:r>
          <w:rPr>
            <w:webHidden/>
          </w:rPr>
          <w:t>2</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716" w:history="1">
        <w:r w:rsidRPr="001D7AEA">
          <w:rPr>
            <w:rStyle w:val="ae"/>
          </w:rPr>
          <w:t>New command: port-security user-mac control enable</w:t>
        </w:r>
        <w:r>
          <w:rPr>
            <w:webHidden/>
          </w:rPr>
          <w:tab/>
        </w:r>
        <w:r>
          <w:rPr>
            <w:webHidden/>
          </w:rPr>
          <w:fldChar w:fldCharType="begin"/>
        </w:r>
        <w:r>
          <w:rPr>
            <w:webHidden/>
          </w:rPr>
          <w:instrText xml:space="preserve"> PAGEREF _Toc177727716 \h </w:instrText>
        </w:r>
        <w:r>
          <w:rPr>
            <w:webHidden/>
          </w:rPr>
        </w:r>
        <w:r>
          <w:rPr>
            <w:webHidden/>
          </w:rPr>
          <w:fldChar w:fldCharType="separate"/>
        </w:r>
        <w:r>
          <w:rPr>
            <w:webHidden/>
          </w:rPr>
          <w:t>2</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717" w:history="1">
        <w:r w:rsidRPr="001D7AEA">
          <w:rPr>
            <w:rStyle w:val="ae"/>
          </w:rPr>
          <w:t>Modified command: display port-security mac-address security</w:t>
        </w:r>
        <w:r>
          <w:rPr>
            <w:webHidden/>
          </w:rPr>
          <w:tab/>
        </w:r>
        <w:r>
          <w:rPr>
            <w:webHidden/>
          </w:rPr>
          <w:fldChar w:fldCharType="begin"/>
        </w:r>
        <w:r>
          <w:rPr>
            <w:webHidden/>
          </w:rPr>
          <w:instrText xml:space="preserve"> PAGEREF _Toc177727717 \h </w:instrText>
        </w:r>
        <w:r>
          <w:rPr>
            <w:webHidden/>
          </w:rPr>
        </w:r>
        <w:r>
          <w:rPr>
            <w:webHidden/>
          </w:rPr>
          <w:fldChar w:fldCharType="separate"/>
        </w:r>
        <w:r>
          <w:rPr>
            <w:webHidden/>
          </w:rPr>
          <w:t>3</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718" w:history="1">
        <w:r w:rsidRPr="001D7AEA">
          <w:rPr>
            <w:rStyle w:val="ae"/>
          </w:rPr>
          <w:t>Modified feature: Configuring the paddin</w:t>
        </w:r>
        <w:bookmarkStart w:id="1" w:name="_GoBack"/>
        <w:bookmarkEnd w:id="1"/>
        <w:r w:rsidRPr="001D7AEA">
          <w:rPr>
            <w:rStyle w:val="ae"/>
          </w:rPr>
          <w:t>g mode and padding format for the Circuit ID sub-option</w:t>
        </w:r>
        <w:r>
          <w:rPr>
            <w:webHidden/>
          </w:rPr>
          <w:tab/>
        </w:r>
        <w:r>
          <w:rPr>
            <w:webHidden/>
          </w:rPr>
          <w:fldChar w:fldCharType="begin"/>
        </w:r>
        <w:r>
          <w:rPr>
            <w:webHidden/>
          </w:rPr>
          <w:instrText xml:space="preserve"> PAGEREF _Toc177727718 \h </w:instrText>
        </w:r>
        <w:r>
          <w:rPr>
            <w:webHidden/>
          </w:rPr>
        </w:r>
        <w:r>
          <w:rPr>
            <w:webHidden/>
          </w:rPr>
          <w:fldChar w:fldCharType="separate"/>
        </w:r>
        <w:r>
          <w:rPr>
            <w:webHidden/>
          </w:rPr>
          <w:t>4</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719" w:history="1">
        <w:r w:rsidRPr="001D7AEA">
          <w:rPr>
            <w:rStyle w:val="ae"/>
          </w:rPr>
          <w:t>Feature change description</w:t>
        </w:r>
        <w:r>
          <w:rPr>
            <w:webHidden/>
          </w:rPr>
          <w:tab/>
        </w:r>
        <w:r>
          <w:rPr>
            <w:webHidden/>
          </w:rPr>
          <w:fldChar w:fldCharType="begin"/>
        </w:r>
        <w:r>
          <w:rPr>
            <w:webHidden/>
          </w:rPr>
          <w:instrText xml:space="preserve"> PAGEREF _Toc177727719 \h </w:instrText>
        </w:r>
        <w:r>
          <w:rPr>
            <w:webHidden/>
          </w:rPr>
        </w:r>
        <w:r>
          <w:rPr>
            <w:webHidden/>
          </w:rPr>
          <w:fldChar w:fldCharType="separate"/>
        </w:r>
        <w:r>
          <w:rPr>
            <w:webHidden/>
          </w:rPr>
          <w:t>4</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720" w:history="1">
        <w:r w:rsidRPr="001D7AEA">
          <w:rPr>
            <w:rStyle w:val="ae"/>
          </w:rPr>
          <w:t>Command changes</w:t>
        </w:r>
        <w:r>
          <w:rPr>
            <w:webHidden/>
          </w:rPr>
          <w:tab/>
        </w:r>
        <w:r>
          <w:rPr>
            <w:webHidden/>
          </w:rPr>
          <w:fldChar w:fldCharType="begin"/>
        </w:r>
        <w:r>
          <w:rPr>
            <w:webHidden/>
          </w:rPr>
          <w:instrText xml:space="preserve"> PAGEREF _Toc177727720 \h </w:instrText>
        </w:r>
        <w:r>
          <w:rPr>
            <w:webHidden/>
          </w:rPr>
        </w:r>
        <w:r>
          <w:rPr>
            <w:webHidden/>
          </w:rPr>
          <w:fldChar w:fldCharType="separate"/>
        </w:r>
        <w:r>
          <w:rPr>
            <w:webHidden/>
          </w:rPr>
          <w:t>4</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721" w:history="1">
        <w:r w:rsidRPr="001D7AEA">
          <w:rPr>
            <w:rStyle w:val="ae"/>
          </w:rPr>
          <w:t>Modified command: dhcp relay information circuit-id</w:t>
        </w:r>
        <w:r>
          <w:rPr>
            <w:webHidden/>
          </w:rPr>
          <w:tab/>
        </w:r>
        <w:r>
          <w:rPr>
            <w:webHidden/>
          </w:rPr>
          <w:fldChar w:fldCharType="begin"/>
        </w:r>
        <w:r>
          <w:rPr>
            <w:webHidden/>
          </w:rPr>
          <w:instrText xml:space="preserve"> PAGEREF _Toc177727721 \h </w:instrText>
        </w:r>
        <w:r>
          <w:rPr>
            <w:webHidden/>
          </w:rPr>
        </w:r>
        <w:r>
          <w:rPr>
            <w:webHidden/>
          </w:rPr>
          <w:fldChar w:fldCharType="separate"/>
        </w:r>
        <w:r>
          <w:rPr>
            <w:webHidden/>
          </w:rPr>
          <w:t>4</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722" w:history="1">
        <w:r w:rsidRPr="001D7AEA">
          <w:rPr>
            <w:rStyle w:val="ae"/>
          </w:rPr>
          <w:t>Modified feature: Configuring the padding mode and padding format for the Remote ID sub-option</w:t>
        </w:r>
        <w:r>
          <w:rPr>
            <w:webHidden/>
          </w:rPr>
          <w:tab/>
        </w:r>
        <w:r>
          <w:rPr>
            <w:webHidden/>
          </w:rPr>
          <w:fldChar w:fldCharType="begin"/>
        </w:r>
        <w:r>
          <w:rPr>
            <w:webHidden/>
          </w:rPr>
          <w:instrText xml:space="preserve"> PAGEREF _Toc177727722 \h </w:instrText>
        </w:r>
        <w:r>
          <w:rPr>
            <w:webHidden/>
          </w:rPr>
        </w:r>
        <w:r>
          <w:rPr>
            <w:webHidden/>
          </w:rPr>
          <w:fldChar w:fldCharType="separate"/>
        </w:r>
        <w:r>
          <w:rPr>
            <w:webHidden/>
          </w:rPr>
          <w:t>5</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723" w:history="1">
        <w:r w:rsidRPr="001D7AEA">
          <w:rPr>
            <w:rStyle w:val="ae"/>
          </w:rPr>
          <w:t>Feature change description</w:t>
        </w:r>
        <w:r>
          <w:rPr>
            <w:webHidden/>
          </w:rPr>
          <w:tab/>
        </w:r>
        <w:r>
          <w:rPr>
            <w:webHidden/>
          </w:rPr>
          <w:fldChar w:fldCharType="begin"/>
        </w:r>
        <w:r>
          <w:rPr>
            <w:webHidden/>
          </w:rPr>
          <w:instrText xml:space="preserve"> PAGEREF _Toc177727723 \h </w:instrText>
        </w:r>
        <w:r>
          <w:rPr>
            <w:webHidden/>
          </w:rPr>
        </w:r>
        <w:r>
          <w:rPr>
            <w:webHidden/>
          </w:rPr>
          <w:fldChar w:fldCharType="separate"/>
        </w:r>
        <w:r>
          <w:rPr>
            <w:webHidden/>
          </w:rPr>
          <w:t>5</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724" w:history="1">
        <w:r w:rsidRPr="001D7AEA">
          <w:rPr>
            <w:rStyle w:val="ae"/>
          </w:rPr>
          <w:t>Command changes</w:t>
        </w:r>
        <w:r>
          <w:rPr>
            <w:webHidden/>
          </w:rPr>
          <w:tab/>
        </w:r>
        <w:r>
          <w:rPr>
            <w:webHidden/>
          </w:rPr>
          <w:fldChar w:fldCharType="begin"/>
        </w:r>
        <w:r>
          <w:rPr>
            <w:webHidden/>
          </w:rPr>
          <w:instrText xml:space="preserve"> PAGEREF _Toc177727724 \h </w:instrText>
        </w:r>
        <w:r>
          <w:rPr>
            <w:webHidden/>
          </w:rPr>
        </w:r>
        <w:r>
          <w:rPr>
            <w:webHidden/>
          </w:rPr>
          <w:fldChar w:fldCharType="separate"/>
        </w:r>
        <w:r>
          <w:rPr>
            <w:webHidden/>
          </w:rPr>
          <w:t>5</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725" w:history="1">
        <w:r w:rsidRPr="001D7AEA">
          <w:rPr>
            <w:rStyle w:val="ae"/>
          </w:rPr>
          <w:t>Modified command: dhcp relay information remote-id</w:t>
        </w:r>
        <w:r>
          <w:rPr>
            <w:webHidden/>
          </w:rPr>
          <w:tab/>
        </w:r>
        <w:r>
          <w:rPr>
            <w:webHidden/>
          </w:rPr>
          <w:fldChar w:fldCharType="begin"/>
        </w:r>
        <w:r>
          <w:rPr>
            <w:webHidden/>
          </w:rPr>
          <w:instrText xml:space="preserve"> PAGEREF _Toc177727725 \h </w:instrText>
        </w:r>
        <w:r>
          <w:rPr>
            <w:webHidden/>
          </w:rPr>
        </w:r>
        <w:r>
          <w:rPr>
            <w:webHidden/>
          </w:rPr>
          <w:fldChar w:fldCharType="separate"/>
        </w:r>
        <w:r>
          <w:rPr>
            <w:webHidden/>
          </w:rPr>
          <w:t>5</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726" w:history="1">
        <w:r w:rsidRPr="001D7AEA">
          <w:rPr>
            <w:rStyle w:val="ae"/>
          </w:rPr>
          <w:t>Release 6363</w:t>
        </w:r>
        <w:r>
          <w:rPr>
            <w:webHidden/>
          </w:rPr>
          <w:tab/>
        </w:r>
        <w:r>
          <w:rPr>
            <w:webHidden/>
          </w:rPr>
          <w:fldChar w:fldCharType="begin"/>
        </w:r>
        <w:r>
          <w:rPr>
            <w:webHidden/>
          </w:rPr>
          <w:instrText xml:space="preserve"> PAGEREF _Toc177727726 \h </w:instrText>
        </w:r>
        <w:r>
          <w:rPr>
            <w:webHidden/>
          </w:rPr>
        </w:r>
        <w:r>
          <w:rPr>
            <w:webHidden/>
          </w:rPr>
          <w:fldChar w:fldCharType="separate"/>
        </w:r>
        <w:r>
          <w:rPr>
            <w:webHidden/>
          </w:rPr>
          <w:t>6</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727" w:history="1">
        <w:r w:rsidRPr="001D7AEA">
          <w:rPr>
            <w:rStyle w:val="ae"/>
          </w:rPr>
          <w:t>New feature: Enabling port selection preemption on an aggregate interface</w:t>
        </w:r>
        <w:r>
          <w:rPr>
            <w:webHidden/>
          </w:rPr>
          <w:tab/>
        </w:r>
        <w:r>
          <w:rPr>
            <w:webHidden/>
          </w:rPr>
          <w:fldChar w:fldCharType="begin"/>
        </w:r>
        <w:r>
          <w:rPr>
            <w:webHidden/>
          </w:rPr>
          <w:instrText xml:space="preserve"> PAGEREF _Toc177727727 \h </w:instrText>
        </w:r>
        <w:r>
          <w:rPr>
            <w:webHidden/>
          </w:rPr>
        </w:r>
        <w:r>
          <w:rPr>
            <w:webHidden/>
          </w:rPr>
          <w:fldChar w:fldCharType="separate"/>
        </w:r>
        <w:r>
          <w:rPr>
            <w:webHidden/>
          </w:rPr>
          <w:t>6</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728" w:history="1">
        <w:r w:rsidRPr="001D7AEA">
          <w:rPr>
            <w:rStyle w:val="ae"/>
          </w:rPr>
          <w:t>Enabling port selection preemption on an aggregate interface</w:t>
        </w:r>
        <w:r>
          <w:rPr>
            <w:webHidden/>
          </w:rPr>
          <w:tab/>
        </w:r>
        <w:r>
          <w:rPr>
            <w:webHidden/>
          </w:rPr>
          <w:fldChar w:fldCharType="begin"/>
        </w:r>
        <w:r>
          <w:rPr>
            <w:webHidden/>
          </w:rPr>
          <w:instrText xml:space="preserve"> PAGEREF _Toc177727728 \h </w:instrText>
        </w:r>
        <w:r>
          <w:rPr>
            <w:webHidden/>
          </w:rPr>
        </w:r>
        <w:r>
          <w:rPr>
            <w:webHidden/>
          </w:rPr>
          <w:fldChar w:fldCharType="separate"/>
        </w:r>
        <w:r>
          <w:rPr>
            <w:webHidden/>
          </w:rPr>
          <w:t>6</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729" w:history="1">
        <w:r w:rsidRPr="001D7AEA">
          <w:rPr>
            <w:rStyle w:val="ae"/>
          </w:rPr>
          <w:t>Command reference</w:t>
        </w:r>
        <w:r>
          <w:rPr>
            <w:webHidden/>
          </w:rPr>
          <w:tab/>
        </w:r>
        <w:r>
          <w:rPr>
            <w:webHidden/>
          </w:rPr>
          <w:fldChar w:fldCharType="begin"/>
        </w:r>
        <w:r>
          <w:rPr>
            <w:webHidden/>
          </w:rPr>
          <w:instrText xml:space="preserve"> PAGEREF _Toc177727729 \h </w:instrText>
        </w:r>
        <w:r>
          <w:rPr>
            <w:webHidden/>
          </w:rPr>
        </w:r>
        <w:r>
          <w:rPr>
            <w:webHidden/>
          </w:rPr>
          <w:fldChar w:fldCharType="separate"/>
        </w:r>
        <w:r>
          <w:rPr>
            <w:webHidden/>
          </w:rPr>
          <w:t>7</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730" w:history="1">
        <w:r w:rsidRPr="001D7AEA">
          <w:rPr>
            <w:rStyle w:val="ae"/>
          </w:rPr>
          <w:t>lacp preempt delay</w:t>
        </w:r>
        <w:r>
          <w:rPr>
            <w:webHidden/>
          </w:rPr>
          <w:tab/>
        </w:r>
        <w:r>
          <w:rPr>
            <w:webHidden/>
          </w:rPr>
          <w:fldChar w:fldCharType="begin"/>
        </w:r>
        <w:r>
          <w:rPr>
            <w:webHidden/>
          </w:rPr>
          <w:instrText xml:space="preserve"> PAGEREF _Toc177727730 \h </w:instrText>
        </w:r>
        <w:r>
          <w:rPr>
            <w:webHidden/>
          </w:rPr>
        </w:r>
        <w:r>
          <w:rPr>
            <w:webHidden/>
          </w:rPr>
          <w:fldChar w:fldCharType="separate"/>
        </w:r>
        <w:r>
          <w:rPr>
            <w:webHidden/>
          </w:rPr>
          <w:t>7</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731" w:history="1">
        <w:r w:rsidRPr="001D7AEA">
          <w:rPr>
            <w:rStyle w:val="ae"/>
          </w:rPr>
          <w:t>lacp preempt enable</w:t>
        </w:r>
        <w:r>
          <w:rPr>
            <w:webHidden/>
          </w:rPr>
          <w:tab/>
        </w:r>
        <w:r>
          <w:rPr>
            <w:webHidden/>
          </w:rPr>
          <w:fldChar w:fldCharType="begin"/>
        </w:r>
        <w:r>
          <w:rPr>
            <w:webHidden/>
          </w:rPr>
          <w:instrText xml:space="preserve"> PAGEREF _Toc177727731 \h </w:instrText>
        </w:r>
        <w:r>
          <w:rPr>
            <w:webHidden/>
          </w:rPr>
        </w:r>
        <w:r>
          <w:rPr>
            <w:webHidden/>
          </w:rPr>
          <w:fldChar w:fldCharType="separate"/>
        </w:r>
        <w:r>
          <w:rPr>
            <w:webHidden/>
          </w:rPr>
          <w:t>7</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732" w:history="1">
        <w:r w:rsidRPr="001D7AEA">
          <w:rPr>
            <w:rStyle w:val="ae"/>
          </w:rPr>
          <w:t>New feature: Configuring an interface as an uplink interface to disable it from learning ARP snooping entries</w:t>
        </w:r>
        <w:r>
          <w:rPr>
            <w:webHidden/>
          </w:rPr>
          <w:tab/>
        </w:r>
        <w:r>
          <w:rPr>
            <w:webHidden/>
          </w:rPr>
          <w:fldChar w:fldCharType="begin"/>
        </w:r>
        <w:r>
          <w:rPr>
            <w:webHidden/>
          </w:rPr>
          <w:instrText xml:space="preserve"> PAGEREF _Toc177727732 \h </w:instrText>
        </w:r>
        <w:r>
          <w:rPr>
            <w:webHidden/>
          </w:rPr>
        </w:r>
        <w:r>
          <w:rPr>
            <w:webHidden/>
          </w:rPr>
          <w:fldChar w:fldCharType="separate"/>
        </w:r>
        <w:r>
          <w:rPr>
            <w:webHidden/>
          </w:rPr>
          <w:t>8</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733" w:history="1">
        <w:r w:rsidRPr="001D7AEA">
          <w:rPr>
            <w:rStyle w:val="ae"/>
          </w:rPr>
          <w:t>Configuring an interface as an uplink interface to disable it from learning ARP snooping entries</w:t>
        </w:r>
        <w:r>
          <w:rPr>
            <w:webHidden/>
          </w:rPr>
          <w:tab/>
        </w:r>
        <w:r>
          <w:rPr>
            <w:webHidden/>
          </w:rPr>
          <w:fldChar w:fldCharType="begin"/>
        </w:r>
        <w:r>
          <w:rPr>
            <w:webHidden/>
          </w:rPr>
          <w:instrText xml:space="preserve"> PAGEREF _Toc177727733 \h </w:instrText>
        </w:r>
        <w:r>
          <w:rPr>
            <w:webHidden/>
          </w:rPr>
        </w:r>
        <w:r>
          <w:rPr>
            <w:webHidden/>
          </w:rPr>
          <w:fldChar w:fldCharType="separate"/>
        </w:r>
        <w:r>
          <w:rPr>
            <w:webHidden/>
          </w:rPr>
          <w:t>8</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734" w:history="1">
        <w:r w:rsidRPr="001D7AEA">
          <w:rPr>
            <w:rStyle w:val="ae"/>
          </w:rPr>
          <w:t>Command reference</w:t>
        </w:r>
        <w:r>
          <w:rPr>
            <w:webHidden/>
          </w:rPr>
          <w:tab/>
        </w:r>
        <w:r>
          <w:rPr>
            <w:webHidden/>
          </w:rPr>
          <w:fldChar w:fldCharType="begin"/>
        </w:r>
        <w:r>
          <w:rPr>
            <w:webHidden/>
          </w:rPr>
          <w:instrText xml:space="preserve"> PAGEREF _Toc177727734 \h </w:instrText>
        </w:r>
        <w:r>
          <w:rPr>
            <w:webHidden/>
          </w:rPr>
        </w:r>
        <w:r>
          <w:rPr>
            <w:webHidden/>
          </w:rPr>
          <w:fldChar w:fldCharType="separate"/>
        </w:r>
        <w:r>
          <w:rPr>
            <w:webHidden/>
          </w:rPr>
          <w:t>9</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735" w:history="1">
        <w:r w:rsidRPr="001D7AEA">
          <w:rPr>
            <w:rStyle w:val="ae"/>
          </w:rPr>
          <w:t>arp snooping uplink</w:t>
        </w:r>
        <w:r>
          <w:rPr>
            <w:webHidden/>
          </w:rPr>
          <w:tab/>
        </w:r>
        <w:r>
          <w:rPr>
            <w:webHidden/>
          </w:rPr>
          <w:fldChar w:fldCharType="begin"/>
        </w:r>
        <w:r>
          <w:rPr>
            <w:webHidden/>
          </w:rPr>
          <w:instrText xml:space="preserve"> PAGEREF _Toc177727735 \h </w:instrText>
        </w:r>
        <w:r>
          <w:rPr>
            <w:webHidden/>
          </w:rPr>
        </w:r>
        <w:r>
          <w:rPr>
            <w:webHidden/>
          </w:rPr>
          <w:fldChar w:fldCharType="separate"/>
        </w:r>
        <w:r>
          <w:rPr>
            <w:webHidden/>
          </w:rPr>
          <w:t>9</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736" w:history="1">
        <w:r w:rsidRPr="001D7AEA">
          <w:rPr>
            <w:rStyle w:val="ae"/>
          </w:rPr>
          <w:t>New feature: Configuring spanning tree blackhole detection</w:t>
        </w:r>
        <w:r>
          <w:rPr>
            <w:webHidden/>
          </w:rPr>
          <w:tab/>
        </w:r>
        <w:r>
          <w:rPr>
            <w:webHidden/>
          </w:rPr>
          <w:fldChar w:fldCharType="begin"/>
        </w:r>
        <w:r>
          <w:rPr>
            <w:webHidden/>
          </w:rPr>
          <w:instrText xml:space="preserve"> PAGEREF _Toc177727736 \h </w:instrText>
        </w:r>
        <w:r>
          <w:rPr>
            <w:webHidden/>
          </w:rPr>
        </w:r>
        <w:r>
          <w:rPr>
            <w:webHidden/>
          </w:rPr>
          <w:fldChar w:fldCharType="separate"/>
        </w:r>
        <w:r>
          <w:rPr>
            <w:webHidden/>
          </w:rPr>
          <w:t>10</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737" w:history="1">
        <w:r w:rsidRPr="001D7AEA">
          <w:rPr>
            <w:rStyle w:val="ae"/>
          </w:rPr>
          <w:t>Configuring spanning tree blackhole detection</w:t>
        </w:r>
        <w:r>
          <w:rPr>
            <w:webHidden/>
          </w:rPr>
          <w:tab/>
        </w:r>
        <w:r>
          <w:rPr>
            <w:webHidden/>
          </w:rPr>
          <w:fldChar w:fldCharType="begin"/>
        </w:r>
        <w:r>
          <w:rPr>
            <w:webHidden/>
          </w:rPr>
          <w:instrText xml:space="preserve"> PAGEREF _Toc177727737 \h </w:instrText>
        </w:r>
        <w:r>
          <w:rPr>
            <w:webHidden/>
          </w:rPr>
        </w:r>
        <w:r>
          <w:rPr>
            <w:webHidden/>
          </w:rPr>
          <w:fldChar w:fldCharType="separate"/>
        </w:r>
        <w:r>
          <w:rPr>
            <w:webHidden/>
          </w:rPr>
          <w:t>10</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738" w:history="1">
        <w:r w:rsidRPr="001D7AEA">
          <w:rPr>
            <w:rStyle w:val="ae"/>
          </w:rPr>
          <w:t>Command changes</w:t>
        </w:r>
        <w:r>
          <w:rPr>
            <w:webHidden/>
          </w:rPr>
          <w:tab/>
        </w:r>
        <w:r>
          <w:rPr>
            <w:webHidden/>
          </w:rPr>
          <w:fldChar w:fldCharType="begin"/>
        </w:r>
        <w:r>
          <w:rPr>
            <w:webHidden/>
          </w:rPr>
          <w:instrText xml:space="preserve"> PAGEREF _Toc177727738 \h </w:instrText>
        </w:r>
        <w:r>
          <w:rPr>
            <w:webHidden/>
          </w:rPr>
        </w:r>
        <w:r>
          <w:rPr>
            <w:webHidden/>
          </w:rPr>
          <w:fldChar w:fldCharType="separate"/>
        </w:r>
        <w:r>
          <w:rPr>
            <w:webHidden/>
          </w:rPr>
          <w:t>12</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739" w:history="1">
        <w:r w:rsidRPr="001D7AEA">
          <w:rPr>
            <w:rStyle w:val="ae"/>
          </w:rPr>
          <w:t>display stp blackhole-detection blocked-port</w:t>
        </w:r>
        <w:r>
          <w:rPr>
            <w:webHidden/>
          </w:rPr>
          <w:tab/>
        </w:r>
        <w:r>
          <w:rPr>
            <w:webHidden/>
          </w:rPr>
          <w:fldChar w:fldCharType="begin"/>
        </w:r>
        <w:r>
          <w:rPr>
            <w:webHidden/>
          </w:rPr>
          <w:instrText xml:space="preserve"> PAGEREF _Toc177727739 \h </w:instrText>
        </w:r>
        <w:r>
          <w:rPr>
            <w:webHidden/>
          </w:rPr>
        </w:r>
        <w:r>
          <w:rPr>
            <w:webHidden/>
          </w:rPr>
          <w:fldChar w:fldCharType="separate"/>
        </w:r>
        <w:r>
          <w:rPr>
            <w:webHidden/>
          </w:rPr>
          <w:t>12</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740" w:history="1">
        <w:r w:rsidRPr="001D7AEA">
          <w:rPr>
            <w:rStyle w:val="ae"/>
          </w:rPr>
          <w:t>stp blackhole-detection enable</w:t>
        </w:r>
        <w:r>
          <w:rPr>
            <w:webHidden/>
          </w:rPr>
          <w:tab/>
        </w:r>
        <w:r>
          <w:rPr>
            <w:webHidden/>
          </w:rPr>
          <w:fldChar w:fldCharType="begin"/>
        </w:r>
        <w:r>
          <w:rPr>
            <w:webHidden/>
          </w:rPr>
          <w:instrText xml:space="preserve"> PAGEREF _Toc177727740 \h </w:instrText>
        </w:r>
        <w:r>
          <w:rPr>
            <w:webHidden/>
          </w:rPr>
        </w:r>
        <w:r>
          <w:rPr>
            <w:webHidden/>
          </w:rPr>
          <w:fldChar w:fldCharType="separate"/>
        </w:r>
        <w:r>
          <w:rPr>
            <w:webHidden/>
          </w:rPr>
          <w:t>13</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741" w:history="1">
        <w:r w:rsidRPr="001D7AEA">
          <w:rPr>
            <w:rStyle w:val="ae"/>
          </w:rPr>
          <w:t>stp global blackhole-detection enable</w:t>
        </w:r>
        <w:r>
          <w:rPr>
            <w:webHidden/>
          </w:rPr>
          <w:tab/>
        </w:r>
        <w:r>
          <w:rPr>
            <w:webHidden/>
          </w:rPr>
          <w:fldChar w:fldCharType="begin"/>
        </w:r>
        <w:r>
          <w:rPr>
            <w:webHidden/>
          </w:rPr>
          <w:instrText xml:space="preserve"> PAGEREF _Toc177727741 \h </w:instrText>
        </w:r>
        <w:r>
          <w:rPr>
            <w:webHidden/>
          </w:rPr>
        </w:r>
        <w:r>
          <w:rPr>
            <w:webHidden/>
          </w:rPr>
          <w:fldChar w:fldCharType="separate"/>
        </w:r>
        <w:r>
          <w:rPr>
            <w:webHidden/>
          </w:rPr>
          <w:t>14</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742" w:history="1">
        <w:r w:rsidRPr="001D7AEA">
          <w:rPr>
            <w:rStyle w:val="ae"/>
          </w:rPr>
          <w:t>stp global blackhole-detection rx-bpdu timeout</w:t>
        </w:r>
        <w:r>
          <w:rPr>
            <w:webHidden/>
          </w:rPr>
          <w:tab/>
        </w:r>
        <w:r>
          <w:rPr>
            <w:webHidden/>
          </w:rPr>
          <w:fldChar w:fldCharType="begin"/>
        </w:r>
        <w:r>
          <w:rPr>
            <w:webHidden/>
          </w:rPr>
          <w:instrText xml:space="preserve"> PAGEREF _Toc177727742 \h </w:instrText>
        </w:r>
        <w:r>
          <w:rPr>
            <w:webHidden/>
          </w:rPr>
        </w:r>
        <w:r>
          <w:rPr>
            <w:webHidden/>
          </w:rPr>
          <w:fldChar w:fldCharType="separate"/>
        </w:r>
        <w:r>
          <w:rPr>
            <w:webHidden/>
          </w:rPr>
          <w:t>16</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743" w:history="1">
        <w:r w:rsidRPr="001D7AEA">
          <w:rPr>
            <w:rStyle w:val="ae"/>
          </w:rPr>
          <w:t>stp global timer blackhole-detection-interval</w:t>
        </w:r>
        <w:r>
          <w:rPr>
            <w:webHidden/>
          </w:rPr>
          <w:tab/>
        </w:r>
        <w:r>
          <w:rPr>
            <w:webHidden/>
          </w:rPr>
          <w:fldChar w:fldCharType="begin"/>
        </w:r>
        <w:r>
          <w:rPr>
            <w:webHidden/>
          </w:rPr>
          <w:instrText xml:space="preserve"> PAGEREF _Toc177727743 \h </w:instrText>
        </w:r>
        <w:r>
          <w:rPr>
            <w:webHidden/>
          </w:rPr>
        </w:r>
        <w:r>
          <w:rPr>
            <w:webHidden/>
          </w:rPr>
          <w:fldChar w:fldCharType="separate"/>
        </w:r>
        <w:r>
          <w:rPr>
            <w:webHidden/>
          </w:rPr>
          <w:t>17</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744" w:history="1">
        <w:r w:rsidRPr="001D7AEA">
          <w:rPr>
            <w:rStyle w:val="ae"/>
          </w:rPr>
          <w:t>stp global timer rx-blackhole-timeout</w:t>
        </w:r>
        <w:r>
          <w:rPr>
            <w:webHidden/>
          </w:rPr>
          <w:tab/>
        </w:r>
        <w:r>
          <w:rPr>
            <w:webHidden/>
          </w:rPr>
          <w:fldChar w:fldCharType="begin"/>
        </w:r>
        <w:r>
          <w:rPr>
            <w:webHidden/>
          </w:rPr>
          <w:instrText xml:space="preserve"> PAGEREF _Toc177727744 \h </w:instrText>
        </w:r>
        <w:r>
          <w:rPr>
            <w:webHidden/>
          </w:rPr>
        </w:r>
        <w:r>
          <w:rPr>
            <w:webHidden/>
          </w:rPr>
          <w:fldChar w:fldCharType="separate"/>
        </w:r>
        <w:r>
          <w:rPr>
            <w:webHidden/>
          </w:rPr>
          <w:t>18</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745" w:history="1">
        <w:r w:rsidRPr="001D7AEA">
          <w:rPr>
            <w:rStyle w:val="ae"/>
          </w:rPr>
          <w:t>stp timer blackhole-detection-interval</w:t>
        </w:r>
        <w:r>
          <w:rPr>
            <w:webHidden/>
          </w:rPr>
          <w:tab/>
        </w:r>
        <w:r>
          <w:rPr>
            <w:webHidden/>
          </w:rPr>
          <w:fldChar w:fldCharType="begin"/>
        </w:r>
        <w:r>
          <w:rPr>
            <w:webHidden/>
          </w:rPr>
          <w:instrText xml:space="preserve"> PAGEREF _Toc177727745 \h </w:instrText>
        </w:r>
        <w:r>
          <w:rPr>
            <w:webHidden/>
          </w:rPr>
        </w:r>
        <w:r>
          <w:rPr>
            <w:webHidden/>
          </w:rPr>
          <w:fldChar w:fldCharType="separate"/>
        </w:r>
        <w:r>
          <w:rPr>
            <w:webHidden/>
          </w:rPr>
          <w:t>19</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746" w:history="1">
        <w:r w:rsidRPr="001D7AEA">
          <w:rPr>
            <w:rStyle w:val="ae"/>
          </w:rPr>
          <w:t>stp timer rx-blackhole-timeout</w:t>
        </w:r>
        <w:r>
          <w:rPr>
            <w:webHidden/>
          </w:rPr>
          <w:tab/>
        </w:r>
        <w:r>
          <w:rPr>
            <w:webHidden/>
          </w:rPr>
          <w:fldChar w:fldCharType="begin"/>
        </w:r>
        <w:r>
          <w:rPr>
            <w:webHidden/>
          </w:rPr>
          <w:instrText xml:space="preserve"> PAGEREF _Toc177727746 \h </w:instrText>
        </w:r>
        <w:r>
          <w:rPr>
            <w:webHidden/>
          </w:rPr>
        </w:r>
        <w:r>
          <w:rPr>
            <w:webHidden/>
          </w:rPr>
          <w:fldChar w:fldCharType="separate"/>
        </w:r>
        <w:r>
          <w:rPr>
            <w:webHidden/>
          </w:rPr>
          <w:t>20</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747" w:history="1">
        <w:r w:rsidRPr="001D7AEA">
          <w:rPr>
            <w:rStyle w:val="ae"/>
          </w:rPr>
          <w:t>New feature: LLDP back hole detection</w:t>
        </w:r>
        <w:r>
          <w:rPr>
            <w:webHidden/>
          </w:rPr>
          <w:tab/>
        </w:r>
        <w:r>
          <w:rPr>
            <w:webHidden/>
          </w:rPr>
          <w:fldChar w:fldCharType="begin"/>
        </w:r>
        <w:r>
          <w:rPr>
            <w:webHidden/>
          </w:rPr>
          <w:instrText xml:space="preserve"> PAGEREF _Toc177727747 \h </w:instrText>
        </w:r>
        <w:r>
          <w:rPr>
            <w:webHidden/>
          </w:rPr>
        </w:r>
        <w:r>
          <w:rPr>
            <w:webHidden/>
          </w:rPr>
          <w:fldChar w:fldCharType="separate"/>
        </w:r>
        <w:r>
          <w:rPr>
            <w:webHidden/>
          </w:rPr>
          <w:t>21</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748" w:history="1">
        <w:r w:rsidRPr="001D7AEA">
          <w:rPr>
            <w:rStyle w:val="ae"/>
          </w:rPr>
          <w:t>Configuring LLDP black hole detection</w:t>
        </w:r>
        <w:r>
          <w:rPr>
            <w:webHidden/>
          </w:rPr>
          <w:tab/>
        </w:r>
        <w:r>
          <w:rPr>
            <w:webHidden/>
          </w:rPr>
          <w:fldChar w:fldCharType="begin"/>
        </w:r>
        <w:r>
          <w:rPr>
            <w:webHidden/>
          </w:rPr>
          <w:instrText xml:space="preserve"> PAGEREF _Toc177727748 \h </w:instrText>
        </w:r>
        <w:r>
          <w:rPr>
            <w:webHidden/>
          </w:rPr>
        </w:r>
        <w:r>
          <w:rPr>
            <w:webHidden/>
          </w:rPr>
          <w:fldChar w:fldCharType="separate"/>
        </w:r>
        <w:r>
          <w:rPr>
            <w:webHidden/>
          </w:rPr>
          <w:t>21</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749" w:history="1">
        <w:r w:rsidRPr="001D7AEA">
          <w:rPr>
            <w:rStyle w:val="ae"/>
          </w:rPr>
          <w:t>Command reference</w:t>
        </w:r>
        <w:r>
          <w:rPr>
            <w:webHidden/>
          </w:rPr>
          <w:tab/>
        </w:r>
        <w:r>
          <w:rPr>
            <w:webHidden/>
          </w:rPr>
          <w:fldChar w:fldCharType="begin"/>
        </w:r>
        <w:r>
          <w:rPr>
            <w:webHidden/>
          </w:rPr>
          <w:instrText xml:space="preserve"> PAGEREF _Toc177727749 \h </w:instrText>
        </w:r>
        <w:r>
          <w:rPr>
            <w:webHidden/>
          </w:rPr>
        </w:r>
        <w:r>
          <w:rPr>
            <w:webHidden/>
          </w:rPr>
          <w:fldChar w:fldCharType="separate"/>
        </w:r>
        <w:r>
          <w:rPr>
            <w:webHidden/>
          </w:rPr>
          <w:t>24</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750" w:history="1">
        <w:r w:rsidRPr="001D7AEA">
          <w:rPr>
            <w:rStyle w:val="ae"/>
          </w:rPr>
          <w:t>lldp blackhole-detection enable</w:t>
        </w:r>
        <w:r>
          <w:rPr>
            <w:webHidden/>
          </w:rPr>
          <w:tab/>
        </w:r>
        <w:r>
          <w:rPr>
            <w:webHidden/>
          </w:rPr>
          <w:fldChar w:fldCharType="begin"/>
        </w:r>
        <w:r>
          <w:rPr>
            <w:webHidden/>
          </w:rPr>
          <w:instrText xml:space="preserve"> PAGEREF _Toc177727750 \h </w:instrText>
        </w:r>
        <w:r>
          <w:rPr>
            <w:webHidden/>
          </w:rPr>
        </w:r>
        <w:r>
          <w:rPr>
            <w:webHidden/>
          </w:rPr>
          <w:fldChar w:fldCharType="separate"/>
        </w:r>
        <w:r>
          <w:rPr>
            <w:webHidden/>
          </w:rPr>
          <w:t>24</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751" w:history="1">
        <w:r w:rsidRPr="001D7AEA">
          <w:rPr>
            <w:rStyle w:val="ae"/>
          </w:rPr>
          <w:t>lldp global blackhole-detection enable</w:t>
        </w:r>
        <w:r>
          <w:rPr>
            <w:webHidden/>
          </w:rPr>
          <w:tab/>
        </w:r>
        <w:r>
          <w:rPr>
            <w:webHidden/>
          </w:rPr>
          <w:fldChar w:fldCharType="begin"/>
        </w:r>
        <w:r>
          <w:rPr>
            <w:webHidden/>
          </w:rPr>
          <w:instrText xml:space="preserve"> PAGEREF _Toc177727751 \h </w:instrText>
        </w:r>
        <w:r>
          <w:rPr>
            <w:webHidden/>
          </w:rPr>
        </w:r>
        <w:r>
          <w:rPr>
            <w:webHidden/>
          </w:rPr>
          <w:fldChar w:fldCharType="separate"/>
        </w:r>
        <w:r>
          <w:rPr>
            <w:webHidden/>
          </w:rPr>
          <w:t>26</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752" w:history="1">
        <w:r w:rsidRPr="001D7AEA">
          <w:rPr>
            <w:rStyle w:val="ae"/>
          </w:rPr>
          <w:t>lldp global blackhole-detection rx-lldpdu timeout</w:t>
        </w:r>
        <w:r>
          <w:rPr>
            <w:webHidden/>
          </w:rPr>
          <w:tab/>
        </w:r>
        <w:r>
          <w:rPr>
            <w:webHidden/>
          </w:rPr>
          <w:fldChar w:fldCharType="begin"/>
        </w:r>
        <w:r>
          <w:rPr>
            <w:webHidden/>
          </w:rPr>
          <w:instrText xml:space="preserve"> PAGEREF _Toc177727752 \h </w:instrText>
        </w:r>
        <w:r>
          <w:rPr>
            <w:webHidden/>
          </w:rPr>
        </w:r>
        <w:r>
          <w:rPr>
            <w:webHidden/>
          </w:rPr>
          <w:fldChar w:fldCharType="separate"/>
        </w:r>
        <w:r>
          <w:rPr>
            <w:webHidden/>
          </w:rPr>
          <w:t>28</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753" w:history="1">
        <w:r w:rsidRPr="001D7AEA">
          <w:rPr>
            <w:rStyle w:val="ae"/>
          </w:rPr>
          <w:t>lldp global timer blackhole-detection-interval</w:t>
        </w:r>
        <w:r>
          <w:rPr>
            <w:webHidden/>
          </w:rPr>
          <w:tab/>
        </w:r>
        <w:r>
          <w:rPr>
            <w:webHidden/>
          </w:rPr>
          <w:fldChar w:fldCharType="begin"/>
        </w:r>
        <w:r>
          <w:rPr>
            <w:webHidden/>
          </w:rPr>
          <w:instrText xml:space="preserve"> PAGEREF _Toc177727753 \h </w:instrText>
        </w:r>
        <w:r>
          <w:rPr>
            <w:webHidden/>
          </w:rPr>
        </w:r>
        <w:r>
          <w:rPr>
            <w:webHidden/>
          </w:rPr>
          <w:fldChar w:fldCharType="separate"/>
        </w:r>
        <w:r>
          <w:rPr>
            <w:webHidden/>
          </w:rPr>
          <w:t>29</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754" w:history="1">
        <w:r w:rsidRPr="001D7AEA">
          <w:rPr>
            <w:rStyle w:val="ae"/>
          </w:rPr>
          <w:t>lldp global timer rx-blackhole-timeout</w:t>
        </w:r>
        <w:r>
          <w:rPr>
            <w:webHidden/>
          </w:rPr>
          <w:tab/>
        </w:r>
        <w:r>
          <w:rPr>
            <w:webHidden/>
          </w:rPr>
          <w:fldChar w:fldCharType="begin"/>
        </w:r>
        <w:r>
          <w:rPr>
            <w:webHidden/>
          </w:rPr>
          <w:instrText xml:space="preserve"> PAGEREF _Toc177727754 \h </w:instrText>
        </w:r>
        <w:r>
          <w:rPr>
            <w:webHidden/>
          </w:rPr>
        </w:r>
        <w:r>
          <w:rPr>
            <w:webHidden/>
          </w:rPr>
          <w:fldChar w:fldCharType="separate"/>
        </w:r>
        <w:r>
          <w:rPr>
            <w:webHidden/>
          </w:rPr>
          <w:t>30</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755" w:history="1">
        <w:r w:rsidRPr="001D7AEA">
          <w:rPr>
            <w:rStyle w:val="ae"/>
          </w:rPr>
          <w:t>lldp timer blackhole-detection-interval</w:t>
        </w:r>
        <w:r>
          <w:rPr>
            <w:webHidden/>
          </w:rPr>
          <w:tab/>
        </w:r>
        <w:r>
          <w:rPr>
            <w:webHidden/>
          </w:rPr>
          <w:fldChar w:fldCharType="begin"/>
        </w:r>
        <w:r>
          <w:rPr>
            <w:webHidden/>
          </w:rPr>
          <w:instrText xml:space="preserve"> PAGEREF _Toc177727755 \h </w:instrText>
        </w:r>
        <w:r>
          <w:rPr>
            <w:webHidden/>
          </w:rPr>
        </w:r>
        <w:r>
          <w:rPr>
            <w:webHidden/>
          </w:rPr>
          <w:fldChar w:fldCharType="separate"/>
        </w:r>
        <w:r>
          <w:rPr>
            <w:webHidden/>
          </w:rPr>
          <w:t>31</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756" w:history="1">
        <w:r w:rsidRPr="001D7AEA">
          <w:rPr>
            <w:rStyle w:val="ae"/>
          </w:rPr>
          <w:t>lldp timer rx-blackhole-timeout</w:t>
        </w:r>
        <w:r>
          <w:rPr>
            <w:webHidden/>
          </w:rPr>
          <w:tab/>
        </w:r>
        <w:r>
          <w:rPr>
            <w:webHidden/>
          </w:rPr>
          <w:fldChar w:fldCharType="begin"/>
        </w:r>
        <w:r>
          <w:rPr>
            <w:webHidden/>
          </w:rPr>
          <w:instrText xml:space="preserve"> PAGEREF _Toc177727756 \h </w:instrText>
        </w:r>
        <w:r>
          <w:rPr>
            <w:webHidden/>
          </w:rPr>
        </w:r>
        <w:r>
          <w:rPr>
            <w:webHidden/>
          </w:rPr>
          <w:fldChar w:fldCharType="separate"/>
        </w:r>
        <w:r>
          <w:rPr>
            <w:webHidden/>
          </w:rPr>
          <w:t>32</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757" w:history="1">
        <w:r w:rsidRPr="001D7AEA">
          <w:rPr>
            <w:rStyle w:val="ae"/>
          </w:rPr>
          <w:t>New feature: LLDP cross-domain detection</w:t>
        </w:r>
        <w:r>
          <w:rPr>
            <w:webHidden/>
          </w:rPr>
          <w:tab/>
        </w:r>
        <w:r>
          <w:rPr>
            <w:webHidden/>
          </w:rPr>
          <w:fldChar w:fldCharType="begin"/>
        </w:r>
        <w:r>
          <w:rPr>
            <w:webHidden/>
          </w:rPr>
          <w:instrText xml:space="preserve"> PAGEREF _Toc177727757 \h </w:instrText>
        </w:r>
        <w:r>
          <w:rPr>
            <w:webHidden/>
          </w:rPr>
        </w:r>
        <w:r>
          <w:rPr>
            <w:webHidden/>
          </w:rPr>
          <w:fldChar w:fldCharType="separate"/>
        </w:r>
        <w:r>
          <w:rPr>
            <w:webHidden/>
          </w:rPr>
          <w:t>33</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758" w:history="1">
        <w:r w:rsidRPr="001D7AEA">
          <w:rPr>
            <w:rStyle w:val="ae"/>
          </w:rPr>
          <w:t>Configuring LLDP cross-domain detection</w:t>
        </w:r>
        <w:r>
          <w:rPr>
            <w:webHidden/>
          </w:rPr>
          <w:tab/>
        </w:r>
        <w:r>
          <w:rPr>
            <w:webHidden/>
          </w:rPr>
          <w:fldChar w:fldCharType="begin"/>
        </w:r>
        <w:r>
          <w:rPr>
            <w:webHidden/>
          </w:rPr>
          <w:instrText xml:space="preserve"> PAGEREF _Toc177727758 \h </w:instrText>
        </w:r>
        <w:r>
          <w:rPr>
            <w:webHidden/>
          </w:rPr>
        </w:r>
        <w:r>
          <w:rPr>
            <w:webHidden/>
          </w:rPr>
          <w:fldChar w:fldCharType="separate"/>
        </w:r>
        <w:r>
          <w:rPr>
            <w:webHidden/>
          </w:rPr>
          <w:t>33</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759" w:history="1">
        <w:r w:rsidRPr="001D7AEA">
          <w:rPr>
            <w:rStyle w:val="ae"/>
          </w:rPr>
          <w:t>Command reference</w:t>
        </w:r>
        <w:r>
          <w:rPr>
            <w:webHidden/>
          </w:rPr>
          <w:tab/>
        </w:r>
        <w:r>
          <w:rPr>
            <w:webHidden/>
          </w:rPr>
          <w:fldChar w:fldCharType="begin"/>
        </w:r>
        <w:r>
          <w:rPr>
            <w:webHidden/>
          </w:rPr>
          <w:instrText xml:space="preserve"> PAGEREF _Toc177727759 \h </w:instrText>
        </w:r>
        <w:r>
          <w:rPr>
            <w:webHidden/>
          </w:rPr>
        </w:r>
        <w:r>
          <w:rPr>
            <w:webHidden/>
          </w:rPr>
          <w:fldChar w:fldCharType="separate"/>
        </w:r>
        <w:r>
          <w:rPr>
            <w:webHidden/>
          </w:rPr>
          <w:t>35</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760" w:history="1">
        <w:r w:rsidRPr="001D7AEA">
          <w:rPr>
            <w:rStyle w:val="ae"/>
          </w:rPr>
          <w:t>lldp cross-domain-detection</w:t>
        </w:r>
        <w:r>
          <w:rPr>
            <w:webHidden/>
          </w:rPr>
          <w:tab/>
        </w:r>
        <w:r>
          <w:rPr>
            <w:webHidden/>
          </w:rPr>
          <w:fldChar w:fldCharType="begin"/>
        </w:r>
        <w:r>
          <w:rPr>
            <w:webHidden/>
          </w:rPr>
          <w:instrText xml:space="preserve"> PAGEREF _Toc177727760 \h </w:instrText>
        </w:r>
        <w:r>
          <w:rPr>
            <w:webHidden/>
          </w:rPr>
        </w:r>
        <w:r>
          <w:rPr>
            <w:webHidden/>
          </w:rPr>
          <w:fldChar w:fldCharType="separate"/>
        </w:r>
        <w:r>
          <w:rPr>
            <w:webHidden/>
          </w:rPr>
          <w:t>35</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761" w:history="1">
        <w:r w:rsidRPr="001D7AEA">
          <w:rPr>
            <w:rStyle w:val="ae"/>
          </w:rPr>
          <w:t>lldp cross-domain-detection domain-id</w:t>
        </w:r>
        <w:r>
          <w:rPr>
            <w:webHidden/>
          </w:rPr>
          <w:tab/>
        </w:r>
        <w:r>
          <w:rPr>
            <w:webHidden/>
          </w:rPr>
          <w:fldChar w:fldCharType="begin"/>
        </w:r>
        <w:r>
          <w:rPr>
            <w:webHidden/>
          </w:rPr>
          <w:instrText xml:space="preserve"> PAGEREF _Toc177727761 \h </w:instrText>
        </w:r>
        <w:r>
          <w:rPr>
            <w:webHidden/>
          </w:rPr>
        </w:r>
        <w:r>
          <w:rPr>
            <w:webHidden/>
          </w:rPr>
          <w:fldChar w:fldCharType="separate"/>
        </w:r>
        <w:r>
          <w:rPr>
            <w:webHidden/>
          </w:rPr>
          <w:t>36</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762" w:history="1">
        <w:r w:rsidRPr="001D7AEA">
          <w:rPr>
            <w:rStyle w:val="ae"/>
          </w:rPr>
          <w:t>lldp global cross-domain-detection enable</w:t>
        </w:r>
        <w:r>
          <w:rPr>
            <w:webHidden/>
          </w:rPr>
          <w:tab/>
        </w:r>
        <w:r>
          <w:rPr>
            <w:webHidden/>
          </w:rPr>
          <w:fldChar w:fldCharType="begin"/>
        </w:r>
        <w:r>
          <w:rPr>
            <w:webHidden/>
          </w:rPr>
          <w:instrText xml:space="preserve"> PAGEREF _Toc177727762 \h </w:instrText>
        </w:r>
        <w:r>
          <w:rPr>
            <w:webHidden/>
          </w:rPr>
        </w:r>
        <w:r>
          <w:rPr>
            <w:webHidden/>
          </w:rPr>
          <w:fldChar w:fldCharType="separate"/>
        </w:r>
        <w:r>
          <w:rPr>
            <w:webHidden/>
          </w:rPr>
          <w:t>38</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763" w:history="1">
        <w:r w:rsidRPr="001D7AEA">
          <w:rPr>
            <w:rStyle w:val="ae"/>
          </w:rPr>
          <w:t>New feature: Using the subscriber ID as the client ID in all received DHCP requests</w:t>
        </w:r>
        <w:r>
          <w:rPr>
            <w:webHidden/>
          </w:rPr>
          <w:tab/>
        </w:r>
        <w:r>
          <w:rPr>
            <w:webHidden/>
          </w:rPr>
          <w:fldChar w:fldCharType="begin"/>
        </w:r>
        <w:r>
          <w:rPr>
            <w:webHidden/>
          </w:rPr>
          <w:instrText xml:space="preserve"> PAGEREF _Toc177727763 \h </w:instrText>
        </w:r>
        <w:r>
          <w:rPr>
            <w:webHidden/>
          </w:rPr>
        </w:r>
        <w:r>
          <w:rPr>
            <w:webHidden/>
          </w:rPr>
          <w:fldChar w:fldCharType="separate"/>
        </w:r>
        <w:r>
          <w:rPr>
            <w:webHidden/>
          </w:rPr>
          <w:t>40</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764" w:history="1">
        <w:r w:rsidRPr="001D7AEA">
          <w:rPr>
            <w:rStyle w:val="ae"/>
          </w:rPr>
          <w:t>Using the subscriber ID as the client ID in all received DHCP requests</w:t>
        </w:r>
        <w:r>
          <w:rPr>
            <w:webHidden/>
          </w:rPr>
          <w:tab/>
        </w:r>
        <w:r>
          <w:rPr>
            <w:webHidden/>
          </w:rPr>
          <w:fldChar w:fldCharType="begin"/>
        </w:r>
        <w:r>
          <w:rPr>
            <w:webHidden/>
          </w:rPr>
          <w:instrText xml:space="preserve"> PAGEREF _Toc177727764 \h </w:instrText>
        </w:r>
        <w:r>
          <w:rPr>
            <w:webHidden/>
          </w:rPr>
        </w:r>
        <w:r>
          <w:rPr>
            <w:webHidden/>
          </w:rPr>
          <w:fldChar w:fldCharType="separate"/>
        </w:r>
        <w:r>
          <w:rPr>
            <w:webHidden/>
          </w:rPr>
          <w:t>40</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765" w:history="1">
        <w:r w:rsidRPr="001D7AEA">
          <w:rPr>
            <w:rStyle w:val="ae"/>
          </w:rPr>
          <w:t>Command reference</w:t>
        </w:r>
        <w:r>
          <w:rPr>
            <w:webHidden/>
          </w:rPr>
          <w:tab/>
        </w:r>
        <w:r>
          <w:rPr>
            <w:webHidden/>
          </w:rPr>
          <w:fldChar w:fldCharType="begin"/>
        </w:r>
        <w:r>
          <w:rPr>
            <w:webHidden/>
          </w:rPr>
          <w:instrText xml:space="preserve"> PAGEREF _Toc177727765 \h </w:instrText>
        </w:r>
        <w:r>
          <w:rPr>
            <w:webHidden/>
          </w:rPr>
        </w:r>
        <w:r>
          <w:rPr>
            <w:webHidden/>
          </w:rPr>
          <w:fldChar w:fldCharType="separate"/>
        </w:r>
        <w:r>
          <w:rPr>
            <w:webHidden/>
          </w:rPr>
          <w:t>41</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766" w:history="1">
        <w:r w:rsidRPr="001D7AEA">
          <w:rPr>
            <w:rStyle w:val="ae"/>
          </w:rPr>
          <w:t>dhcp server subscriber-id replace client-id</w:t>
        </w:r>
        <w:r>
          <w:rPr>
            <w:webHidden/>
          </w:rPr>
          <w:tab/>
        </w:r>
        <w:r>
          <w:rPr>
            <w:webHidden/>
          </w:rPr>
          <w:fldChar w:fldCharType="begin"/>
        </w:r>
        <w:r>
          <w:rPr>
            <w:webHidden/>
          </w:rPr>
          <w:instrText xml:space="preserve"> PAGEREF _Toc177727766 \h </w:instrText>
        </w:r>
        <w:r>
          <w:rPr>
            <w:webHidden/>
          </w:rPr>
        </w:r>
        <w:r>
          <w:rPr>
            <w:webHidden/>
          </w:rPr>
          <w:fldChar w:fldCharType="separate"/>
        </w:r>
        <w:r>
          <w:rPr>
            <w:webHidden/>
          </w:rPr>
          <w:t>41</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767" w:history="1">
        <w:r w:rsidRPr="001D7AEA">
          <w:rPr>
            <w:rStyle w:val="ae"/>
          </w:rPr>
          <w:t>dhcp server subscriber-id replace client-id global</w:t>
        </w:r>
        <w:r>
          <w:rPr>
            <w:webHidden/>
          </w:rPr>
          <w:tab/>
        </w:r>
        <w:r>
          <w:rPr>
            <w:webHidden/>
          </w:rPr>
          <w:fldChar w:fldCharType="begin"/>
        </w:r>
        <w:r>
          <w:rPr>
            <w:webHidden/>
          </w:rPr>
          <w:instrText xml:space="preserve"> PAGEREF _Toc177727767 \h </w:instrText>
        </w:r>
        <w:r>
          <w:rPr>
            <w:webHidden/>
          </w:rPr>
        </w:r>
        <w:r>
          <w:rPr>
            <w:webHidden/>
          </w:rPr>
          <w:fldChar w:fldCharType="separate"/>
        </w:r>
        <w:r>
          <w:rPr>
            <w:webHidden/>
          </w:rPr>
          <w:t>42</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768" w:history="1">
        <w:r w:rsidRPr="001D7AEA">
          <w:rPr>
            <w:rStyle w:val="ae"/>
          </w:rPr>
          <w:t>dhcp server subscriber-id interface-name</w:t>
        </w:r>
        <w:r>
          <w:rPr>
            <w:webHidden/>
          </w:rPr>
          <w:tab/>
        </w:r>
        <w:r>
          <w:rPr>
            <w:webHidden/>
          </w:rPr>
          <w:fldChar w:fldCharType="begin"/>
        </w:r>
        <w:r>
          <w:rPr>
            <w:webHidden/>
          </w:rPr>
          <w:instrText xml:space="preserve"> PAGEREF _Toc177727768 \h </w:instrText>
        </w:r>
        <w:r>
          <w:rPr>
            <w:webHidden/>
          </w:rPr>
        </w:r>
        <w:r>
          <w:rPr>
            <w:webHidden/>
          </w:rPr>
          <w:fldChar w:fldCharType="separate"/>
        </w:r>
        <w:r>
          <w:rPr>
            <w:webHidden/>
          </w:rPr>
          <w:t>43</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769" w:history="1">
        <w:r w:rsidRPr="001D7AEA">
          <w:rPr>
            <w:rStyle w:val="ae"/>
          </w:rPr>
          <w:t>New feature: Configuring resource monitoring</w:t>
        </w:r>
        <w:r>
          <w:rPr>
            <w:webHidden/>
          </w:rPr>
          <w:tab/>
        </w:r>
        <w:r>
          <w:rPr>
            <w:webHidden/>
          </w:rPr>
          <w:fldChar w:fldCharType="begin"/>
        </w:r>
        <w:r>
          <w:rPr>
            <w:webHidden/>
          </w:rPr>
          <w:instrText xml:space="preserve"> PAGEREF _Toc177727769 \h </w:instrText>
        </w:r>
        <w:r>
          <w:rPr>
            <w:webHidden/>
          </w:rPr>
        </w:r>
        <w:r>
          <w:rPr>
            <w:webHidden/>
          </w:rPr>
          <w:fldChar w:fldCharType="separate"/>
        </w:r>
        <w:r>
          <w:rPr>
            <w:webHidden/>
          </w:rPr>
          <w:t>44</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770" w:history="1">
        <w:r w:rsidRPr="001D7AEA">
          <w:rPr>
            <w:rStyle w:val="ae"/>
          </w:rPr>
          <w:t>Configuring resource monitoring</w:t>
        </w:r>
        <w:r>
          <w:rPr>
            <w:webHidden/>
          </w:rPr>
          <w:tab/>
        </w:r>
        <w:r>
          <w:rPr>
            <w:webHidden/>
          </w:rPr>
          <w:fldChar w:fldCharType="begin"/>
        </w:r>
        <w:r>
          <w:rPr>
            <w:webHidden/>
          </w:rPr>
          <w:instrText xml:space="preserve"> PAGEREF _Toc177727770 \h </w:instrText>
        </w:r>
        <w:r>
          <w:rPr>
            <w:webHidden/>
          </w:rPr>
        </w:r>
        <w:r>
          <w:rPr>
            <w:webHidden/>
          </w:rPr>
          <w:fldChar w:fldCharType="separate"/>
        </w:r>
        <w:r>
          <w:rPr>
            <w:webHidden/>
          </w:rPr>
          <w:t>44</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771" w:history="1">
        <w:r w:rsidRPr="001D7AEA">
          <w:rPr>
            <w:rStyle w:val="ae"/>
          </w:rPr>
          <w:t>Command reference</w:t>
        </w:r>
        <w:r>
          <w:rPr>
            <w:webHidden/>
          </w:rPr>
          <w:tab/>
        </w:r>
        <w:r>
          <w:rPr>
            <w:webHidden/>
          </w:rPr>
          <w:fldChar w:fldCharType="begin"/>
        </w:r>
        <w:r>
          <w:rPr>
            <w:webHidden/>
          </w:rPr>
          <w:instrText xml:space="preserve"> PAGEREF _Toc177727771 \h </w:instrText>
        </w:r>
        <w:r>
          <w:rPr>
            <w:webHidden/>
          </w:rPr>
        </w:r>
        <w:r>
          <w:rPr>
            <w:webHidden/>
          </w:rPr>
          <w:fldChar w:fldCharType="separate"/>
        </w:r>
        <w:r>
          <w:rPr>
            <w:webHidden/>
          </w:rPr>
          <w:t>45</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772" w:history="1">
        <w:r w:rsidRPr="001D7AEA">
          <w:rPr>
            <w:rStyle w:val="ae"/>
          </w:rPr>
          <w:t>display resource-monitor</w:t>
        </w:r>
        <w:r>
          <w:rPr>
            <w:webHidden/>
          </w:rPr>
          <w:tab/>
        </w:r>
        <w:r>
          <w:rPr>
            <w:webHidden/>
          </w:rPr>
          <w:fldChar w:fldCharType="begin"/>
        </w:r>
        <w:r>
          <w:rPr>
            <w:webHidden/>
          </w:rPr>
          <w:instrText xml:space="preserve"> PAGEREF _Toc177727772 \h </w:instrText>
        </w:r>
        <w:r>
          <w:rPr>
            <w:webHidden/>
          </w:rPr>
        </w:r>
        <w:r>
          <w:rPr>
            <w:webHidden/>
          </w:rPr>
          <w:fldChar w:fldCharType="separate"/>
        </w:r>
        <w:r>
          <w:rPr>
            <w:webHidden/>
          </w:rPr>
          <w:t>45</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773" w:history="1">
        <w:r w:rsidRPr="001D7AEA">
          <w:rPr>
            <w:rStyle w:val="ae"/>
          </w:rPr>
          <w:t>resource-monitor minor resend enable</w:t>
        </w:r>
        <w:r>
          <w:rPr>
            <w:webHidden/>
          </w:rPr>
          <w:tab/>
        </w:r>
        <w:r>
          <w:rPr>
            <w:webHidden/>
          </w:rPr>
          <w:fldChar w:fldCharType="begin"/>
        </w:r>
        <w:r>
          <w:rPr>
            <w:webHidden/>
          </w:rPr>
          <w:instrText xml:space="preserve"> PAGEREF _Toc177727773 \h </w:instrText>
        </w:r>
        <w:r>
          <w:rPr>
            <w:webHidden/>
          </w:rPr>
        </w:r>
        <w:r>
          <w:rPr>
            <w:webHidden/>
          </w:rPr>
          <w:fldChar w:fldCharType="separate"/>
        </w:r>
        <w:r>
          <w:rPr>
            <w:webHidden/>
          </w:rPr>
          <w:t>46</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774" w:history="1">
        <w:r w:rsidRPr="001D7AEA">
          <w:rPr>
            <w:rStyle w:val="ae"/>
          </w:rPr>
          <w:t>resource-monitor output</w:t>
        </w:r>
        <w:r>
          <w:rPr>
            <w:webHidden/>
          </w:rPr>
          <w:tab/>
        </w:r>
        <w:r>
          <w:rPr>
            <w:webHidden/>
          </w:rPr>
          <w:fldChar w:fldCharType="begin"/>
        </w:r>
        <w:r>
          <w:rPr>
            <w:webHidden/>
          </w:rPr>
          <w:instrText xml:space="preserve"> PAGEREF _Toc177727774 \h </w:instrText>
        </w:r>
        <w:r>
          <w:rPr>
            <w:webHidden/>
          </w:rPr>
        </w:r>
        <w:r>
          <w:rPr>
            <w:webHidden/>
          </w:rPr>
          <w:fldChar w:fldCharType="separate"/>
        </w:r>
        <w:r>
          <w:rPr>
            <w:webHidden/>
          </w:rPr>
          <w:t>47</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775" w:history="1">
        <w:r w:rsidRPr="001D7AEA">
          <w:rPr>
            <w:rStyle w:val="ae"/>
          </w:rPr>
          <w:t>resource-monitor resource</w:t>
        </w:r>
        <w:r>
          <w:rPr>
            <w:webHidden/>
          </w:rPr>
          <w:tab/>
        </w:r>
        <w:r>
          <w:rPr>
            <w:webHidden/>
          </w:rPr>
          <w:fldChar w:fldCharType="begin"/>
        </w:r>
        <w:r>
          <w:rPr>
            <w:webHidden/>
          </w:rPr>
          <w:instrText xml:space="preserve"> PAGEREF _Toc177727775 \h </w:instrText>
        </w:r>
        <w:r>
          <w:rPr>
            <w:webHidden/>
          </w:rPr>
        </w:r>
        <w:r>
          <w:rPr>
            <w:webHidden/>
          </w:rPr>
          <w:fldChar w:fldCharType="separate"/>
        </w:r>
        <w:r>
          <w:rPr>
            <w:webHidden/>
          </w:rPr>
          <w:t>47</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776" w:history="1">
        <w:r w:rsidRPr="001D7AEA">
          <w:rPr>
            <w:rStyle w:val="ae"/>
          </w:rPr>
          <w:t>New feature: Sending EAP-Success packets upon successful authorization in 802.1X</w:t>
        </w:r>
        <w:r>
          <w:rPr>
            <w:webHidden/>
          </w:rPr>
          <w:tab/>
        </w:r>
        <w:r>
          <w:rPr>
            <w:webHidden/>
          </w:rPr>
          <w:fldChar w:fldCharType="begin"/>
        </w:r>
        <w:r>
          <w:rPr>
            <w:webHidden/>
          </w:rPr>
          <w:instrText xml:space="preserve"> PAGEREF _Toc177727776 \h </w:instrText>
        </w:r>
        <w:r>
          <w:rPr>
            <w:webHidden/>
          </w:rPr>
        </w:r>
        <w:r>
          <w:rPr>
            <w:webHidden/>
          </w:rPr>
          <w:fldChar w:fldCharType="separate"/>
        </w:r>
        <w:r>
          <w:rPr>
            <w:webHidden/>
          </w:rPr>
          <w:t>49</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777" w:history="1">
        <w:r w:rsidRPr="001D7AEA">
          <w:rPr>
            <w:rStyle w:val="ae"/>
          </w:rPr>
          <w:t>Sending EAP-Success packets upon successful authorization</w:t>
        </w:r>
        <w:r>
          <w:rPr>
            <w:webHidden/>
          </w:rPr>
          <w:tab/>
        </w:r>
        <w:r>
          <w:rPr>
            <w:webHidden/>
          </w:rPr>
          <w:fldChar w:fldCharType="begin"/>
        </w:r>
        <w:r>
          <w:rPr>
            <w:webHidden/>
          </w:rPr>
          <w:instrText xml:space="preserve"> PAGEREF _Toc177727777 \h </w:instrText>
        </w:r>
        <w:r>
          <w:rPr>
            <w:webHidden/>
          </w:rPr>
        </w:r>
        <w:r>
          <w:rPr>
            <w:webHidden/>
          </w:rPr>
          <w:fldChar w:fldCharType="separate"/>
        </w:r>
        <w:r>
          <w:rPr>
            <w:webHidden/>
          </w:rPr>
          <w:t>49</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778" w:history="1">
        <w:r w:rsidRPr="001D7AEA">
          <w:rPr>
            <w:rStyle w:val="ae"/>
          </w:rPr>
          <w:t>Command reference</w:t>
        </w:r>
        <w:r>
          <w:rPr>
            <w:webHidden/>
          </w:rPr>
          <w:tab/>
        </w:r>
        <w:r>
          <w:rPr>
            <w:webHidden/>
          </w:rPr>
          <w:fldChar w:fldCharType="begin"/>
        </w:r>
        <w:r>
          <w:rPr>
            <w:webHidden/>
          </w:rPr>
          <w:instrText xml:space="preserve"> PAGEREF _Toc177727778 \h </w:instrText>
        </w:r>
        <w:r>
          <w:rPr>
            <w:webHidden/>
          </w:rPr>
        </w:r>
        <w:r>
          <w:rPr>
            <w:webHidden/>
          </w:rPr>
          <w:fldChar w:fldCharType="separate"/>
        </w:r>
        <w:r>
          <w:rPr>
            <w:webHidden/>
          </w:rPr>
          <w:t>50</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779" w:history="1">
        <w:r w:rsidRPr="001D7AEA">
          <w:rPr>
            <w:rStyle w:val="ae"/>
          </w:rPr>
          <w:t>dot1x eap-success post-authorization</w:t>
        </w:r>
        <w:r>
          <w:rPr>
            <w:webHidden/>
          </w:rPr>
          <w:tab/>
        </w:r>
        <w:r>
          <w:rPr>
            <w:webHidden/>
          </w:rPr>
          <w:fldChar w:fldCharType="begin"/>
        </w:r>
        <w:r>
          <w:rPr>
            <w:webHidden/>
          </w:rPr>
          <w:instrText xml:space="preserve"> PAGEREF _Toc177727779 \h </w:instrText>
        </w:r>
        <w:r>
          <w:rPr>
            <w:webHidden/>
          </w:rPr>
        </w:r>
        <w:r>
          <w:rPr>
            <w:webHidden/>
          </w:rPr>
          <w:fldChar w:fldCharType="separate"/>
        </w:r>
        <w:r>
          <w:rPr>
            <w:webHidden/>
          </w:rPr>
          <w:t>50</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780" w:history="1">
        <w:r w:rsidRPr="001D7AEA">
          <w:rPr>
            <w:rStyle w:val="ae"/>
          </w:rPr>
          <w:t>Modified feature: Support for specifying a custom hexadecimal string as the content of the Remote ID sub-option</w:t>
        </w:r>
        <w:r>
          <w:rPr>
            <w:webHidden/>
          </w:rPr>
          <w:tab/>
        </w:r>
        <w:r>
          <w:rPr>
            <w:webHidden/>
          </w:rPr>
          <w:fldChar w:fldCharType="begin"/>
        </w:r>
        <w:r>
          <w:rPr>
            <w:webHidden/>
          </w:rPr>
          <w:instrText xml:space="preserve"> PAGEREF _Toc177727780 \h </w:instrText>
        </w:r>
        <w:r>
          <w:rPr>
            <w:webHidden/>
          </w:rPr>
        </w:r>
        <w:r>
          <w:rPr>
            <w:webHidden/>
          </w:rPr>
          <w:fldChar w:fldCharType="separate"/>
        </w:r>
        <w:r>
          <w:rPr>
            <w:webHidden/>
          </w:rPr>
          <w:t>51</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781" w:history="1">
        <w:r w:rsidRPr="001D7AEA">
          <w:rPr>
            <w:rStyle w:val="ae"/>
          </w:rPr>
          <w:t>Feature change description</w:t>
        </w:r>
        <w:r>
          <w:rPr>
            <w:webHidden/>
          </w:rPr>
          <w:tab/>
        </w:r>
        <w:r>
          <w:rPr>
            <w:webHidden/>
          </w:rPr>
          <w:fldChar w:fldCharType="begin"/>
        </w:r>
        <w:r>
          <w:rPr>
            <w:webHidden/>
          </w:rPr>
          <w:instrText xml:space="preserve"> PAGEREF _Toc177727781 \h </w:instrText>
        </w:r>
        <w:r>
          <w:rPr>
            <w:webHidden/>
          </w:rPr>
        </w:r>
        <w:r>
          <w:rPr>
            <w:webHidden/>
          </w:rPr>
          <w:fldChar w:fldCharType="separate"/>
        </w:r>
        <w:r>
          <w:rPr>
            <w:webHidden/>
          </w:rPr>
          <w:t>51</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782" w:history="1">
        <w:r w:rsidRPr="001D7AEA">
          <w:rPr>
            <w:rStyle w:val="ae"/>
          </w:rPr>
          <w:t>Command changes</w:t>
        </w:r>
        <w:r>
          <w:rPr>
            <w:webHidden/>
          </w:rPr>
          <w:tab/>
        </w:r>
        <w:r>
          <w:rPr>
            <w:webHidden/>
          </w:rPr>
          <w:fldChar w:fldCharType="begin"/>
        </w:r>
        <w:r>
          <w:rPr>
            <w:webHidden/>
          </w:rPr>
          <w:instrText xml:space="preserve"> PAGEREF _Toc177727782 \h </w:instrText>
        </w:r>
        <w:r>
          <w:rPr>
            <w:webHidden/>
          </w:rPr>
        </w:r>
        <w:r>
          <w:rPr>
            <w:webHidden/>
          </w:rPr>
          <w:fldChar w:fldCharType="separate"/>
        </w:r>
        <w:r>
          <w:rPr>
            <w:webHidden/>
          </w:rPr>
          <w:t>51</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783" w:history="1">
        <w:r w:rsidRPr="001D7AEA">
          <w:rPr>
            <w:rStyle w:val="ae"/>
          </w:rPr>
          <w:t>Modified command: dhcp snooping information remote-id</w:t>
        </w:r>
        <w:r>
          <w:rPr>
            <w:webHidden/>
          </w:rPr>
          <w:tab/>
        </w:r>
        <w:r>
          <w:rPr>
            <w:webHidden/>
          </w:rPr>
          <w:fldChar w:fldCharType="begin"/>
        </w:r>
        <w:r>
          <w:rPr>
            <w:webHidden/>
          </w:rPr>
          <w:instrText xml:space="preserve"> PAGEREF _Toc177727783 \h </w:instrText>
        </w:r>
        <w:r>
          <w:rPr>
            <w:webHidden/>
          </w:rPr>
        </w:r>
        <w:r>
          <w:rPr>
            <w:webHidden/>
          </w:rPr>
          <w:fldChar w:fldCharType="separate"/>
        </w:r>
        <w:r>
          <w:rPr>
            <w:webHidden/>
          </w:rPr>
          <w:t>51</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784" w:history="1">
        <w:r w:rsidRPr="001D7AEA">
          <w:rPr>
            <w:rStyle w:val="ae"/>
          </w:rPr>
          <w:t>Modified command: dhcp relay information remote-id</w:t>
        </w:r>
        <w:r>
          <w:rPr>
            <w:webHidden/>
          </w:rPr>
          <w:tab/>
        </w:r>
        <w:r>
          <w:rPr>
            <w:webHidden/>
          </w:rPr>
          <w:fldChar w:fldCharType="begin"/>
        </w:r>
        <w:r>
          <w:rPr>
            <w:webHidden/>
          </w:rPr>
          <w:instrText xml:space="preserve"> PAGEREF _Toc177727784 \h </w:instrText>
        </w:r>
        <w:r>
          <w:rPr>
            <w:webHidden/>
          </w:rPr>
        </w:r>
        <w:r>
          <w:rPr>
            <w:webHidden/>
          </w:rPr>
          <w:fldChar w:fldCharType="separate"/>
        </w:r>
        <w:r>
          <w:rPr>
            <w:webHidden/>
          </w:rPr>
          <w:t>51</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785" w:history="1">
        <w:r w:rsidRPr="001D7AEA">
          <w:rPr>
            <w:rStyle w:val="ae"/>
          </w:rPr>
          <w:t>Modified feature: Support for specifying a custom ASCII string as the client ID of a static binding</w:t>
        </w:r>
        <w:r>
          <w:rPr>
            <w:webHidden/>
          </w:rPr>
          <w:tab/>
        </w:r>
        <w:r>
          <w:rPr>
            <w:webHidden/>
          </w:rPr>
          <w:fldChar w:fldCharType="begin"/>
        </w:r>
        <w:r>
          <w:rPr>
            <w:webHidden/>
          </w:rPr>
          <w:instrText xml:space="preserve"> PAGEREF _Toc177727785 \h </w:instrText>
        </w:r>
        <w:r>
          <w:rPr>
            <w:webHidden/>
          </w:rPr>
        </w:r>
        <w:r>
          <w:rPr>
            <w:webHidden/>
          </w:rPr>
          <w:fldChar w:fldCharType="separate"/>
        </w:r>
        <w:r>
          <w:rPr>
            <w:webHidden/>
          </w:rPr>
          <w:t>52</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786" w:history="1">
        <w:r w:rsidRPr="001D7AEA">
          <w:rPr>
            <w:rStyle w:val="ae"/>
          </w:rPr>
          <w:t>Feature change description</w:t>
        </w:r>
        <w:r>
          <w:rPr>
            <w:webHidden/>
          </w:rPr>
          <w:tab/>
        </w:r>
        <w:r>
          <w:rPr>
            <w:webHidden/>
          </w:rPr>
          <w:fldChar w:fldCharType="begin"/>
        </w:r>
        <w:r>
          <w:rPr>
            <w:webHidden/>
          </w:rPr>
          <w:instrText xml:space="preserve"> PAGEREF _Toc177727786 \h </w:instrText>
        </w:r>
        <w:r>
          <w:rPr>
            <w:webHidden/>
          </w:rPr>
        </w:r>
        <w:r>
          <w:rPr>
            <w:webHidden/>
          </w:rPr>
          <w:fldChar w:fldCharType="separate"/>
        </w:r>
        <w:r>
          <w:rPr>
            <w:webHidden/>
          </w:rPr>
          <w:t>52</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787" w:history="1">
        <w:r w:rsidRPr="001D7AEA">
          <w:rPr>
            <w:rStyle w:val="ae"/>
          </w:rPr>
          <w:t>Modified command: static-bind</w:t>
        </w:r>
        <w:r>
          <w:rPr>
            <w:webHidden/>
          </w:rPr>
          <w:tab/>
        </w:r>
        <w:r>
          <w:rPr>
            <w:webHidden/>
          </w:rPr>
          <w:fldChar w:fldCharType="begin"/>
        </w:r>
        <w:r>
          <w:rPr>
            <w:webHidden/>
          </w:rPr>
          <w:instrText xml:space="preserve"> PAGEREF _Toc177727787 \h </w:instrText>
        </w:r>
        <w:r>
          <w:rPr>
            <w:webHidden/>
          </w:rPr>
        </w:r>
        <w:r>
          <w:rPr>
            <w:webHidden/>
          </w:rPr>
          <w:fldChar w:fldCharType="separate"/>
        </w:r>
        <w:r>
          <w:rPr>
            <w:webHidden/>
          </w:rPr>
          <w:t>52</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788" w:history="1">
        <w:r w:rsidRPr="001D7AEA">
          <w:rPr>
            <w:rStyle w:val="ae"/>
          </w:rPr>
          <w:t>Release 6351P02</w:t>
        </w:r>
        <w:r>
          <w:rPr>
            <w:webHidden/>
          </w:rPr>
          <w:tab/>
        </w:r>
        <w:r>
          <w:rPr>
            <w:webHidden/>
          </w:rPr>
          <w:fldChar w:fldCharType="begin"/>
        </w:r>
        <w:r>
          <w:rPr>
            <w:webHidden/>
          </w:rPr>
          <w:instrText xml:space="preserve"> PAGEREF _Toc177727788 \h </w:instrText>
        </w:r>
        <w:r>
          <w:rPr>
            <w:webHidden/>
          </w:rPr>
        </w:r>
        <w:r>
          <w:rPr>
            <w:webHidden/>
          </w:rPr>
          <w:fldChar w:fldCharType="separate"/>
        </w:r>
        <w:r>
          <w:rPr>
            <w:webHidden/>
          </w:rPr>
          <w:t>54</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789" w:history="1">
        <w:r w:rsidRPr="001D7AEA">
          <w:rPr>
            <w:rStyle w:val="ae"/>
          </w:rPr>
          <w:t>Release 6351</w:t>
        </w:r>
        <w:r>
          <w:rPr>
            <w:webHidden/>
          </w:rPr>
          <w:tab/>
        </w:r>
        <w:r>
          <w:rPr>
            <w:webHidden/>
          </w:rPr>
          <w:fldChar w:fldCharType="begin"/>
        </w:r>
        <w:r>
          <w:rPr>
            <w:webHidden/>
          </w:rPr>
          <w:instrText xml:space="preserve"> PAGEREF _Toc177727789 \h </w:instrText>
        </w:r>
        <w:r>
          <w:rPr>
            <w:webHidden/>
          </w:rPr>
        </w:r>
        <w:r>
          <w:rPr>
            <w:webHidden/>
          </w:rPr>
          <w:fldChar w:fldCharType="separate"/>
        </w:r>
        <w:r>
          <w:rPr>
            <w:webHidden/>
          </w:rPr>
          <w:t>55</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790" w:history="1">
        <w:r w:rsidRPr="001D7AEA">
          <w:rPr>
            <w:rStyle w:val="ae"/>
          </w:rPr>
          <w:t>New feature: Advertising proprietary TLVs on an interface</w:t>
        </w:r>
        <w:r>
          <w:rPr>
            <w:webHidden/>
          </w:rPr>
          <w:tab/>
        </w:r>
        <w:r>
          <w:rPr>
            <w:webHidden/>
          </w:rPr>
          <w:fldChar w:fldCharType="begin"/>
        </w:r>
        <w:r>
          <w:rPr>
            <w:webHidden/>
          </w:rPr>
          <w:instrText xml:space="preserve"> PAGEREF _Toc177727790 \h </w:instrText>
        </w:r>
        <w:r>
          <w:rPr>
            <w:webHidden/>
          </w:rPr>
        </w:r>
        <w:r>
          <w:rPr>
            <w:webHidden/>
          </w:rPr>
          <w:fldChar w:fldCharType="separate"/>
        </w:r>
        <w:r>
          <w:rPr>
            <w:webHidden/>
          </w:rPr>
          <w:t>56</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791" w:history="1">
        <w:r w:rsidRPr="001D7AEA">
          <w:rPr>
            <w:rStyle w:val="ae"/>
          </w:rPr>
          <w:t>Advertising proprietary TLVs on an interface</w:t>
        </w:r>
        <w:r>
          <w:rPr>
            <w:webHidden/>
          </w:rPr>
          <w:tab/>
        </w:r>
        <w:r>
          <w:rPr>
            <w:webHidden/>
          </w:rPr>
          <w:fldChar w:fldCharType="begin"/>
        </w:r>
        <w:r>
          <w:rPr>
            <w:webHidden/>
          </w:rPr>
          <w:instrText xml:space="preserve"> PAGEREF _Toc177727791 \h </w:instrText>
        </w:r>
        <w:r>
          <w:rPr>
            <w:webHidden/>
          </w:rPr>
        </w:r>
        <w:r>
          <w:rPr>
            <w:webHidden/>
          </w:rPr>
          <w:fldChar w:fldCharType="separate"/>
        </w:r>
        <w:r>
          <w:rPr>
            <w:webHidden/>
          </w:rPr>
          <w:t>56</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792" w:history="1">
        <w:r w:rsidRPr="001D7AEA">
          <w:rPr>
            <w:rStyle w:val="ae"/>
          </w:rPr>
          <w:t>Command reference</w:t>
        </w:r>
        <w:r>
          <w:rPr>
            <w:webHidden/>
          </w:rPr>
          <w:tab/>
        </w:r>
        <w:r>
          <w:rPr>
            <w:webHidden/>
          </w:rPr>
          <w:fldChar w:fldCharType="begin"/>
        </w:r>
        <w:r>
          <w:rPr>
            <w:webHidden/>
          </w:rPr>
          <w:instrText xml:space="preserve"> PAGEREF _Toc177727792 \h </w:instrText>
        </w:r>
        <w:r>
          <w:rPr>
            <w:webHidden/>
          </w:rPr>
        </w:r>
        <w:r>
          <w:rPr>
            <w:webHidden/>
          </w:rPr>
          <w:fldChar w:fldCharType="separate"/>
        </w:r>
        <w:r>
          <w:rPr>
            <w:webHidden/>
          </w:rPr>
          <w:t>56</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793" w:history="1">
        <w:r w:rsidRPr="001D7AEA">
          <w:rPr>
            <w:rStyle w:val="ae"/>
          </w:rPr>
          <w:t>lldp tlv-enable private-tlv</w:t>
        </w:r>
        <w:r>
          <w:rPr>
            <w:webHidden/>
          </w:rPr>
          <w:tab/>
        </w:r>
        <w:r>
          <w:rPr>
            <w:webHidden/>
          </w:rPr>
          <w:fldChar w:fldCharType="begin"/>
        </w:r>
        <w:r>
          <w:rPr>
            <w:webHidden/>
          </w:rPr>
          <w:instrText xml:space="preserve"> PAGEREF _Toc177727793 \h </w:instrText>
        </w:r>
        <w:r>
          <w:rPr>
            <w:webHidden/>
          </w:rPr>
        </w:r>
        <w:r>
          <w:rPr>
            <w:webHidden/>
          </w:rPr>
          <w:fldChar w:fldCharType="separate"/>
        </w:r>
        <w:r>
          <w:rPr>
            <w:webHidden/>
          </w:rPr>
          <w:t>56</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794" w:history="1">
        <w:r w:rsidRPr="001D7AEA">
          <w:rPr>
            <w:rStyle w:val="ae"/>
          </w:rPr>
          <w:t>New feature: Configuring a dynamic aggregation group to use port speed as the prioritized criterion for reference port selection</w:t>
        </w:r>
        <w:r>
          <w:rPr>
            <w:webHidden/>
          </w:rPr>
          <w:tab/>
        </w:r>
        <w:r>
          <w:rPr>
            <w:webHidden/>
          </w:rPr>
          <w:fldChar w:fldCharType="begin"/>
        </w:r>
        <w:r>
          <w:rPr>
            <w:webHidden/>
          </w:rPr>
          <w:instrText xml:space="preserve"> PAGEREF _Toc177727794 \h </w:instrText>
        </w:r>
        <w:r>
          <w:rPr>
            <w:webHidden/>
          </w:rPr>
        </w:r>
        <w:r>
          <w:rPr>
            <w:webHidden/>
          </w:rPr>
          <w:fldChar w:fldCharType="separate"/>
        </w:r>
        <w:r>
          <w:rPr>
            <w:webHidden/>
          </w:rPr>
          <w:t>57</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795" w:history="1">
        <w:r w:rsidRPr="001D7AEA">
          <w:rPr>
            <w:rStyle w:val="ae"/>
          </w:rPr>
          <w:t>Configuring a dynamic aggregation group to use port speed as the prioritized criterion for reference port selection</w:t>
        </w:r>
        <w:r>
          <w:rPr>
            <w:webHidden/>
          </w:rPr>
          <w:tab/>
        </w:r>
        <w:r>
          <w:rPr>
            <w:webHidden/>
          </w:rPr>
          <w:fldChar w:fldCharType="begin"/>
        </w:r>
        <w:r>
          <w:rPr>
            <w:webHidden/>
          </w:rPr>
          <w:instrText xml:space="preserve"> PAGEREF _Toc177727795 \h </w:instrText>
        </w:r>
        <w:r>
          <w:rPr>
            <w:webHidden/>
          </w:rPr>
        </w:r>
        <w:r>
          <w:rPr>
            <w:webHidden/>
          </w:rPr>
          <w:fldChar w:fldCharType="separate"/>
        </w:r>
        <w:r>
          <w:rPr>
            <w:webHidden/>
          </w:rPr>
          <w:t>57</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796" w:history="1">
        <w:r w:rsidRPr="001D7AEA">
          <w:rPr>
            <w:rStyle w:val="ae"/>
          </w:rPr>
          <w:t>Command reference</w:t>
        </w:r>
        <w:r>
          <w:rPr>
            <w:webHidden/>
          </w:rPr>
          <w:tab/>
        </w:r>
        <w:r>
          <w:rPr>
            <w:webHidden/>
          </w:rPr>
          <w:fldChar w:fldCharType="begin"/>
        </w:r>
        <w:r>
          <w:rPr>
            <w:webHidden/>
          </w:rPr>
          <w:instrText xml:space="preserve"> PAGEREF _Toc177727796 \h </w:instrText>
        </w:r>
        <w:r>
          <w:rPr>
            <w:webHidden/>
          </w:rPr>
        </w:r>
        <w:r>
          <w:rPr>
            <w:webHidden/>
          </w:rPr>
          <w:fldChar w:fldCharType="separate"/>
        </w:r>
        <w:r>
          <w:rPr>
            <w:webHidden/>
          </w:rPr>
          <w:t>57</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797" w:history="1">
        <w:r w:rsidRPr="001D7AEA">
          <w:rPr>
            <w:rStyle w:val="ae"/>
          </w:rPr>
          <w:t>lacp select speed</w:t>
        </w:r>
        <w:r>
          <w:rPr>
            <w:webHidden/>
          </w:rPr>
          <w:tab/>
        </w:r>
        <w:r>
          <w:rPr>
            <w:webHidden/>
          </w:rPr>
          <w:fldChar w:fldCharType="begin"/>
        </w:r>
        <w:r>
          <w:rPr>
            <w:webHidden/>
          </w:rPr>
          <w:instrText xml:space="preserve"> PAGEREF _Toc177727797 \h </w:instrText>
        </w:r>
        <w:r>
          <w:rPr>
            <w:webHidden/>
          </w:rPr>
        </w:r>
        <w:r>
          <w:rPr>
            <w:webHidden/>
          </w:rPr>
          <w:fldChar w:fldCharType="separate"/>
        </w:r>
        <w:r>
          <w:rPr>
            <w:webHidden/>
          </w:rPr>
          <w:t>57</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798" w:history="1">
        <w:r w:rsidRPr="001D7AEA">
          <w:rPr>
            <w:rStyle w:val="ae"/>
          </w:rPr>
          <w:t>New feature: Loopback test on an interface</w:t>
        </w:r>
        <w:r>
          <w:rPr>
            <w:webHidden/>
          </w:rPr>
          <w:tab/>
        </w:r>
        <w:r>
          <w:rPr>
            <w:webHidden/>
          </w:rPr>
          <w:fldChar w:fldCharType="begin"/>
        </w:r>
        <w:r>
          <w:rPr>
            <w:webHidden/>
          </w:rPr>
          <w:instrText xml:space="preserve"> PAGEREF _Toc177727798 \h </w:instrText>
        </w:r>
        <w:r>
          <w:rPr>
            <w:webHidden/>
          </w:rPr>
        </w:r>
        <w:r>
          <w:rPr>
            <w:webHidden/>
          </w:rPr>
          <w:fldChar w:fldCharType="separate"/>
        </w:r>
        <w:r>
          <w:rPr>
            <w:webHidden/>
          </w:rPr>
          <w:t>58</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799" w:history="1">
        <w:r w:rsidRPr="001D7AEA">
          <w:rPr>
            <w:rStyle w:val="ae"/>
          </w:rPr>
          <w:t>Performing a loopback test on an interface</w:t>
        </w:r>
        <w:r>
          <w:rPr>
            <w:webHidden/>
          </w:rPr>
          <w:tab/>
        </w:r>
        <w:r>
          <w:rPr>
            <w:webHidden/>
          </w:rPr>
          <w:fldChar w:fldCharType="begin"/>
        </w:r>
        <w:r>
          <w:rPr>
            <w:webHidden/>
          </w:rPr>
          <w:instrText xml:space="preserve"> PAGEREF _Toc177727799 \h </w:instrText>
        </w:r>
        <w:r>
          <w:rPr>
            <w:webHidden/>
          </w:rPr>
        </w:r>
        <w:r>
          <w:rPr>
            <w:webHidden/>
          </w:rPr>
          <w:fldChar w:fldCharType="separate"/>
        </w:r>
        <w:r>
          <w:rPr>
            <w:webHidden/>
          </w:rPr>
          <w:t>58</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800" w:history="1">
        <w:r w:rsidRPr="001D7AEA">
          <w:rPr>
            <w:rStyle w:val="ae"/>
          </w:rPr>
          <w:t>About this task</w:t>
        </w:r>
        <w:r>
          <w:rPr>
            <w:webHidden/>
          </w:rPr>
          <w:tab/>
        </w:r>
        <w:r>
          <w:rPr>
            <w:webHidden/>
          </w:rPr>
          <w:fldChar w:fldCharType="begin"/>
        </w:r>
        <w:r>
          <w:rPr>
            <w:webHidden/>
          </w:rPr>
          <w:instrText xml:space="preserve"> PAGEREF _Toc177727800 \h </w:instrText>
        </w:r>
        <w:r>
          <w:rPr>
            <w:webHidden/>
          </w:rPr>
        </w:r>
        <w:r>
          <w:rPr>
            <w:webHidden/>
          </w:rPr>
          <w:fldChar w:fldCharType="separate"/>
        </w:r>
        <w:r>
          <w:rPr>
            <w:webHidden/>
          </w:rPr>
          <w:t>58</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801" w:history="1">
        <w:r w:rsidRPr="001D7AEA">
          <w:rPr>
            <w:rStyle w:val="ae"/>
          </w:rPr>
          <w:t>Restrictions and guidelines</w:t>
        </w:r>
        <w:r>
          <w:rPr>
            <w:webHidden/>
          </w:rPr>
          <w:tab/>
        </w:r>
        <w:r>
          <w:rPr>
            <w:webHidden/>
          </w:rPr>
          <w:fldChar w:fldCharType="begin"/>
        </w:r>
        <w:r>
          <w:rPr>
            <w:webHidden/>
          </w:rPr>
          <w:instrText xml:space="preserve"> PAGEREF _Toc177727801 \h </w:instrText>
        </w:r>
        <w:r>
          <w:rPr>
            <w:webHidden/>
          </w:rPr>
        </w:r>
        <w:r>
          <w:rPr>
            <w:webHidden/>
          </w:rPr>
          <w:fldChar w:fldCharType="separate"/>
        </w:r>
        <w:r>
          <w:rPr>
            <w:webHidden/>
          </w:rPr>
          <w:t>59</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802" w:history="1">
        <w:r w:rsidRPr="001D7AEA">
          <w:rPr>
            <w:rStyle w:val="ae"/>
          </w:rPr>
          <w:t>Procedure</w:t>
        </w:r>
        <w:r>
          <w:rPr>
            <w:webHidden/>
          </w:rPr>
          <w:tab/>
        </w:r>
        <w:r>
          <w:rPr>
            <w:webHidden/>
          </w:rPr>
          <w:fldChar w:fldCharType="begin"/>
        </w:r>
        <w:r>
          <w:rPr>
            <w:webHidden/>
          </w:rPr>
          <w:instrText xml:space="preserve"> PAGEREF _Toc177727802 \h </w:instrText>
        </w:r>
        <w:r>
          <w:rPr>
            <w:webHidden/>
          </w:rPr>
        </w:r>
        <w:r>
          <w:rPr>
            <w:webHidden/>
          </w:rPr>
          <w:fldChar w:fldCharType="separate"/>
        </w:r>
        <w:r>
          <w:rPr>
            <w:webHidden/>
          </w:rPr>
          <w:t>59</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803" w:history="1">
        <w:r w:rsidRPr="001D7AEA">
          <w:rPr>
            <w:rStyle w:val="ae"/>
          </w:rPr>
          <w:t>Command reference</w:t>
        </w:r>
        <w:r>
          <w:rPr>
            <w:webHidden/>
          </w:rPr>
          <w:tab/>
        </w:r>
        <w:r>
          <w:rPr>
            <w:webHidden/>
          </w:rPr>
          <w:fldChar w:fldCharType="begin"/>
        </w:r>
        <w:r>
          <w:rPr>
            <w:webHidden/>
          </w:rPr>
          <w:instrText xml:space="preserve"> PAGEREF _Toc177727803 \h </w:instrText>
        </w:r>
        <w:r>
          <w:rPr>
            <w:webHidden/>
          </w:rPr>
        </w:r>
        <w:r>
          <w:rPr>
            <w:webHidden/>
          </w:rPr>
          <w:fldChar w:fldCharType="separate"/>
        </w:r>
        <w:r>
          <w:rPr>
            <w:webHidden/>
          </w:rPr>
          <w:t>59</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804" w:history="1">
        <w:r w:rsidRPr="001D7AEA">
          <w:rPr>
            <w:rStyle w:val="ae"/>
          </w:rPr>
          <w:t>New command: loopback-test</w:t>
        </w:r>
        <w:r>
          <w:rPr>
            <w:webHidden/>
          </w:rPr>
          <w:tab/>
        </w:r>
        <w:r>
          <w:rPr>
            <w:webHidden/>
          </w:rPr>
          <w:fldChar w:fldCharType="begin"/>
        </w:r>
        <w:r>
          <w:rPr>
            <w:webHidden/>
          </w:rPr>
          <w:instrText xml:space="preserve"> PAGEREF _Toc177727804 \h </w:instrText>
        </w:r>
        <w:r>
          <w:rPr>
            <w:webHidden/>
          </w:rPr>
        </w:r>
        <w:r>
          <w:rPr>
            <w:webHidden/>
          </w:rPr>
          <w:fldChar w:fldCharType="separate"/>
        </w:r>
        <w:r>
          <w:rPr>
            <w:webHidden/>
          </w:rPr>
          <w:t>59</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805" w:history="1">
        <w:r w:rsidRPr="001D7AEA">
          <w:rPr>
            <w:rStyle w:val="ae"/>
          </w:rPr>
          <w:t>New feature: Configuring disk usage monitoring</w:t>
        </w:r>
        <w:r>
          <w:rPr>
            <w:webHidden/>
          </w:rPr>
          <w:tab/>
        </w:r>
        <w:r>
          <w:rPr>
            <w:webHidden/>
          </w:rPr>
          <w:fldChar w:fldCharType="begin"/>
        </w:r>
        <w:r>
          <w:rPr>
            <w:webHidden/>
          </w:rPr>
          <w:instrText xml:space="preserve"> PAGEREF _Toc177727805 \h </w:instrText>
        </w:r>
        <w:r>
          <w:rPr>
            <w:webHidden/>
          </w:rPr>
        </w:r>
        <w:r>
          <w:rPr>
            <w:webHidden/>
          </w:rPr>
          <w:fldChar w:fldCharType="separate"/>
        </w:r>
        <w:r>
          <w:rPr>
            <w:webHidden/>
          </w:rPr>
          <w:t>59</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806" w:history="1">
        <w:r w:rsidRPr="001D7AEA">
          <w:rPr>
            <w:rStyle w:val="ae"/>
          </w:rPr>
          <w:t>Command changes</w:t>
        </w:r>
        <w:r>
          <w:rPr>
            <w:webHidden/>
          </w:rPr>
          <w:tab/>
        </w:r>
        <w:r>
          <w:rPr>
            <w:webHidden/>
          </w:rPr>
          <w:fldChar w:fldCharType="begin"/>
        </w:r>
        <w:r>
          <w:rPr>
            <w:webHidden/>
          </w:rPr>
          <w:instrText xml:space="preserve"> PAGEREF _Toc177727806 \h </w:instrText>
        </w:r>
        <w:r>
          <w:rPr>
            <w:webHidden/>
          </w:rPr>
        </w:r>
        <w:r>
          <w:rPr>
            <w:webHidden/>
          </w:rPr>
          <w:fldChar w:fldCharType="separate"/>
        </w:r>
        <w:r>
          <w:rPr>
            <w:webHidden/>
          </w:rPr>
          <w:t>60</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807" w:history="1">
        <w:r w:rsidRPr="001D7AEA">
          <w:rPr>
            <w:rStyle w:val="ae"/>
          </w:rPr>
          <w:t>monitor disk-usage disk</w:t>
        </w:r>
        <w:r>
          <w:rPr>
            <w:webHidden/>
          </w:rPr>
          <w:tab/>
        </w:r>
        <w:r>
          <w:rPr>
            <w:webHidden/>
          </w:rPr>
          <w:fldChar w:fldCharType="begin"/>
        </w:r>
        <w:r>
          <w:rPr>
            <w:webHidden/>
          </w:rPr>
          <w:instrText xml:space="preserve"> PAGEREF _Toc177727807 \h </w:instrText>
        </w:r>
        <w:r>
          <w:rPr>
            <w:webHidden/>
          </w:rPr>
        </w:r>
        <w:r>
          <w:rPr>
            <w:webHidden/>
          </w:rPr>
          <w:fldChar w:fldCharType="separate"/>
        </w:r>
        <w:r>
          <w:rPr>
            <w:webHidden/>
          </w:rPr>
          <w:t>60</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808" w:history="1">
        <w:r w:rsidRPr="001D7AEA">
          <w:rPr>
            <w:rStyle w:val="ae"/>
          </w:rPr>
          <w:t>monitor disk-usage interval</w:t>
        </w:r>
        <w:r>
          <w:rPr>
            <w:webHidden/>
          </w:rPr>
          <w:tab/>
        </w:r>
        <w:r>
          <w:rPr>
            <w:webHidden/>
          </w:rPr>
          <w:fldChar w:fldCharType="begin"/>
        </w:r>
        <w:r>
          <w:rPr>
            <w:webHidden/>
          </w:rPr>
          <w:instrText xml:space="preserve"> PAGEREF _Toc177727808 \h </w:instrText>
        </w:r>
        <w:r>
          <w:rPr>
            <w:webHidden/>
          </w:rPr>
        </w:r>
        <w:r>
          <w:rPr>
            <w:webHidden/>
          </w:rPr>
          <w:fldChar w:fldCharType="separate"/>
        </w:r>
        <w:r>
          <w:rPr>
            <w:webHidden/>
          </w:rPr>
          <w:t>61</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809" w:history="1">
        <w:r w:rsidRPr="001D7AEA">
          <w:rPr>
            <w:rStyle w:val="ae"/>
          </w:rPr>
          <w:t>New feature: Enabling the portal fail-permit feature for portal Web servers</w:t>
        </w:r>
        <w:r>
          <w:rPr>
            <w:webHidden/>
          </w:rPr>
          <w:tab/>
        </w:r>
        <w:r>
          <w:rPr>
            <w:webHidden/>
          </w:rPr>
          <w:fldChar w:fldCharType="begin"/>
        </w:r>
        <w:r>
          <w:rPr>
            <w:webHidden/>
          </w:rPr>
          <w:instrText xml:space="preserve"> PAGEREF _Toc177727809 \h </w:instrText>
        </w:r>
        <w:r>
          <w:rPr>
            <w:webHidden/>
          </w:rPr>
        </w:r>
        <w:r>
          <w:rPr>
            <w:webHidden/>
          </w:rPr>
          <w:fldChar w:fldCharType="separate"/>
        </w:r>
        <w:r>
          <w:rPr>
            <w:webHidden/>
          </w:rPr>
          <w:t>61</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810" w:history="1">
        <w:r w:rsidRPr="001D7AEA">
          <w:rPr>
            <w:rStyle w:val="ae"/>
          </w:rPr>
          <w:t>Enabling the portal fail-permit feature for portal Web servers</w:t>
        </w:r>
        <w:r>
          <w:rPr>
            <w:webHidden/>
          </w:rPr>
          <w:tab/>
        </w:r>
        <w:r>
          <w:rPr>
            <w:webHidden/>
          </w:rPr>
          <w:fldChar w:fldCharType="begin"/>
        </w:r>
        <w:r>
          <w:rPr>
            <w:webHidden/>
          </w:rPr>
          <w:instrText xml:space="preserve"> PAGEREF _Toc177727810 \h </w:instrText>
        </w:r>
        <w:r>
          <w:rPr>
            <w:webHidden/>
          </w:rPr>
        </w:r>
        <w:r>
          <w:rPr>
            <w:webHidden/>
          </w:rPr>
          <w:fldChar w:fldCharType="separate"/>
        </w:r>
        <w:r>
          <w:rPr>
            <w:webHidden/>
          </w:rPr>
          <w:t>61</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811" w:history="1">
        <w:r w:rsidRPr="001D7AEA">
          <w:rPr>
            <w:rStyle w:val="ae"/>
          </w:rPr>
          <w:t>Command reference</w:t>
        </w:r>
        <w:r>
          <w:rPr>
            <w:webHidden/>
          </w:rPr>
          <w:tab/>
        </w:r>
        <w:r>
          <w:rPr>
            <w:webHidden/>
          </w:rPr>
          <w:fldChar w:fldCharType="begin"/>
        </w:r>
        <w:r>
          <w:rPr>
            <w:webHidden/>
          </w:rPr>
          <w:instrText xml:space="preserve"> PAGEREF _Toc177727811 \h </w:instrText>
        </w:r>
        <w:r>
          <w:rPr>
            <w:webHidden/>
          </w:rPr>
        </w:r>
        <w:r>
          <w:rPr>
            <w:webHidden/>
          </w:rPr>
          <w:fldChar w:fldCharType="separate"/>
        </w:r>
        <w:r>
          <w:rPr>
            <w:webHidden/>
          </w:rPr>
          <w:t>62</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812" w:history="1">
        <w:r w:rsidRPr="001D7AEA">
          <w:rPr>
            <w:rStyle w:val="ae"/>
          </w:rPr>
          <w:t>portal fail-permit web-server</w:t>
        </w:r>
        <w:r>
          <w:rPr>
            <w:webHidden/>
          </w:rPr>
          <w:tab/>
        </w:r>
        <w:r>
          <w:rPr>
            <w:webHidden/>
          </w:rPr>
          <w:fldChar w:fldCharType="begin"/>
        </w:r>
        <w:r>
          <w:rPr>
            <w:webHidden/>
          </w:rPr>
          <w:instrText xml:space="preserve"> PAGEREF _Toc177727812 \h </w:instrText>
        </w:r>
        <w:r>
          <w:rPr>
            <w:webHidden/>
          </w:rPr>
        </w:r>
        <w:r>
          <w:rPr>
            <w:webHidden/>
          </w:rPr>
          <w:fldChar w:fldCharType="separate"/>
        </w:r>
        <w:r>
          <w:rPr>
            <w:webHidden/>
          </w:rPr>
          <w:t>62</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813" w:history="1">
        <w:r w:rsidRPr="001D7AEA">
          <w:rPr>
            <w:rStyle w:val="ae"/>
          </w:rPr>
          <w:t>New feature: Configuring packet detection for 802.1X authentication</w:t>
        </w:r>
        <w:r>
          <w:rPr>
            <w:webHidden/>
          </w:rPr>
          <w:tab/>
        </w:r>
        <w:r>
          <w:rPr>
            <w:webHidden/>
          </w:rPr>
          <w:fldChar w:fldCharType="begin"/>
        </w:r>
        <w:r>
          <w:rPr>
            <w:webHidden/>
          </w:rPr>
          <w:instrText xml:space="preserve"> PAGEREF _Toc177727813 \h </w:instrText>
        </w:r>
        <w:r>
          <w:rPr>
            <w:webHidden/>
          </w:rPr>
        </w:r>
        <w:r>
          <w:rPr>
            <w:webHidden/>
          </w:rPr>
          <w:fldChar w:fldCharType="separate"/>
        </w:r>
        <w:r>
          <w:rPr>
            <w:webHidden/>
          </w:rPr>
          <w:t>63</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814" w:history="1">
        <w:r w:rsidRPr="001D7AEA">
          <w:rPr>
            <w:rStyle w:val="ae"/>
          </w:rPr>
          <w:t>Configuring packet detection for 802.1X authentication</w:t>
        </w:r>
        <w:r>
          <w:rPr>
            <w:webHidden/>
          </w:rPr>
          <w:tab/>
        </w:r>
        <w:r>
          <w:rPr>
            <w:webHidden/>
          </w:rPr>
          <w:fldChar w:fldCharType="begin"/>
        </w:r>
        <w:r>
          <w:rPr>
            <w:webHidden/>
          </w:rPr>
          <w:instrText xml:space="preserve"> PAGEREF _Toc177727814 \h </w:instrText>
        </w:r>
        <w:r>
          <w:rPr>
            <w:webHidden/>
          </w:rPr>
        </w:r>
        <w:r>
          <w:rPr>
            <w:webHidden/>
          </w:rPr>
          <w:fldChar w:fldCharType="separate"/>
        </w:r>
        <w:r>
          <w:rPr>
            <w:webHidden/>
          </w:rPr>
          <w:t>63</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815" w:history="1">
        <w:r w:rsidRPr="001D7AEA">
          <w:rPr>
            <w:rStyle w:val="ae"/>
          </w:rPr>
          <w:t>Command reference</w:t>
        </w:r>
        <w:r>
          <w:rPr>
            <w:webHidden/>
          </w:rPr>
          <w:tab/>
        </w:r>
        <w:r>
          <w:rPr>
            <w:webHidden/>
          </w:rPr>
          <w:fldChar w:fldCharType="begin"/>
        </w:r>
        <w:r>
          <w:rPr>
            <w:webHidden/>
          </w:rPr>
          <w:instrText xml:space="preserve"> PAGEREF _Toc177727815 \h </w:instrText>
        </w:r>
        <w:r>
          <w:rPr>
            <w:webHidden/>
          </w:rPr>
        </w:r>
        <w:r>
          <w:rPr>
            <w:webHidden/>
          </w:rPr>
          <w:fldChar w:fldCharType="separate"/>
        </w:r>
        <w:r>
          <w:rPr>
            <w:webHidden/>
          </w:rPr>
          <w:t>64</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816" w:history="1">
        <w:r w:rsidRPr="001D7AEA">
          <w:rPr>
            <w:rStyle w:val="ae"/>
          </w:rPr>
          <w:t>New command: dot1x packet-detect enable</w:t>
        </w:r>
        <w:r>
          <w:rPr>
            <w:webHidden/>
          </w:rPr>
          <w:tab/>
        </w:r>
        <w:r>
          <w:rPr>
            <w:webHidden/>
          </w:rPr>
          <w:fldChar w:fldCharType="begin"/>
        </w:r>
        <w:r>
          <w:rPr>
            <w:webHidden/>
          </w:rPr>
          <w:instrText xml:space="preserve"> PAGEREF _Toc177727816 \h </w:instrText>
        </w:r>
        <w:r>
          <w:rPr>
            <w:webHidden/>
          </w:rPr>
        </w:r>
        <w:r>
          <w:rPr>
            <w:webHidden/>
          </w:rPr>
          <w:fldChar w:fldCharType="separate"/>
        </w:r>
        <w:r>
          <w:rPr>
            <w:webHidden/>
          </w:rPr>
          <w:t>64</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817" w:history="1">
        <w:r w:rsidRPr="001D7AEA">
          <w:rPr>
            <w:rStyle w:val="ae"/>
          </w:rPr>
          <w:t>New command: dot1x packet-detect retry</w:t>
        </w:r>
        <w:r>
          <w:rPr>
            <w:webHidden/>
          </w:rPr>
          <w:tab/>
        </w:r>
        <w:r>
          <w:rPr>
            <w:webHidden/>
          </w:rPr>
          <w:fldChar w:fldCharType="begin"/>
        </w:r>
        <w:r>
          <w:rPr>
            <w:webHidden/>
          </w:rPr>
          <w:instrText xml:space="preserve"> PAGEREF _Toc177727817 \h </w:instrText>
        </w:r>
        <w:r>
          <w:rPr>
            <w:webHidden/>
          </w:rPr>
        </w:r>
        <w:r>
          <w:rPr>
            <w:webHidden/>
          </w:rPr>
          <w:fldChar w:fldCharType="separate"/>
        </w:r>
        <w:r>
          <w:rPr>
            <w:webHidden/>
          </w:rPr>
          <w:t>65</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818" w:history="1">
        <w:r w:rsidRPr="001D7AEA">
          <w:rPr>
            <w:rStyle w:val="ae"/>
          </w:rPr>
          <w:t>Modified command: display dot1x connection</w:t>
        </w:r>
        <w:r>
          <w:rPr>
            <w:webHidden/>
          </w:rPr>
          <w:tab/>
        </w:r>
        <w:r>
          <w:rPr>
            <w:webHidden/>
          </w:rPr>
          <w:fldChar w:fldCharType="begin"/>
        </w:r>
        <w:r>
          <w:rPr>
            <w:webHidden/>
          </w:rPr>
          <w:instrText xml:space="preserve"> PAGEREF _Toc177727818 \h </w:instrText>
        </w:r>
        <w:r>
          <w:rPr>
            <w:webHidden/>
          </w:rPr>
        </w:r>
        <w:r>
          <w:rPr>
            <w:webHidden/>
          </w:rPr>
          <w:fldChar w:fldCharType="separate"/>
        </w:r>
        <w:r>
          <w:rPr>
            <w:webHidden/>
          </w:rPr>
          <w:t>66</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819" w:history="1">
        <w:r w:rsidRPr="001D7AEA">
          <w:rPr>
            <w:rStyle w:val="ae"/>
          </w:rPr>
          <w:t>New feature: Configuring packet detection for MAC authentication</w:t>
        </w:r>
        <w:r>
          <w:rPr>
            <w:webHidden/>
          </w:rPr>
          <w:tab/>
        </w:r>
        <w:r>
          <w:rPr>
            <w:webHidden/>
          </w:rPr>
          <w:fldChar w:fldCharType="begin"/>
        </w:r>
        <w:r>
          <w:rPr>
            <w:webHidden/>
          </w:rPr>
          <w:instrText xml:space="preserve"> PAGEREF _Toc177727819 \h </w:instrText>
        </w:r>
        <w:r>
          <w:rPr>
            <w:webHidden/>
          </w:rPr>
        </w:r>
        <w:r>
          <w:rPr>
            <w:webHidden/>
          </w:rPr>
          <w:fldChar w:fldCharType="separate"/>
        </w:r>
        <w:r>
          <w:rPr>
            <w:webHidden/>
          </w:rPr>
          <w:t>67</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820" w:history="1">
        <w:r w:rsidRPr="001D7AEA">
          <w:rPr>
            <w:rStyle w:val="ae"/>
          </w:rPr>
          <w:t>Configuring packet detection for MAC authentication</w:t>
        </w:r>
        <w:r>
          <w:rPr>
            <w:webHidden/>
          </w:rPr>
          <w:tab/>
        </w:r>
        <w:r>
          <w:rPr>
            <w:webHidden/>
          </w:rPr>
          <w:fldChar w:fldCharType="begin"/>
        </w:r>
        <w:r>
          <w:rPr>
            <w:webHidden/>
          </w:rPr>
          <w:instrText xml:space="preserve"> PAGEREF _Toc177727820 \h </w:instrText>
        </w:r>
        <w:r>
          <w:rPr>
            <w:webHidden/>
          </w:rPr>
        </w:r>
        <w:r>
          <w:rPr>
            <w:webHidden/>
          </w:rPr>
          <w:fldChar w:fldCharType="separate"/>
        </w:r>
        <w:r>
          <w:rPr>
            <w:webHidden/>
          </w:rPr>
          <w:t>67</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821" w:history="1">
        <w:r w:rsidRPr="001D7AEA">
          <w:rPr>
            <w:rStyle w:val="ae"/>
          </w:rPr>
          <w:t>Command reference</w:t>
        </w:r>
        <w:r>
          <w:rPr>
            <w:webHidden/>
          </w:rPr>
          <w:tab/>
        </w:r>
        <w:r>
          <w:rPr>
            <w:webHidden/>
          </w:rPr>
          <w:fldChar w:fldCharType="begin"/>
        </w:r>
        <w:r>
          <w:rPr>
            <w:webHidden/>
          </w:rPr>
          <w:instrText xml:space="preserve"> PAGEREF _Toc177727821 \h </w:instrText>
        </w:r>
        <w:r>
          <w:rPr>
            <w:webHidden/>
          </w:rPr>
        </w:r>
        <w:r>
          <w:rPr>
            <w:webHidden/>
          </w:rPr>
          <w:fldChar w:fldCharType="separate"/>
        </w:r>
        <w:r>
          <w:rPr>
            <w:webHidden/>
          </w:rPr>
          <w:t>69</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822" w:history="1">
        <w:r w:rsidRPr="001D7AEA">
          <w:rPr>
            <w:rStyle w:val="ae"/>
          </w:rPr>
          <w:t>New command: mac-authentication packet-detect enable</w:t>
        </w:r>
        <w:r>
          <w:rPr>
            <w:webHidden/>
          </w:rPr>
          <w:tab/>
        </w:r>
        <w:r>
          <w:rPr>
            <w:webHidden/>
          </w:rPr>
          <w:fldChar w:fldCharType="begin"/>
        </w:r>
        <w:r>
          <w:rPr>
            <w:webHidden/>
          </w:rPr>
          <w:instrText xml:space="preserve"> PAGEREF _Toc177727822 \h </w:instrText>
        </w:r>
        <w:r>
          <w:rPr>
            <w:webHidden/>
          </w:rPr>
        </w:r>
        <w:r>
          <w:rPr>
            <w:webHidden/>
          </w:rPr>
          <w:fldChar w:fldCharType="separate"/>
        </w:r>
        <w:r>
          <w:rPr>
            <w:webHidden/>
          </w:rPr>
          <w:t>69</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823" w:history="1">
        <w:r w:rsidRPr="001D7AEA">
          <w:rPr>
            <w:rStyle w:val="ae"/>
          </w:rPr>
          <w:t>New command: mac-authentication packet-detect retry</w:t>
        </w:r>
        <w:r>
          <w:rPr>
            <w:webHidden/>
          </w:rPr>
          <w:tab/>
        </w:r>
        <w:r>
          <w:rPr>
            <w:webHidden/>
          </w:rPr>
          <w:fldChar w:fldCharType="begin"/>
        </w:r>
        <w:r>
          <w:rPr>
            <w:webHidden/>
          </w:rPr>
          <w:instrText xml:space="preserve"> PAGEREF _Toc177727823 \h </w:instrText>
        </w:r>
        <w:r>
          <w:rPr>
            <w:webHidden/>
          </w:rPr>
        </w:r>
        <w:r>
          <w:rPr>
            <w:webHidden/>
          </w:rPr>
          <w:fldChar w:fldCharType="separate"/>
        </w:r>
        <w:r>
          <w:rPr>
            <w:webHidden/>
          </w:rPr>
          <w:t>70</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824" w:history="1">
        <w:r w:rsidRPr="001D7AEA">
          <w:rPr>
            <w:rStyle w:val="ae"/>
          </w:rPr>
          <w:t>Modified command: display mac-authentication connection</w:t>
        </w:r>
        <w:r>
          <w:rPr>
            <w:webHidden/>
          </w:rPr>
          <w:tab/>
        </w:r>
        <w:r>
          <w:rPr>
            <w:webHidden/>
          </w:rPr>
          <w:fldChar w:fldCharType="begin"/>
        </w:r>
        <w:r>
          <w:rPr>
            <w:webHidden/>
          </w:rPr>
          <w:instrText xml:space="preserve"> PAGEREF _Toc177727824 \h </w:instrText>
        </w:r>
        <w:r>
          <w:rPr>
            <w:webHidden/>
          </w:rPr>
        </w:r>
        <w:r>
          <w:rPr>
            <w:webHidden/>
          </w:rPr>
          <w:fldChar w:fldCharType="separate"/>
        </w:r>
        <w:r>
          <w:rPr>
            <w:webHidden/>
          </w:rPr>
          <w:t>70</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825" w:history="1">
        <w:r w:rsidRPr="001D7AEA">
          <w:rPr>
            <w:rStyle w:val="ae"/>
          </w:rPr>
          <w:t>New feature: Specifying an IP address and mask for calculating the source IP of ARP detection packets</w:t>
        </w:r>
        <w:r>
          <w:rPr>
            <w:webHidden/>
          </w:rPr>
          <w:tab/>
        </w:r>
        <w:r>
          <w:rPr>
            <w:webHidden/>
          </w:rPr>
          <w:fldChar w:fldCharType="begin"/>
        </w:r>
        <w:r>
          <w:rPr>
            <w:webHidden/>
          </w:rPr>
          <w:instrText xml:space="preserve"> PAGEREF _Toc177727825 \h </w:instrText>
        </w:r>
        <w:r>
          <w:rPr>
            <w:webHidden/>
          </w:rPr>
        </w:r>
        <w:r>
          <w:rPr>
            <w:webHidden/>
          </w:rPr>
          <w:fldChar w:fldCharType="separate"/>
        </w:r>
        <w:r>
          <w:rPr>
            <w:webHidden/>
          </w:rPr>
          <w:t>71</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826" w:history="1">
        <w:r w:rsidRPr="001D7AEA">
          <w:rPr>
            <w:rStyle w:val="ae"/>
          </w:rPr>
          <w:t>Specifying an IP address and mask for calculating the source IP of ARP detection packets</w:t>
        </w:r>
        <w:r>
          <w:rPr>
            <w:webHidden/>
          </w:rPr>
          <w:tab/>
        </w:r>
        <w:r>
          <w:rPr>
            <w:webHidden/>
          </w:rPr>
          <w:fldChar w:fldCharType="begin"/>
        </w:r>
        <w:r>
          <w:rPr>
            <w:webHidden/>
          </w:rPr>
          <w:instrText xml:space="preserve"> PAGEREF _Toc177727826 \h </w:instrText>
        </w:r>
        <w:r>
          <w:rPr>
            <w:webHidden/>
          </w:rPr>
        </w:r>
        <w:r>
          <w:rPr>
            <w:webHidden/>
          </w:rPr>
          <w:fldChar w:fldCharType="separate"/>
        </w:r>
        <w:r>
          <w:rPr>
            <w:webHidden/>
          </w:rPr>
          <w:t>71</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827" w:history="1">
        <w:r w:rsidRPr="001D7AEA">
          <w:rPr>
            <w:rStyle w:val="ae"/>
          </w:rPr>
          <w:t>Command reference</w:t>
        </w:r>
        <w:r>
          <w:rPr>
            <w:webHidden/>
          </w:rPr>
          <w:tab/>
        </w:r>
        <w:r>
          <w:rPr>
            <w:webHidden/>
          </w:rPr>
          <w:fldChar w:fldCharType="begin"/>
        </w:r>
        <w:r>
          <w:rPr>
            <w:webHidden/>
          </w:rPr>
          <w:instrText xml:space="preserve"> PAGEREF _Toc177727827 \h </w:instrText>
        </w:r>
        <w:r>
          <w:rPr>
            <w:webHidden/>
          </w:rPr>
        </w:r>
        <w:r>
          <w:rPr>
            <w:webHidden/>
          </w:rPr>
          <w:fldChar w:fldCharType="separate"/>
        </w:r>
        <w:r>
          <w:rPr>
            <w:webHidden/>
          </w:rPr>
          <w:t>72</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828" w:history="1">
        <w:r w:rsidRPr="001D7AEA">
          <w:rPr>
            <w:rStyle w:val="ae"/>
          </w:rPr>
          <w:t>port-security packet-detect arp-source-ip factor</w:t>
        </w:r>
        <w:r>
          <w:rPr>
            <w:webHidden/>
          </w:rPr>
          <w:tab/>
        </w:r>
        <w:r>
          <w:rPr>
            <w:webHidden/>
          </w:rPr>
          <w:fldChar w:fldCharType="begin"/>
        </w:r>
        <w:r>
          <w:rPr>
            <w:webHidden/>
          </w:rPr>
          <w:instrText xml:space="preserve"> PAGEREF _Toc177727828 \h </w:instrText>
        </w:r>
        <w:r>
          <w:rPr>
            <w:webHidden/>
          </w:rPr>
        </w:r>
        <w:r>
          <w:rPr>
            <w:webHidden/>
          </w:rPr>
          <w:fldChar w:fldCharType="separate"/>
        </w:r>
        <w:r>
          <w:rPr>
            <w:webHidden/>
          </w:rPr>
          <w:t>72</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829" w:history="1">
        <w:r w:rsidRPr="001D7AEA">
          <w:rPr>
            <w:rStyle w:val="ae"/>
          </w:rPr>
          <w:t>New feature: Associating PoE with Track</w:t>
        </w:r>
        <w:r>
          <w:rPr>
            <w:webHidden/>
          </w:rPr>
          <w:tab/>
        </w:r>
        <w:r>
          <w:rPr>
            <w:webHidden/>
          </w:rPr>
          <w:fldChar w:fldCharType="begin"/>
        </w:r>
        <w:r>
          <w:rPr>
            <w:webHidden/>
          </w:rPr>
          <w:instrText xml:space="preserve"> PAGEREF _Toc177727829 \h </w:instrText>
        </w:r>
        <w:r>
          <w:rPr>
            <w:webHidden/>
          </w:rPr>
        </w:r>
        <w:r>
          <w:rPr>
            <w:webHidden/>
          </w:rPr>
          <w:fldChar w:fldCharType="separate"/>
        </w:r>
        <w:r>
          <w:rPr>
            <w:webHidden/>
          </w:rPr>
          <w:t>73</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830" w:history="1">
        <w:r w:rsidRPr="001D7AEA">
          <w:rPr>
            <w:rStyle w:val="ae"/>
          </w:rPr>
          <w:t>Associating PoE with Track</w:t>
        </w:r>
        <w:r>
          <w:rPr>
            <w:webHidden/>
          </w:rPr>
          <w:tab/>
        </w:r>
        <w:r>
          <w:rPr>
            <w:webHidden/>
          </w:rPr>
          <w:fldChar w:fldCharType="begin"/>
        </w:r>
        <w:r>
          <w:rPr>
            <w:webHidden/>
          </w:rPr>
          <w:instrText xml:space="preserve"> PAGEREF _Toc177727830 \h </w:instrText>
        </w:r>
        <w:r>
          <w:rPr>
            <w:webHidden/>
          </w:rPr>
        </w:r>
        <w:r>
          <w:rPr>
            <w:webHidden/>
          </w:rPr>
          <w:fldChar w:fldCharType="separate"/>
        </w:r>
        <w:r>
          <w:rPr>
            <w:webHidden/>
          </w:rPr>
          <w:t>73</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831" w:history="1">
        <w:r w:rsidRPr="001D7AEA">
          <w:rPr>
            <w:rStyle w:val="ae"/>
          </w:rPr>
          <w:t>Command reference</w:t>
        </w:r>
        <w:r>
          <w:rPr>
            <w:webHidden/>
          </w:rPr>
          <w:tab/>
        </w:r>
        <w:r>
          <w:rPr>
            <w:webHidden/>
          </w:rPr>
          <w:fldChar w:fldCharType="begin"/>
        </w:r>
        <w:r>
          <w:rPr>
            <w:webHidden/>
          </w:rPr>
          <w:instrText xml:space="preserve"> PAGEREF _Toc177727831 \h </w:instrText>
        </w:r>
        <w:r>
          <w:rPr>
            <w:webHidden/>
          </w:rPr>
        </w:r>
        <w:r>
          <w:rPr>
            <w:webHidden/>
          </w:rPr>
          <w:fldChar w:fldCharType="separate"/>
        </w:r>
        <w:r>
          <w:rPr>
            <w:webHidden/>
          </w:rPr>
          <w:t>74</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832" w:history="1">
        <w:r w:rsidRPr="001D7AEA">
          <w:rPr>
            <w:rStyle w:val="ae"/>
          </w:rPr>
          <w:t>poe track</w:t>
        </w:r>
        <w:r>
          <w:rPr>
            <w:webHidden/>
          </w:rPr>
          <w:tab/>
        </w:r>
        <w:r>
          <w:rPr>
            <w:webHidden/>
          </w:rPr>
          <w:fldChar w:fldCharType="begin"/>
        </w:r>
        <w:r>
          <w:rPr>
            <w:webHidden/>
          </w:rPr>
          <w:instrText xml:space="preserve"> PAGEREF _Toc177727832 \h </w:instrText>
        </w:r>
        <w:r>
          <w:rPr>
            <w:webHidden/>
          </w:rPr>
        </w:r>
        <w:r>
          <w:rPr>
            <w:webHidden/>
          </w:rPr>
          <w:fldChar w:fldCharType="separate"/>
        </w:r>
        <w:r>
          <w:rPr>
            <w:webHidden/>
          </w:rPr>
          <w:t>74</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833" w:history="1">
        <w:r w:rsidRPr="001D7AEA">
          <w:rPr>
            <w:rStyle w:val="ae"/>
          </w:rPr>
          <w:t>New feature: many-to-one VLAN mapping</w:t>
        </w:r>
        <w:r>
          <w:rPr>
            <w:webHidden/>
          </w:rPr>
          <w:tab/>
        </w:r>
        <w:r>
          <w:rPr>
            <w:webHidden/>
          </w:rPr>
          <w:fldChar w:fldCharType="begin"/>
        </w:r>
        <w:r>
          <w:rPr>
            <w:webHidden/>
          </w:rPr>
          <w:instrText xml:space="preserve"> PAGEREF _Toc177727833 \h </w:instrText>
        </w:r>
        <w:r>
          <w:rPr>
            <w:webHidden/>
          </w:rPr>
        </w:r>
        <w:r>
          <w:rPr>
            <w:webHidden/>
          </w:rPr>
          <w:fldChar w:fldCharType="separate"/>
        </w:r>
        <w:r>
          <w:rPr>
            <w:webHidden/>
          </w:rPr>
          <w:t>75</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834" w:history="1">
        <w:r w:rsidRPr="001D7AEA">
          <w:rPr>
            <w:rStyle w:val="ae"/>
          </w:rPr>
          <w:t>Configuring many-to-one VLAN mapping</w:t>
        </w:r>
        <w:r>
          <w:rPr>
            <w:webHidden/>
          </w:rPr>
          <w:tab/>
        </w:r>
        <w:r>
          <w:rPr>
            <w:webHidden/>
          </w:rPr>
          <w:fldChar w:fldCharType="begin"/>
        </w:r>
        <w:r>
          <w:rPr>
            <w:webHidden/>
          </w:rPr>
          <w:instrText xml:space="preserve"> PAGEREF _Toc177727834 \h </w:instrText>
        </w:r>
        <w:r>
          <w:rPr>
            <w:webHidden/>
          </w:rPr>
        </w:r>
        <w:r>
          <w:rPr>
            <w:webHidden/>
          </w:rPr>
          <w:fldChar w:fldCharType="separate"/>
        </w:r>
        <w:r>
          <w:rPr>
            <w:webHidden/>
          </w:rPr>
          <w:t>75</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835" w:history="1">
        <w:r w:rsidRPr="001D7AEA">
          <w:rPr>
            <w:rStyle w:val="ae"/>
          </w:rPr>
          <w:t>About many-to-one VLAN mapping</w:t>
        </w:r>
        <w:r>
          <w:rPr>
            <w:webHidden/>
          </w:rPr>
          <w:tab/>
        </w:r>
        <w:r>
          <w:rPr>
            <w:webHidden/>
          </w:rPr>
          <w:fldChar w:fldCharType="begin"/>
        </w:r>
        <w:r>
          <w:rPr>
            <w:webHidden/>
          </w:rPr>
          <w:instrText xml:space="preserve"> PAGEREF _Toc177727835 \h </w:instrText>
        </w:r>
        <w:r>
          <w:rPr>
            <w:webHidden/>
          </w:rPr>
        </w:r>
        <w:r>
          <w:rPr>
            <w:webHidden/>
          </w:rPr>
          <w:fldChar w:fldCharType="separate"/>
        </w:r>
        <w:r>
          <w:rPr>
            <w:webHidden/>
          </w:rPr>
          <w:t>75</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836" w:history="1">
        <w:r w:rsidRPr="001D7AEA">
          <w:rPr>
            <w:rStyle w:val="ae"/>
          </w:rPr>
          <w:t>About many-to-one VLAN mapping</w:t>
        </w:r>
        <w:r>
          <w:rPr>
            <w:webHidden/>
          </w:rPr>
          <w:tab/>
        </w:r>
        <w:r>
          <w:rPr>
            <w:webHidden/>
          </w:rPr>
          <w:fldChar w:fldCharType="begin"/>
        </w:r>
        <w:r>
          <w:rPr>
            <w:webHidden/>
          </w:rPr>
          <w:instrText xml:space="preserve"> PAGEREF _Toc177727836 \h </w:instrText>
        </w:r>
        <w:r>
          <w:rPr>
            <w:webHidden/>
          </w:rPr>
        </w:r>
        <w:r>
          <w:rPr>
            <w:webHidden/>
          </w:rPr>
          <w:fldChar w:fldCharType="separate"/>
        </w:r>
        <w:r>
          <w:rPr>
            <w:webHidden/>
          </w:rPr>
          <w:t>75</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837" w:history="1">
        <w:r w:rsidRPr="001D7AEA">
          <w:rPr>
            <w:rStyle w:val="ae"/>
          </w:rPr>
          <w:t>Command reference</w:t>
        </w:r>
        <w:r>
          <w:rPr>
            <w:webHidden/>
          </w:rPr>
          <w:tab/>
        </w:r>
        <w:r>
          <w:rPr>
            <w:webHidden/>
          </w:rPr>
          <w:fldChar w:fldCharType="begin"/>
        </w:r>
        <w:r>
          <w:rPr>
            <w:webHidden/>
          </w:rPr>
          <w:instrText xml:space="preserve"> PAGEREF _Toc177727837 \h </w:instrText>
        </w:r>
        <w:r>
          <w:rPr>
            <w:webHidden/>
          </w:rPr>
        </w:r>
        <w:r>
          <w:rPr>
            <w:webHidden/>
          </w:rPr>
          <w:fldChar w:fldCharType="separate"/>
        </w:r>
        <w:r>
          <w:rPr>
            <w:webHidden/>
          </w:rPr>
          <w:t>76</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838" w:history="1">
        <w:r w:rsidRPr="001D7AEA">
          <w:rPr>
            <w:rStyle w:val="ae"/>
          </w:rPr>
          <w:t>vlan mapping uni</w:t>
        </w:r>
        <w:r>
          <w:rPr>
            <w:webHidden/>
          </w:rPr>
          <w:tab/>
        </w:r>
        <w:r>
          <w:rPr>
            <w:webHidden/>
          </w:rPr>
          <w:fldChar w:fldCharType="begin"/>
        </w:r>
        <w:r>
          <w:rPr>
            <w:webHidden/>
          </w:rPr>
          <w:instrText xml:space="preserve"> PAGEREF _Toc177727838 \h </w:instrText>
        </w:r>
        <w:r>
          <w:rPr>
            <w:webHidden/>
          </w:rPr>
        </w:r>
        <w:r>
          <w:rPr>
            <w:webHidden/>
          </w:rPr>
          <w:fldChar w:fldCharType="separate"/>
        </w:r>
        <w:r>
          <w:rPr>
            <w:webHidden/>
          </w:rPr>
          <w:t>76</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839" w:history="1">
        <w:r w:rsidRPr="001D7AEA">
          <w:rPr>
            <w:rStyle w:val="ae"/>
          </w:rPr>
          <w:t>New feature: Disabling receiving a specific type of ICMP messages</w:t>
        </w:r>
        <w:r>
          <w:rPr>
            <w:webHidden/>
          </w:rPr>
          <w:tab/>
        </w:r>
        <w:r>
          <w:rPr>
            <w:webHidden/>
          </w:rPr>
          <w:fldChar w:fldCharType="begin"/>
        </w:r>
        <w:r>
          <w:rPr>
            <w:webHidden/>
          </w:rPr>
          <w:instrText xml:space="preserve"> PAGEREF _Toc177727839 \h </w:instrText>
        </w:r>
        <w:r>
          <w:rPr>
            <w:webHidden/>
          </w:rPr>
        </w:r>
        <w:r>
          <w:rPr>
            <w:webHidden/>
          </w:rPr>
          <w:fldChar w:fldCharType="separate"/>
        </w:r>
        <w:r>
          <w:rPr>
            <w:webHidden/>
          </w:rPr>
          <w:t>77</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840" w:history="1">
        <w:r w:rsidRPr="001D7AEA">
          <w:rPr>
            <w:rStyle w:val="ae"/>
          </w:rPr>
          <w:t>Disabling receiving a specific type of ICMP messages</w:t>
        </w:r>
        <w:r>
          <w:rPr>
            <w:webHidden/>
          </w:rPr>
          <w:tab/>
        </w:r>
        <w:r>
          <w:rPr>
            <w:webHidden/>
          </w:rPr>
          <w:fldChar w:fldCharType="begin"/>
        </w:r>
        <w:r>
          <w:rPr>
            <w:webHidden/>
          </w:rPr>
          <w:instrText xml:space="preserve"> PAGEREF _Toc177727840 \h </w:instrText>
        </w:r>
        <w:r>
          <w:rPr>
            <w:webHidden/>
          </w:rPr>
        </w:r>
        <w:r>
          <w:rPr>
            <w:webHidden/>
          </w:rPr>
          <w:fldChar w:fldCharType="separate"/>
        </w:r>
        <w:r>
          <w:rPr>
            <w:webHidden/>
          </w:rPr>
          <w:t>77</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841" w:history="1">
        <w:r w:rsidRPr="001D7AEA">
          <w:rPr>
            <w:rStyle w:val="ae"/>
          </w:rPr>
          <w:t>Command reference</w:t>
        </w:r>
        <w:r>
          <w:rPr>
            <w:webHidden/>
          </w:rPr>
          <w:tab/>
        </w:r>
        <w:r>
          <w:rPr>
            <w:webHidden/>
          </w:rPr>
          <w:fldChar w:fldCharType="begin"/>
        </w:r>
        <w:r>
          <w:rPr>
            <w:webHidden/>
          </w:rPr>
          <w:instrText xml:space="preserve"> PAGEREF _Toc177727841 \h </w:instrText>
        </w:r>
        <w:r>
          <w:rPr>
            <w:webHidden/>
          </w:rPr>
        </w:r>
        <w:r>
          <w:rPr>
            <w:webHidden/>
          </w:rPr>
          <w:fldChar w:fldCharType="separate"/>
        </w:r>
        <w:r>
          <w:rPr>
            <w:webHidden/>
          </w:rPr>
          <w:t>78</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842" w:history="1">
        <w:r w:rsidRPr="001D7AEA">
          <w:rPr>
            <w:rStyle w:val="ae"/>
          </w:rPr>
          <w:t>ip icmp receive enable</w:t>
        </w:r>
        <w:r>
          <w:rPr>
            <w:webHidden/>
          </w:rPr>
          <w:tab/>
        </w:r>
        <w:r>
          <w:rPr>
            <w:webHidden/>
          </w:rPr>
          <w:fldChar w:fldCharType="begin"/>
        </w:r>
        <w:r>
          <w:rPr>
            <w:webHidden/>
          </w:rPr>
          <w:instrText xml:space="preserve"> PAGEREF _Toc177727842 \h </w:instrText>
        </w:r>
        <w:r>
          <w:rPr>
            <w:webHidden/>
          </w:rPr>
        </w:r>
        <w:r>
          <w:rPr>
            <w:webHidden/>
          </w:rPr>
          <w:fldChar w:fldCharType="separate"/>
        </w:r>
        <w:r>
          <w:rPr>
            <w:webHidden/>
          </w:rPr>
          <w:t>78</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843" w:history="1">
        <w:r w:rsidRPr="001D7AEA">
          <w:rPr>
            <w:rStyle w:val="ae"/>
          </w:rPr>
          <w:t>New feature: Disabling sending a specific type of ICMP messages</w:t>
        </w:r>
        <w:r>
          <w:rPr>
            <w:webHidden/>
          </w:rPr>
          <w:tab/>
        </w:r>
        <w:r>
          <w:rPr>
            <w:webHidden/>
          </w:rPr>
          <w:fldChar w:fldCharType="begin"/>
        </w:r>
        <w:r>
          <w:rPr>
            <w:webHidden/>
          </w:rPr>
          <w:instrText xml:space="preserve"> PAGEREF _Toc177727843 \h </w:instrText>
        </w:r>
        <w:r>
          <w:rPr>
            <w:webHidden/>
          </w:rPr>
        </w:r>
        <w:r>
          <w:rPr>
            <w:webHidden/>
          </w:rPr>
          <w:fldChar w:fldCharType="separate"/>
        </w:r>
        <w:r>
          <w:rPr>
            <w:webHidden/>
          </w:rPr>
          <w:t>79</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844" w:history="1">
        <w:r w:rsidRPr="001D7AEA">
          <w:rPr>
            <w:rStyle w:val="ae"/>
          </w:rPr>
          <w:t>Disabling sending a specific type of ICMP messages</w:t>
        </w:r>
        <w:r>
          <w:rPr>
            <w:webHidden/>
          </w:rPr>
          <w:tab/>
        </w:r>
        <w:r>
          <w:rPr>
            <w:webHidden/>
          </w:rPr>
          <w:fldChar w:fldCharType="begin"/>
        </w:r>
        <w:r>
          <w:rPr>
            <w:webHidden/>
          </w:rPr>
          <w:instrText xml:space="preserve"> PAGEREF _Toc177727844 \h </w:instrText>
        </w:r>
        <w:r>
          <w:rPr>
            <w:webHidden/>
          </w:rPr>
        </w:r>
        <w:r>
          <w:rPr>
            <w:webHidden/>
          </w:rPr>
          <w:fldChar w:fldCharType="separate"/>
        </w:r>
        <w:r>
          <w:rPr>
            <w:webHidden/>
          </w:rPr>
          <w:t>79</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845" w:history="1">
        <w:r w:rsidRPr="001D7AEA">
          <w:rPr>
            <w:rStyle w:val="ae"/>
          </w:rPr>
          <w:t>Command reference</w:t>
        </w:r>
        <w:r>
          <w:rPr>
            <w:webHidden/>
          </w:rPr>
          <w:tab/>
        </w:r>
        <w:r>
          <w:rPr>
            <w:webHidden/>
          </w:rPr>
          <w:fldChar w:fldCharType="begin"/>
        </w:r>
        <w:r>
          <w:rPr>
            <w:webHidden/>
          </w:rPr>
          <w:instrText xml:space="preserve"> PAGEREF _Toc177727845 \h </w:instrText>
        </w:r>
        <w:r>
          <w:rPr>
            <w:webHidden/>
          </w:rPr>
        </w:r>
        <w:r>
          <w:rPr>
            <w:webHidden/>
          </w:rPr>
          <w:fldChar w:fldCharType="separate"/>
        </w:r>
        <w:r>
          <w:rPr>
            <w:webHidden/>
          </w:rPr>
          <w:t>80</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846" w:history="1">
        <w:r w:rsidRPr="001D7AEA">
          <w:rPr>
            <w:rStyle w:val="ae"/>
          </w:rPr>
          <w:t>ip icmp send enable</w:t>
        </w:r>
        <w:r>
          <w:rPr>
            <w:webHidden/>
          </w:rPr>
          <w:tab/>
        </w:r>
        <w:r>
          <w:rPr>
            <w:webHidden/>
          </w:rPr>
          <w:fldChar w:fldCharType="begin"/>
        </w:r>
        <w:r>
          <w:rPr>
            <w:webHidden/>
          </w:rPr>
          <w:instrText xml:space="preserve"> PAGEREF _Toc177727846 \h </w:instrText>
        </w:r>
        <w:r>
          <w:rPr>
            <w:webHidden/>
          </w:rPr>
        </w:r>
        <w:r>
          <w:rPr>
            <w:webHidden/>
          </w:rPr>
          <w:fldChar w:fldCharType="separate"/>
        </w:r>
        <w:r>
          <w:rPr>
            <w:webHidden/>
          </w:rPr>
          <w:t>80</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847" w:history="1">
        <w:r w:rsidRPr="001D7AEA">
          <w:rPr>
            <w:rStyle w:val="ae"/>
          </w:rPr>
          <w:t>New feature: MAC swap loopback test configuration</w:t>
        </w:r>
        <w:r>
          <w:rPr>
            <w:webHidden/>
          </w:rPr>
          <w:tab/>
        </w:r>
        <w:r>
          <w:rPr>
            <w:webHidden/>
          </w:rPr>
          <w:fldChar w:fldCharType="begin"/>
        </w:r>
        <w:r>
          <w:rPr>
            <w:webHidden/>
          </w:rPr>
          <w:instrText xml:space="preserve"> PAGEREF _Toc177727847 \h </w:instrText>
        </w:r>
        <w:r>
          <w:rPr>
            <w:webHidden/>
          </w:rPr>
        </w:r>
        <w:r>
          <w:rPr>
            <w:webHidden/>
          </w:rPr>
          <w:fldChar w:fldCharType="separate"/>
        </w:r>
        <w:r>
          <w:rPr>
            <w:webHidden/>
          </w:rPr>
          <w:t>82</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848" w:history="1">
        <w:r w:rsidRPr="001D7AEA">
          <w:rPr>
            <w:rStyle w:val="ae"/>
          </w:rPr>
          <w:t>Configuring a MAC swap loopback test</w:t>
        </w:r>
        <w:r>
          <w:rPr>
            <w:webHidden/>
          </w:rPr>
          <w:tab/>
        </w:r>
        <w:r>
          <w:rPr>
            <w:webHidden/>
          </w:rPr>
          <w:fldChar w:fldCharType="begin"/>
        </w:r>
        <w:r>
          <w:rPr>
            <w:webHidden/>
          </w:rPr>
          <w:instrText xml:space="preserve"> PAGEREF _Toc177727848 \h </w:instrText>
        </w:r>
        <w:r>
          <w:rPr>
            <w:webHidden/>
          </w:rPr>
        </w:r>
        <w:r>
          <w:rPr>
            <w:webHidden/>
          </w:rPr>
          <w:fldChar w:fldCharType="separate"/>
        </w:r>
        <w:r>
          <w:rPr>
            <w:webHidden/>
          </w:rPr>
          <w:t>82</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849" w:history="1">
        <w:r w:rsidRPr="001D7AEA">
          <w:rPr>
            <w:rStyle w:val="ae"/>
          </w:rPr>
          <w:t>Command reference</w:t>
        </w:r>
        <w:r>
          <w:rPr>
            <w:webHidden/>
          </w:rPr>
          <w:tab/>
        </w:r>
        <w:r>
          <w:rPr>
            <w:webHidden/>
          </w:rPr>
          <w:fldChar w:fldCharType="begin"/>
        </w:r>
        <w:r>
          <w:rPr>
            <w:webHidden/>
          </w:rPr>
          <w:instrText xml:space="preserve"> PAGEREF _Toc177727849 \h </w:instrText>
        </w:r>
        <w:r>
          <w:rPr>
            <w:webHidden/>
          </w:rPr>
        </w:r>
        <w:r>
          <w:rPr>
            <w:webHidden/>
          </w:rPr>
          <w:fldChar w:fldCharType="separate"/>
        </w:r>
        <w:r>
          <w:rPr>
            <w:webHidden/>
          </w:rPr>
          <w:t>82</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850" w:history="1">
        <w:r w:rsidRPr="001D7AEA">
          <w:rPr>
            <w:rStyle w:val="ae"/>
          </w:rPr>
          <w:t>loopback local swap-mac</w:t>
        </w:r>
        <w:r>
          <w:rPr>
            <w:webHidden/>
          </w:rPr>
          <w:tab/>
        </w:r>
        <w:r>
          <w:rPr>
            <w:webHidden/>
          </w:rPr>
          <w:fldChar w:fldCharType="begin"/>
        </w:r>
        <w:r>
          <w:rPr>
            <w:webHidden/>
          </w:rPr>
          <w:instrText xml:space="preserve"> PAGEREF _Toc177727850 \h </w:instrText>
        </w:r>
        <w:r>
          <w:rPr>
            <w:webHidden/>
          </w:rPr>
        </w:r>
        <w:r>
          <w:rPr>
            <w:webHidden/>
          </w:rPr>
          <w:fldChar w:fldCharType="separate"/>
        </w:r>
        <w:r>
          <w:rPr>
            <w:webHidden/>
          </w:rPr>
          <w:t>82</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851" w:history="1">
        <w:r w:rsidRPr="001D7AEA">
          <w:rPr>
            <w:rStyle w:val="ae"/>
          </w:rPr>
          <w:t>loopback remote swap-mac</w:t>
        </w:r>
        <w:r>
          <w:rPr>
            <w:webHidden/>
          </w:rPr>
          <w:tab/>
        </w:r>
        <w:r>
          <w:rPr>
            <w:webHidden/>
          </w:rPr>
          <w:fldChar w:fldCharType="begin"/>
        </w:r>
        <w:r>
          <w:rPr>
            <w:webHidden/>
          </w:rPr>
          <w:instrText xml:space="preserve"> PAGEREF _Toc177727851 \h </w:instrText>
        </w:r>
        <w:r>
          <w:rPr>
            <w:webHidden/>
          </w:rPr>
        </w:r>
        <w:r>
          <w:rPr>
            <w:webHidden/>
          </w:rPr>
          <w:fldChar w:fldCharType="separate"/>
        </w:r>
        <w:r>
          <w:rPr>
            <w:webHidden/>
          </w:rPr>
          <w:t>84</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852" w:history="1">
        <w:r w:rsidRPr="001D7AEA">
          <w:rPr>
            <w:rStyle w:val="ae"/>
          </w:rPr>
          <w:t>loopback swap-mac</w:t>
        </w:r>
        <w:r>
          <w:rPr>
            <w:webHidden/>
          </w:rPr>
          <w:tab/>
        </w:r>
        <w:r>
          <w:rPr>
            <w:webHidden/>
          </w:rPr>
          <w:fldChar w:fldCharType="begin"/>
        </w:r>
        <w:r>
          <w:rPr>
            <w:webHidden/>
          </w:rPr>
          <w:instrText xml:space="preserve"> PAGEREF _Toc177727852 \h </w:instrText>
        </w:r>
        <w:r>
          <w:rPr>
            <w:webHidden/>
          </w:rPr>
        </w:r>
        <w:r>
          <w:rPr>
            <w:webHidden/>
          </w:rPr>
          <w:fldChar w:fldCharType="separate"/>
        </w:r>
        <w:r>
          <w:rPr>
            <w:webHidden/>
          </w:rPr>
          <w:t>85</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853" w:history="1">
        <w:r w:rsidRPr="001D7AEA">
          <w:rPr>
            <w:rStyle w:val="ae"/>
          </w:rPr>
          <w:t>display loopback swap-mac information</w:t>
        </w:r>
        <w:r>
          <w:rPr>
            <w:webHidden/>
          </w:rPr>
          <w:tab/>
        </w:r>
        <w:r>
          <w:rPr>
            <w:webHidden/>
          </w:rPr>
          <w:fldChar w:fldCharType="begin"/>
        </w:r>
        <w:r>
          <w:rPr>
            <w:webHidden/>
          </w:rPr>
          <w:instrText xml:space="preserve"> PAGEREF _Toc177727853 \h </w:instrText>
        </w:r>
        <w:r>
          <w:rPr>
            <w:webHidden/>
          </w:rPr>
        </w:r>
        <w:r>
          <w:rPr>
            <w:webHidden/>
          </w:rPr>
          <w:fldChar w:fldCharType="separate"/>
        </w:r>
        <w:r>
          <w:rPr>
            <w:webHidden/>
          </w:rPr>
          <w:t>85</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854" w:history="1">
        <w:r w:rsidRPr="001D7AEA">
          <w:rPr>
            <w:rStyle w:val="ae"/>
          </w:rPr>
          <w:t>New feature: Configuring the TMPDO for the MPS</w:t>
        </w:r>
        <w:r>
          <w:rPr>
            <w:webHidden/>
          </w:rPr>
          <w:tab/>
        </w:r>
        <w:r>
          <w:rPr>
            <w:webHidden/>
          </w:rPr>
          <w:fldChar w:fldCharType="begin"/>
        </w:r>
        <w:r>
          <w:rPr>
            <w:webHidden/>
          </w:rPr>
          <w:instrText xml:space="preserve"> PAGEREF _Toc177727854 \h </w:instrText>
        </w:r>
        <w:r>
          <w:rPr>
            <w:webHidden/>
          </w:rPr>
        </w:r>
        <w:r>
          <w:rPr>
            <w:webHidden/>
          </w:rPr>
          <w:fldChar w:fldCharType="separate"/>
        </w:r>
        <w:r>
          <w:rPr>
            <w:webHidden/>
          </w:rPr>
          <w:t>87</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855" w:history="1">
        <w:r w:rsidRPr="001D7AEA">
          <w:rPr>
            <w:rStyle w:val="ae"/>
          </w:rPr>
          <w:t>Configuring the TMPDO for the MPS</w:t>
        </w:r>
        <w:r>
          <w:rPr>
            <w:webHidden/>
          </w:rPr>
          <w:tab/>
        </w:r>
        <w:r>
          <w:rPr>
            <w:webHidden/>
          </w:rPr>
          <w:fldChar w:fldCharType="begin"/>
        </w:r>
        <w:r>
          <w:rPr>
            <w:webHidden/>
          </w:rPr>
          <w:instrText xml:space="preserve"> PAGEREF _Toc177727855 \h </w:instrText>
        </w:r>
        <w:r>
          <w:rPr>
            <w:webHidden/>
          </w:rPr>
        </w:r>
        <w:r>
          <w:rPr>
            <w:webHidden/>
          </w:rPr>
          <w:fldChar w:fldCharType="separate"/>
        </w:r>
        <w:r>
          <w:rPr>
            <w:webHidden/>
          </w:rPr>
          <w:t>87</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856" w:history="1">
        <w:r w:rsidRPr="001D7AEA">
          <w:rPr>
            <w:rStyle w:val="ae"/>
          </w:rPr>
          <w:t>Command reference</w:t>
        </w:r>
        <w:r>
          <w:rPr>
            <w:webHidden/>
          </w:rPr>
          <w:tab/>
        </w:r>
        <w:r>
          <w:rPr>
            <w:webHidden/>
          </w:rPr>
          <w:fldChar w:fldCharType="begin"/>
        </w:r>
        <w:r>
          <w:rPr>
            <w:webHidden/>
          </w:rPr>
          <w:instrText xml:space="preserve"> PAGEREF _Toc177727856 \h </w:instrText>
        </w:r>
        <w:r>
          <w:rPr>
            <w:webHidden/>
          </w:rPr>
        </w:r>
        <w:r>
          <w:rPr>
            <w:webHidden/>
          </w:rPr>
          <w:fldChar w:fldCharType="separate"/>
        </w:r>
        <w:r>
          <w:rPr>
            <w:webHidden/>
          </w:rPr>
          <w:t>87</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857" w:history="1">
        <w:r w:rsidRPr="001D7AEA">
          <w:rPr>
            <w:rStyle w:val="ae"/>
          </w:rPr>
          <w:t>poe mps</w:t>
        </w:r>
        <w:r>
          <w:rPr>
            <w:webHidden/>
          </w:rPr>
          <w:tab/>
        </w:r>
        <w:r>
          <w:rPr>
            <w:webHidden/>
          </w:rPr>
          <w:fldChar w:fldCharType="begin"/>
        </w:r>
        <w:r>
          <w:rPr>
            <w:webHidden/>
          </w:rPr>
          <w:instrText xml:space="preserve"> PAGEREF _Toc177727857 \h </w:instrText>
        </w:r>
        <w:r>
          <w:rPr>
            <w:webHidden/>
          </w:rPr>
        </w:r>
        <w:r>
          <w:rPr>
            <w:webHidden/>
          </w:rPr>
          <w:fldChar w:fldCharType="separate"/>
        </w:r>
        <w:r>
          <w:rPr>
            <w:webHidden/>
          </w:rPr>
          <w:t>87</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858" w:history="1">
        <w:r w:rsidRPr="001D7AEA">
          <w:rPr>
            <w:rStyle w:val="ae"/>
          </w:rPr>
          <w:t>New feature: Configuring port collaboration</w:t>
        </w:r>
        <w:r>
          <w:rPr>
            <w:webHidden/>
          </w:rPr>
          <w:tab/>
        </w:r>
        <w:r>
          <w:rPr>
            <w:webHidden/>
          </w:rPr>
          <w:fldChar w:fldCharType="begin"/>
        </w:r>
        <w:r>
          <w:rPr>
            <w:webHidden/>
          </w:rPr>
          <w:instrText xml:space="preserve"> PAGEREF _Toc177727858 \h </w:instrText>
        </w:r>
        <w:r>
          <w:rPr>
            <w:webHidden/>
          </w:rPr>
        </w:r>
        <w:r>
          <w:rPr>
            <w:webHidden/>
          </w:rPr>
          <w:fldChar w:fldCharType="separate"/>
        </w:r>
        <w:r>
          <w:rPr>
            <w:webHidden/>
          </w:rPr>
          <w:t>88</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859" w:history="1">
        <w:r w:rsidRPr="001D7AEA">
          <w:rPr>
            <w:rStyle w:val="ae"/>
          </w:rPr>
          <w:t>Configuring port collaboration</w:t>
        </w:r>
        <w:r>
          <w:rPr>
            <w:webHidden/>
          </w:rPr>
          <w:tab/>
        </w:r>
        <w:r>
          <w:rPr>
            <w:webHidden/>
          </w:rPr>
          <w:fldChar w:fldCharType="begin"/>
        </w:r>
        <w:r>
          <w:rPr>
            <w:webHidden/>
          </w:rPr>
          <w:instrText xml:space="preserve"> PAGEREF _Toc177727859 \h </w:instrText>
        </w:r>
        <w:r>
          <w:rPr>
            <w:webHidden/>
          </w:rPr>
        </w:r>
        <w:r>
          <w:rPr>
            <w:webHidden/>
          </w:rPr>
          <w:fldChar w:fldCharType="separate"/>
        </w:r>
        <w:r>
          <w:rPr>
            <w:webHidden/>
          </w:rPr>
          <w:t>88</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860" w:history="1">
        <w:r w:rsidRPr="001D7AEA">
          <w:rPr>
            <w:rStyle w:val="ae"/>
          </w:rPr>
          <w:t>Command reference</w:t>
        </w:r>
        <w:r>
          <w:rPr>
            <w:webHidden/>
          </w:rPr>
          <w:tab/>
        </w:r>
        <w:r>
          <w:rPr>
            <w:webHidden/>
          </w:rPr>
          <w:fldChar w:fldCharType="begin"/>
        </w:r>
        <w:r>
          <w:rPr>
            <w:webHidden/>
          </w:rPr>
          <w:instrText xml:space="preserve"> PAGEREF _Toc177727860 \h </w:instrText>
        </w:r>
        <w:r>
          <w:rPr>
            <w:webHidden/>
          </w:rPr>
        </w:r>
        <w:r>
          <w:rPr>
            <w:webHidden/>
          </w:rPr>
          <w:fldChar w:fldCharType="separate"/>
        </w:r>
        <w:r>
          <w:rPr>
            <w:webHidden/>
          </w:rPr>
          <w:t>89</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861" w:history="1">
        <w:r w:rsidRPr="001D7AEA">
          <w:rPr>
            <w:rStyle w:val="ae"/>
          </w:rPr>
          <w:t>cfd port-trigger</w:t>
        </w:r>
        <w:r>
          <w:rPr>
            <w:webHidden/>
          </w:rPr>
          <w:tab/>
        </w:r>
        <w:r>
          <w:rPr>
            <w:webHidden/>
          </w:rPr>
          <w:fldChar w:fldCharType="begin"/>
        </w:r>
        <w:r>
          <w:rPr>
            <w:webHidden/>
          </w:rPr>
          <w:instrText xml:space="preserve"> PAGEREF _Toc177727861 \h </w:instrText>
        </w:r>
        <w:r>
          <w:rPr>
            <w:webHidden/>
          </w:rPr>
        </w:r>
        <w:r>
          <w:rPr>
            <w:webHidden/>
          </w:rPr>
          <w:fldChar w:fldCharType="separate"/>
        </w:r>
        <w:r>
          <w:rPr>
            <w:webHidden/>
          </w:rPr>
          <w:t>89</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862" w:history="1">
        <w:r w:rsidRPr="001D7AEA">
          <w:rPr>
            <w:rStyle w:val="ae"/>
          </w:rPr>
          <w:t>New feature: Disabling PoE power supply on shutdown interfaces</w:t>
        </w:r>
        <w:r>
          <w:rPr>
            <w:webHidden/>
          </w:rPr>
          <w:tab/>
        </w:r>
        <w:r>
          <w:rPr>
            <w:webHidden/>
          </w:rPr>
          <w:fldChar w:fldCharType="begin"/>
        </w:r>
        <w:r>
          <w:rPr>
            <w:webHidden/>
          </w:rPr>
          <w:instrText xml:space="preserve"> PAGEREF _Toc177727862 \h </w:instrText>
        </w:r>
        <w:r>
          <w:rPr>
            <w:webHidden/>
          </w:rPr>
        </w:r>
        <w:r>
          <w:rPr>
            <w:webHidden/>
          </w:rPr>
          <w:fldChar w:fldCharType="separate"/>
        </w:r>
        <w:r>
          <w:rPr>
            <w:webHidden/>
          </w:rPr>
          <w:t>90</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863" w:history="1">
        <w:r w:rsidRPr="001D7AEA">
          <w:rPr>
            <w:rStyle w:val="ae"/>
          </w:rPr>
          <w:t>Disabling PoE power supply on shutdown interfaces</w:t>
        </w:r>
        <w:r>
          <w:rPr>
            <w:webHidden/>
          </w:rPr>
          <w:tab/>
        </w:r>
        <w:r>
          <w:rPr>
            <w:webHidden/>
          </w:rPr>
          <w:fldChar w:fldCharType="begin"/>
        </w:r>
        <w:r>
          <w:rPr>
            <w:webHidden/>
          </w:rPr>
          <w:instrText xml:space="preserve"> PAGEREF _Toc177727863 \h </w:instrText>
        </w:r>
        <w:r>
          <w:rPr>
            <w:webHidden/>
          </w:rPr>
        </w:r>
        <w:r>
          <w:rPr>
            <w:webHidden/>
          </w:rPr>
          <w:fldChar w:fldCharType="separate"/>
        </w:r>
        <w:r>
          <w:rPr>
            <w:webHidden/>
          </w:rPr>
          <w:t>90</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864" w:history="1">
        <w:r w:rsidRPr="001D7AEA">
          <w:rPr>
            <w:rStyle w:val="ae"/>
          </w:rPr>
          <w:t>Command reference</w:t>
        </w:r>
        <w:r>
          <w:rPr>
            <w:webHidden/>
          </w:rPr>
          <w:tab/>
        </w:r>
        <w:r>
          <w:rPr>
            <w:webHidden/>
          </w:rPr>
          <w:fldChar w:fldCharType="begin"/>
        </w:r>
        <w:r>
          <w:rPr>
            <w:webHidden/>
          </w:rPr>
          <w:instrText xml:space="preserve"> PAGEREF _Toc177727864 \h </w:instrText>
        </w:r>
        <w:r>
          <w:rPr>
            <w:webHidden/>
          </w:rPr>
        </w:r>
        <w:r>
          <w:rPr>
            <w:webHidden/>
          </w:rPr>
          <w:fldChar w:fldCharType="separate"/>
        </w:r>
        <w:r>
          <w:rPr>
            <w:webHidden/>
          </w:rPr>
          <w:t>91</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865" w:history="1">
        <w:r w:rsidRPr="001D7AEA">
          <w:rPr>
            <w:rStyle w:val="ae"/>
          </w:rPr>
          <w:t>poe track-shutdown</w:t>
        </w:r>
        <w:r>
          <w:rPr>
            <w:webHidden/>
          </w:rPr>
          <w:tab/>
        </w:r>
        <w:r>
          <w:rPr>
            <w:webHidden/>
          </w:rPr>
          <w:fldChar w:fldCharType="begin"/>
        </w:r>
        <w:r>
          <w:rPr>
            <w:webHidden/>
          </w:rPr>
          <w:instrText xml:space="preserve"> PAGEREF _Toc177727865 \h </w:instrText>
        </w:r>
        <w:r>
          <w:rPr>
            <w:webHidden/>
          </w:rPr>
        </w:r>
        <w:r>
          <w:rPr>
            <w:webHidden/>
          </w:rPr>
          <w:fldChar w:fldCharType="separate"/>
        </w:r>
        <w:r>
          <w:rPr>
            <w:webHidden/>
          </w:rPr>
          <w:t>91</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866" w:history="1">
        <w:r w:rsidRPr="001D7AEA">
          <w:rPr>
            <w:rStyle w:val="ae"/>
          </w:rPr>
          <w:t>New feature: Configuring PoE delay</w:t>
        </w:r>
        <w:r>
          <w:rPr>
            <w:webHidden/>
          </w:rPr>
          <w:tab/>
        </w:r>
        <w:r>
          <w:rPr>
            <w:webHidden/>
          </w:rPr>
          <w:fldChar w:fldCharType="begin"/>
        </w:r>
        <w:r>
          <w:rPr>
            <w:webHidden/>
          </w:rPr>
          <w:instrText xml:space="preserve"> PAGEREF _Toc177727866 \h </w:instrText>
        </w:r>
        <w:r>
          <w:rPr>
            <w:webHidden/>
          </w:rPr>
        </w:r>
        <w:r>
          <w:rPr>
            <w:webHidden/>
          </w:rPr>
          <w:fldChar w:fldCharType="separate"/>
        </w:r>
        <w:r>
          <w:rPr>
            <w:webHidden/>
          </w:rPr>
          <w:t>91</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867" w:history="1">
        <w:r w:rsidRPr="001D7AEA">
          <w:rPr>
            <w:rStyle w:val="ae"/>
          </w:rPr>
          <w:t>Configuring PoE delay</w:t>
        </w:r>
        <w:r>
          <w:rPr>
            <w:webHidden/>
          </w:rPr>
          <w:tab/>
        </w:r>
        <w:r>
          <w:rPr>
            <w:webHidden/>
          </w:rPr>
          <w:fldChar w:fldCharType="begin"/>
        </w:r>
        <w:r>
          <w:rPr>
            <w:webHidden/>
          </w:rPr>
          <w:instrText xml:space="preserve"> PAGEREF _Toc177727867 \h </w:instrText>
        </w:r>
        <w:r>
          <w:rPr>
            <w:webHidden/>
          </w:rPr>
        </w:r>
        <w:r>
          <w:rPr>
            <w:webHidden/>
          </w:rPr>
          <w:fldChar w:fldCharType="separate"/>
        </w:r>
        <w:r>
          <w:rPr>
            <w:webHidden/>
          </w:rPr>
          <w:t>91</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868" w:history="1">
        <w:r w:rsidRPr="001D7AEA">
          <w:rPr>
            <w:rStyle w:val="ae"/>
          </w:rPr>
          <w:t>Command reference</w:t>
        </w:r>
        <w:r>
          <w:rPr>
            <w:webHidden/>
          </w:rPr>
          <w:tab/>
        </w:r>
        <w:r>
          <w:rPr>
            <w:webHidden/>
          </w:rPr>
          <w:fldChar w:fldCharType="begin"/>
        </w:r>
        <w:r>
          <w:rPr>
            <w:webHidden/>
          </w:rPr>
          <w:instrText xml:space="preserve"> PAGEREF _Toc177727868 \h </w:instrText>
        </w:r>
        <w:r>
          <w:rPr>
            <w:webHidden/>
          </w:rPr>
        </w:r>
        <w:r>
          <w:rPr>
            <w:webHidden/>
          </w:rPr>
          <w:fldChar w:fldCharType="separate"/>
        </w:r>
        <w:r>
          <w:rPr>
            <w:webHidden/>
          </w:rPr>
          <w:t>92</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869" w:history="1">
        <w:r w:rsidRPr="001D7AEA">
          <w:rPr>
            <w:rStyle w:val="ae"/>
          </w:rPr>
          <w:t>poe power-delay</w:t>
        </w:r>
        <w:r>
          <w:rPr>
            <w:webHidden/>
          </w:rPr>
          <w:tab/>
        </w:r>
        <w:r>
          <w:rPr>
            <w:webHidden/>
          </w:rPr>
          <w:fldChar w:fldCharType="begin"/>
        </w:r>
        <w:r>
          <w:rPr>
            <w:webHidden/>
          </w:rPr>
          <w:instrText xml:space="preserve"> PAGEREF _Toc177727869 \h </w:instrText>
        </w:r>
        <w:r>
          <w:rPr>
            <w:webHidden/>
          </w:rPr>
        </w:r>
        <w:r>
          <w:rPr>
            <w:webHidden/>
          </w:rPr>
          <w:fldChar w:fldCharType="separate"/>
        </w:r>
        <w:r>
          <w:rPr>
            <w:webHidden/>
          </w:rPr>
          <w:t>92</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870" w:history="1">
        <w:r w:rsidRPr="001D7AEA">
          <w:rPr>
            <w:rStyle w:val="ae"/>
          </w:rPr>
          <w:t>New feature: Setting the PoE guard band</w:t>
        </w:r>
        <w:r>
          <w:rPr>
            <w:webHidden/>
          </w:rPr>
          <w:tab/>
        </w:r>
        <w:r>
          <w:rPr>
            <w:webHidden/>
          </w:rPr>
          <w:fldChar w:fldCharType="begin"/>
        </w:r>
        <w:r>
          <w:rPr>
            <w:webHidden/>
          </w:rPr>
          <w:instrText xml:space="preserve"> PAGEREF _Toc177727870 \h </w:instrText>
        </w:r>
        <w:r>
          <w:rPr>
            <w:webHidden/>
          </w:rPr>
        </w:r>
        <w:r>
          <w:rPr>
            <w:webHidden/>
          </w:rPr>
          <w:fldChar w:fldCharType="separate"/>
        </w:r>
        <w:r>
          <w:rPr>
            <w:webHidden/>
          </w:rPr>
          <w:t>93</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871" w:history="1">
        <w:r w:rsidRPr="001D7AEA">
          <w:rPr>
            <w:rStyle w:val="ae"/>
          </w:rPr>
          <w:t>Setting the PoE guard band</w:t>
        </w:r>
        <w:r>
          <w:rPr>
            <w:webHidden/>
          </w:rPr>
          <w:tab/>
        </w:r>
        <w:r>
          <w:rPr>
            <w:webHidden/>
          </w:rPr>
          <w:fldChar w:fldCharType="begin"/>
        </w:r>
        <w:r>
          <w:rPr>
            <w:webHidden/>
          </w:rPr>
          <w:instrText xml:space="preserve"> PAGEREF _Toc177727871 \h </w:instrText>
        </w:r>
        <w:r>
          <w:rPr>
            <w:webHidden/>
          </w:rPr>
        </w:r>
        <w:r>
          <w:rPr>
            <w:webHidden/>
          </w:rPr>
          <w:fldChar w:fldCharType="separate"/>
        </w:r>
        <w:r>
          <w:rPr>
            <w:webHidden/>
          </w:rPr>
          <w:t>93</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872" w:history="1">
        <w:r w:rsidRPr="001D7AEA">
          <w:rPr>
            <w:rStyle w:val="ae"/>
          </w:rPr>
          <w:t>Command reference</w:t>
        </w:r>
        <w:r>
          <w:rPr>
            <w:webHidden/>
          </w:rPr>
          <w:tab/>
        </w:r>
        <w:r>
          <w:rPr>
            <w:webHidden/>
          </w:rPr>
          <w:fldChar w:fldCharType="begin"/>
        </w:r>
        <w:r>
          <w:rPr>
            <w:webHidden/>
          </w:rPr>
          <w:instrText xml:space="preserve"> PAGEREF _Toc177727872 \h </w:instrText>
        </w:r>
        <w:r>
          <w:rPr>
            <w:webHidden/>
          </w:rPr>
        </w:r>
        <w:r>
          <w:rPr>
            <w:webHidden/>
          </w:rPr>
          <w:fldChar w:fldCharType="separate"/>
        </w:r>
        <w:r>
          <w:rPr>
            <w:webHidden/>
          </w:rPr>
          <w:t>93</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873" w:history="1">
        <w:r w:rsidRPr="001D7AEA">
          <w:rPr>
            <w:rStyle w:val="ae"/>
          </w:rPr>
          <w:t>poe guard-band</w:t>
        </w:r>
        <w:r>
          <w:rPr>
            <w:webHidden/>
          </w:rPr>
          <w:tab/>
        </w:r>
        <w:r>
          <w:rPr>
            <w:webHidden/>
          </w:rPr>
          <w:fldChar w:fldCharType="begin"/>
        </w:r>
        <w:r>
          <w:rPr>
            <w:webHidden/>
          </w:rPr>
          <w:instrText xml:space="preserve"> PAGEREF _Toc177727873 \h </w:instrText>
        </w:r>
        <w:r>
          <w:rPr>
            <w:webHidden/>
          </w:rPr>
        </w:r>
        <w:r>
          <w:rPr>
            <w:webHidden/>
          </w:rPr>
          <w:fldChar w:fldCharType="separate"/>
        </w:r>
        <w:r>
          <w:rPr>
            <w:webHidden/>
          </w:rPr>
          <w:t>93</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874" w:history="1">
        <w:r w:rsidRPr="001D7AEA">
          <w:rPr>
            <w:rStyle w:val="ae"/>
          </w:rPr>
          <w:t>New feature: Configuring a PD disconnection detection mode</w:t>
        </w:r>
        <w:r>
          <w:rPr>
            <w:webHidden/>
          </w:rPr>
          <w:tab/>
        </w:r>
        <w:r>
          <w:rPr>
            <w:webHidden/>
          </w:rPr>
          <w:fldChar w:fldCharType="begin"/>
        </w:r>
        <w:r>
          <w:rPr>
            <w:webHidden/>
          </w:rPr>
          <w:instrText xml:space="preserve"> PAGEREF _Toc177727874 \h </w:instrText>
        </w:r>
        <w:r>
          <w:rPr>
            <w:webHidden/>
          </w:rPr>
        </w:r>
        <w:r>
          <w:rPr>
            <w:webHidden/>
          </w:rPr>
          <w:fldChar w:fldCharType="separate"/>
        </w:r>
        <w:r>
          <w:rPr>
            <w:webHidden/>
          </w:rPr>
          <w:t>94</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875" w:history="1">
        <w:r w:rsidRPr="001D7AEA">
          <w:rPr>
            <w:rStyle w:val="ae"/>
          </w:rPr>
          <w:t>Configuring a PD disconnection detection mode</w:t>
        </w:r>
        <w:r>
          <w:rPr>
            <w:webHidden/>
          </w:rPr>
          <w:tab/>
        </w:r>
        <w:r>
          <w:rPr>
            <w:webHidden/>
          </w:rPr>
          <w:fldChar w:fldCharType="begin"/>
        </w:r>
        <w:r>
          <w:rPr>
            <w:webHidden/>
          </w:rPr>
          <w:instrText xml:space="preserve"> PAGEREF _Toc177727875 \h </w:instrText>
        </w:r>
        <w:r>
          <w:rPr>
            <w:webHidden/>
          </w:rPr>
        </w:r>
        <w:r>
          <w:rPr>
            <w:webHidden/>
          </w:rPr>
          <w:fldChar w:fldCharType="separate"/>
        </w:r>
        <w:r>
          <w:rPr>
            <w:webHidden/>
          </w:rPr>
          <w:t>94</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876" w:history="1">
        <w:r w:rsidRPr="001D7AEA">
          <w:rPr>
            <w:rStyle w:val="ae"/>
          </w:rPr>
          <w:t>Command reference</w:t>
        </w:r>
        <w:r>
          <w:rPr>
            <w:webHidden/>
          </w:rPr>
          <w:tab/>
        </w:r>
        <w:r>
          <w:rPr>
            <w:webHidden/>
          </w:rPr>
          <w:fldChar w:fldCharType="begin"/>
        </w:r>
        <w:r>
          <w:rPr>
            <w:webHidden/>
          </w:rPr>
          <w:instrText xml:space="preserve"> PAGEREF _Toc177727876 \h </w:instrText>
        </w:r>
        <w:r>
          <w:rPr>
            <w:webHidden/>
          </w:rPr>
        </w:r>
        <w:r>
          <w:rPr>
            <w:webHidden/>
          </w:rPr>
          <w:fldChar w:fldCharType="separate"/>
        </w:r>
        <w:r>
          <w:rPr>
            <w:webHidden/>
          </w:rPr>
          <w:t>94</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877" w:history="1">
        <w:r w:rsidRPr="001D7AEA">
          <w:rPr>
            <w:rStyle w:val="ae"/>
          </w:rPr>
          <w:t>poe disconnect</w:t>
        </w:r>
        <w:r>
          <w:rPr>
            <w:webHidden/>
          </w:rPr>
          <w:tab/>
        </w:r>
        <w:r>
          <w:rPr>
            <w:webHidden/>
          </w:rPr>
          <w:fldChar w:fldCharType="begin"/>
        </w:r>
        <w:r>
          <w:rPr>
            <w:webHidden/>
          </w:rPr>
          <w:instrText xml:space="preserve"> PAGEREF _Toc177727877 \h </w:instrText>
        </w:r>
        <w:r>
          <w:rPr>
            <w:webHidden/>
          </w:rPr>
        </w:r>
        <w:r>
          <w:rPr>
            <w:webHidden/>
          </w:rPr>
          <w:fldChar w:fldCharType="separate"/>
        </w:r>
        <w:r>
          <w:rPr>
            <w:webHidden/>
          </w:rPr>
          <w:t>94</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878" w:history="1">
        <w:r w:rsidRPr="001D7AEA">
          <w:rPr>
            <w:rStyle w:val="ae"/>
          </w:rPr>
          <w:t>New feature: Ignoring the PD power class</w:t>
        </w:r>
        <w:r>
          <w:rPr>
            <w:webHidden/>
          </w:rPr>
          <w:tab/>
        </w:r>
        <w:r>
          <w:rPr>
            <w:webHidden/>
          </w:rPr>
          <w:fldChar w:fldCharType="begin"/>
        </w:r>
        <w:r>
          <w:rPr>
            <w:webHidden/>
          </w:rPr>
          <w:instrText xml:space="preserve"> PAGEREF _Toc177727878 \h </w:instrText>
        </w:r>
        <w:r>
          <w:rPr>
            <w:webHidden/>
          </w:rPr>
        </w:r>
        <w:r>
          <w:rPr>
            <w:webHidden/>
          </w:rPr>
          <w:fldChar w:fldCharType="separate"/>
        </w:r>
        <w:r>
          <w:rPr>
            <w:webHidden/>
          </w:rPr>
          <w:t>95</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879" w:history="1">
        <w:r w:rsidRPr="001D7AEA">
          <w:rPr>
            <w:rStyle w:val="ae"/>
          </w:rPr>
          <w:t>Ignoring the PD power class</w:t>
        </w:r>
        <w:r>
          <w:rPr>
            <w:webHidden/>
          </w:rPr>
          <w:tab/>
        </w:r>
        <w:r>
          <w:rPr>
            <w:webHidden/>
          </w:rPr>
          <w:fldChar w:fldCharType="begin"/>
        </w:r>
        <w:r>
          <w:rPr>
            <w:webHidden/>
          </w:rPr>
          <w:instrText xml:space="preserve"> PAGEREF _Toc177727879 \h </w:instrText>
        </w:r>
        <w:r>
          <w:rPr>
            <w:webHidden/>
          </w:rPr>
        </w:r>
        <w:r>
          <w:rPr>
            <w:webHidden/>
          </w:rPr>
          <w:fldChar w:fldCharType="separate"/>
        </w:r>
        <w:r>
          <w:rPr>
            <w:webHidden/>
          </w:rPr>
          <w:t>95</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880" w:history="1">
        <w:r w:rsidRPr="001D7AEA">
          <w:rPr>
            <w:rStyle w:val="ae"/>
          </w:rPr>
          <w:t>Command reference</w:t>
        </w:r>
        <w:r>
          <w:rPr>
            <w:webHidden/>
          </w:rPr>
          <w:tab/>
        </w:r>
        <w:r>
          <w:rPr>
            <w:webHidden/>
          </w:rPr>
          <w:fldChar w:fldCharType="begin"/>
        </w:r>
        <w:r>
          <w:rPr>
            <w:webHidden/>
          </w:rPr>
          <w:instrText xml:space="preserve"> PAGEREF _Toc177727880 \h </w:instrText>
        </w:r>
        <w:r>
          <w:rPr>
            <w:webHidden/>
          </w:rPr>
        </w:r>
        <w:r>
          <w:rPr>
            <w:webHidden/>
          </w:rPr>
          <w:fldChar w:fldCharType="separate"/>
        </w:r>
        <w:r>
          <w:rPr>
            <w:webHidden/>
          </w:rPr>
          <w:t>96</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881" w:history="1">
        <w:r w:rsidRPr="001D7AEA">
          <w:rPr>
            <w:rStyle w:val="ae"/>
          </w:rPr>
          <w:t>poe class-detect ignore</w:t>
        </w:r>
        <w:r>
          <w:rPr>
            <w:webHidden/>
          </w:rPr>
          <w:tab/>
        </w:r>
        <w:r>
          <w:rPr>
            <w:webHidden/>
          </w:rPr>
          <w:fldChar w:fldCharType="begin"/>
        </w:r>
        <w:r>
          <w:rPr>
            <w:webHidden/>
          </w:rPr>
          <w:instrText xml:space="preserve"> PAGEREF _Toc177727881 \h </w:instrText>
        </w:r>
        <w:r>
          <w:rPr>
            <w:webHidden/>
          </w:rPr>
        </w:r>
        <w:r>
          <w:rPr>
            <w:webHidden/>
          </w:rPr>
          <w:fldChar w:fldCharType="separate"/>
        </w:r>
        <w:r>
          <w:rPr>
            <w:webHidden/>
          </w:rPr>
          <w:t>96</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882" w:history="1">
        <w:r w:rsidRPr="001D7AEA">
          <w:rPr>
            <w:rStyle w:val="ae"/>
          </w:rPr>
          <w:t>Modified feature: Applying a portal Web server to an interface</w:t>
        </w:r>
        <w:r>
          <w:rPr>
            <w:webHidden/>
          </w:rPr>
          <w:tab/>
        </w:r>
        <w:r>
          <w:rPr>
            <w:webHidden/>
          </w:rPr>
          <w:fldChar w:fldCharType="begin"/>
        </w:r>
        <w:r>
          <w:rPr>
            <w:webHidden/>
          </w:rPr>
          <w:instrText xml:space="preserve"> PAGEREF _Toc177727882 \h </w:instrText>
        </w:r>
        <w:r>
          <w:rPr>
            <w:webHidden/>
          </w:rPr>
        </w:r>
        <w:r>
          <w:rPr>
            <w:webHidden/>
          </w:rPr>
          <w:fldChar w:fldCharType="separate"/>
        </w:r>
        <w:r>
          <w:rPr>
            <w:webHidden/>
          </w:rPr>
          <w:t>96</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883" w:history="1">
        <w:r w:rsidRPr="001D7AEA">
          <w:rPr>
            <w:rStyle w:val="ae"/>
          </w:rPr>
          <w:t>Feature change description</w:t>
        </w:r>
        <w:r>
          <w:rPr>
            <w:webHidden/>
          </w:rPr>
          <w:tab/>
        </w:r>
        <w:r>
          <w:rPr>
            <w:webHidden/>
          </w:rPr>
          <w:fldChar w:fldCharType="begin"/>
        </w:r>
        <w:r>
          <w:rPr>
            <w:webHidden/>
          </w:rPr>
          <w:instrText xml:space="preserve"> PAGEREF _Toc177727883 \h </w:instrText>
        </w:r>
        <w:r>
          <w:rPr>
            <w:webHidden/>
          </w:rPr>
        </w:r>
        <w:r>
          <w:rPr>
            <w:webHidden/>
          </w:rPr>
          <w:fldChar w:fldCharType="separate"/>
        </w:r>
        <w:r>
          <w:rPr>
            <w:webHidden/>
          </w:rPr>
          <w:t>96</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884" w:history="1">
        <w:r w:rsidRPr="001D7AEA">
          <w:rPr>
            <w:rStyle w:val="ae"/>
          </w:rPr>
          <w:t>Command changes</w:t>
        </w:r>
        <w:r>
          <w:rPr>
            <w:webHidden/>
          </w:rPr>
          <w:tab/>
        </w:r>
        <w:r>
          <w:rPr>
            <w:webHidden/>
          </w:rPr>
          <w:fldChar w:fldCharType="begin"/>
        </w:r>
        <w:r>
          <w:rPr>
            <w:webHidden/>
          </w:rPr>
          <w:instrText xml:space="preserve"> PAGEREF _Toc177727884 \h </w:instrText>
        </w:r>
        <w:r>
          <w:rPr>
            <w:webHidden/>
          </w:rPr>
        </w:r>
        <w:r>
          <w:rPr>
            <w:webHidden/>
          </w:rPr>
          <w:fldChar w:fldCharType="separate"/>
        </w:r>
        <w:r>
          <w:rPr>
            <w:webHidden/>
          </w:rPr>
          <w:t>97</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885" w:history="1">
        <w:r w:rsidRPr="001D7AEA">
          <w:rPr>
            <w:rStyle w:val="ae"/>
          </w:rPr>
          <w:t>Modified command: portal apply web-server</w:t>
        </w:r>
        <w:r>
          <w:rPr>
            <w:webHidden/>
          </w:rPr>
          <w:tab/>
        </w:r>
        <w:r>
          <w:rPr>
            <w:webHidden/>
          </w:rPr>
          <w:fldChar w:fldCharType="begin"/>
        </w:r>
        <w:r>
          <w:rPr>
            <w:webHidden/>
          </w:rPr>
          <w:instrText xml:space="preserve"> PAGEREF _Toc177727885 \h </w:instrText>
        </w:r>
        <w:r>
          <w:rPr>
            <w:webHidden/>
          </w:rPr>
        </w:r>
        <w:r>
          <w:rPr>
            <w:webHidden/>
          </w:rPr>
          <w:fldChar w:fldCharType="separate"/>
        </w:r>
        <w:r>
          <w:rPr>
            <w:webHidden/>
          </w:rPr>
          <w:t>97</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886" w:history="1">
        <w:r w:rsidRPr="001D7AEA">
          <w:rPr>
            <w:rStyle w:val="ae"/>
          </w:rPr>
          <w:t>Modified feature: Displaying portal configuration and running information on an interface</w:t>
        </w:r>
        <w:r>
          <w:rPr>
            <w:webHidden/>
          </w:rPr>
          <w:tab/>
        </w:r>
        <w:r>
          <w:rPr>
            <w:webHidden/>
          </w:rPr>
          <w:fldChar w:fldCharType="begin"/>
        </w:r>
        <w:r>
          <w:rPr>
            <w:webHidden/>
          </w:rPr>
          <w:instrText xml:space="preserve"> PAGEREF _Toc177727886 \h </w:instrText>
        </w:r>
        <w:r>
          <w:rPr>
            <w:webHidden/>
          </w:rPr>
        </w:r>
        <w:r>
          <w:rPr>
            <w:webHidden/>
          </w:rPr>
          <w:fldChar w:fldCharType="separate"/>
        </w:r>
        <w:r>
          <w:rPr>
            <w:webHidden/>
          </w:rPr>
          <w:t>97</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887" w:history="1">
        <w:r w:rsidRPr="001D7AEA">
          <w:rPr>
            <w:rStyle w:val="ae"/>
          </w:rPr>
          <w:t>Feature change description</w:t>
        </w:r>
        <w:r>
          <w:rPr>
            <w:webHidden/>
          </w:rPr>
          <w:tab/>
        </w:r>
        <w:r>
          <w:rPr>
            <w:webHidden/>
          </w:rPr>
          <w:fldChar w:fldCharType="begin"/>
        </w:r>
        <w:r>
          <w:rPr>
            <w:webHidden/>
          </w:rPr>
          <w:instrText xml:space="preserve"> PAGEREF _Toc177727887 \h </w:instrText>
        </w:r>
        <w:r>
          <w:rPr>
            <w:webHidden/>
          </w:rPr>
        </w:r>
        <w:r>
          <w:rPr>
            <w:webHidden/>
          </w:rPr>
          <w:fldChar w:fldCharType="separate"/>
        </w:r>
        <w:r>
          <w:rPr>
            <w:webHidden/>
          </w:rPr>
          <w:t>97</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888" w:history="1">
        <w:r w:rsidRPr="001D7AEA">
          <w:rPr>
            <w:rStyle w:val="ae"/>
          </w:rPr>
          <w:t>Command changes</w:t>
        </w:r>
        <w:r>
          <w:rPr>
            <w:webHidden/>
          </w:rPr>
          <w:tab/>
        </w:r>
        <w:r>
          <w:rPr>
            <w:webHidden/>
          </w:rPr>
          <w:fldChar w:fldCharType="begin"/>
        </w:r>
        <w:r>
          <w:rPr>
            <w:webHidden/>
          </w:rPr>
          <w:instrText xml:space="preserve"> PAGEREF _Toc177727888 \h </w:instrText>
        </w:r>
        <w:r>
          <w:rPr>
            <w:webHidden/>
          </w:rPr>
        </w:r>
        <w:r>
          <w:rPr>
            <w:webHidden/>
          </w:rPr>
          <w:fldChar w:fldCharType="separate"/>
        </w:r>
        <w:r>
          <w:rPr>
            <w:webHidden/>
          </w:rPr>
          <w:t>97</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889" w:history="1">
        <w:r w:rsidRPr="001D7AEA">
          <w:rPr>
            <w:rStyle w:val="ae"/>
          </w:rPr>
          <w:t>Modified command: display portal</w:t>
        </w:r>
        <w:r>
          <w:rPr>
            <w:webHidden/>
          </w:rPr>
          <w:tab/>
        </w:r>
        <w:r>
          <w:rPr>
            <w:webHidden/>
          </w:rPr>
          <w:fldChar w:fldCharType="begin"/>
        </w:r>
        <w:r>
          <w:rPr>
            <w:webHidden/>
          </w:rPr>
          <w:instrText xml:space="preserve"> PAGEREF _Toc177727889 \h </w:instrText>
        </w:r>
        <w:r>
          <w:rPr>
            <w:webHidden/>
          </w:rPr>
        </w:r>
        <w:r>
          <w:rPr>
            <w:webHidden/>
          </w:rPr>
          <w:fldChar w:fldCharType="separate"/>
        </w:r>
        <w:r>
          <w:rPr>
            <w:webHidden/>
          </w:rPr>
          <w:t>97</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890" w:history="1">
        <w:r w:rsidRPr="001D7AEA">
          <w:rPr>
            <w:rStyle w:val="ae"/>
          </w:rPr>
          <w:t>Modified feature: Display power supply information</w:t>
        </w:r>
        <w:r>
          <w:rPr>
            <w:webHidden/>
          </w:rPr>
          <w:tab/>
        </w:r>
        <w:r>
          <w:rPr>
            <w:webHidden/>
          </w:rPr>
          <w:fldChar w:fldCharType="begin"/>
        </w:r>
        <w:r>
          <w:rPr>
            <w:webHidden/>
          </w:rPr>
          <w:instrText xml:space="preserve"> PAGEREF _Toc177727890 \h </w:instrText>
        </w:r>
        <w:r>
          <w:rPr>
            <w:webHidden/>
          </w:rPr>
        </w:r>
        <w:r>
          <w:rPr>
            <w:webHidden/>
          </w:rPr>
          <w:fldChar w:fldCharType="separate"/>
        </w:r>
        <w:r>
          <w:rPr>
            <w:webHidden/>
          </w:rPr>
          <w:t>99</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891" w:history="1">
        <w:r w:rsidRPr="001D7AEA">
          <w:rPr>
            <w:rStyle w:val="ae"/>
          </w:rPr>
          <w:t>Feature change description</w:t>
        </w:r>
        <w:r>
          <w:rPr>
            <w:webHidden/>
          </w:rPr>
          <w:tab/>
        </w:r>
        <w:r>
          <w:rPr>
            <w:webHidden/>
          </w:rPr>
          <w:fldChar w:fldCharType="begin"/>
        </w:r>
        <w:r>
          <w:rPr>
            <w:webHidden/>
          </w:rPr>
          <w:instrText xml:space="preserve"> PAGEREF _Toc177727891 \h </w:instrText>
        </w:r>
        <w:r>
          <w:rPr>
            <w:webHidden/>
          </w:rPr>
        </w:r>
        <w:r>
          <w:rPr>
            <w:webHidden/>
          </w:rPr>
          <w:fldChar w:fldCharType="separate"/>
        </w:r>
        <w:r>
          <w:rPr>
            <w:webHidden/>
          </w:rPr>
          <w:t>99</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892" w:history="1">
        <w:r w:rsidRPr="001D7AEA">
          <w:rPr>
            <w:rStyle w:val="ae"/>
          </w:rPr>
          <w:t>Command changes</w:t>
        </w:r>
        <w:r>
          <w:rPr>
            <w:webHidden/>
          </w:rPr>
          <w:tab/>
        </w:r>
        <w:r>
          <w:rPr>
            <w:webHidden/>
          </w:rPr>
          <w:fldChar w:fldCharType="begin"/>
        </w:r>
        <w:r>
          <w:rPr>
            <w:webHidden/>
          </w:rPr>
          <w:instrText xml:space="preserve"> PAGEREF _Toc177727892 \h </w:instrText>
        </w:r>
        <w:r>
          <w:rPr>
            <w:webHidden/>
          </w:rPr>
        </w:r>
        <w:r>
          <w:rPr>
            <w:webHidden/>
          </w:rPr>
          <w:fldChar w:fldCharType="separate"/>
        </w:r>
        <w:r>
          <w:rPr>
            <w:webHidden/>
          </w:rPr>
          <w:t>99</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893" w:history="1">
        <w:r w:rsidRPr="001D7AEA">
          <w:rPr>
            <w:rStyle w:val="ae"/>
          </w:rPr>
          <w:t>Modified command: display power</w:t>
        </w:r>
        <w:r>
          <w:rPr>
            <w:webHidden/>
          </w:rPr>
          <w:tab/>
        </w:r>
        <w:r>
          <w:rPr>
            <w:webHidden/>
          </w:rPr>
          <w:fldChar w:fldCharType="begin"/>
        </w:r>
        <w:r>
          <w:rPr>
            <w:webHidden/>
          </w:rPr>
          <w:instrText xml:space="preserve"> PAGEREF _Toc177727893 \h </w:instrText>
        </w:r>
        <w:r>
          <w:rPr>
            <w:webHidden/>
          </w:rPr>
        </w:r>
        <w:r>
          <w:rPr>
            <w:webHidden/>
          </w:rPr>
          <w:fldChar w:fldCharType="separate"/>
        </w:r>
        <w:r>
          <w:rPr>
            <w:webHidden/>
          </w:rPr>
          <w:t>99</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894" w:history="1">
        <w:r w:rsidRPr="001D7AEA">
          <w:rPr>
            <w:rStyle w:val="ae"/>
          </w:rPr>
          <w:t>Modified feature: Configuring the padding mode and padding format for the Circuit ID sub-option in VLAN view</w:t>
        </w:r>
        <w:r>
          <w:rPr>
            <w:webHidden/>
          </w:rPr>
          <w:tab/>
        </w:r>
        <w:r>
          <w:rPr>
            <w:webHidden/>
          </w:rPr>
          <w:fldChar w:fldCharType="begin"/>
        </w:r>
        <w:r>
          <w:rPr>
            <w:webHidden/>
          </w:rPr>
          <w:instrText xml:space="preserve"> PAGEREF _Toc177727894 \h </w:instrText>
        </w:r>
        <w:r>
          <w:rPr>
            <w:webHidden/>
          </w:rPr>
        </w:r>
        <w:r>
          <w:rPr>
            <w:webHidden/>
          </w:rPr>
          <w:fldChar w:fldCharType="separate"/>
        </w:r>
        <w:r>
          <w:rPr>
            <w:webHidden/>
          </w:rPr>
          <w:t>99</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895" w:history="1">
        <w:r w:rsidRPr="001D7AEA">
          <w:rPr>
            <w:rStyle w:val="ae"/>
          </w:rPr>
          <w:t>Feature change description</w:t>
        </w:r>
        <w:r>
          <w:rPr>
            <w:webHidden/>
          </w:rPr>
          <w:tab/>
        </w:r>
        <w:r>
          <w:rPr>
            <w:webHidden/>
          </w:rPr>
          <w:fldChar w:fldCharType="begin"/>
        </w:r>
        <w:r>
          <w:rPr>
            <w:webHidden/>
          </w:rPr>
          <w:instrText xml:space="preserve"> PAGEREF _Toc177727895 \h </w:instrText>
        </w:r>
        <w:r>
          <w:rPr>
            <w:webHidden/>
          </w:rPr>
        </w:r>
        <w:r>
          <w:rPr>
            <w:webHidden/>
          </w:rPr>
          <w:fldChar w:fldCharType="separate"/>
        </w:r>
        <w:r>
          <w:rPr>
            <w:webHidden/>
          </w:rPr>
          <w:t>99</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896" w:history="1">
        <w:r w:rsidRPr="001D7AEA">
          <w:rPr>
            <w:rStyle w:val="ae"/>
          </w:rPr>
          <w:t>Command changes</w:t>
        </w:r>
        <w:r>
          <w:rPr>
            <w:webHidden/>
          </w:rPr>
          <w:tab/>
        </w:r>
        <w:r>
          <w:rPr>
            <w:webHidden/>
          </w:rPr>
          <w:fldChar w:fldCharType="begin"/>
        </w:r>
        <w:r>
          <w:rPr>
            <w:webHidden/>
          </w:rPr>
          <w:instrText xml:space="preserve"> PAGEREF _Toc177727896 \h </w:instrText>
        </w:r>
        <w:r>
          <w:rPr>
            <w:webHidden/>
          </w:rPr>
        </w:r>
        <w:r>
          <w:rPr>
            <w:webHidden/>
          </w:rPr>
          <w:fldChar w:fldCharType="separate"/>
        </w:r>
        <w:r>
          <w:rPr>
            <w:webHidden/>
          </w:rPr>
          <w:t>100</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897" w:history="1">
        <w:r w:rsidRPr="001D7AEA">
          <w:rPr>
            <w:rStyle w:val="ae"/>
          </w:rPr>
          <w:t>Modified command: dhcp snooping information circuit-id</w:t>
        </w:r>
        <w:r>
          <w:rPr>
            <w:webHidden/>
          </w:rPr>
          <w:tab/>
        </w:r>
        <w:r>
          <w:rPr>
            <w:webHidden/>
          </w:rPr>
          <w:fldChar w:fldCharType="begin"/>
        </w:r>
        <w:r>
          <w:rPr>
            <w:webHidden/>
          </w:rPr>
          <w:instrText xml:space="preserve"> PAGEREF _Toc177727897 \h </w:instrText>
        </w:r>
        <w:r>
          <w:rPr>
            <w:webHidden/>
          </w:rPr>
        </w:r>
        <w:r>
          <w:rPr>
            <w:webHidden/>
          </w:rPr>
          <w:fldChar w:fldCharType="separate"/>
        </w:r>
        <w:r>
          <w:rPr>
            <w:webHidden/>
          </w:rPr>
          <w:t>100</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898" w:history="1">
        <w:r w:rsidRPr="001D7AEA">
          <w:rPr>
            <w:rStyle w:val="ae"/>
          </w:rPr>
          <w:t>Modified feature: Enabling DHCP snooping to support Option 82 in VLAN view</w:t>
        </w:r>
        <w:r>
          <w:rPr>
            <w:webHidden/>
          </w:rPr>
          <w:tab/>
        </w:r>
        <w:r>
          <w:rPr>
            <w:webHidden/>
          </w:rPr>
          <w:fldChar w:fldCharType="begin"/>
        </w:r>
        <w:r>
          <w:rPr>
            <w:webHidden/>
          </w:rPr>
          <w:instrText xml:space="preserve"> PAGEREF _Toc177727898 \h </w:instrText>
        </w:r>
        <w:r>
          <w:rPr>
            <w:webHidden/>
          </w:rPr>
        </w:r>
        <w:r>
          <w:rPr>
            <w:webHidden/>
          </w:rPr>
          <w:fldChar w:fldCharType="separate"/>
        </w:r>
        <w:r>
          <w:rPr>
            <w:webHidden/>
          </w:rPr>
          <w:t>100</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899" w:history="1">
        <w:r w:rsidRPr="001D7AEA">
          <w:rPr>
            <w:rStyle w:val="ae"/>
          </w:rPr>
          <w:t>Feature change description</w:t>
        </w:r>
        <w:r>
          <w:rPr>
            <w:webHidden/>
          </w:rPr>
          <w:tab/>
        </w:r>
        <w:r>
          <w:rPr>
            <w:webHidden/>
          </w:rPr>
          <w:fldChar w:fldCharType="begin"/>
        </w:r>
        <w:r>
          <w:rPr>
            <w:webHidden/>
          </w:rPr>
          <w:instrText xml:space="preserve"> PAGEREF _Toc177727899 \h </w:instrText>
        </w:r>
        <w:r>
          <w:rPr>
            <w:webHidden/>
          </w:rPr>
        </w:r>
        <w:r>
          <w:rPr>
            <w:webHidden/>
          </w:rPr>
          <w:fldChar w:fldCharType="separate"/>
        </w:r>
        <w:r>
          <w:rPr>
            <w:webHidden/>
          </w:rPr>
          <w:t>100</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900" w:history="1">
        <w:r w:rsidRPr="001D7AEA">
          <w:rPr>
            <w:rStyle w:val="ae"/>
          </w:rPr>
          <w:t>Command changes</w:t>
        </w:r>
        <w:r>
          <w:rPr>
            <w:webHidden/>
          </w:rPr>
          <w:tab/>
        </w:r>
        <w:r>
          <w:rPr>
            <w:webHidden/>
          </w:rPr>
          <w:fldChar w:fldCharType="begin"/>
        </w:r>
        <w:r>
          <w:rPr>
            <w:webHidden/>
          </w:rPr>
          <w:instrText xml:space="preserve"> PAGEREF _Toc177727900 \h </w:instrText>
        </w:r>
        <w:r>
          <w:rPr>
            <w:webHidden/>
          </w:rPr>
        </w:r>
        <w:r>
          <w:rPr>
            <w:webHidden/>
          </w:rPr>
          <w:fldChar w:fldCharType="separate"/>
        </w:r>
        <w:r>
          <w:rPr>
            <w:webHidden/>
          </w:rPr>
          <w:t>100</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901" w:history="1">
        <w:r w:rsidRPr="001D7AEA">
          <w:rPr>
            <w:rStyle w:val="ae"/>
          </w:rPr>
          <w:t>Modified command: dhcp snooping information enable</w:t>
        </w:r>
        <w:r>
          <w:rPr>
            <w:webHidden/>
          </w:rPr>
          <w:tab/>
        </w:r>
        <w:r>
          <w:rPr>
            <w:webHidden/>
          </w:rPr>
          <w:fldChar w:fldCharType="begin"/>
        </w:r>
        <w:r>
          <w:rPr>
            <w:webHidden/>
          </w:rPr>
          <w:instrText xml:space="preserve"> PAGEREF _Toc177727901 \h </w:instrText>
        </w:r>
        <w:r>
          <w:rPr>
            <w:webHidden/>
          </w:rPr>
        </w:r>
        <w:r>
          <w:rPr>
            <w:webHidden/>
          </w:rPr>
          <w:fldChar w:fldCharType="separate"/>
        </w:r>
        <w:r>
          <w:rPr>
            <w:webHidden/>
          </w:rPr>
          <w:t>100</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902" w:history="1">
        <w:r w:rsidRPr="001D7AEA">
          <w:rPr>
            <w:rStyle w:val="ae"/>
          </w:rPr>
          <w:t>Modified feature: Configuring the padding mode and padding format for the Remote ID sub-option in VLAN view</w:t>
        </w:r>
        <w:r>
          <w:rPr>
            <w:webHidden/>
          </w:rPr>
          <w:tab/>
        </w:r>
        <w:r>
          <w:rPr>
            <w:webHidden/>
          </w:rPr>
          <w:fldChar w:fldCharType="begin"/>
        </w:r>
        <w:r>
          <w:rPr>
            <w:webHidden/>
          </w:rPr>
          <w:instrText xml:space="preserve"> PAGEREF _Toc177727902 \h </w:instrText>
        </w:r>
        <w:r>
          <w:rPr>
            <w:webHidden/>
          </w:rPr>
        </w:r>
        <w:r>
          <w:rPr>
            <w:webHidden/>
          </w:rPr>
          <w:fldChar w:fldCharType="separate"/>
        </w:r>
        <w:r>
          <w:rPr>
            <w:webHidden/>
          </w:rPr>
          <w:t>101</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903" w:history="1">
        <w:r w:rsidRPr="001D7AEA">
          <w:rPr>
            <w:rStyle w:val="ae"/>
          </w:rPr>
          <w:t>Feature change description</w:t>
        </w:r>
        <w:r>
          <w:rPr>
            <w:webHidden/>
          </w:rPr>
          <w:tab/>
        </w:r>
        <w:r>
          <w:rPr>
            <w:webHidden/>
          </w:rPr>
          <w:fldChar w:fldCharType="begin"/>
        </w:r>
        <w:r>
          <w:rPr>
            <w:webHidden/>
          </w:rPr>
          <w:instrText xml:space="preserve"> PAGEREF _Toc177727903 \h </w:instrText>
        </w:r>
        <w:r>
          <w:rPr>
            <w:webHidden/>
          </w:rPr>
        </w:r>
        <w:r>
          <w:rPr>
            <w:webHidden/>
          </w:rPr>
          <w:fldChar w:fldCharType="separate"/>
        </w:r>
        <w:r>
          <w:rPr>
            <w:webHidden/>
          </w:rPr>
          <w:t>101</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904" w:history="1">
        <w:r w:rsidRPr="001D7AEA">
          <w:rPr>
            <w:rStyle w:val="ae"/>
          </w:rPr>
          <w:t>Command changes</w:t>
        </w:r>
        <w:r>
          <w:rPr>
            <w:webHidden/>
          </w:rPr>
          <w:tab/>
        </w:r>
        <w:r>
          <w:rPr>
            <w:webHidden/>
          </w:rPr>
          <w:fldChar w:fldCharType="begin"/>
        </w:r>
        <w:r>
          <w:rPr>
            <w:webHidden/>
          </w:rPr>
          <w:instrText xml:space="preserve"> PAGEREF _Toc177727904 \h </w:instrText>
        </w:r>
        <w:r>
          <w:rPr>
            <w:webHidden/>
          </w:rPr>
        </w:r>
        <w:r>
          <w:rPr>
            <w:webHidden/>
          </w:rPr>
          <w:fldChar w:fldCharType="separate"/>
        </w:r>
        <w:r>
          <w:rPr>
            <w:webHidden/>
          </w:rPr>
          <w:t>101</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905" w:history="1">
        <w:r w:rsidRPr="001D7AEA">
          <w:rPr>
            <w:rStyle w:val="ae"/>
          </w:rPr>
          <w:t>Modified command: dhcp snooping information remote-id</w:t>
        </w:r>
        <w:r>
          <w:rPr>
            <w:webHidden/>
          </w:rPr>
          <w:tab/>
        </w:r>
        <w:r>
          <w:rPr>
            <w:webHidden/>
          </w:rPr>
          <w:fldChar w:fldCharType="begin"/>
        </w:r>
        <w:r>
          <w:rPr>
            <w:webHidden/>
          </w:rPr>
          <w:instrText xml:space="preserve"> PAGEREF _Toc177727905 \h </w:instrText>
        </w:r>
        <w:r>
          <w:rPr>
            <w:webHidden/>
          </w:rPr>
        </w:r>
        <w:r>
          <w:rPr>
            <w:webHidden/>
          </w:rPr>
          <w:fldChar w:fldCharType="separate"/>
        </w:r>
        <w:r>
          <w:rPr>
            <w:webHidden/>
          </w:rPr>
          <w:t>101</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906" w:history="1">
        <w:r w:rsidRPr="001D7AEA">
          <w:rPr>
            <w:rStyle w:val="ae"/>
          </w:rPr>
          <w:t>Modified feature: Configuring the Option 82 handling strategy for DHCP request messages in VLAN view</w:t>
        </w:r>
        <w:r>
          <w:rPr>
            <w:webHidden/>
          </w:rPr>
          <w:tab/>
        </w:r>
        <w:r>
          <w:rPr>
            <w:webHidden/>
          </w:rPr>
          <w:fldChar w:fldCharType="begin"/>
        </w:r>
        <w:r>
          <w:rPr>
            <w:webHidden/>
          </w:rPr>
          <w:instrText xml:space="preserve"> PAGEREF _Toc177727906 \h </w:instrText>
        </w:r>
        <w:r>
          <w:rPr>
            <w:webHidden/>
          </w:rPr>
        </w:r>
        <w:r>
          <w:rPr>
            <w:webHidden/>
          </w:rPr>
          <w:fldChar w:fldCharType="separate"/>
        </w:r>
        <w:r>
          <w:rPr>
            <w:webHidden/>
          </w:rPr>
          <w:t>101</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907" w:history="1">
        <w:r w:rsidRPr="001D7AEA">
          <w:rPr>
            <w:rStyle w:val="ae"/>
          </w:rPr>
          <w:t>Feature change description</w:t>
        </w:r>
        <w:r>
          <w:rPr>
            <w:webHidden/>
          </w:rPr>
          <w:tab/>
        </w:r>
        <w:r>
          <w:rPr>
            <w:webHidden/>
          </w:rPr>
          <w:fldChar w:fldCharType="begin"/>
        </w:r>
        <w:r>
          <w:rPr>
            <w:webHidden/>
          </w:rPr>
          <w:instrText xml:space="preserve"> PAGEREF _Toc177727907 \h </w:instrText>
        </w:r>
        <w:r>
          <w:rPr>
            <w:webHidden/>
          </w:rPr>
        </w:r>
        <w:r>
          <w:rPr>
            <w:webHidden/>
          </w:rPr>
          <w:fldChar w:fldCharType="separate"/>
        </w:r>
        <w:r>
          <w:rPr>
            <w:webHidden/>
          </w:rPr>
          <w:t>101</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908" w:history="1">
        <w:r w:rsidRPr="001D7AEA">
          <w:rPr>
            <w:rStyle w:val="ae"/>
          </w:rPr>
          <w:t>Command changes</w:t>
        </w:r>
        <w:r>
          <w:rPr>
            <w:webHidden/>
          </w:rPr>
          <w:tab/>
        </w:r>
        <w:r>
          <w:rPr>
            <w:webHidden/>
          </w:rPr>
          <w:fldChar w:fldCharType="begin"/>
        </w:r>
        <w:r>
          <w:rPr>
            <w:webHidden/>
          </w:rPr>
          <w:instrText xml:space="preserve"> PAGEREF _Toc177727908 \h </w:instrText>
        </w:r>
        <w:r>
          <w:rPr>
            <w:webHidden/>
          </w:rPr>
        </w:r>
        <w:r>
          <w:rPr>
            <w:webHidden/>
          </w:rPr>
          <w:fldChar w:fldCharType="separate"/>
        </w:r>
        <w:r>
          <w:rPr>
            <w:webHidden/>
          </w:rPr>
          <w:t>102</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909" w:history="1">
        <w:r w:rsidRPr="001D7AEA">
          <w:rPr>
            <w:rStyle w:val="ae"/>
          </w:rPr>
          <w:t>Modified command: dhcp snooping information strategy</w:t>
        </w:r>
        <w:r>
          <w:rPr>
            <w:webHidden/>
          </w:rPr>
          <w:tab/>
        </w:r>
        <w:r>
          <w:rPr>
            <w:webHidden/>
          </w:rPr>
          <w:fldChar w:fldCharType="begin"/>
        </w:r>
        <w:r>
          <w:rPr>
            <w:webHidden/>
          </w:rPr>
          <w:instrText xml:space="preserve"> PAGEREF _Toc177727909 \h </w:instrText>
        </w:r>
        <w:r>
          <w:rPr>
            <w:webHidden/>
          </w:rPr>
        </w:r>
        <w:r>
          <w:rPr>
            <w:webHidden/>
          </w:rPr>
          <w:fldChar w:fldCharType="separate"/>
        </w:r>
        <w:r>
          <w:rPr>
            <w:webHidden/>
          </w:rPr>
          <w:t>102</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910" w:history="1">
        <w:r w:rsidRPr="001D7AEA">
          <w:rPr>
            <w:rStyle w:val="ae"/>
          </w:rPr>
          <w:t>Modified feature: Configuring the padding mode for the Vendor-Specific sub-option in VLAN view</w:t>
        </w:r>
        <w:r>
          <w:rPr>
            <w:webHidden/>
          </w:rPr>
          <w:tab/>
        </w:r>
        <w:r>
          <w:rPr>
            <w:webHidden/>
          </w:rPr>
          <w:fldChar w:fldCharType="begin"/>
        </w:r>
        <w:r>
          <w:rPr>
            <w:webHidden/>
          </w:rPr>
          <w:instrText xml:space="preserve"> PAGEREF _Toc177727910 \h </w:instrText>
        </w:r>
        <w:r>
          <w:rPr>
            <w:webHidden/>
          </w:rPr>
        </w:r>
        <w:r>
          <w:rPr>
            <w:webHidden/>
          </w:rPr>
          <w:fldChar w:fldCharType="separate"/>
        </w:r>
        <w:r>
          <w:rPr>
            <w:webHidden/>
          </w:rPr>
          <w:t>102</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911" w:history="1">
        <w:r w:rsidRPr="001D7AEA">
          <w:rPr>
            <w:rStyle w:val="ae"/>
          </w:rPr>
          <w:t>Feature change description</w:t>
        </w:r>
        <w:r>
          <w:rPr>
            <w:webHidden/>
          </w:rPr>
          <w:tab/>
        </w:r>
        <w:r>
          <w:rPr>
            <w:webHidden/>
          </w:rPr>
          <w:fldChar w:fldCharType="begin"/>
        </w:r>
        <w:r>
          <w:rPr>
            <w:webHidden/>
          </w:rPr>
          <w:instrText xml:space="preserve"> PAGEREF _Toc177727911 \h </w:instrText>
        </w:r>
        <w:r>
          <w:rPr>
            <w:webHidden/>
          </w:rPr>
        </w:r>
        <w:r>
          <w:rPr>
            <w:webHidden/>
          </w:rPr>
          <w:fldChar w:fldCharType="separate"/>
        </w:r>
        <w:r>
          <w:rPr>
            <w:webHidden/>
          </w:rPr>
          <w:t>102</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912" w:history="1">
        <w:r w:rsidRPr="001D7AEA">
          <w:rPr>
            <w:rStyle w:val="ae"/>
          </w:rPr>
          <w:t>Command changes</w:t>
        </w:r>
        <w:r>
          <w:rPr>
            <w:webHidden/>
          </w:rPr>
          <w:tab/>
        </w:r>
        <w:r>
          <w:rPr>
            <w:webHidden/>
          </w:rPr>
          <w:fldChar w:fldCharType="begin"/>
        </w:r>
        <w:r>
          <w:rPr>
            <w:webHidden/>
          </w:rPr>
          <w:instrText xml:space="preserve"> PAGEREF _Toc177727912 \h </w:instrText>
        </w:r>
        <w:r>
          <w:rPr>
            <w:webHidden/>
          </w:rPr>
        </w:r>
        <w:r>
          <w:rPr>
            <w:webHidden/>
          </w:rPr>
          <w:fldChar w:fldCharType="separate"/>
        </w:r>
        <w:r>
          <w:rPr>
            <w:webHidden/>
          </w:rPr>
          <w:t>102</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913" w:history="1">
        <w:r w:rsidRPr="001D7AEA">
          <w:rPr>
            <w:rStyle w:val="ae"/>
          </w:rPr>
          <w:t>Modified command: dhcp snooping information vendor-specific</w:t>
        </w:r>
        <w:r>
          <w:rPr>
            <w:webHidden/>
          </w:rPr>
          <w:tab/>
        </w:r>
        <w:r>
          <w:rPr>
            <w:webHidden/>
          </w:rPr>
          <w:fldChar w:fldCharType="begin"/>
        </w:r>
        <w:r>
          <w:rPr>
            <w:webHidden/>
          </w:rPr>
          <w:instrText xml:space="preserve"> PAGEREF _Toc177727913 \h </w:instrText>
        </w:r>
        <w:r>
          <w:rPr>
            <w:webHidden/>
          </w:rPr>
        </w:r>
        <w:r>
          <w:rPr>
            <w:webHidden/>
          </w:rPr>
          <w:fldChar w:fldCharType="separate"/>
        </w:r>
        <w:r>
          <w:rPr>
            <w:webHidden/>
          </w:rPr>
          <w:t>102</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914" w:history="1">
        <w:r w:rsidRPr="001D7AEA">
          <w:rPr>
            <w:rStyle w:val="ae"/>
          </w:rPr>
          <w:t>Modified feature: Changing the default settings for outputting port state transition information</w:t>
        </w:r>
        <w:r>
          <w:rPr>
            <w:webHidden/>
          </w:rPr>
          <w:tab/>
        </w:r>
        <w:r>
          <w:rPr>
            <w:webHidden/>
          </w:rPr>
          <w:fldChar w:fldCharType="begin"/>
        </w:r>
        <w:r>
          <w:rPr>
            <w:webHidden/>
          </w:rPr>
          <w:instrText xml:space="preserve"> PAGEREF _Toc177727914 \h </w:instrText>
        </w:r>
        <w:r>
          <w:rPr>
            <w:webHidden/>
          </w:rPr>
        </w:r>
        <w:r>
          <w:rPr>
            <w:webHidden/>
          </w:rPr>
          <w:fldChar w:fldCharType="separate"/>
        </w:r>
        <w:r>
          <w:rPr>
            <w:webHidden/>
          </w:rPr>
          <w:t>103</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915" w:history="1">
        <w:r w:rsidRPr="001D7AEA">
          <w:rPr>
            <w:rStyle w:val="ae"/>
          </w:rPr>
          <w:t>Feature change description</w:t>
        </w:r>
        <w:r>
          <w:rPr>
            <w:webHidden/>
          </w:rPr>
          <w:tab/>
        </w:r>
        <w:r>
          <w:rPr>
            <w:webHidden/>
          </w:rPr>
          <w:fldChar w:fldCharType="begin"/>
        </w:r>
        <w:r>
          <w:rPr>
            <w:webHidden/>
          </w:rPr>
          <w:instrText xml:space="preserve"> PAGEREF _Toc177727915 \h </w:instrText>
        </w:r>
        <w:r>
          <w:rPr>
            <w:webHidden/>
          </w:rPr>
        </w:r>
        <w:r>
          <w:rPr>
            <w:webHidden/>
          </w:rPr>
          <w:fldChar w:fldCharType="separate"/>
        </w:r>
        <w:r>
          <w:rPr>
            <w:webHidden/>
          </w:rPr>
          <w:t>103</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916" w:history="1">
        <w:r w:rsidRPr="001D7AEA">
          <w:rPr>
            <w:rStyle w:val="ae"/>
          </w:rPr>
          <w:t>Command changes</w:t>
        </w:r>
        <w:r>
          <w:rPr>
            <w:webHidden/>
          </w:rPr>
          <w:tab/>
        </w:r>
        <w:r>
          <w:rPr>
            <w:webHidden/>
          </w:rPr>
          <w:fldChar w:fldCharType="begin"/>
        </w:r>
        <w:r>
          <w:rPr>
            <w:webHidden/>
          </w:rPr>
          <w:instrText xml:space="preserve"> PAGEREF _Toc177727916 \h </w:instrText>
        </w:r>
        <w:r>
          <w:rPr>
            <w:webHidden/>
          </w:rPr>
        </w:r>
        <w:r>
          <w:rPr>
            <w:webHidden/>
          </w:rPr>
          <w:fldChar w:fldCharType="separate"/>
        </w:r>
        <w:r>
          <w:rPr>
            <w:webHidden/>
          </w:rPr>
          <w:t>103</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917" w:history="1">
        <w:r w:rsidRPr="001D7AEA">
          <w:rPr>
            <w:rStyle w:val="ae"/>
          </w:rPr>
          <w:t>Modified command: stp port-log</w:t>
        </w:r>
        <w:r>
          <w:rPr>
            <w:webHidden/>
          </w:rPr>
          <w:tab/>
        </w:r>
        <w:r>
          <w:rPr>
            <w:webHidden/>
          </w:rPr>
          <w:fldChar w:fldCharType="begin"/>
        </w:r>
        <w:r>
          <w:rPr>
            <w:webHidden/>
          </w:rPr>
          <w:instrText xml:space="preserve"> PAGEREF _Toc177727917 \h </w:instrText>
        </w:r>
        <w:r>
          <w:rPr>
            <w:webHidden/>
          </w:rPr>
        </w:r>
        <w:r>
          <w:rPr>
            <w:webHidden/>
          </w:rPr>
          <w:fldChar w:fldCharType="separate"/>
        </w:r>
        <w:r>
          <w:rPr>
            <w:webHidden/>
          </w:rPr>
          <w:t>103</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918" w:history="1">
        <w:r w:rsidRPr="001D7AEA">
          <w:rPr>
            <w:rStyle w:val="ae"/>
          </w:rPr>
          <w:t>Modified feature: Support of 10G fiber ports for 2.5G transceiver modules</w:t>
        </w:r>
        <w:r>
          <w:rPr>
            <w:webHidden/>
          </w:rPr>
          <w:tab/>
        </w:r>
        <w:r>
          <w:rPr>
            <w:webHidden/>
          </w:rPr>
          <w:fldChar w:fldCharType="begin"/>
        </w:r>
        <w:r>
          <w:rPr>
            <w:webHidden/>
          </w:rPr>
          <w:instrText xml:space="preserve"> PAGEREF _Toc177727918 \h </w:instrText>
        </w:r>
        <w:r>
          <w:rPr>
            <w:webHidden/>
          </w:rPr>
        </w:r>
        <w:r>
          <w:rPr>
            <w:webHidden/>
          </w:rPr>
          <w:fldChar w:fldCharType="separate"/>
        </w:r>
        <w:r>
          <w:rPr>
            <w:webHidden/>
          </w:rPr>
          <w:t>103</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919" w:history="1">
        <w:r w:rsidRPr="001D7AEA">
          <w:rPr>
            <w:rStyle w:val="ae"/>
          </w:rPr>
          <w:t>Feature change description</w:t>
        </w:r>
        <w:r>
          <w:rPr>
            <w:webHidden/>
          </w:rPr>
          <w:tab/>
        </w:r>
        <w:r>
          <w:rPr>
            <w:webHidden/>
          </w:rPr>
          <w:fldChar w:fldCharType="begin"/>
        </w:r>
        <w:r>
          <w:rPr>
            <w:webHidden/>
          </w:rPr>
          <w:instrText xml:space="preserve"> PAGEREF _Toc177727919 \h </w:instrText>
        </w:r>
        <w:r>
          <w:rPr>
            <w:webHidden/>
          </w:rPr>
        </w:r>
        <w:r>
          <w:rPr>
            <w:webHidden/>
          </w:rPr>
          <w:fldChar w:fldCharType="separate"/>
        </w:r>
        <w:r>
          <w:rPr>
            <w:webHidden/>
          </w:rPr>
          <w:t>103</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920" w:history="1">
        <w:r w:rsidRPr="001D7AEA">
          <w:rPr>
            <w:rStyle w:val="ae"/>
          </w:rPr>
          <w:t>Command changes</w:t>
        </w:r>
        <w:r>
          <w:rPr>
            <w:webHidden/>
          </w:rPr>
          <w:tab/>
        </w:r>
        <w:r>
          <w:rPr>
            <w:webHidden/>
          </w:rPr>
          <w:fldChar w:fldCharType="begin"/>
        </w:r>
        <w:r>
          <w:rPr>
            <w:webHidden/>
          </w:rPr>
          <w:instrText xml:space="preserve"> PAGEREF _Toc177727920 \h </w:instrText>
        </w:r>
        <w:r>
          <w:rPr>
            <w:webHidden/>
          </w:rPr>
        </w:r>
        <w:r>
          <w:rPr>
            <w:webHidden/>
          </w:rPr>
          <w:fldChar w:fldCharType="separate"/>
        </w:r>
        <w:r>
          <w:rPr>
            <w:webHidden/>
          </w:rPr>
          <w:t>103</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921" w:history="1">
        <w:r w:rsidRPr="001D7AEA">
          <w:rPr>
            <w:rStyle w:val="ae"/>
          </w:rPr>
          <w:t>Modified command: speed</w:t>
        </w:r>
        <w:r>
          <w:rPr>
            <w:webHidden/>
          </w:rPr>
          <w:tab/>
        </w:r>
        <w:r>
          <w:rPr>
            <w:webHidden/>
          </w:rPr>
          <w:fldChar w:fldCharType="begin"/>
        </w:r>
        <w:r>
          <w:rPr>
            <w:webHidden/>
          </w:rPr>
          <w:instrText xml:space="preserve"> PAGEREF _Toc177727921 \h </w:instrText>
        </w:r>
        <w:r>
          <w:rPr>
            <w:webHidden/>
          </w:rPr>
        </w:r>
        <w:r>
          <w:rPr>
            <w:webHidden/>
          </w:rPr>
          <w:fldChar w:fldCharType="separate"/>
        </w:r>
        <w:r>
          <w:rPr>
            <w:webHidden/>
          </w:rPr>
          <w:t>103</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922" w:history="1">
        <w:r w:rsidRPr="001D7AEA">
          <w:rPr>
            <w:rStyle w:val="ae"/>
          </w:rPr>
          <w:t>Modified feature: PD detection mode</w:t>
        </w:r>
        <w:r>
          <w:rPr>
            <w:webHidden/>
          </w:rPr>
          <w:tab/>
        </w:r>
        <w:r>
          <w:rPr>
            <w:webHidden/>
          </w:rPr>
          <w:fldChar w:fldCharType="begin"/>
        </w:r>
        <w:r>
          <w:rPr>
            <w:webHidden/>
          </w:rPr>
          <w:instrText xml:space="preserve"> PAGEREF _Toc177727922 \h </w:instrText>
        </w:r>
        <w:r>
          <w:rPr>
            <w:webHidden/>
          </w:rPr>
        </w:r>
        <w:r>
          <w:rPr>
            <w:webHidden/>
          </w:rPr>
          <w:fldChar w:fldCharType="separate"/>
        </w:r>
        <w:r>
          <w:rPr>
            <w:webHidden/>
          </w:rPr>
          <w:t>104</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923" w:history="1">
        <w:r w:rsidRPr="001D7AEA">
          <w:rPr>
            <w:rStyle w:val="ae"/>
          </w:rPr>
          <w:t>Feature change description</w:t>
        </w:r>
        <w:r>
          <w:rPr>
            <w:webHidden/>
          </w:rPr>
          <w:tab/>
        </w:r>
        <w:r>
          <w:rPr>
            <w:webHidden/>
          </w:rPr>
          <w:fldChar w:fldCharType="begin"/>
        </w:r>
        <w:r>
          <w:rPr>
            <w:webHidden/>
          </w:rPr>
          <w:instrText xml:space="preserve"> PAGEREF _Toc177727923 \h </w:instrText>
        </w:r>
        <w:r>
          <w:rPr>
            <w:webHidden/>
          </w:rPr>
        </w:r>
        <w:r>
          <w:rPr>
            <w:webHidden/>
          </w:rPr>
          <w:fldChar w:fldCharType="separate"/>
        </w:r>
        <w:r>
          <w:rPr>
            <w:webHidden/>
          </w:rPr>
          <w:t>104</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924" w:history="1">
        <w:r w:rsidRPr="001D7AEA">
          <w:rPr>
            <w:rStyle w:val="ae"/>
          </w:rPr>
          <w:t>Command changes</w:t>
        </w:r>
        <w:r>
          <w:rPr>
            <w:webHidden/>
          </w:rPr>
          <w:tab/>
        </w:r>
        <w:r>
          <w:rPr>
            <w:webHidden/>
          </w:rPr>
          <w:fldChar w:fldCharType="begin"/>
        </w:r>
        <w:r>
          <w:rPr>
            <w:webHidden/>
          </w:rPr>
          <w:instrText xml:space="preserve"> PAGEREF _Toc177727924 \h </w:instrText>
        </w:r>
        <w:r>
          <w:rPr>
            <w:webHidden/>
          </w:rPr>
        </w:r>
        <w:r>
          <w:rPr>
            <w:webHidden/>
          </w:rPr>
          <w:fldChar w:fldCharType="separate"/>
        </w:r>
        <w:r>
          <w:rPr>
            <w:webHidden/>
          </w:rPr>
          <w:t>104</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925" w:history="1">
        <w:r w:rsidRPr="001D7AEA">
          <w:rPr>
            <w:rStyle w:val="ae"/>
          </w:rPr>
          <w:t>Modified command: poe detection-mode</w:t>
        </w:r>
        <w:r>
          <w:rPr>
            <w:webHidden/>
          </w:rPr>
          <w:tab/>
        </w:r>
        <w:r>
          <w:rPr>
            <w:webHidden/>
          </w:rPr>
          <w:fldChar w:fldCharType="begin"/>
        </w:r>
        <w:r>
          <w:rPr>
            <w:webHidden/>
          </w:rPr>
          <w:instrText xml:space="preserve"> PAGEREF _Toc177727925 \h </w:instrText>
        </w:r>
        <w:r>
          <w:rPr>
            <w:webHidden/>
          </w:rPr>
        </w:r>
        <w:r>
          <w:rPr>
            <w:webHidden/>
          </w:rPr>
          <w:fldChar w:fldCharType="separate"/>
        </w:r>
        <w:r>
          <w:rPr>
            <w:webHidden/>
          </w:rPr>
          <w:t>104</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926" w:history="1">
        <w:r w:rsidRPr="001D7AEA">
          <w:rPr>
            <w:rStyle w:val="ae"/>
          </w:rPr>
          <w:t>Modified feature: Enabling recording user IP address conflicts</w:t>
        </w:r>
        <w:r>
          <w:rPr>
            <w:webHidden/>
          </w:rPr>
          <w:tab/>
        </w:r>
        <w:r>
          <w:rPr>
            <w:webHidden/>
          </w:rPr>
          <w:fldChar w:fldCharType="begin"/>
        </w:r>
        <w:r>
          <w:rPr>
            <w:webHidden/>
          </w:rPr>
          <w:instrText xml:space="preserve"> PAGEREF _Toc177727926 \h </w:instrText>
        </w:r>
        <w:r>
          <w:rPr>
            <w:webHidden/>
          </w:rPr>
        </w:r>
        <w:r>
          <w:rPr>
            <w:webHidden/>
          </w:rPr>
          <w:fldChar w:fldCharType="separate"/>
        </w:r>
        <w:r>
          <w:rPr>
            <w:webHidden/>
          </w:rPr>
          <w:t>104</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927" w:history="1">
        <w:r w:rsidRPr="001D7AEA">
          <w:rPr>
            <w:rStyle w:val="ae"/>
          </w:rPr>
          <w:t>Feature change description</w:t>
        </w:r>
        <w:r>
          <w:rPr>
            <w:webHidden/>
          </w:rPr>
          <w:tab/>
        </w:r>
        <w:r>
          <w:rPr>
            <w:webHidden/>
          </w:rPr>
          <w:fldChar w:fldCharType="begin"/>
        </w:r>
        <w:r>
          <w:rPr>
            <w:webHidden/>
          </w:rPr>
          <w:instrText xml:space="preserve"> PAGEREF _Toc177727927 \h </w:instrText>
        </w:r>
        <w:r>
          <w:rPr>
            <w:webHidden/>
          </w:rPr>
        </w:r>
        <w:r>
          <w:rPr>
            <w:webHidden/>
          </w:rPr>
          <w:fldChar w:fldCharType="separate"/>
        </w:r>
        <w:r>
          <w:rPr>
            <w:webHidden/>
          </w:rPr>
          <w:t>104</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928" w:history="1">
        <w:r w:rsidRPr="001D7AEA">
          <w:rPr>
            <w:rStyle w:val="ae"/>
          </w:rPr>
          <w:t>Command changes</w:t>
        </w:r>
        <w:r>
          <w:rPr>
            <w:webHidden/>
          </w:rPr>
          <w:tab/>
        </w:r>
        <w:r>
          <w:rPr>
            <w:webHidden/>
          </w:rPr>
          <w:fldChar w:fldCharType="begin"/>
        </w:r>
        <w:r>
          <w:rPr>
            <w:webHidden/>
          </w:rPr>
          <w:instrText xml:space="preserve"> PAGEREF _Toc177727928 \h </w:instrText>
        </w:r>
        <w:r>
          <w:rPr>
            <w:webHidden/>
          </w:rPr>
        </w:r>
        <w:r>
          <w:rPr>
            <w:webHidden/>
          </w:rPr>
          <w:fldChar w:fldCharType="separate"/>
        </w:r>
        <w:r>
          <w:rPr>
            <w:webHidden/>
          </w:rPr>
          <w:t>104</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929" w:history="1">
        <w:r w:rsidRPr="001D7AEA">
          <w:rPr>
            <w:rStyle w:val="ae"/>
          </w:rPr>
          <w:t>Modified command: arp user-ip-conflict record enable</w:t>
        </w:r>
        <w:r>
          <w:rPr>
            <w:webHidden/>
          </w:rPr>
          <w:tab/>
        </w:r>
        <w:r>
          <w:rPr>
            <w:webHidden/>
          </w:rPr>
          <w:fldChar w:fldCharType="begin"/>
        </w:r>
        <w:r>
          <w:rPr>
            <w:webHidden/>
          </w:rPr>
          <w:instrText xml:space="preserve"> PAGEREF _Toc177727929 \h </w:instrText>
        </w:r>
        <w:r>
          <w:rPr>
            <w:webHidden/>
          </w:rPr>
        </w:r>
        <w:r>
          <w:rPr>
            <w:webHidden/>
          </w:rPr>
          <w:fldChar w:fldCharType="separate"/>
        </w:r>
        <w:r>
          <w:rPr>
            <w:webHidden/>
          </w:rPr>
          <w:t>104</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930" w:history="1">
        <w:r w:rsidRPr="001D7AEA">
          <w:rPr>
            <w:rStyle w:val="ae"/>
          </w:rPr>
          <w:t>Modified feature: Enabling IP conflict notification</w:t>
        </w:r>
        <w:r>
          <w:rPr>
            <w:webHidden/>
          </w:rPr>
          <w:tab/>
        </w:r>
        <w:r>
          <w:rPr>
            <w:webHidden/>
          </w:rPr>
          <w:fldChar w:fldCharType="begin"/>
        </w:r>
        <w:r>
          <w:rPr>
            <w:webHidden/>
          </w:rPr>
          <w:instrText xml:space="preserve"> PAGEREF _Toc177727930 \h </w:instrText>
        </w:r>
        <w:r>
          <w:rPr>
            <w:webHidden/>
          </w:rPr>
        </w:r>
        <w:r>
          <w:rPr>
            <w:webHidden/>
          </w:rPr>
          <w:fldChar w:fldCharType="separate"/>
        </w:r>
        <w:r>
          <w:rPr>
            <w:webHidden/>
          </w:rPr>
          <w:t>105</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931" w:history="1">
        <w:r w:rsidRPr="001D7AEA">
          <w:rPr>
            <w:rStyle w:val="ae"/>
          </w:rPr>
          <w:t>Feature change description</w:t>
        </w:r>
        <w:r>
          <w:rPr>
            <w:webHidden/>
          </w:rPr>
          <w:tab/>
        </w:r>
        <w:r>
          <w:rPr>
            <w:webHidden/>
          </w:rPr>
          <w:fldChar w:fldCharType="begin"/>
        </w:r>
        <w:r>
          <w:rPr>
            <w:webHidden/>
          </w:rPr>
          <w:instrText xml:space="preserve"> PAGEREF _Toc177727931 \h </w:instrText>
        </w:r>
        <w:r>
          <w:rPr>
            <w:webHidden/>
          </w:rPr>
        </w:r>
        <w:r>
          <w:rPr>
            <w:webHidden/>
          </w:rPr>
          <w:fldChar w:fldCharType="separate"/>
        </w:r>
        <w:r>
          <w:rPr>
            <w:webHidden/>
          </w:rPr>
          <w:t>105</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932" w:history="1">
        <w:r w:rsidRPr="001D7AEA">
          <w:rPr>
            <w:rStyle w:val="ae"/>
          </w:rPr>
          <w:t>Command changes</w:t>
        </w:r>
        <w:r>
          <w:rPr>
            <w:webHidden/>
          </w:rPr>
          <w:tab/>
        </w:r>
        <w:r>
          <w:rPr>
            <w:webHidden/>
          </w:rPr>
          <w:fldChar w:fldCharType="begin"/>
        </w:r>
        <w:r>
          <w:rPr>
            <w:webHidden/>
          </w:rPr>
          <w:instrText xml:space="preserve"> PAGEREF _Toc177727932 \h </w:instrText>
        </w:r>
        <w:r>
          <w:rPr>
            <w:webHidden/>
          </w:rPr>
        </w:r>
        <w:r>
          <w:rPr>
            <w:webHidden/>
          </w:rPr>
          <w:fldChar w:fldCharType="separate"/>
        </w:r>
        <w:r>
          <w:rPr>
            <w:webHidden/>
          </w:rPr>
          <w:t>105</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933" w:history="1">
        <w:r w:rsidRPr="001D7AEA">
          <w:rPr>
            <w:rStyle w:val="ae"/>
          </w:rPr>
          <w:t>Modified command: arp ip-conflict log prompt</w:t>
        </w:r>
        <w:r>
          <w:rPr>
            <w:webHidden/>
          </w:rPr>
          <w:tab/>
        </w:r>
        <w:r>
          <w:rPr>
            <w:webHidden/>
          </w:rPr>
          <w:fldChar w:fldCharType="begin"/>
        </w:r>
        <w:r>
          <w:rPr>
            <w:webHidden/>
          </w:rPr>
          <w:instrText xml:space="preserve"> PAGEREF _Toc177727933 \h </w:instrText>
        </w:r>
        <w:r>
          <w:rPr>
            <w:webHidden/>
          </w:rPr>
        </w:r>
        <w:r>
          <w:rPr>
            <w:webHidden/>
          </w:rPr>
          <w:fldChar w:fldCharType="separate"/>
        </w:r>
        <w:r>
          <w:rPr>
            <w:webHidden/>
          </w:rPr>
          <w:t>105</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934" w:history="1">
        <w:r w:rsidRPr="001D7AEA">
          <w:rPr>
            <w:rStyle w:val="ae"/>
          </w:rPr>
          <w:t>Modified feature: Testing the cable connection of an Ethernet interface</w:t>
        </w:r>
        <w:r>
          <w:rPr>
            <w:webHidden/>
          </w:rPr>
          <w:tab/>
        </w:r>
        <w:r>
          <w:rPr>
            <w:webHidden/>
          </w:rPr>
          <w:fldChar w:fldCharType="begin"/>
        </w:r>
        <w:r>
          <w:rPr>
            <w:webHidden/>
          </w:rPr>
          <w:instrText xml:space="preserve"> PAGEREF _Toc177727934 \h </w:instrText>
        </w:r>
        <w:r>
          <w:rPr>
            <w:webHidden/>
          </w:rPr>
        </w:r>
        <w:r>
          <w:rPr>
            <w:webHidden/>
          </w:rPr>
          <w:fldChar w:fldCharType="separate"/>
        </w:r>
        <w:r>
          <w:rPr>
            <w:webHidden/>
          </w:rPr>
          <w:t>105</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935" w:history="1">
        <w:r w:rsidRPr="001D7AEA">
          <w:rPr>
            <w:rStyle w:val="ae"/>
          </w:rPr>
          <w:t>Feature change description</w:t>
        </w:r>
        <w:r>
          <w:rPr>
            <w:webHidden/>
          </w:rPr>
          <w:tab/>
        </w:r>
        <w:r>
          <w:rPr>
            <w:webHidden/>
          </w:rPr>
          <w:fldChar w:fldCharType="begin"/>
        </w:r>
        <w:r>
          <w:rPr>
            <w:webHidden/>
          </w:rPr>
          <w:instrText xml:space="preserve"> PAGEREF _Toc177727935 \h </w:instrText>
        </w:r>
        <w:r>
          <w:rPr>
            <w:webHidden/>
          </w:rPr>
        </w:r>
        <w:r>
          <w:rPr>
            <w:webHidden/>
          </w:rPr>
          <w:fldChar w:fldCharType="separate"/>
        </w:r>
        <w:r>
          <w:rPr>
            <w:webHidden/>
          </w:rPr>
          <w:t>105</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936" w:history="1">
        <w:r w:rsidRPr="001D7AEA">
          <w:rPr>
            <w:rStyle w:val="ae"/>
          </w:rPr>
          <w:t>Modified command: virtual-cable-test</w:t>
        </w:r>
        <w:r>
          <w:rPr>
            <w:webHidden/>
          </w:rPr>
          <w:tab/>
        </w:r>
        <w:r>
          <w:rPr>
            <w:webHidden/>
          </w:rPr>
          <w:fldChar w:fldCharType="begin"/>
        </w:r>
        <w:r>
          <w:rPr>
            <w:webHidden/>
          </w:rPr>
          <w:instrText xml:space="preserve"> PAGEREF _Toc177727936 \h </w:instrText>
        </w:r>
        <w:r>
          <w:rPr>
            <w:webHidden/>
          </w:rPr>
        </w:r>
        <w:r>
          <w:rPr>
            <w:webHidden/>
          </w:rPr>
          <w:fldChar w:fldCharType="separate"/>
        </w:r>
        <w:r>
          <w:rPr>
            <w:webHidden/>
          </w:rPr>
          <w:t>105</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937" w:history="1">
        <w:r w:rsidRPr="001D7AEA">
          <w:rPr>
            <w:rStyle w:val="ae"/>
          </w:rPr>
          <w:t>New command: display virtual-cable-test</w:t>
        </w:r>
        <w:r>
          <w:rPr>
            <w:webHidden/>
          </w:rPr>
          <w:tab/>
        </w:r>
        <w:r>
          <w:rPr>
            <w:webHidden/>
          </w:rPr>
          <w:fldChar w:fldCharType="begin"/>
        </w:r>
        <w:r>
          <w:rPr>
            <w:webHidden/>
          </w:rPr>
          <w:instrText xml:space="preserve"> PAGEREF _Toc177727937 \h </w:instrText>
        </w:r>
        <w:r>
          <w:rPr>
            <w:webHidden/>
          </w:rPr>
        </w:r>
        <w:r>
          <w:rPr>
            <w:webHidden/>
          </w:rPr>
          <w:fldChar w:fldCharType="separate"/>
        </w:r>
        <w:r>
          <w:rPr>
            <w:webHidden/>
          </w:rPr>
          <w:t>106</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938" w:history="1">
        <w:r w:rsidRPr="001D7AEA">
          <w:rPr>
            <w:rStyle w:val="ae"/>
          </w:rPr>
          <w:t>reset interface virtual-cable-test</w:t>
        </w:r>
        <w:r>
          <w:rPr>
            <w:webHidden/>
          </w:rPr>
          <w:tab/>
        </w:r>
        <w:r>
          <w:rPr>
            <w:webHidden/>
          </w:rPr>
          <w:fldChar w:fldCharType="begin"/>
        </w:r>
        <w:r>
          <w:rPr>
            <w:webHidden/>
          </w:rPr>
          <w:instrText xml:space="preserve"> PAGEREF _Toc177727938 \h </w:instrText>
        </w:r>
        <w:r>
          <w:rPr>
            <w:webHidden/>
          </w:rPr>
        </w:r>
        <w:r>
          <w:rPr>
            <w:webHidden/>
          </w:rPr>
          <w:fldChar w:fldCharType="separate"/>
        </w:r>
        <w:r>
          <w:rPr>
            <w:webHidden/>
          </w:rPr>
          <w:t>108</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939" w:history="1">
        <w:r w:rsidRPr="001D7AEA">
          <w:rPr>
            <w:rStyle w:val="ae"/>
          </w:rPr>
          <w:t>Modified feature: Allowing inrush currents of PDs</w:t>
        </w:r>
        <w:r>
          <w:rPr>
            <w:webHidden/>
          </w:rPr>
          <w:tab/>
        </w:r>
        <w:r>
          <w:rPr>
            <w:webHidden/>
          </w:rPr>
          <w:fldChar w:fldCharType="begin"/>
        </w:r>
        <w:r>
          <w:rPr>
            <w:webHidden/>
          </w:rPr>
          <w:instrText xml:space="preserve"> PAGEREF _Toc177727939 \h </w:instrText>
        </w:r>
        <w:r>
          <w:rPr>
            <w:webHidden/>
          </w:rPr>
        </w:r>
        <w:r>
          <w:rPr>
            <w:webHidden/>
          </w:rPr>
          <w:fldChar w:fldCharType="separate"/>
        </w:r>
        <w:r>
          <w:rPr>
            <w:webHidden/>
          </w:rPr>
          <w:t>108</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940" w:history="1">
        <w:r w:rsidRPr="001D7AEA">
          <w:rPr>
            <w:rStyle w:val="ae"/>
          </w:rPr>
          <w:t>Feature change description</w:t>
        </w:r>
        <w:r>
          <w:rPr>
            <w:webHidden/>
          </w:rPr>
          <w:tab/>
        </w:r>
        <w:r>
          <w:rPr>
            <w:webHidden/>
          </w:rPr>
          <w:fldChar w:fldCharType="begin"/>
        </w:r>
        <w:r>
          <w:rPr>
            <w:webHidden/>
          </w:rPr>
          <w:instrText xml:space="preserve"> PAGEREF _Toc177727940 \h </w:instrText>
        </w:r>
        <w:r>
          <w:rPr>
            <w:webHidden/>
          </w:rPr>
        </w:r>
        <w:r>
          <w:rPr>
            <w:webHidden/>
          </w:rPr>
          <w:fldChar w:fldCharType="separate"/>
        </w:r>
        <w:r>
          <w:rPr>
            <w:webHidden/>
          </w:rPr>
          <w:t>108</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941" w:history="1">
        <w:r w:rsidRPr="001D7AEA">
          <w:rPr>
            <w:rStyle w:val="ae"/>
          </w:rPr>
          <w:t>Command changes</w:t>
        </w:r>
        <w:r>
          <w:rPr>
            <w:webHidden/>
          </w:rPr>
          <w:tab/>
        </w:r>
        <w:r>
          <w:rPr>
            <w:webHidden/>
          </w:rPr>
          <w:fldChar w:fldCharType="begin"/>
        </w:r>
        <w:r>
          <w:rPr>
            <w:webHidden/>
          </w:rPr>
          <w:instrText xml:space="preserve"> PAGEREF _Toc177727941 \h </w:instrText>
        </w:r>
        <w:r>
          <w:rPr>
            <w:webHidden/>
          </w:rPr>
        </w:r>
        <w:r>
          <w:rPr>
            <w:webHidden/>
          </w:rPr>
          <w:fldChar w:fldCharType="separate"/>
        </w:r>
        <w:r>
          <w:rPr>
            <w:webHidden/>
          </w:rPr>
          <w:t>108</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942" w:history="1">
        <w:r w:rsidRPr="001D7AEA">
          <w:rPr>
            <w:rStyle w:val="ae"/>
          </w:rPr>
          <w:t>Modified command: poe high-inrush enable</w:t>
        </w:r>
        <w:r>
          <w:rPr>
            <w:webHidden/>
          </w:rPr>
          <w:tab/>
        </w:r>
        <w:r>
          <w:rPr>
            <w:webHidden/>
          </w:rPr>
          <w:fldChar w:fldCharType="begin"/>
        </w:r>
        <w:r>
          <w:rPr>
            <w:webHidden/>
          </w:rPr>
          <w:instrText xml:space="preserve"> PAGEREF _Toc177727942 \h </w:instrText>
        </w:r>
        <w:r>
          <w:rPr>
            <w:webHidden/>
          </w:rPr>
        </w:r>
        <w:r>
          <w:rPr>
            <w:webHidden/>
          </w:rPr>
          <w:fldChar w:fldCharType="separate"/>
        </w:r>
        <w:r>
          <w:rPr>
            <w:webHidden/>
          </w:rPr>
          <w:t>108</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943" w:history="1">
        <w:r w:rsidRPr="001D7AEA">
          <w:rPr>
            <w:rStyle w:val="ae"/>
          </w:rPr>
          <w:t>Release 6343P09</w:t>
        </w:r>
        <w:r>
          <w:rPr>
            <w:webHidden/>
          </w:rPr>
          <w:tab/>
        </w:r>
        <w:r>
          <w:rPr>
            <w:webHidden/>
          </w:rPr>
          <w:fldChar w:fldCharType="begin"/>
        </w:r>
        <w:r>
          <w:rPr>
            <w:webHidden/>
          </w:rPr>
          <w:instrText xml:space="preserve"> PAGEREF _Toc177727943 \h </w:instrText>
        </w:r>
        <w:r>
          <w:rPr>
            <w:webHidden/>
          </w:rPr>
        </w:r>
        <w:r>
          <w:rPr>
            <w:webHidden/>
          </w:rPr>
          <w:fldChar w:fldCharType="separate"/>
        </w:r>
        <w:r>
          <w:rPr>
            <w:webHidden/>
          </w:rPr>
          <w:t>110</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944" w:history="1">
        <w:r w:rsidRPr="001D7AEA">
          <w:rPr>
            <w:rStyle w:val="ae"/>
          </w:rPr>
          <w:t>Modified feature: Factory defaults change for console login and password control settings</w:t>
        </w:r>
        <w:r>
          <w:rPr>
            <w:webHidden/>
          </w:rPr>
          <w:tab/>
        </w:r>
        <w:r>
          <w:rPr>
            <w:webHidden/>
          </w:rPr>
          <w:fldChar w:fldCharType="begin"/>
        </w:r>
        <w:r>
          <w:rPr>
            <w:webHidden/>
          </w:rPr>
          <w:instrText xml:space="preserve"> PAGEREF _Toc177727944 \h </w:instrText>
        </w:r>
        <w:r>
          <w:rPr>
            <w:webHidden/>
          </w:rPr>
        </w:r>
        <w:r>
          <w:rPr>
            <w:webHidden/>
          </w:rPr>
          <w:fldChar w:fldCharType="separate"/>
        </w:r>
        <w:r>
          <w:rPr>
            <w:webHidden/>
          </w:rPr>
          <w:t>110</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945" w:history="1">
        <w:r w:rsidRPr="001D7AEA">
          <w:rPr>
            <w:rStyle w:val="ae"/>
          </w:rPr>
          <w:t>Feature change description</w:t>
        </w:r>
        <w:r>
          <w:rPr>
            <w:webHidden/>
          </w:rPr>
          <w:tab/>
        </w:r>
        <w:r>
          <w:rPr>
            <w:webHidden/>
          </w:rPr>
          <w:fldChar w:fldCharType="begin"/>
        </w:r>
        <w:r>
          <w:rPr>
            <w:webHidden/>
          </w:rPr>
          <w:instrText xml:space="preserve"> PAGEREF _Toc177727945 \h </w:instrText>
        </w:r>
        <w:r>
          <w:rPr>
            <w:webHidden/>
          </w:rPr>
        </w:r>
        <w:r>
          <w:rPr>
            <w:webHidden/>
          </w:rPr>
          <w:fldChar w:fldCharType="separate"/>
        </w:r>
        <w:r>
          <w:rPr>
            <w:webHidden/>
          </w:rPr>
          <w:t>110</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946" w:history="1">
        <w:r w:rsidRPr="001D7AEA">
          <w:rPr>
            <w:rStyle w:val="ae"/>
          </w:rPr>
          <w:t>Command changes</w:t>
        </w:r>
        <w:r>
          <w:rPr>
            <w:webHidden/>
          </w:rPr>
          <w:tab/>
        </w:r>
        <w:r>
          <w:rPr>
            <w:webHidden/>
          </w:rPr>
          <w:fldChar w:fldCharType="begin"/>
        </w:r>
        <w:r>
          <w:rPr>
            <w:webHidden/>
          </w:rPr>
          <w:instrText xml:space="preserve"> PAGEREF _Toc177727946 \h </w:instrText>
        </w:r>
        <w:r>
          <w:rPr>
            <w:webHidden/>
          </w:rPr>
        </w:r>
        <w:r>
          <w:rPr>
            <w:webHidden/>
          </w:rPr>
          <w:fldChar w:fldCharType="separate"/>
        </w:r>
        <w:r>
          <w:rPr>
            <w:webHidden/>
          </w:rPr>
          <w:t>111</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947" w:history="1">
        <w:r w:rsidRPr="001D7AEA">
          <w:rPr>
            <w:rStyle w:val="ae"/>
          </w:rPr>
          <w:t>Release 6343</w:t>
        </w:r>
        <w:r>
          <w:rPr>
            <w:webHidden/>
          </w:rPr>
          <w:tab/>
        </w:r>
        <w:r>
          <w:rPr>
            <w:webHidden/>
          </w:rPr>
          <w:fldChar w:fldCharType="begin"/>
        </w:r>
        <w:r>
          <w:rPr>
            <w:webHidden/>
          </w:rPr>
          <w:instrText xml:space="preserve"> PAGEREF _Toc177727947 \h </w:instrText>
        </w:r>
        <w:r>
          <w:rPr>
            <w:webHidden/>
          </w:rPr>
        </w:r>
        <w:r>
          <w:rPr>
            <w:webHidden/>
          </w:rPr>
          <w:fldChar w:fldCharType="separate"/>
        </w:r>
        <w:r>
          <w:rPr>
            <w:webHidden/>
          </w:rPr>
          <w:t>112</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948" w:history="1">
        <w:r w:rsidRPr="001D7AEA">
          <w:rPr>
            <w:rStyle w:val="ae"/>
          </w:rPr>
          <w:t>New feature: Configuring interface alarm functions</w:t>
        </w:r>
        <w:r>
          <w:rPr>
            <w:webHidden/>
          </w:rPr>
          <w:tab/>
        </w:r>
        <w:r>
          <w:rPr>
            <w:webHidden/>
          </w:rPr>
          <w:fldChar w:fldCharType="begin"/>
        </w:r>
        <w:r>
          <w:rPr>
            <w:webHidden/>
          </w:rPr>
          <w:instrText xml:space="preserve"> PAGEREF _Toc177727948 \h </w:instrText>
        </w:r>
        <w:r>
          <w:rPr>
            <w:webHidden/>
          </w:rPr>
        </w:r>
        <w:r>
          <w:rPr>
            <w:webHidden/>
          </w:rPr>
          <w:fldChar w:fldCharType="separate"/>
        </w:r>
        <w:r>
          <w:rPr>
            <w:webHidden/>
          </w:rPr>
          <w:t>112</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949" w:history="1">
        <w:r w:rsidRPr="001D7AEA">
          <w:rPr>
            <w:rStyle w:val="ae"/>
          </w:rPr>
          <w:t>Command changes</w:t>
        </w:r>
        <w:r>
          <w:rPr>
            <w:webHidden/>
          </w:rPr>
          <w:tab/>
        </w:r>
        <w:r>
          <w:rPr>
            <w:webHidden/>
          </w:rPr>
          <w:fldChar w:fldCharType="begin"/>
        </w:r>
        <w:r>
          <w:rPr>
            <w:webHidden/>
          </w:rPr>
          <w:instrText xml:space="preserve"> PAGEREF _Toc177727949 \h </w:instrText>
        </w:r>
        <w:r>
          <w:rPr>
            <w:webHidden/>
          </w:rPr>
        </w:r>
        <w:r>
          <w:rPr>
            <w:webHidden/>
          </w:rPr>
          <w:fldChar w:fldCharType="separate"/>
        </w:r>
        <w:r>
          <w:rPr>
            <w:webHidden/>
          </w:rPr>
          <w:t>113</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950" w:history="1">
        <w:r w:rsidRPr="001D7AEA">
          <w:rPr>
            <w:rStyle w:val="ae"/>
          </w:rPr>
          <w:t>ifmonitor input-error</w:t>
        </w:r>
        <w:r>
          <w:rPr>
            <w:webHidden/>
          </w:rPr>
          <w:tab/>
        </w:r>
        <w:r>
          <w:rPr>
            <w:webHidden/>
          </w:rPr>
          <w:fldChar w:fldCharType="begin"/>
        </w:r>
        <w:r>
          <w:rPr>
            <w:webHidden/>
          </w:rPr>
          <w:instrText xml:space="preserve"> PAGEREF _Toc177727950 \h </w:instrText>
        </w:r>
        <w:r>
          <w:rPr>
            <w:webHidden/>
          </w:rPr>
        </w:r>
        <w:r>
          <w:rPr>
            <w:webHidden/>
          </w:rPr>
          <w:fldChar w:fldCharType="separate"/>
        </w:r>
        <w:r>
          <w:rPr>
            <w:webHidden/>
          </w:rPr>
          <w:t>113</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951" w:history="1">
        <w:r w:rsidRPr="001D7AEA">
          <w:rPr>
            <w:rStyle w:val="ae"/>
          </w:rPr>
          <w:t>ifmonitor output-error</w:t>
        </w:r>
        <w:r>
          <w:rPr>
            <w:webHidden/>
          </w:rPr>
          <w:tab/>
        </w:r>
        <w:r>
          <w:rPr>
            <w:webHidden/>
          </w:rPr>
          <w:fldChar w:fldCharType="begin"/>
        </w:r>
        <w:r>
          <w:rPr>
            <w:webHidden/>
          </w:rPr>
          <w:instrText xml:space="preserve"> PAGEREF _Toc177727951 \h </w:instrText>
        </w:r>
        <w:r>
          <w:rPr>
            <w:webHidden/>
          </w:rPr>
        </w:r>
        <w:r>
          <w:rPr>
            <w:webHidden/>
          </w:rPr>
          <w:fldChar w:fldCharType="separate"/>
        </w:r>
        <w:r>
          <w:rPr>
            <w:webHidden/>
          </w:rPr>
          <w:t>114</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952" w:history="1">
        <w:r w:rsidRPr="001D7AEA">
          <w:rPr>
            <w:rStyle w:val="ae"/>
          </w:rPr>
          <w:t>port ifmonitor input-error</w:t>
        </w:r>
        <w:r>
          <w:rPr>
            <w:webHidden/>
          </w:rPr>
          <w:tab/>
        </w:r>
        <w:r>
          <w:rPr>
            <w:webHidden/>
          </w:rPr>
          <w:fldChar w:fldCharType="begin"/>
        </w:r>
        <w:r>
          <w:rPr>
            <w:webHidden/>
          </w:rPr>
          <w:instrText xml:space="preserve"> PAGEREF _Toc177727952 \h </w:instrText>
        </w:r>
        <w:r>
          <w:rPr>
            <w:webHidden/>
          </w:rPr>
        </w:r>
        <w:r>
          <w:rPr>
            <w:webHidden/>
          </w:rPr>
          <w:fldChar w:fldCharType="separate"/>
        </w:r>
        <w:r>
          <w:rPr>
            <w:webHidden/>
          </w:rPr>
          <w:t>115</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953" w:history="1">
        <w:r w:rsidRPr="001D7AEA">
          <w:rPr>
            <w:rStyle w:val="ae"/>
          </w:rPr>
          <w:t>port ifmonitor output-error</w:t>
        </w:r>
        <w:r>
          <w:rPr>
            <w:webHidden/>
          </w:rPr>
          <w:tab/>
        </w:r>
        <w:r>
          <w:rPr>
            <w:webHidden/>
          </w:rPr>
          <w:fldChar w:fldCharType="begin"/>
        </w:r>
        <w:r>
          <w:rPr>
            <w:webHidden/>
          </w:rPr>
          <w:instrText xml:space="preserve"> PAGEREF _Toc177727953 \h </w:instrText>
        </w:r>
        <w:r>
          <w:rPr>
            <w:webHidden/>
          </w:rPr>
        </w:r>
        <w:r>
          <w:rPr>
            <w:webHidden/>
          </w:rPr>
          <w:fldChar w:fldCharType="separate"/>
        </w:r>
        <w:r>
          <w:rPr>
            <w:webHidden/>
          </w:rPr>
          <w:t>116</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954" w:history="1">
        <w:r w:rsidRPr="001D7AEA">
          <w:rPr>
            <w:rStyle w:val="ae"/>
          </w:rPr>
          <w:t>Modified command: snmp-agent trap enable ifmonitor</w:t>
        </w:r>
        <w:r>
          <w:rPr>
            <w:webHidden/>
          </w:rPr>
          <w:tab/>
        </w:r>
        <w:r>
          <w:rPr>
            <w:webHidden/>
          </w:rPr>
          <w:fldChar w:fldCharType="begin"/>
        </w:r>
        <w:r>
          <w:rPr>
            <w:webHidden/>
          </w:rPr>
          <w:instrText xml:space="preserve"> PAGEREF _Toc177727954 \h </w:instrText>
        </w:r>
        <w:r>
          <w:rPr>
            <w:webHidden/>
          </w:rPr>
        </w:r>
        <w:r>
          <w:rPr>
            <w:webHidden/>
          </w:rPr>
          <w:fldChar w:fldCharType="separate"/>
        </w:r>
        <w:r>
          <w:rPr>
            <w:webHidden/>
          </w:rPr>
          <w:t>117</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955" w:history="1">
        <w:r w:rsidRPr="001D7AEA">
          <w:rPr>
            <w:rStyle w:val="ae"/>
          </w:rPr>
          <w:t>New feature: Configuring the aging timer for temporary MAC address entries for Web authentication</w:t>
        </w:r>
        <w:r>
          <w:rPr>
            <w:webHidden/>
          </w:rPr>
          <w:tab/>
        </w:r>
        <w:r>
          <w:rPr>
            <w:webHidden/>
          </w:rPr>
          <w:fldChar w:fldCharType="begin"/>
        </w:r>
        <w:r>
          <w:rPr>
            <w:webHidden/>
          </w:rPr>
          <w:instrText xml:space="preserve"> PAGEREF _Toc177727955 \h </w:instrText>
        </w:r>
        <w:r>
          <w:rPr>
            <w:webHidden/>
          </w:rPr>
        </w:r>
        <w:r>
          <w:rPr>
            <w:webHidden/>
          </w:rPr>
          <w:fldChar w:fldCharType="separate"/>
        </w:r>
        <w:r>
          <w:rPr>
            <w:webHidden/>
          </w:rPr>
          <w:t>118</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956" w:history="1">
        <w:r w:rsidRPr="001D7AEA">
          <w:rPr>
            <w:rStyle w:val="ae"/>
          </w:rPr>
          <w:t>Command reference</w:t>
        </w:r>
        <w:r>
          <w:rPr>
            <w:webHidden/>
          </w:rPr>
          <w:tab/>
        </w:r>
        <w:r>
          <w:rPr>
            <w:webHidden/>
          </w:rPr>
          <w:fldChar w:fldCharType="begin"/>
        </w:r>
        <w:r>
          <w:rPr>
            <w:webHidden/>
          </w:rPr>
          <w:instrText xml:space="preserve"> PAGEREF _Toc177727956 \h </w:instrText>
        </w:r>
        <w:r>
          <w:rPr>
            <w:webHidden/>
          </w:rPr>
        </w:r>
        <w:r>
          <w:rPr>
            <w:webHidden/>
          </w:rPr>
          <w:fldChar w:fldCharType="separate"/>
        </w:r>
        <w:r>
          <w:rPr>
            <w:webHidden/>
          </w:rPr>
          <w:t>119</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957" w:history="1">
        <w:r w:rsidRPr="001D7AEA">
          <w:rPr>
            <w:rStyle w:val="ae"/>
          </w:rPr>
          <w:t>New command: web-auth timer temp-entry-aging</w:t>
        </w:r>
        <w:r>
          <w:rPr>
            <w:webHidden/>
          </w:rPr>
          <w:tab/>
        </w:r>
        <w:r>
          <w:rPr>
            <w:webHidden/>
          </w:rPr>
          <w:fldChar w:fldCharType="begin"/>
        </w:r>
        <w:r>
          <w:rPr>
            <w:webHidden/>
          </w:rPr>
          <w:instrText xml:space="preserve"> PAGEREF _Toc177727957 \h </w:instrText>
        </w:r>
        <w:r>
          <w:rPr>
            <w:webHidden/>
          </w:rPr>
        </w:r>
        <w:r>
          <w:rPr>
            <w:webHidden/>
          </w:rPr>
          <w:fldChar w:fldCharType="separate"/>
        </w:r>
        <w:r>
          <w:rPr>
            <w:webHidden/>
          </w:rPr>
          <w:t>119</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958" w:history="1">
        <w:r w:rsidRPr="001D7AEA">
          <w:rPr>
            <w:rStyle w:val="ae"/>
          </w:rPr>
          <w:t>Modified command: display web-auth</w:t>
        </w:r>
        <w:r>
          <w:rPr>
            <w:webHidden/>
          </w:rPr>
          <w:tab/>
        </w:r>
        <w:r>
          <w:rPr>
            <w:webHidden/>
          </w:rPr>
          <w:fldChar w:fldCharType="begin"/>
        </w:r>
        <w:r>
          <w:rPr>
            <w:webHidden/>
          </w:rPr>
          <w:instrText xml:space="preserve"> PAGEREF _Toc177727958 \h </w:instrText>
        </w:r>
        <w:r>
          <w:rPr>
            <w:webHidden/>
          </w:rPr>
        </w:r>
        <w:r>
          <w:rPr>
            <w:webHidden/>
          </w:rPr>
          <w:fldChar w:fldCharType="separate"/>
        </w:r>
        <w:r>
          <w:rPr>
            <w:webHidden/>
          </w:rPr>
          <w:t>120</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959" w:history="1">
        <w:r w:rsidRPr="001D7AEA">
          <w:rPr>
            <w:rStyle w:val="ae"/>
          </w:rPr>
          <w:t>Modified feature: Displaying the running configuration</w:t>
        </w:r>
        <w:r>
          <w:rPr>
            <w:webHidden/>
          </w:rPr>
          <w:tab/>
        </w:r>
        <w:r>
          <w:rPr>
            <w:webHidden/>
          </w:rPr>
          <w:fldChar w:fldCharType="begin"/>
        </w:r>
        <w:r>
          <w:rPr>
            <w:webHidden/>
          </w:rPr>
          <w:instrText xml:space="preserve"> PAGEREF _Toc177727959 \h </w:instrText>
        </w:r>
        <w:r>
          <w:rPr>
            <w:webHidden/>
          </w:rPr>
        </w:r>
        <w:r>
          <w:rPr>
            <w:webHidden/>
          </w:rPr>
          <w:fldChar w:fldCharType="separate"/>
        </w:r>
        <w:r>
          <w:rPr>
            <w:webHidden/>
          </w:rPr>
          <w:t>120</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960" w:history="1">
        <w:r w:rsidRPr="001D7AEA">
          <w:rPr>
            <w:rStyle w:val="ae"/>
          </w:rPr>
          <w:t>Feature change description</w:t>
        </w:r>
        <w:r>
          <w:rPr>
            <w:webHidden/>
          </w:rPr>
          <w:tab/>
        </w:r>
        <w:r>
          <w:rPr>
            <w:webHidden/>
          </w:rPr>
          <w:fldChar w:fldCharType="begin"/>
        </w:r>
        <w:r>
          <w:rPr>
            <w:webHidden/>
          </w:rPr>
          <w:instrText xml:space="preserve"> PAGEREF _Toc177727960 \h </w:instrText>
        </w:r>
        <w:r>
          <w:rPr>
            <w:webHidden/>
          </w:rPr>
        </w:r>
        <w:r>
          <w:rPr>
            <w:webHidden/>
          </w:rPr>
          <w:fldChar w:fldCharType="separate"/>
        </w:r>
        <w:r>
          <w:rPr>
            <w:webHidden/>
          </w:rPr>
          <w:t>120</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961" w:history="1">
        <w:r w:rsidRPr="001D7AEA">
          <w:rPr>
            <w:rStyle w:val="ae"/>
          </w:rPr>
          <w:t>Command changes</w:t>
        </w:r>
        <w:r>
          <w:rPr>
            <w:webHidden/>
          </w:rPr>
          <w:tab/>
        </w:r>
        <w:r>
          <w:rPr>
            <w:webHidden/>
          </w:rPr>
          <w:fldChar w:fldCharType="begin"/>
        </w:r>
        <w:r>
          <w:rPr>
            <w:webHidden/>
          </w:rPr>
          <w:instrText xml:space="preserve"> PAGEREF _Toc177727961 \h </w:instrText>
        </w:r>
        <w:r>
          <w:rPr>
            <w:webHidden/>
          </w:rPr>
        </w:r>
        <w:r>
          <w:rPr>
            <w:webHidden/>
          </w:rPr>
          <w:fldChar w:fldCharType="separate"/>
        </w:r>
        <w:r>
          <w:rPr>
            <w:webHidden/>
          </w:rPr>
          <w:t>120</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962" w:history="1">
        <w:r w:rsidRPr="001D7AEA">
          <w:rPr>
            <w:rStyle w:val="ae"/>
          </w:rPr>
          <w:t>Modified command: display current-configuration</w:t>
        </w:r>
        <w:r>
          <w:rPr>
            <w:webHidden/>
          </w:rPr>
          <w:tab/>
        </w:r>
        <w:r>
          <w:rPr>
            <w:webHidden/>
          </w:rPr>
          <w:fldChar w:fldCharType="begin"/>
        </w:r>
        <w:r>
          <w:rPr>
            <w:webHidden/>
          </w:rPr>
          <w:instrText xml:space="preserve"> PAGEREF _Toc177727962 \h </w:instrText>
        </w:r>
        <w:r>
          <w:rPr>
            <w:webHidden/>
          </w:rPr>
        </w:r>
        <w:r>
          <w:rPr>
            <w:webHidden/>
          </w:rPr>
          <w:fldChar w:fldCharType="separate"/>
        </w:r>
        <w:r>
          <w:rPr>
            <w:webHidden/>
          </w:rPr>
          <w:t>120</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963" w:history="1">
        <w:r w:rsidRPr="001D7AEA">
          <w:rPr>
            <w:rStyle w:val="ae"/>
          </w:rPr>
          <w:t>Modified feature: Displaying the running configuration in current view</w:t>
        </w:r>
        <w:r>
          <w:rPr>
            <w:webHidden/>
          </w:rPr>
          <w:tab/>
        </w:r>
        <w:r>
          <w:rPr>
            <w:webHidden/>
          </w:rPr>
          <w:fldChar w:fldCharType="begin"/>
        </w:r>
        <w:r>
          <w:rPr>
            <w:webHidden/>
          </w:rPr>
          <w:instrText xml:space="preserve"> PAGEREF _Toc177727963 \h </w:instrText>
        </w:r>
        <w:r>
          <w:rPr>
            <w:webHidden/>
          </w:rPr>
        </w:r>
        <w:r>
          <w:rPr>
            <w:webHidden/>
          </w:rPr>
          <w:fldChar w:fldCharType="separate"/>
        </w:r>
        <w:r>
          <w:rPr>
            <w:webHidden/>
          </w:rPr>
          <w:t>121</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964" w:history="1">
        <w:r w:rsidRPr="001D7AEA">
          <w:rPr>
            <w:rStyle w:val="ae"/>
          </w:rPr>
          <w:t>Feature change description</w:t>
        </w:r>
        <w:r>
          <w:rPr>
            <w:webHidden/>
          </w:rPr>
          <w:tab/>
        </w:r>
        <w:r>
          <w:rPr>
            <w:webHidden/>
          </w:rPr>
          <w:fldChar w:fldCharType="begin"/>
        </w:r>
        <w:r>
          <w:rPr>
            <w:webHidden/>
          </w:rPr>
          <w:instrText xml:space="preserve"> PAGEREF _Toc177727964 \h </w:instrText>
        </w:r>
        <w:r>
          <w:rPr>
            <w:webHidden/>
          </w:rPr>
        </w:r>
        <w:r>
          <w:rPr>
            <w:webHidden/>
          </w:rPr>
          <w:fldChar w:fldCharType="separate"/>
        </w:r>
        <w:r>
          <w:rPr>
            <w:webHidden/>
          </w:rPr>
          <w:t>121</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965" w:history="1">
        <w:r w:rsidRPr="001D7AEA">
          <w:rPr>
            <w:rStyle w:val="ae"/>
          </w:rPr>
          <w:t>Command changes</w:t>
        </w:r>
        <w:r>
          <w:rPr>
            <w:webHidden/>
          </w:rPr>
          <w:tab/>
        </w:r>
        <w:r>
          <w:rPr>
            <w:webHidden/>
          </w:rPr>
          <w:fldChar w:fldCharType="begin"/>
        </w:r>
        <w:r>
          <w:rPr>
            <w:webHidden/>
          </w:rPr>
          <w:instrText xml:space="preserve"> PAGEREF _Toc177727965 \h </w:instrText>
        </w:r>
        <w:r>
          <w:rPr>
            <w:webHidden/>
          </w:rPr>
        </w:r>
        <w:r>
          <w:rPr>
            <w:webHidden/>
          </w:rPr>
          <w:fldChar w:fldCharType="separate"/>
        </w:r>
        <w:r>
          <w:rPr>
            <w:webHidden/>
          </w:rPr>
          <w:t>121</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966" w:history="1">
        <w:r w:rsidRPr="001D7AEA">
          <w:rPr>
            <w:rStyle w:val="ae"/>
          </w:rPr>
          <w:t>Modified command: display this</w:t>
        </w:r>
        <w:r>
          <w:rPr>
            <w:webHidden/>
          </w:rPr>
          <w:tab/>
        </w:r>
        <w:r>
          <w:rPr>
            <w:webHidden/>
          </w:rPr>
          <w:fldChar w:fldCharType="begin"/>
        </w:r>
        <w:r>
          <w:rPr>
            <w:webHidden/>
          </w:rPr>
          <w:instrText xml:space="preserve"> PAGEREF _Toc177727966 \h </w:instrText>
        </w:r>
        <w:r>
          <w:rPr>
            <w:webHidden/>
          </w:rPr>
        </w:r>
        <w:r>
          <w:rPr>
            <w:webHidden/>
          </w:rPr>
          <w:fldChar w:fldCharType="separate"/>
        </w:r>
        <w:r>
          <w:rPr>
            <w:webHidden/>
          </w:rPr>
          <w:t>121</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967" w:history="1">
        <w:r w:rsidRPr="001D7AEA">
          <w:rPr>
            <w:rStyle w:val="ae"/>
          </w:rPr>
          <w:t>Modified feature: 802.1X periodic reauthentication timer</w:t>
        </w:r>
        <w:r>
          <w:rPr>
            <w:webHidden/>
          </w:rPr>
          <w:tab/>
        </w:r>
        <w:r>
          <w:rPr>
            <w:webHidden/>
          </w:rPr>
          <w:fldChar w:fldCharType="begin"/>
        </w:r>
        <w:r>
          <w:rPr>
            <w:webHidden/>
          </w:rPr>
          <w:instrText xml:space="preserve"> PAGEREF _Toc177727967 \h </w:instrText>
        </w:r>
        <w:r>
          <w:rPr>
            <w:webHidden/>
          </w:rPr>
        </w:r>
        <w:r>
          <w:rPr>
            <w:webHidden/>
          </w:rPr>
          <w:fldChar w:fldCharType="separate"/>
        </w:r>
        <w:r>
          <w:rPr>
            <w:webHidden/>
          </w:rPr>
          <w:t>121</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968" w:history="1">
        <w:r w:rsidRPr="001D7AEA">
          <w:rPr>
            <w:rStyle w:val="ae"/>
          </w:rPr>
          <w:t>Feature change description</w:t>
        </w:r>
        <w:r>
          <w:rPr>
            <w:webHidden/>
          </w:rPr>
          <w:tab/>
        </w:r>
        <w:r>
          <w:rPr>
            <w:webHidden/>
          </w:rPr>
          <w:fldChar w:fldCharType="begin"/>
        </w:r>
        <w:r>
          <w:rPr>
            <w:webHidden/>
          </w:rPr>
          <w:instrText xml:space="preserve"> PAGEREF _Toc177727968 \h </w:instrText>
        </w:r>
        <w:r>
          <w:rPr>
            <w:webHidden/>
          </w:rPr>
        </w:r>
        <w:r>
          <w:rPr>
            <w:webHidden/>
          </w:rPr>
          <w:fldChar w:fldCharType="separate"/>
        </w:r>
        <w:r>
          <w:rPr>
            <w:webHidden/>
          </w:rPr>
          <w:t>121</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969" w:history="1">
        <w:r w:rsidRPr="001D7AEA">
          <w:rPr>
            <w:rStyle w:val="ae"/>
          </w:rPr>
          <w:t>Command changes</w:t>
        </w:r>
        <w:r>
          <w:rPr>
            <w:webHidden/>
          </w:rPr>
          <w:tab/>
        </w:r>
        <w:r>
          <w:rPr>
            <w:webHidden/>
          </w:rPr>
          <w:fldChar w:fldCharType="begin"/>
        </w:r>
        <w:r>
          <w:rPr>
            <w:webHidden/>
          </w:rPr>
          <w:instrText xml:space="preserve"> PAGEREF _Toc177727969 \h </w:instrText>
        </w:r>
        <w:r>
          <w:rPr>
            <w:webHidden/>
          </w:rPr>
        </w:r>
        <w:r>
          <w:rPr>
            <w:webHidden/>
          </w:rPr>
          <w:fldChar w:fldCharType="separate"/>
        </w:r>
        <w:r>
          <w:rPr>
            <w:webHidden/>
          </w:rPr>
          <w:t>121</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970" w:history="1">
        <w:r w:rsidRPr="001D7AEA">
          <w:rPr>
            <w:rStyle w:val="ae"/>
          </w:rPr>
          <w:t>Modified command: dot1x timer reauth-period (system view)</w:t>
        </w:r>
        <w:r>
          <w:rPr>
            <w:webHidden/>
          </w:rPr>
          <w:tab/>
        </w:r>
        <w:r>
          <w:rPr>
            <w:webHidden/>
          </w:rPr>
          <w:fldChar w:fldCharType="begin"/>
        </w:r>
        <w:r>
          <w:rPr>
            <w:webHidden/>
          </w:rPr>
          <w:instrText xml:space="preserve"> PAGEREF _Toc177727970 \h </w:instrText>
        </w:r>
        <w:r>
          <w:rPr>
            <w:webHidden/>
          </w:rPr>
        </w:r>
        <w:r>
          <w:rPr>
            <w:webHidden/>
          </w:rPr>
          <w:fldChar w:fldCharType="separate"/>
        </w:r>
        <w:r>
          <w:rPr>
            <w:webHidden/>
          </w:rPr>
          <w:t>121</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971" w:history="1">
        <w:r w:rsidRPr="001D7AEA">
          <w:rPr>
            <w:rStyle w:val="ae"/>
          </w:rPr>
          <w:t>Modified command: dot1x timer reauth-period (interface view)</w:t>
        </w:r>
        <w:r>
          <w:rPr>
            <w:webHidden/>
          </w:rPr>
          <w:tab/>
        </w:r>
        <w:r>
          <w:rPr>
            <w:webHidden/>
          </w:rPr>
          <w:fldChar w:fldCharType="begin"/>
        </w:r>
        <w:r>
          <w:rPr>
            <w:webHidden/>
          </w:rPr>
          <w:instrText xml:space="preserve"> PAGEREF _Toc177727971 \h </w:instrText>
        </w:r>
        <w:r>
          <w:rPr>
            <w:webHidden/>
          </w:rPr>
        </w:r>
        <w:r>
          <w:rPr>
            <w:webHidden/>
          </w:rPr>
          <w:fldChar w:fldCharType="separate"/>
        </w:r>
        <w:r>
          <w:rPr>
            <w:webHidden/>
          </w:rPr>
          <w:t>122</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972" w:history="1">
        <w:r w:rsidRPr="001D7AEA">
          <w:rPr>
            <w:rStyle w:val="ae"/>
          </w:rPr>
          <w:t>Modified feature: Periodic MAC reauthentication timer</w:t>
        </w:r>
        <w:r>
          <w:rPr>
            <w:webHidden/>
          </w:rPr>
          <w:tab/>
        </w:r>
        <w:r>
          <w:rPr>
            <w:webHidden/>
          </w:rPr>
          <w:fldChar w:fldCharType="begin"/>
        </w:r>
        <w:r>
          <w:rPr>
            <w:webHidden/>
          </w:rPr>
          <w:instrText xml:space="preserve"> PAGEREF _Toc177727972 \h </w:instrText>
        </w:r>
        <w:r>
          <w:rPr>
            <w:webHidden/>
          </w:rPr>
        </w:r>
        <w:r>
          <w:rPr>
            <w:webHidden/>
          </w:rPr>
          <w:fldChar w:fldCharType="separate"/>
        </w:r>
        <w:r>
          <w:rPr>
            <w:webHidden/>
          </w:rPr>
          <w:t>122</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973" w:history="1">
        <w:r w:rsidRPr="001D7AEA">
          <w:rPr>
            <w:rStyle w:val="ae"/>
          </w:rPr>
          <w:t>Feature change description</w:t>
        </w:r>
        <w:r>
          <w:rPr>
            <w:webHidden/>
          </w:rPr>
          <w:tab/>
        </w:r>
        <w:r>
          <w:rPr>
            <w:webHidden/>
          </w:rPr>
          <w:fldChar w:fldCharType="begin"/>
        </w:r>
        <w:r>
          <w:rPr>
            <w:webHidden/>
          </w:rPr>
          <w:instrText xml:space="preserve"> PAGEREF _Toc177727973 \h </w:instrText>
        </w:r>
        <w:r>
          <w:rPr>
            <w:webHidden/>
          </w:rPr>
        </w:r>
        <w:r>
          <w:rPr>
            <w:webHidden/>
          </w:rPr>
          <w:fldChar w:fldCharType="separate"/>
        </w:r>
        <w:r>
          <w:rPr>
            <w:webHidden/>
          </w:rPr>
          <w:t>122</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974" w:history="1">
        <w:r w:rsidRPr="001D7AEA">
          <w:rPr>
            <w:rStyle w:val="ae"/>
          </w:rPr>
          <w:t>Command changes</w:t>
        </w:r>
        <w:r>
          <w:rPr>
            <w:webHidden/>
          </w:rPr>
          <w:tab/>
        </w:r>
        <w:r>
          <w:rPr>
            <w:webHidden/>
          </w:rPr>
          <w:fldChar w:fldCharType="begin"/>
        </w:r>
        <w:r>
          <w:rPr>
            <w:webHidden/>
          </w:rPr>
          <w:instrText xml:space="preserve"> PAGEREF _Toc177727974 \h </w:instrText>
        </w:r>
        <w:r>
          <w:rPr>
            <w:webHidden/>
          </w:rPr>
        </w:r>
        <w:r>
          <w:rPr>
            <w:webHidden/>
          </w:rPr>
          <w:fldChar w:fldCharType="separate"/>
        </w:r>
        <w:r>
          <w:rPr>
            <w:webHidden/>
          </w:rPr>
          <w:t>122</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975" w:history="1">
        <w:r w:rsidRPr="001D7AEA">
          <w:rPr>
            <w:rStyle w:val="ae"/>
          </w:rPr>
          <w:t>Modified command: mac-authentication timer (system view)</w:t>
        </w:r>
        <w:r>
          <w:rPr>
            <w:webHidden/>
          </w:rPr>
          <w:tab/>
        </w:r>
        <w:r>
          <w:rPr>
            <w:webHidden/>
          </w:rPr>
          <w:fldChar w:fldCharType="begin"/>
        </w:r>
        <w:r>
          <w:rPr>
            <w:webHidden/>
          </w:rPr>
          <w:instrText xml:space="preserve"> PAGEREF _Toc177727975 \h </w:instrText>
        </w:r>
        <w:r>
          <w:rPr>
            <w:webHidden/>
          </w:rPr>
        </w:r>
        <w:r>
          <w:rPr>
            <w:webHidden/>
          </w:rPr>
          <w:fldChar w:fldCharType="separate"/>
        </w:r>
        <w:r>
          <w:rPr>
            <w:webHidden/>
          </w:rPr>
          <w:t>122</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976" w:history="1">
        <w:r w:rsidRPr="001D7AEA">
          <w:rPr>
            <w:rStyle w:val="ae"/>
          </w:rPr>
          <w:t>Modified command: mac-authentication timer (interface view)</w:t>
        </w:r>
        <w:r>
          <w:rPr>
            <w:webHidden/>
          </w:rPr>
          <w:tab/>
        </w:r>
        <w:r>
          <w:rPr>
            <w:webHidden/>
          </w:rPr>
          <w:fldChar w:fldCharType="begin"/>
        </w:r>
        <w:r>
          <w:rPr>
            <w:webHidden/>
          </w:rPr>
          <w:instrText xml:space="preserve"> PAGEREF _Toc177727976 \h </w:instrText>
        </w:r>
        <w:r>
          <w:rPr>
            <w:webHidden/>
          </w:rPr>
        </w:r>
        <w:r>
          <w:rPr>
            <w:webHidden/>
          </w:rPr>
          <w:fldChar w:fldCharType="separate"/>
        </w:r>
        <w:r>
          <w:rPr>
            <w:webHidden/>
          </w:rPr>
          <w:t>122</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977" w:history="1">
        <w:r w:rsidRPr="001D7AEA">
          <w:rPr>
            <w:rStyle w:val="ae"/>
          </w:rPr>
          <w:t>Modified feature: Configuring the padding mode and padding format for the Remote ID sub-option of Option 82</w:t>
        </w:r>
        <w:r>
          <w:rPr>
            <w:webHidden/>
          </w:rPr>
          <w:tab/>
        </w:r>
        <w:r>
          <w:rPr>
            <w:webHidden/>
          </w:rPr>
          <w:fldChar w:fldCharType="begin"/>
        </w:r>
        <w:r>
          <w:rPr>
            <w:webHidden/>
          </w:rPr>
          <w:instrText xml:space="preserve"> PAGEREF _Toc177727977 \h </w:instrText>
        </w:r>
        <w:r>
          <w:rPr>
            <w:webHidden/>
          </w:rPr>
        </w:r>
        <w:r>
          <w:rPr>
            <w:webHidden/>
          </w:rPr>
          <w:fldChar w:fldCharType="separate"/>
        </w:r>
        <w:r>
          <w:rPr>
            <w:webHidden/>
          </w:rPr>
          <w:t>123</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978" w:history="1">
        <w:r w:rsidRPr="001D7AEA">
          <w:rPr>
            <w:rStyle w:val="ae"/>
          </w:rPr>
          <w:t>Feature change description</w:t>
        </w:r>
        <w:r>
          <w:rPr>
            <w:webHidden/>
          </w:rPr>
          <w:tab/>
        </w:r>
        <w:r>
          <w:rPr>
            <w:webHidden/>
          </w:rPr>
          <w:fldChar w:fldCharType="begin"/>
        </w:r>
        <w:r>
          <w:rPr>
            <w:webHidden/>
          </w:rPr>
          <w:instrText xml:space="preserve"> PAGEREF _Toc177727978 \h </w:instrText>
        </w:r>
        <w:r>
          <w:rPr>
            <w:webHidden/>
          </w:rPr>
        </w:r>
        <w:r>
          <w:rPr>
            <w:webHidden/>
          </w:rPr>
          <w:fldChar w:fldCharType="separate"/>
        </w:r>
        <w:r>
          <w:rPr>
            <w:webHidden/>
          </w:rPr>
          <w:t>123</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979" w:history="1">
        <w:r w:rsidRPr="001D7AEA">
          <w:rPr>
            <w:rStyle w:val="ae"/>
          </w:rPr>
          <w:t>Command changes</w:t>
        </w:r>
        <w:r>
          <w:rPr>
            <w:webHidden/>
          </w:rPr>
          <w:tab/>
        </w:r>
        <w:r>
          <w:rPr>
            <w:webHidden/>
          </w:rPr>
          <w:fldChar w:fldCharType="begin"/>
        </w:r>
        <w:r>
          <w:rPr>
            <w:webHidden/>
          </w:rPr>
          <w:instrText xml:space="preserve"> PAGEREF _Toc177727979 \h </w:instrText>
        </w:r>
        <w:r>
          <w:rPr>
            <w:webHidden/>
          </w:rPr>
        </w:r>
        <w:r>
          <w:rPr>
            <w:webHidden/>
          </w:rPr>
          <w:fldChar w:fldCharType="separate"/>
        </w:r>
        <w:r>
          <w:rPr>
            <w:webHidden/>
          </w:rPr>
          <w:t>123</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980" w:history="1">
        <w:r w:rsidRPr="001D7AEA">
          <w:rPr>
            <w:rStyle w:val="ae"/>
          </w:rPr>
          <w:t>Modified command: dhcp relay information remote-id</w:t>
        </w:r>
        <w:r>
          <w:rPr>
            <w:webHidden/>
          </w:rPr>
          <w:tab/>
        </w:r>
        <w:r>
          <w:rPr>
            <w:webHidden/>
          </w:rPr>
          <w:fldChar w:fldCharType="begin"/>
        </w:r>
        <w:r>
          <w:rPr>
            <w:webHidden/>
          </w:rPr>
          <w:instrText xml:space="preserve"> PAGEREF _Toc177727980 \h </w:instrText>
        </w:r>
        <w:r>
          <w:rPr>
            <w:webHidden/>
          </w:rPr>
        </w:r>
        <w:r>
          <w:rPr>
            <w:webHidden/>
          </w:rPr>
          <w:fldChar w:fldCharType="separate"/>
        </w:r>
        <w:r>
          <w:rPr>
            <w:webHidden/>
          </w:rPr>
          <w:t>123</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981" w:history="1">
        <w:r w:rsidRPr="001D7AEA">
          <w:rPr>
            <w:rStyle w:val="ae"/>
          </w:rPr>
          <w:t>Modified feature: Configuring gRPC collectors</w:t>
        </w:r>
        <w:r>
          <w:rPr>
            <w:webHidden/>
          </w:rPr>
          <w:tab/>
        </w:r>
        <w:r>
          <w:rPr>
            <w:webHidden/>
          </w:rPr>
          <w:fldChar w:fldCharType="begin"/>
        </w:r>
        <w:r>
          <w:rPr>
            <w:webHidden/>
          </w:rPr>
          <w:instrText xml:space="preserve"> PAGEREF _Toc177727981 \h </w:instrText>
        </w:r>
        <w:r>
          <w:rPr>
            <w:webHidden/>
          </w:rPr>
        </w:r>
        <w:r>
          <w:rPr>
            <w:webHidden/>
          </w:rPr>
          <w:fldChar w:fldCharType="separate"/>
        </w:r>
        <w:r>
          <w:rPr>
            <w:webHidden/>
          </w:rPr>
          <w:t>123</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982" w:history="1">
        <w:r w:rsidRPr="001D7AEA">
          <w:rPr>
            <w:rStyle w:val="ae"/>
          </w:rPr>
          <w:t>Feature change description</w:t>
        </w:r>
        <w:r>
          <w:rPr>
            <w:webHidden/>
          </w:rPr>
          <w:tab/>
        </w:r>
        <w:r>
          <w:rPr>
            <w:webHidden/>
          </w:rPr>
          <w:fldChar w:fldCharType="begin"/>
        </w:r>
        <w:r>
          <w:rPr>
            <w:webHidden/>
          </w:rPr>
          <w:instrText xml:space="preserve"> PAGEREF _Toc177727982 \h </w:instrText>
        </w:r>
        <w:r>
          <w:rPr>
            <w:webHidden/>
          </w:rPr>
        </w:r>
        <w:r>
          <w:rPr>
            <w:webHidden/>
          </w:rPr>
          <w:fldChar w:fldCharType="separate"/>
        </w:r>
        <w:r>
          <w:rPr>
            <w:webHidden/>
          </w:rPr>
          <w:t>123</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983" w:history="1">
        <w:r w:rsidRPr="001D7AEA">
          <w:rPr>
            <w:rStyle w:val="ae"/>
          </w:rPr>
          <w:t>Command changes</w:t>
        </w:r>
        <w:r>
          <w:rPr>
            <w:webHidden/>
          </w:rPr>
          <w:tab/>
        </w:r>
        <w:r>
          <w:rPr>
            <w:webHidden/>
          </w:rPr>
          <w:fldChar w:fldCharType="begin"/>
        </w:r>
        <w:r>
          <w:rPr>
            <w:webHidden/>
          </w:rPr>
          <w:instrText xml:space="preserve"> PAGEREF _Toc177727983 \h </w:instrText>
        </w:r>
        <w:r>
          <w:rPr>
            <w:webHidden/>
          </w:rPr>
        </w:r>
        <w:r>
          <w:rPr>
            <w:webHidden/>
          </w:rPr>
          <w:fldChar w:fldCharType="separate"/>
        </w:r>
        <w:r>
          <w:rPr>
            <w:webHidden/>
          </w:rPr>
          <w:t>124</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984" w:history="1">
        <w:r w:rsidRPr="001D7AEA">
          <w:rPr>
            <w:rStyle w:val="ae"/>
          </w:rPr>
          <w:t>New command: domain-name</w:t>
        </w:r>
        <w:r>
          <w:rPr>
            <w:webHidden/>
          </w:rPr>
          <w:tab/>
        </w:r>
        <w:r>
          <w:rPr>
            <w:webHidden/>
          </w:rPr>
          <w:fldChar w:fldCharType="begin"/>
        </w:r>
        <w:r>
          <w:rPr>
            <w:webHidden/>
          </w:rPr>
          <w:instrText xml:space="preserve"> PAGEREF _Toc177727984 \h </w:instrText>
        </w:r>
        <w:r>
          <w:rPr>
            <w:webHidden/>
          </w:rPr>
        </w:r>
        <w:r>
          <w:rPr>
            <w:webHidden/>
          </w:rPr>
          <w:fldChar w:fldCharType="separate"/>
        </w:r>
        <w:r>
          <w:rPr>
            <w:webHidden/>
          </w:rPr>
          <w:t>124</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985" w:history="1">
        <w:r w:rsidRPr="001D7AEA">
          <w:rPr>
            <w:rStyle w:val="ae"/>
          </w:rPr>
          <w:t>New command: ipv6 domain-name</w:t>
        </w:r>
        <w:r>
          <w:rPr>
            <w:webHidden/>
          </w:rPr>
          <w:tab/>
        </w:r>
        <w:r>
          <w:rPr>
            <w:webHidden/>
          </w:rPr>
          <w:fldChar w:fldCharType="begin"/>
        </w:r>
        <w:r>
          <w:rPr>
            <w:webHidden/>
          </w:rPr>
          <w:instrText xml:space="preserve"> PAGEREF _Toc177727985 \h </w:instrText>
        </w:r>
        <w:r>
          <w:rPr>
            <w:webHidden/>
          </w:rPr>
        </w:r>
        <w:r>
          <w:rPr>
            <w:webHidden/>
          </w:rPr>
          <w:fldChar w:fldCharType="separate"/>
        </w:r>
        <w:r>
          <w:rPr>
            <w:webHidden/>
          </w:rPr>
          <w:t>125</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986" w:history="1">
        <w:r w:rsidRPr="001D7AEA">
          <w:rPr>
            <w:rStyle w:val="ae"/>
          </w:rPr>
          <w:t>Modified command: display grpc</w:t>
        </w:r>
        <w:r>
          <w:rPr>
            <w:webHidden/>
          </w:rPr>
          <w:tab/>
        </w:r>
        <w:r>
          <w:rPr>
            <w:webHidden/>
          </w:rPr>
          <w:fldChar w:fldCharType="begin"/>
        </w:r>
        <w:r>
          <w:rPr>
            <w:webHidden/>
          </w:rPr>
          <w:instrText xml:space="preserve"> PAGEREF _Toc177727986 \h </w:instrText>
        </w:r>
        <w:r>
          <w:rPr>
            <w:webHidden/>
          </w:rPr>
        </w:r>
        <w:r>
          <w:rPr>
            <w:webHidden/>
          </w:rPr>
          <w:fldChar w:fldCharType="separate"/>
        </w:r>
        <w:r>
          <w:rPr>
            <w:webHidden/>
          </w:rPr>
          <w:t>126</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987" w:history="1">
        <w:r w:rsidRPr="001D7AEA">
          <w:rPr>
            <w:rStyle w:val="ae"/>
          </w:rPr>
          <w:t>Modified feature: Displaying detailed information about 802.1X online users</w:t>
        </w:r>
        <w:r>
          <w:rPr>
            <w:webHidden/>
          </w:rPr>
          <w:tab/>
        </w:r>
        <w:r>
          <w:rPr>
            <w:webHidden/>
          </w:rPr>
          <w:fldChar w:fldCharType="begin"/>
        </w:r>
        <w:r>
          <w:rPr>
            <w:webHidden/>
          </w:rPr>
          <w:instrText xml:space="preserve"> PAGEREF _Toc177727987 \h </w:instrText>
        </w:r>
        <w:r>
          <w:rPr>
            <w:webHidden/>
          </w:rPr>
        </w:r>
        <w:r>
          <w:rPr>
            <w:webHidden/>
          </w:rPr>
          <w:fldChar w:fldCharType="separate"/>
        </w:r>
        <w:r>
          <w:rPr>
            <w:webHidden/>
          </w:rPr>
          <w:t>127</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988" w:history="1">
        <w:r w:rsidRPr="001D7AEA">
          <w:rPr>
            <w:rStyle w:val="ae"/>
          </w:rPr>
          <w:t>Feature change description</w:t>
        </w:r>
        <w:r>
          <w:rPr>
            <w:webHidden/>
          </w:rPr>
          <w:tab/>
        </w:r>
        <w:r>
          <w:rPr>
            <w:webHidden/>
          </w:rPr>
          <w:fldChar w:fldCharType="begin"/>
        </w:r>
        <w:r>
          <w:rPr>
            <w:webHidden/>
          </w:rPr>
          <w:instrText xml:space="preserve"> PAGEREF _Toc177727988 \h </w:instrText>
        </w:r>
        <w:r>
          <w:rPr>
            <w:webHidden/>
          </w:rPr>
        </w:r>
        <w:r>
          <w:rPr>
            <w:webHidden/>
          </w:rPr>
          <w:fldChar w:fldCharType="separate"/>
        </w:r>
        <w:r>
          <w:rPr>
            <w:webHidden/>
          </w:rPr>
          <w:t>127</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989" w:history="1">
        <w:r w:rsidRPr="001D7AEA">
          <w:rPr>
            <w:rStyle w:val="ae"/>
          </w:rPr>
          <w:t>Command changes</w:t>
        </w:r>
        <w:r>
          <w:rPr>
            <w:webHidden/>
          </w:rPr>
          <w:tab/>
        </w:r>
        <w:r>
          <w:rPr>
            <w:webHidden/>
          </w:rPr>
          <w:fldChar w:fldCharType="begin"/>
        </w:r>
        <w:r>
          <w:rPr>
            <w:webHidden/>
          </w:rPr>
          <w:instrText xml:space="preserve"> PAGEREF _Toc177727989 \h </w:instrText>
        </w:r>
        <w:r>
          <w:rPr>
            <w:webHidden/>
          </w:rPr>
        </w:r>
        <w:r>
          <w:rPr>
            <w:webHidden/>
          </w:rPr>
          <w:fldChar w:fldCharType="separate"/>
        </w:r>
        <w:r>
          <w:rPr>
            <w:webHidden/>
          </w:rPr>
          <w:t>127</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990" w:history="1">
        <w:r w:rsidRPr="001D7AEA">
          <w:rPr>
            <w:rStyle w:val="ae"/>
          </w:rPr>
          <w:t>Modified command: display dot1x connection</w:t>
        </w:r>
        <w:r>
          <w:rPr>
            <w:webHidden/>
          </w:rPr>
          <w:tab/>
        </w:r>
        <w:r>
          <w:rPr>
            <w:webHidden/>
          </w:rPr>
          <w:fldChar w:fldCharType="begin"/>
        </w:r>
        <w:r>
          <w:rPr>
            <w:webHidden/>
          </w:rPr>
          <w:instrText xml:space="preserve"> PAGEREF _Toc177727990 \h </w:instrText>
        </w:r>
        <w:r>
          <w:rPr>
            <w:webHidden/>
          </w:rPr>
        </w:r>
        <w:r>
          <w:rPr>
            <w:webHidden/>
          </w:rPr>
          <w:fldChar w:fldCharType="separate"/>
        </w:r>
        <w:r>
          <w:rPr>
            <w:webHidden/>
          </w:rPr>
          <w:t>127</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991" w:history="1">
        <w:r w:rsidRPr="001D7AEA">
          <w:rPr>
            <w:rStyle w:val="ae"/>
          </w:rPr>
          <w:t>Release 6337P01</w:t>
        </w:r>
        <w:r>
          <w:rPr>
            <w:webHidden/>
          </w:rPr>
          <w:tab/>
        </w:r>
        <w:r>
          <w:rPr>
            <w:webHidden/>
          </w:rPr>
          <w:fldChar w:fldCharType="begin"/>
        </w:r>
        <w:r>
          <w:rPr>
            <w:webHidden/>
          </w:rPr>
          <w:instrText xml:space="preserve"> PAGEREF _Toc177727991 \h </w:instrText>
        </w:r>
        <w:r>
          <w:rPr>
            <w:webHidden/>
          </w:rPr>
        </w:r>
        <w:r>
          <w:rPr>
            <w:webHidden/>
          </w:rPr>
          <w:fldChar w:fldCharType="separate"/>
        </w:r>
        <w:r>
          <w:rPr>
            <w:webHidden/>
          </w:rPr>
          <w:t>129</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7992" w:history="1">
        <w:r w:rsidRPr="001D7AEA">
          <w:rPr>
            <w:rStyle w:val="ae"/>
          </w:rPr>
          <w:t>New feature: Configuring SmartMC</w:t>
        </w:r>
        <w:r>
          <w:rPr>
            <w:webHidden/>
          </w:rPr>
          <w:tab/>
        </w:r>
        <w:r>
          <w:rPr>
            <w:webHidden/>
          </w:rPr>
          <w:fldChar w:fldCharType="begin"/>
        </w:r>
        <w:r>
          <w:rPr>
            <w:webHidden/>
          </w:rPr>
          <w:instrText xml:space="preserve"> PAGEREF _Toc177727992 \h </w:instrText>
        </w:r>
        <w:r>
          <w:rPr>
            <w:webHidden/>
          </w:rPr>
        </w:r>
        <w:r>
          <w:rPr>
            <w:webHidden/>
          </w:rPr>
          <w:fldChar w:fldCharType="separate"/>
        </w:r>
        <w:r>
          <w:rPr>
            <w:webHidden/>
          </w:rPr>
          <w:t>129</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993" w:history="1">
        <w:r w:rsidRPr="001D7AEA">
          <w:rPr>
            <w:rStyle w:val="ae"/>
          </w:rPr>
          <w:t>About SmartMC</w:t>
        </w:r>
        <w:r>
          <w:rPr>
            <w:webHidden/>
          </w:rPr>
          <w:tab/>
        </w:r>
        <w:r>
          <w:rPr>
            <w:webHidden/>
          </w:rPr>
          <w:fldChar w:fldCharType="begin"/>
        </w:r>
        <w:r>
          <w:rPr>
            <w:webHidden/>
          </w:rPr>
          <w:instrText xml:space="preserve"> PAGEREF _Toc177727993 \h </w:instrText>
        </w:r>
        <w:r>
          <w:rPr>
            <w:webHidden/>
          </w:rPr>
        </w:r>
        <w:r>
          <w:rPr>
            <w:webHidden/>
          </w:rPr>
          <w:fldChar w:fldCharType="separate"/>
        </w:r>
        <w:r>
          <w:rPr>
            <w:webHidden/>
          </w:rPr>
          <w:t>129</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994" w:history="1">
        <w:r w:rsidRPr="001D7AEA">
          <w:rPr>
            <w:rStyle w:val="ae"/>
          </w:rPr>
          <w:t>SmartMC network framework</w:t>
        </w:r>
        <w:r>
          <w:rPr>
            <w:webHidden/>
          </w:rPr>
          <w:tab/>
        </w:r>
        <w:r>
          <w:rPr>
            <w:webHidden/>
          </w:rPr>
          <w:fldChar w:fldCharType="begin"/>
        </w:r>
        <w:r>
          <w:rPr>
            <w:webHidden/>
          </w:rPr>
          <w:instrText xml:space="preserve"> PAGEREF _Toc177727994 \h </w:instrText>
        </w:r>
        <w:r>
          <w:rPr>
            <w:webHidden/>
          </w:rPr>
        </w:r>
        <w:r>
          <w:rPr>
            <w:webHidden/>
          </w:rPr>
          <w:fldChar w:fldCharType="separate"/>
        </w:r>
        <w:r>
          <w:rPr>
            <w:webHidden/>
          </w:rPr>
          <w:t>129</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995" w:history="1">
        <w:r w:rsidRPr="001D7AEA">
          <w:rPr>
            <w:rStyle w:val="ae"/>
          </w:rPr>
          <w:t>SmartMC network establishment</w:t>
        </w:r>
        <w:r>
          <w:rPr>
            <w:webHidden/>
          </w:rPr>
          <w:tab/>
        </w:r>
        <w:r>
          <w:rPr>
            <w:webHidden/>
          </w:rPr>
          <w:fldChar w:fldCharType="begin"/>
        </w:r>
        <w:r>
          <w:rPr>
            <w:webHidden/>
          </w:rPr>
          <w:instrText xml:space="preserve"> PAGEREF _Toc177727995 \h </w:instrText>
        </w:r>
        <w:r>
          <w:rPr>
            <w:webHidden/>
          </w:rPr>
        </w:r>
        <w:r>
          <w:rPr>
            <w:webHidden/>
          </w:rPr>
          <w:fldChar w:fldCharType="separate"/>
        </w:r>
        <w:r>
          <w:rPr>
            <w:webHidden/>
          </w:rPr>
          <w:t>130</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7996" w:history="1">
        <w:r w:rsidRPr="001D7AEA">
          <w:rPr>
            <w:rStyle w:val="ae"/>
          </w:rPr>
          <w:t>SmartMC features</w:t>
        </w:r>
        <w:r>
          <w:rPr>
            <w:webHidden/>
          </w:rPr>
          <w:tab/>
        </w:r>
        <w:r>
          <w:rPr>
            <w:webHidden/>
          </w:rPr>
          <w:fldChar w:fldCharType="begin"/>
        </w:r>
        <w:r>
          <w:rPr>
            <w:webHidden/>
          </w:rPr>
          <w:instrText xml:space="preserve"> PAGEREF _Toc177727996 \h </w:instrText>
        </w:r>
        <w:r>
          <w:rPr>
            <w:webHidden/>
          </w:rPr>
        </w:r>
        <w:r>
          <w:rPr>
            <w:webHidden/>
          </w:rPr>
          <w:fldChar w:fldCharType="separate"/>
        </w:r>
        <w:r>
          <w:rPr>
            <w:webHidden/>
          </w:rPr>
          <w:t>131</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997" w:history="1">
        <w:r w:rsidRPr="001D7AEA">
          <w:rPr>
            <w:rStyle w:val="ae"/>
          </w:rPr>
          <w:t>Restrictions: Hardware compatibility with SmartMC</w:t>
        </w:r>
        <w:r>
          <w:rPr>
            <w:webHidden/>
          </w:rPr>
          <w:tab/>
        </w:r>
        <w:r>
          <w:rPr>
            <w:webHidden/>
          </w:rPr>
          <w:fldChar w:fldCharType="begin"/>
        </w:r>
        <w:r>
          <w:rPr>
            <w:webHidden/>
          </w:rPr>
          <w:instrText xml:space="preserve"> PAGEREF _Toc177727997 \h </w:instrText>
        </w:r>
        <w:r>
          <w:rPr>
            <w:webHidden/>
          </w:rPr>
        </w:r>
        <w:r>
          <w:rPr>
            <w:webHidden/>
          </w:rPr>
          <w:fldChar w:fldCharType="separate"/>
        </w:r>
        <w:r>
          <w:rPr>
            <w:webHidden/>
          </w:rPr>
          <w:t>134</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998" w:history="1">
        <w:r w:rsidRPr="001D7AEA">
          <w:rPr>
            <w:rStyle w:val="ae"/>
          </w:rPr>
          <w:t>Restrictions and guidelines: SmartMC configuration</w:t>
        </w:r>
        <w:r>
          <w:rPr>
            <w:webHidden/>
          </w:rPr>
          <w:tab/>
        </w:r>
        <w:r>
          <w:rPr>
            <w:webHidden/>
          </w:rPr>
          <w:fldChar w:fldCharType="begin"/>
        </w:r>
        <w:r>
          <w:rPr>
            <w:webHidden/>
          </w:rPr>
          <w:instrText xml:space="preserve"> PAGEREF _Toc177727998 \h </w:instrText>
        </w:r>
        <w:r>
          <w:rPr>
            <w:webHidden/>
          </w:rPr>
        </w:r>
        <w:r>
          <w:rPr>
            <w:webHidden/>
          </w:rPr>
          <w:fldChar w:fldCharType="separate"/>
        </w:r>
        <w:r>
          <w:rPr>
            <w:webHidden/>
          </w:rPr>
          <w:t>134</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7999" w:history="1">
        <w:r w:rsidRPr="001D7AEA">
          <w:rPr>
            <w:rStyle w:val="ae"/>
          </w:rPr>
          <w:t>SmartMC tasks at a glance</w:t>
        </w:r>
        <w:r>
          <w:rPr>
            <w:webHidden/>
          </w:rPr>
          <w:tab/>
        </w:r>
        <w:r>
          <w:rPr>
            <w:webHidden/>
          </w:rPr>
          <w:fldChar w:fldCharType="begin"/>
        </w:r>
        <w:r>
          <w:rPr>
            <w:webHidden/>
          </w:rPr>
          <w:instrText xml:space="preserve"> PAGEREF _Toc177727999 \h </w:instrText>
        </w:r>
        <w:r>
          <w:rPr>
            <w:webHidden/>
          </w:rPr>
        </w:r>
        <w:r>
          <w:rPr>
            <w:webHidden/>
          </w:rPr>
          <w:fldChar w:fldCharType="separate"/>
        </w:r>
        <w:r>
          <w:rPr>
            <w:webHidden/>
          </w:rPr>
          <w:t>134</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000" w:history="1">
        <w:r w:rsidRPr="001D7AEA">
          <w:rPr>
            <w:rStyle w:val="ae"/>
          </w:rPr>
          <w:t>Prerequisites for SmartMC</w:t>
        </w:r>
        <w:r>
          <w:rPr>
            <w:webHidden/>
          </w:rPr>
          <w:tab/>
        </w:r>
        <w:r>
          <w:rPr>
            <w:webHidden/>
          </w:rPr>
          <w:fldChar w:fldCharType="begin"/>
        </w:r>
        <w:r>
          <w:rPr>
            <w:webHidden/>
          </w:rPr>
          <w:instrText xml:space="preserve"> PAGEREF _Toc177728000 \h </w:instrText>
        </w:r>
        <w:r>
          <w:rPr>
            <w:webHidden/>
          </w:rPr>
        </w:r>
        <w:r>
          <w:rPr>
            <w:webHidden/>
          </w:rPr>
          <w:fldChar w:fldCharType="separate"/>
        </w:r>
        <w:r>
          <w:rPr>
            <w:webHidden/>
          </w:rPr>
          <w:t>135</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001" w:history="1">
        <w:r w:rsidRPr="001D7AEA">
          <w:rPr>
            <w:rStyle w:val="ae"/>
          </w:rPr>
          <w:t>Enabling SmartMC</w:t>
        </w:r>
        <w:r>
          <w:rPr>
            <w:webHidden/>
          </w:rPr>
          <w:tab/>
        </w:r>
        <w:r>
          <w:rPr>
            <w:webHidden/>
          </w:rPr>
          <w:fldChar w:fldCharType="begin"/>
        </w:r>
        <w:r>
          <w:rPr>
            <w:webHidden/>
          </w:rPr>
          <w:instrText xml:space="preserve"> PAGEREF _Toc177728001 \h </w:instrText>
        </w:r>
        <w:r>
          <w:rPr>
            <w:webHidden/>
          </w:rPr>
        </w:r>
        <w:r>
          <w:rPr>
            <w:webHidden/>
          </w:rPr>
          <w:fldChar w:fldCharType="separate"/>
        </w:r>
        <w:r>
          <w:rPr>
            <w:webHidden/>
          </w:rPr>
          <w:t>135</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002" w:history="1">
        <w:r w:rsidRPr="001D7AEA">
          <w:rPr>
            <w:rStyle w:val="ae"/>
          </w:rPr>
          <w:t>Setting the file server information</w:t>
        </w:r>
        <w:r>
          <w:rPr>
            <w:webHidden/>
          </w:rPr>
          <w:tab/>
        </w:r>
        <w:r>
          <w:rPr>
            <w:webHidden/>
          </w:rPr>
          <w:fldChar w:fldCharType="begin"/>
        </w:r>
        <w:r>
          <w:rPr>
            <w:webHidden/>
          </w:rPr>
          <w:instrText xml:space="preserve"> PAGEREF _Toc177728002 \h </w:instrText>
        </w:r>
        <w:r>
          <w:rPr>
            <w:webHidden/>
          </w:rPr>
        </w:r>
        <w:r>
          <w:rPr>
            <w:webHidden/>
          </w:rPr>
          <w:fldChar w:fldCharType="separate"/>
        </w:r>
        <w:r>
          <w:rPr>
            <w:webHidden/>
          </w:rPr>
          <w:t>136</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003" w:history="1">
        <w:r w:rsidRPr="001D7AEA">
          <w:rPr>
            <w:rStyle w:val="ae"/>
          </w:rPr>
          <w:t>Configuring an outgoing interface for the SmartMC network</w:t>
        </w:r>
        <w:r>
          <w:rPr>
            <w:webHidden/>
          </w:rPr>
          <w:tab/>
        </w:r>
        <w:r>
          <w:rPr>
            <w:webHidden/>
          </w:rPr>
          <w:fldChar w:fldCharType="begin"/>
        </w:r>
        <w:r>
          <w:rPr>
            <w:webHidden/>
          </w:rPr>
          <w:instrText xml:space="preserve"> PAGEREF _Toc177728003 \h </w:instrText>
        </w:r>
        <w:r>
          <w:rPr>
            <w:webHidden/>
          </w:rPr>
        </w:r>
        <w:r>
          <w:rPr>
            <w:webHidden/>
          </w:rPr>
          <w:fldChar w:fldCharType="separate"/>
        </w:r>
        <w:r>
          <w:rPr>
            <w:webHidden/>
          </w:rPr>
          <w:t>137</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004" w:history="1">
        <w:r w:rsidRPr="001D7AEA">
          <w:rPr>
            <w:rStyle w:val="ae"/>
          </w:rPr>
          <w:t>Enabling automatic Ethernet link aggregation</w:t>
        </w:r>
        <w:r>
          <w:rPr>
            <w:webHidden/>
          </w:rPr>
          <w:tab/>
        </w:r>
        <w:r>
          <w:rPr>
            <w:webHidden/>
          </w:rPr>
          <w:fldChar w:fldCharType="begin"/>
        </w:r>
        <w:r>
          <w:rPr>
            <w:webHidden/>
          </w:rPr>
          <w:instrText xml:space="preserve"> PAGEREF _Toc177728004 \h </w:instrText>
        </w:r>
        <w:r>
          <w:rPr>
            <w:webHidden/>
          </w:rPr>
        </w:r>
        <w:r>
          <w:rPr>
            <w:webHidden/>
          </w:rPr>
          <w:fldChar w:fldCharType="separate"/>
        </w:r>
        <w:r>
          <w:rPr>
            <w:webHidden/>
          </w:rPr>
          <w:t>137</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005" w:history="1">
        <w:r w:rsidRPr="001D7AEA">
          <w:rPr>
            <w:rStyle w:val="ae"/>
          </w:rPr>
          <w:t>Modifying the password of the default user for members</w:t>
        </w:r>
        <w:r>
          <w:rPr>
            <w:webHidden/>
          </w:rPr>
          <w:tab/>
        </w:r>
        <w:r>
          <w:rPr>
            <w:webHidden/>
          </w:rPr>
          <w:fldChar w:fldCharType="begin"/>
        </w:r>
        <w:r>
          <w:rPr>
            <w:webHidden/>
          </w:rPr>
          <w:instrText xml:space="preserve"> PAGEREF _Toc177728005 \h </w:instrText>
        </w:r>
        <w:r>
          <w:rPr>
            <w:webHidden/>
          </w:rPr>
        </w:r>
        <w:r>
          <w:rPr>
            <w:webHidden/>
          </w:rPr>
          <w:fldChar w:fldCharType="separate"/>
        </w:r>
        <w:r>
          <w:rPr>
            <w:webHidden/>
          </w:rPr>
          <w:t>137</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006" w:history="1">
        <w:r w:rsidRPr="001D7AEA">
          <w:rPr>
            <w:rStyle w:val="ae"/>
          </w:rPr>
          <w:t>Creating a SmartMC group</w:t>
        </w:r>
        <w:r>
          <w:rPr>
            <w:webHidden/>
          </w:rPr>
          <w:tab/>
        </w:r>
        <w:r>
          <w:rPr>
            <w:webHidden/>
          </w:rPr>
          <w:fldChar w:fldCharType="begin"/>
        </w:r>
        <w:r>
          <w:rPr>
            <w:webHidden/>
          </w:rPr>
          <w:instrText xml:space="preserve"> PAGEREF _Toc177728006 \h </w:instrText>
        </w:r>
        <w:r>
          <w:rPr>
            <w:webHidden/>
          </w:rPr>
        </w:r>
        <w:r>
          <w:rPr>
            <w:webHidden/>
          </w:rPr>
          <w:fldChar w:fldCharType="separate"/>
        </w:r>
        <w:r>
          <w:rPr>
            <w:webHidden/>
          </w:rPr>
          <w:t>138</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007" w:history="1">
        <w:r w:rsidRPr="001D7AEA">
          <w:rPr>
            <w:rStyle w:val="ae"/>
          </w:rPr>
          <w:t>Creating a VLAN for members</w:t>
        </w:r>
        <w:r>
          <w:rPr>
            <w:webHidden/>
          </w:rPr>
          <w:tab/>
        </w:r>
        <w:r>
          <w:rPr>
            <w:webHidden/>
          </w:rPr>
          <w:fldChar w:fldCharType="begin"/>
        </w:r>
        <w:r>
          <w:rPr>
            <w:webHidden/>
          </w:rPr>
          <w:instrText xml:space="preserve"> PAGEREF _Toc177728007 \h </w:instrText>
        </w:r>
        <w:r>
          <w:rPr>
            <w:webHidden/>
          </w:rPr>
        </w:r>
        <w:r>
          <w:rPr>
            <w:webHidden/>
          </w:rPr>
          <w:fldChar w:fldCharType="separate"/>
        </w:r>
        <w:r>
          <w:rPr>
            <w:webHidden/>
          </w:rPr>
          <w:t>138</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008" w:history="1">
        <w:r w:rsidRPr="001D7AEA">
          <w:rPr>
            <w:rStyle w:val="ae"/>
          </w:rPr>
          <w:t>Deploying a batch file to members</w:t>
        </w:r>
        <w:r>
          <w:rPr>
            <w:webHidden/>
          </w:rPr>
          <w:tab/>
        </w:r>
        <w:r>
          <w:rPr>
            <w:webHidden/>
          </w:rPr>
          <w:fldChar w:fldCharType="begin"/>
        </w:r>
        <w:r>
          <w:rPr>
            <w:webHidden/>
          </w:rPr>
          <w:instrText xml:space="preserve"> PAGEREF _Toc177728008 \h </w:instrText>
        </w:r>
        <w:r>
          <w:rPr>
            <w:webHidden/>
          </w:rPr>
        </w:r>
        <w:r>
          <w:rPr>
            <w:webHidden/>
          </w:rPr>
          <w:fldChar w:fldCharType="separate"/>
        </w:r>
        <w:r>
          <w:rPr>
            <w:webHidden/>
          </w:rPr>
          <w:t>139</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009" w:history="1">
        <w:r w:rsidRPr="001D7AEA">
          <w:rPr>
            <w:rStyle w:val="ae"/>
          </w:rPr>
          <w:t>Configuring a batch file for ports connecting APs or IP phones</w:t>
        </w:r>
        <w:r>
          <w:rPr>
            <w:webHidden/>
          </w:rPr>
          <w:tab/>
        </w:r>
        <w:r>
          <w:rPr>
            <w:webHidden/>
          </w:rPr>
          <w:fldChar w:fldCharType="begin"/>
        </w:r>
        <w:r>
          <w:rPr>
            <w:webHidden/>
          </w:rPr>
          <w:instrText xml:space="preserve"> PAGEREF _Toc177728009 \h </w:instrText>
        </w:r>
        <w:r>
          <w:rPr>
            <w:webHidden/>
          </w:rPr>
        </w:r>
        <w:r>
          <w:rPr>
            <w:webHidden/>
          </w:rPr>
          <w:fldChar w:fldCharType="separate"/>
        </w:r>
        <w:r>
          <w:rPr>
            <w:webHidden/>
          </w:rPr>
          <w:t>139</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010" w:history="1">
        <w:r w:rsidRPr="001D7AEA">
          <w:rPr>
            <w:rStyle w:val="ae"/>
          </w:rPr>
          <w:t>Backing up configuration files</w:t>
        </w:r>
        <w:r>
          <w:rPr>
            <w:webHidden/>
          </w:rPr>
          <w:tab/>
        </w:r>
        <w:r>
          <w:rPr>
            <w:webHidden/>
          </w:rPr>
          <w:fldChar w:fldCharType="begin"/>
        </w:r>
        <w:r>
          <w:rPr>
            <w:webHidden/>
          </w:rPr>
          <w:instrText xml:space="preserve"> PAGEREF _Toc177728010 \h </w:instrText>
        </w:r>
        <w:r>
          <w:rPr>
            <w:webHidden/>
          </w:rPr>
        </w:r>
        <w:r>
          <w:rPr>
            <w:webHidden/>
          </w:rPr>
          <w:fldChar w:fldCharType="separate"/>
        </w:r>
        <w:r>
          <w:rPr>
            <w:webHidden/>
          </w:rPr>
          <w:t>139</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011" w:history="1">
        <w:r w:rsidRPr="001D7AEA">
          <w:rPr>
            <w:rStyle w:val="ae"/>
          </w:rPr>
          <w:t>Configuring resource monitoring</w:t>
        </w:r>
        <w:r>
          <w:rPr>
            <w:webHidden/>
          </w:rPr>
          <w:tab/>
        </w:r>
        <w:r>
          <w:rPr>
            <w:webHidden/>
          </w:rPr>
          <w:fldChar w:fldCharType="begin"/>
        </w:r>
        <w:r>
          <w:rPr>
            <w:webHidden/>
          </w:rPr>
          <w:instrText xml:space="preserve"> PAGEREF _Toc177728011 \h </w:instrText>
        </w:r>
        <w:r>
          <w:rPr>
            <w:webHidden/>
          </w:rPr>
        </w:r>
        <w:r>
          <w:rPr>
            <w:webHidden/>
          </w:rPr>
          <w:fldChar w:fldCharType="separate"/>
        </w:r>
        <w:r>
          <w:rPr>
            <w:webHidden/>
          </w:rPr>
          <w:t>140</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012" w:history="1">
        <w:r w:rsidRPr="001D7AEA">
          <w:rPr>
            <w:rStyle w:val="ae"/>
          </w:rPr>
          <w:t>Upgrading the startup software and configuration file on members</w:t>
        </w:r>
        <w:r>
          <w:rPr>
            <w:webHidden/>
          </w:rPr>
          <w:tab/>
        </w:r>
        <w:r>
          <w:rPr>
            <w:webHidden/>
          </w:rPr>
          <w:fldChar w:fldCharType="begin"/>
        </w:r>
        <w:r>
          <w:rPr>
            <w:webHidden/>
          </w:rPr>
          <w:instrText xml:space="preserve"> PAGEREF _Toc177728012 \h </w:instrText>
        </w:r>
        <w:r>
          <w:rPr>
            <w:webHidden/>
          </w:rPr>
        </w:r>
        <w:r>
          <w:rPr>
            <w:webHidden/>
          </w:rPr>
          <w:fldChar w:fldCharType="separate"/>
        </w:r>
        <w:r>
          <w:rPr>
            <w:webHidden/>
          </w:rPr>
          <w:t>141</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13" w:history="1">
        <w:r w:rsidRPr="001D7AEA">
          <w:rPr>
            <w:rStyle w:val="ae"/>
          </w:rPr>
          <w:t>About upgrading the startup software and configuration file on members</w:t>
        </w:r>
        <w:r>
          <w:rPr>
            <w:webHidden/>
          </w:rPr>
          <w:tab/>
        </w:r>
        <w:r>
          <w:rPr>
            <w:webHidden/>
          </w:rPr>
          <w:fldChar w:fldCharType="begin"/>
        </w:r>
        <w:r>
          <w:rPr>
            <w:webHidden/>
          </w:rPr>
          <w:instrText xml:space="preserve"> PAGEREF _Toc177728013 \h </w:instrText>
        </w:r>
        <w:r>
          <w:rPr>
            <w:webHidden/>
          </w:rPr>
        </w:r>
        <w:r>
          <w:rPr>
            <w:webHidden/>
          </w:rPr>
          <w:fldChar w:fldCharType="separate"/>
        </w:r>
        <w:r>
          <w:rPr>
            <w:webHidden/>
          </w:rPr>
          <w:t>141</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14" w:history="1">
        <w:r w:rsidRPr="001D7AEA">
          <w:rPr>
            <w:rStyle w:val="ae"/>
          </w:rPr>
          <w:t>Restrictions and guidelines for startup software and configuration file upgrade</w:t>
        </w:r>
        <w:r>
          <w:rPr>
            <w:webHidden/>
          </w:rPr>
          <w:tab/>
        </w:r>
        <w:r>
          <w:rPr>
            <w:webHidden/>
          </w:rPr>
          <w:fldChar w:fldCharType="begin"/>
        </w:r>
        <w:r>
          <w:rPr>
            <w:webHidden/>
          </w:rPr>
          <w:instrText xml:space="preserve"> PAGEREF _Toc177728014 \h </w:instrText>
        </w:r>
        <w:r>
          <w:rPr>
            <w:webHidden/>
          </w:rPr>
        </w:r>
        <w:r>
          <w:rPr>
            <w:webHidden/>
          </w:rPr>
          <w:fldChar w:fldCharType="separate"/>
        </w:r>
        <w:r>
          <w:rPr>
            <w:webHidden/>
          </w:rPr>
          <w:t>141</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15" w:history="1">
        <w:r w:rsidRPr="001D7AEA">
          <w:rPr>
            <w:rStyle w:val="ae"/>
          </w:rPr>
          <w:t>Prerequisites</w:t>
        </w:r>
        <w:r>
          <w:rPr>
            <w:webHidden/>
          </w:rPr>
          <w:tab/>
        </w:r>
        <w:r>
          <w:rPr>
            <w:webHidden/>
          </w:rPr>
          <w:fldChar w:fldCharType="begin"/>
        </w:r>
        <w:r>
          <w:rPr>
            <w:webHidden/>
          </w:rPr>
          <w:instrText xml:space="preserve"> PAGEREF _Toc177728015 \h </w:instrText>
        </w:r>
        <w:r>
          <w:rPr>
            <w:webHidden/>
          </w:rPr>
        </w:r>
        <w:r>
          <w:rPr>
            <w:webHidden/>
          </w:rPr>
          <w:fldChar w:fldCharType="separate"/>
        </w:r>
        <w:r>
          <w:rPr>
            <w:webHidden/>
          </w:rPr>
          <w:t>141</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16" w:history="1">
        <w:r w:rsidRPr="001D7AEA">
          <w:rPr>
            <w:rStyle w:val="ae"/>
          </w:rPr>
          <w:t>Upgrading the startup software and configuration file on members</w:t>
        </w:r>
        <w:r>
          <w:rPr>
            <w:webHidden/>
          </w:rPr>
          <w:tab/>
        </w:r>
        <w:r>
          <w:rPr>
            <w:webHidden/>
          </w:rPr>
          <w:fldChar w:fldCharType="begin"/>
        </w:r>
        <w:r>
          <w:rPr>
            <w:webHidden/>
          </w:rPr>
          <w:instrText xml:space="preserve"> PAGEREF _Toc177728016 \h </w:instrText>
        </w:r>
        <w:r>
          <w:rPr>
            <w:webHidden/>
          </w:rPr>
        </w:r>
        <w:r>
          <w:rPr>
            <w:webHidden/>
          </w:rPr>
          <w:fldChar w:fldCharType="separate"/>
        </w:r>
        <w:r>
          <w:rPr>
            <w:webHidden/>
          </w:rPr>
          <w:t>141</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17" w:history="1">
        <w:r w:rsidRPr="001D7AEA">
          <w:rPr>
            <w:rStyle w:val="ae"/>
          </w:rPr>
          <w:t>Upgrading the startup software and configuration file on all members in SmartMC groups</w:t>
        </w:r>
        <w:r>
          <w:rPr>
            <w:webHidden/>
          </w:rPr>
          <w:tab/>
        </w:r>
        <w:r>
          <w:rPr>
            <w:webHidden/>
          </w:rPr>
          <w:fldChar w:fldCharType="begin"/>
        </w:r>
        <w:r>
          <w:rPr>
            <w:webHidden/>
          </w:rPr>
          <w:instrText xml:space="preserve"> PAGEREF _Toc177728017 \h </w:instrText>
        </w:r>
        <w:r>
          <w:rPr>
            <w:webHidden/>
          </w:rPr>
        </w:r>
        <w:r>
          <w:rPr>
            <w:webHidden/>
          </w:rPr>
          <w:fldChar w:fldCharType="separate"/>
        </w:r>
        <w:r>
          <w:rPr>
            <w:webHidden/>
          </w:rPr>
          <w:t>142</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018" w:history="1">
        <w:r w:rsidRPr="001D7AEA">
          <w:rPr>
            <w:rStyle w:val="ae"/>
          </w:rPr>
          <w:t>Managing the network topology</w:t>
        </w:r>
        <w:r>
          <w:rPr>
            <w:webHidden/>
          </w:rPr>
          <w:tab/>
        </w:r>
        <w:r>
          <w:rPr>
            <w:webHidden/>
          </w:rPr>
          <w:fldChar w:fldCharType="begin"/>
        </w:r>
        <w:r>
          <w:rPr>
            <w:webHidden/>
          </w:rPr>
          <w:instrText xml:space="preserve"> PAGEREF _Toc177728018 \h </w:instrText>
        </w:r>
        <w:r>
          <w:rPr>
            <w:webHidden/>
          </w:rPr>
        </w:r>
        <w:r>
          <w:rPr>
            <w:webHidden/>
          </w:rPr>
          <w:fldChar w:fldCharType="separate"/>
        </w:r>
        <w:r>
          <w:rPr>
            <w:webHidden/>
          </w:rPr>
          <w:t>143</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19" w:history="1">
        <w:r w:rsidRPr="001D7AEA">
          <w:rPr>
            <w:rStyle w:val="ae"/>
          </w:rPr>
          <w:t>Refreshing the network topology</w:t>
        </w:r>
        <w:r>
          <w:rPr>
            <w:webHidden/>
          </w:rPr>
          <w:tab/>
        </w:r>
        <w:r>
          <w:rPr>
            <w:webHidden/>
          </w:rPr>
          <w:fldChar w:fldCharType="begin"/>
        </w:r>
        <w:r>
          <w:rPr>
            <w:webHidden/>
          </w:rPr>
          <w:instrText xml:space="preserve"> PAGEREF _Toc177728019 \h </w:instrText>
        </w:r>
        <w:r>
          <w:rPr>
            <w:webHidden/>
          </w:rPr>
        </w:r>
        <w:r>
          <w:rPr>
            <w:webHidden/>
          </w:rPr>
          <w:fldChar w:fldCharType="separate"/>
        </w:r>
        <w:r>
          <w:rPr>
            <w:webHidden/>
          </w:rPr>
          <w:t>143</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20" w:history="1">
        <w:r w:rsidRPr="001D7AEA">
          <w:rPr>
            <w:rStyle w:val="ae"/>
          </w:rPr>
          <w:t>Saving the network topology</w:t>
        </w:r>
        <w:r>
          <w:rPr>
            <w:webHidden/>
          </w:rPr>
          <w:tab/>
        </w:r>
        <w:r>
          <w:rPr>
            <w:webHidden/>
          </w:rPr>
          <w:fldChar w:fldCharType="begin"/>
        </w:r>
        <w:r>
          <w:rPr>
            <w:webHidden/>
          </w:rPr>
          <w:instrText xml:space="preserve"> PAGEREF _Toc177728020 \h </w:instrText>
        </w:r>
        <w:r>
          <w:rPr>
            <w:webHidden/>
          </w:rPr>
        </w:r>
        <w:r>
          <w:rPr>
            <w:webHidden/>
          </w:rPr>
          <w:fldChar w:fldCharType="separate"/>
        </w:r>
        <w:r>
          <w:rPr>
            <w:webHidden/>
          </w:rPr>
          <w:t>144</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021" w:history="1">
        <w:r w:rsidRPr="001D7AEA">
          <w:rPr>
            <w:rStyle w:val="ae"/>
          </w:rPr>
          <w:t>Replacing faulty members</w:t>
        </w:r>
        <w:r>
          <w:rPr>
            <w:webHidden/>
          </w:rPr>
          <w:tab/>
        </w:r>
        <w:r>
          <w:rPr>
            <w:webHidden/>
          </w:rPr>
          <w:fldChar w:fldCharType="begin"/>
        </w:r>
        <w:r>
          <w:rPr>
            <w:webHidden/>
          </w:rPr>
          <w:instrText xml:space="preserve"> PAGEREF _Toc177728021 \h </w:instrText>
        </w:r>
        <w:r>
          <w:rPr>
            <w:webHidden/>
          </w:rPr>
        </w:r>
        <w:r>
          <w:rPr>
            <w:webHidden/>
          </w:rPr>
          <w:fldChar w:fldCharType="separate"/>
        </w:r>
        <w:r>
          <w:rPr>
            <w:webHidden/>
          </w:rPr>
          <w:t>144</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022" w:history="1">
        <w:r w:rsidRPr="001D7AEA">
          <w:rPr>
            <w:rStyle w:val="ae"/>
          </w:rPr>
          <w:t>Display and maintenance commands for SmartMC</w:t>
        </w:r>
        <w:r>
          <w:rPr>
            <w:webHidden/>
          </w:rPr>
          <w:tab/>
        </w:r>
        <w:r>
          <w:rPr>
            <w:webHidden/>
          </w:rPr>
          <w:fldChar w:fldCharType="begin"/>
        </w:r>
        <w:r>
          <w:rPr>
            <w:webHidden/>
          </w:rPr>
          <w:instrText xml:space="preserve"> PAGEREF _Toc177728022 \h </w:instrText>
        </w:r>
        <w:r>
          <w:rPr>
            <w:webHidden/>
          </w:rPr>
        </w:r>
        <w:r>
          <w:rPr>
            <w:webHidden/>
          </w:rPr>
          <w:fldChar w:fldCharType="separate"/>
        </w:r>
        <w:r>
          <w:rPr>
            <w:webHidden/>
          </w:rPr>
          <w:t>145</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023" w:history="1">
        <w:r w:rsidRPr="001D7AEA">
          <w:rPr>
            <w:rStyle w:val="ae"/>
          </w:rPr>
          <w:t>SmartMC configuration examples</w:t>
        </w:r>
        <w:r>
          <w:rPr>
            <w:webHidden/>
          </w:rPr>
          <w:tab/>
        </w:r>
        <w:r>
          <w:rPr>
            <w:webHidden/>
          </w:rPr>
          <w:fldChar w:fldCharType="begin"/>
        </w:r>
        <w:r>
          <w:rPr>
            <w:webHidden/>
          </w:rPr>
          <w:instrText xml:space="preserve"> PAGEREF _Toc177728023 \h </w:instrText>
        </w:r>
        <w:r>
          <w:rPr>
            <w:webHidden/>
          </w:rPr>
        </w:r>
        <w:r>
          <w:rPr>
            <w:webHidden/>
          </w:rPr>
          <w:fldChar w:fldCharType="separate"/>
        </w:r>
        <w:r>
          <w:rPr>
            <w:webHidden/>
          </w:rPr>
          <w:t>145</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24" w:history="1">
        <w:r w:rsidRPr="001D7AEA">
          <w:rPr>
            <w:rStyle w:val="ae"/>
          </w:rPr>
          <w:t>Example: Configuring SmartMC</w:t>
        </w:r>
        <w:r>
          <w:rPr>
            <w:webHidden/>
          </w:rPr>
          <w:tab/>
        </w:r>
        <w:r>
          <w:rPr>
            <w:webHidden/>
          </w:rPr>
          <w:fldChar w:fldCharType="begin"/>
        </w:r>
        <w:r>
          <w:rPr>
            <w:webHidden/>
          </w:rPr>
          <w:instrText xml:space="preserve"> PAGEREF _Toc177728024 \h </w:instrText>
        </w:r>
        <w:r>
          <w:rPr>
            <w:webHidden/>
          </w:rPr>
        </w:r>
        <w:r>
          <w:rPr>
            <w:webHidden/>
          </w:rPr>
          <w:fldChar w:fldCharType="separate"/>
        </w:r>
        <w:r>
          <w:rPr>
            <w:webHidden/>
          </w:rPr>
          <w:t>145</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025" w:history="1">
        <w:r w:rsidRPr="001D7AEA">
          <w:rPr>
            <w:rStyle w:val="ae"/>
          </w:rPr>
          <w:t>Command reference</w:t>
        </w:r>
        <w:r>
          <w:rPr>
            <w:webHidden/>
          </w:rPr>
          <w:tab/>
        </w:r>
        <w:r>
          <w:rPr>
            <w:webHidden/>
          </w:rPr>
          <w:fldChar w:fldCharType="begin"/>
        </w:r>
        <w:r>
          <w:rPr>
            <w:webHidden/>
          </w:rPr>
          <w:instrText xml:space="preserve"> PAGEREF _Toc177728025 \h </w:instrText>
        </w:r>
        <w:r>
          <w:rPr>
            <w:webHidden/>
          </w:rPr>
        </w:r>
        <w:r>
          <w:rPr>
            <w:webHidden/>
          </w:rPr>
          <w:fldChar w:fldCharType="separate"/>
        </w:r>
        <w:r>
          <w:rPr>
            <w:webHidden/>
          </w:rPr>
          <w:t>148</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26" w:history="1">
        <w:r w:rsidRPr="001D7AEA">
          <w:rPr>
            <w:rStyle w:val="ae"/>
          </w:rPr>
          <w:t>boot-loader file</w:t>
        </w:r>
        <w:r>
          <w:rPr>
            <w:webHidden/>
          </w:rPr>
          <w:tab/>
        </w:r>
        <w:r>
          <w:rPr>
            <w:webHidden/>
          </w:rPr>
          <w:fldChar w:fldCharType="begin"/>
        </w:r>
        <w:r>
          <w:rPr>
            <w:webHidden/>
          </w:rPr>
          <w:instrText xml:space="preserve"> PAGEREF _Toc177728026 \h </w:instrText>
        </w:r>
        <w:r>
          <w:rPr>
            <w:webHidden/>
          </w:rPr>
        </w:r>
        <w:r>
          <w:rPr>
            <w:webHidden/>
          </w:rPr>
          <w:fldChar w:fldCharType="separate"/>
        </w:r>
        <w:r>
          <w:rPr>
            <w:webHidden/>
          </w:rPr>
          <w:t>148</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27" w:history="1">
        <w:r w:rsidRPr="001D7AEA">
          <w:rPr>
            <w:rStyle w:val="ae"/>
          </w:rPr>
          <w:t>create batch-file</w:t>
        </w:r>
        <w:r>
          <w:rPr>
            <w:webHidden/>
          </w:rPr>
          <w:tab/>
        </w:r>
        <w:r>
          <w:rPr>
            <w:webHidden/>
          </w:rPr>
          <w:fldChar w:fldCharType="begin"/>
        </w:r>
        <w:r>
          <w:rPr>
            <w:webHidden/>
          </w:rPr>
          <w:instrText xml:space="preserve"> PAGEREF _Toc177728027 \h </w:instrText>
        </w:r>
        <w:r>
          <w:rPr>
            <w:webHidden/>
          </w:rPr>
        </w:r>
        <w:r>
          <w:rPr>
            <w:webHidden/>
          </w:rPr>
          <w:fldChar w:fldCharType="separate"/>
        </w:r>
        <w:r>
          <w:rPr>
            <w:webHidden/>
          </w:rPr>
          <w:t>149</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28" w:history="1">
        <w:r w:rsidRPr="001D7AEA">
          <w:rPr>
            <w:rStyle w:val="ae"/>
          </w:rPr>
          <w:t>display smartmc backup configuration status</w:t>
        </w:r>
        <w:r>
          <w:rPr>
            <w:webHidden/>
          </w:rPr>
          <w:tab/>
        </w:r>
        <w:r>
          <w:rPr>
            <w:webHidden/>
          </w:rPr>
          <w:fldChar w:fldCharType="begin"/>
        </w:r>
        <w:r>
          <w:rPr>
            <w:webHidden/>
          </w:rPr>
          <w:instrText xml:space="preserve"> PAGEREF _Toc177728028 \h </w:instrText>
        </w:r>
        <w:r>
          <w:rPr>
            <w:webHidden/>
          </w:rPr>
        </w:r>
        <w:r>
          <w:rPr>
            <w:webHidden/>
          </w:rPr>
          <w:fldChar w:fldCharType="separate"/>
        </w:r>
        <w:r>
          <w:rPr>
            <w:webHidden/>
          </w:rPr>
          <w:t>150</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29" w:history="1">
        <w:r w:rsidRPr="001D7AEA">
          <w:rPr>
            <w:rStyle w:val="ae"/>
          </w:rPr>
          <w:t>display smartmc batch-file status</w:t>
        </w:r>
        <w:r>
          <w:rPr>
            <w:webHidden/>
          </w:rPr>
          <w:tab/>
        </w:r>
        <w:r>
          <w:rPr>
            <w:webHidden/>
          </w:rPr>
          <w:fldChar w:fldCharType="begin"/>
        </w:r>
        <w:r>
          <w:rPr>
            <w:webHidden/>
          </w:rPr>
          <w:instrText xml:space="preserve"> PAGEREF _Toc177728029 \h </w:instrText>
        </w:r>
        <w:r>
          <w:rPr>
            <w:webHidden/>
          </w:rPr>
        </w:r>
        <w:r>
          <w:rPr>
            <w:webHidden/>
          </w:rPr>
          <w:fldChar w:fldCharType="separate"/>
        </w:r>
        <w:r>
          <w:rPr>
            <w:webHidden/>
          </w:rPr>
          <w:t>151</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30" w:history="1">
        <w:r w:rsidRPr="001D7AEA">
          <w:rPr>
            <w:rStyle w:val="ae"/>
          </w:rPr>
          <w:t>display smartmc configuration</w:t>
        </w:r>
        <w:r>
          <w:rPr>
            <w:webHidden/>
          </w:rPr>
          <w:tab/>
        </w:r>
        <w:r>
          <w:rPr>
            <w:webHidden/>
          </w:rPr>
          <w:fldChar w:fldCharType="begin"/>
        </w:r>
        <w:r>
          <w:rPr>
            <w:webHidden/>
          </w:rPr>
          <w:instrText xml:space="preserve"> PAGEREF _Toc177728030 \h </w:instrText>
        </w:r>
        <w:r>
          <w:rPr>
            <w:webHidden/>
          </w:rPr>
        </w:r>
        <w:r>
          <w:rPr>
            <w:webHidden/>
          </w:rPr>
          <w:fldChar w:fldCharType="separate"/>
        </w:r>
        <w:r>
          <w:rPr>
            <w:webHidden/>
          </w:rPr>
          <w:t>152</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31" w:history="1">
        <w:r w:rsidRPr="001D7AEA">
          <w:rPr>
            <w:rStyle w:val="ae"/>
          </w:rPr>
          <w:t>display smartmc device-link</w:t>
        </w:r>
        <w:r>
          <w:rPr>
            <w:webHidden/>
          </w:rPr>
          <w:tab/>
        </w:r>
        <w:r>
          <w:rPr>
            <w:webHidden/>
          </w:rPr>
          <w:fldChar w:fldCharType="begin"/>
        </w:r>
        <w:r>
          <w:rPr>
            <w:webHidden/>
          </w:rPr>
          <w:instrText xml:space="preserve"> PAGEREF _Toc177728031 \h </w:instrText>
        </w:r>
        <w:r>
          <w:rPr>
            <w:webHidden/>
          </w:rPr>
        </w:r>
        <w:r>
          <w:rPr>
            <w:webHidden/>
          </w:rPr>
          <w:fldChar w:fldCharType="separate"/>
        </w:r>
        <w:r>
          <w:rPr>
            <w:webHidden/>
          </w:rPr>
          <w:t>154</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32" w:history="1">
        <w:r w:rsidRPr="001D7AEA">
          <w:rPr>
            <w:rStyle w:val="ae"/>
          </w:rPr>
          <w:t>display smartmc group</w:t>
        </w:r>
        <w:r>
          <w:rPr>
            <w:webHidden/>
          </w:rPr>
          <w:tab/>
        </w:r>
        <w:r>
          <w:rPr>
            <w:webHidden/>
          </w:rPr>
          <w:fldChar w:fldCharType="begin"/>
        </w:r>
        <w:r>
          <w:rPr>
            <w:webHidden/>
          </w:rPr>
          <w:instrText xml:space="preserve"> PAGEREF _Toc177728032 \h </w:instrText>
        </w:r>
        <w:r>
          <w:rPr>
            <w:webHidden/>
          </w:rPr>
        </w:r>
        <w:r>
          <w:rPr>
            <w:webHidden/>
          </w:rPr>
          <w:fldChar w:fldCharType="separate"/>
        </w:r>
        <w:r>
          <w:rPr>
            <w:webHidden/>
          </w:rPr>
          <w:t>154</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33" w:history="1">
        <w:r w:rsidRPr="001D7AEA">
          <w:rPr>
            <w:rStyle w:val="ae"/>
          </w:rPr>
          <w:t>display smartmc replace status</w:t>
        </w:r>
        <w:r>
          <w:rPr>
            <w:webHidden/>
          </w:rPr>
          <w:tab/>
        </w:r>
        <w:r>
          <w:rPr>
            <w:webHidden/>
          </w:rPr>
          <w:fldChar w:fldCharType="begin"/>
        </w:r>
        <w:r>
          <w:rPr>
            <w:webHidden/>
          </w:rPr>
          <w:instrText xml:space="preserve"> PAGEREF _Toc177728033 \h </w:instrText>
        </w:r>
        <w:r>
          <w:rPr>
            <w:webHidden/>
          </w:rPr>
        </w:r>
        <w:r>
          <w:rPr>
            <w:webHidden/>
          </w:rPr>
          <w:fldChar w:fldCharType="separate"/>
        </w:r>
        <w:r>
          <w:rPr>
            <w:webHidden/>
          </w:rPr>
          <w:t>156</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34" w:history="1">
        <w:r w:rsidRPr="001D7AEA">
          <w:rPr>
            <w:rStyle w:val="ae"/>
          </w:rPr>
          <w:t>display smartmc resource-monitor</w:t>
        </w:r>
        <w:r>
          <w:rPr>
            <w:webHidden/>
          </w:rPr>
          <w:tab/>
        </w:r>
        <w:r>
          <w:rPr>
            <w:webHidden/>
          </w:rPr>
          <w:fldChar w:fldCharType="begin"/>
        </w:r>
        <w:r>
          <w:rPr>
            <w:webHidden/>
          </w:rPr>
          <w:instrText xml:space="preserve"> PAGEREF _Toc177728034 \h </w:instrText>
        </w:r>
        <w:r>
          <w:rPr>
            <w:webHidden/>
          </w:rPr>
        </w:r>
        <w:r>
          <w:rPr>
            <w:webHidden/>
          </w:rPr>
          <w:fldChar w:fldCharType="separate"/>
        </w:r>
        <w:r>
          <w:rPr>
            <w:webHidden/>
          </w:rPr>
          <w:t>156</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35" w:history="1">
        <w:r w:rsidRPr="001D7AEA">
          <w:rPr>
            <w:rStyle w:val="ae"/>
          </w:rPr>
          <w:t>display smartmc resource-monitor configuration</w:t>
        </w:r>
        <w:r>
          <w:rPr>
            <w:webHidden/>
          </w:rPr>
          <w:tab/>
        </w:r>
        <w:r>
          <w:rPr>
            <w:webHidden/>
          </w:rPr>
          <w:fldChar w:fldCharType="begin"/>
        </w:r>
        <w:r>
          <w:rPr>
            <w:webHidden/>
          </w:rPr>
          <w:instrText xml:space="preserve"> PAGEREF _Toc177728035 \h </w:instrText>
        </w:r>
        <w:r>
          <w:rPr>
            <w:webHidden/>
          </w:rPr>
        </w:r>
        <w:r>
          <w:rPr>
            <w:webHidden/>
          </w:rPr>
          <w:fldChar w:fldCharType="separate"/>
        </w:r>
        <w:r>
          <w:rPr>
            <w:webHidden/>
          </w:rPr>
          <w:t>157</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36" w:history="1">
        <w:r w:rsidRPr="001D7AEA">
          <w:rPr>
            <w:rStyle w:val="ae"/>
          </w:rPr>
          <w:t>display smartmc tc</w:t>
        </w:r>
        <w:r>
          <w:rPr>
            <w:webHidden/>
          </w:rPr>
          <w:tab/>
        </w:r>
        <w:r>
          <w:rPr>
            <w:webHidden/>
          </w:rPr>
          <w:fldChar w:fldCharType="begin"/>
        </w:r>
        <w:r>
          <w:rPr>
            <w:webHidden/>
          </w:rPr>
          <w:instrText xml:space="preserve"> PAGEREF _Toc177728036 \h </w:instrText>
        </w:r>
        <w:r>
          <w:rPr>
            <w:webHidden/>
          </w:rPr>
        </w:r>
        <w:r>
          <w:rPr>
            <w:webHidden/>
          </w:rPr>
          <w:fldChar w:fldCharType="separate"/>
        </w:r>
        <w:r>
          <w:rPr>
            <w:webHidden/>
          </w:rPr>
          <w:t>158</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37" w:history="1">
        <w:r w:rsidRPr="001D7AEA">
          <w:rPr>
            <w:rStyle w:val="ae"/>
          </w:rPr>
          <w:t>display smartmc tc log buffer</w:t>
        </w:r>
        <w:r>
          <w:rPr>
            <w:webHidden/>
          </w:rPr>
          <w:tab/>
        </w:r>
        <w:r>
          <w:rPr>
            <w:webHidden/>
          </w:rPr>
          <w:fldChar w:fldCharType="begin"/>
        </w:r>
        <w:r>
          <w:rPr>
            <w:webHidden/>
          </w:rPr>
          <w:instrText xml:space="preserve"> PAGEREF _Toc177728037 \h </w:instrText>
        </w:r>
        <w:r>
          <w:rPr>
            <w:webHidden/>
          </w:rPr>
        </w:r>
        <w:r>
          <w:rPr>
            <w:webHidden/>
          </w:rPr>
          <w:fldChar w:fldCharType="separate"/>
        </w:r>
        <w:r>
          <w:rPr>
            <w:webHidden/>
          </w:rPr>
          <w:t>160</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38" w:history="1">
        <w:r w:rsidRPr="001D7AEA">
          <w:rPr>
            <w:rStyle w:val="ae"/>
          </w:rPr>
          <w:t>display smartmc tc log restart</w:t>
        </w:r>
        <w:r>
          <w:rPr>
            <w:webHidden/>
          </w:rPr>
          <w:tab/>
        </w:r>
        <w:r>
          <w:rPr>
            <w:webHidden/>
          </w:rPr>
          <w:fldChar w:fldCharType="begin"/>
        </w:r>
        <w:r>
          <w:rPr>
            <w:webHidden/>
          </w:rPr>
          <w:instrText xml:space="preserve"> PAGEREF _Toc177728038 \h </w:instrText>
        </w:r>
        <w:r>
          <w:rPr>
            <w:webHidden/>
          </w:rPr>
        </w:r>
        <w:r>
          <w:rPr>
            <w:webHidden/>
          </w:rPr>
          <w:fldChar w:fldCharType="separate"/>
        </w:r>
        <w:r>
          <w:rPr>
            <w:webHidden/>
          </w:rPr>
          <w:t>161</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39" w:history="1">
        <w:r w:rsidRPr="001D7AEA">
          <w:rPr>
            <w:rStyle w:val="ae"/>
          </w:rPr>
          <w:t>display smartmc upgrade status</w:t>
        </w:r>
        <w:r>
          <w:rPr>
            <w:webHidden/>
          </w:rPr>
          <w:tab/>
        </w:r>
        <w:r>
          <w:rPr>
            <w:webHidden/>
          </w:rPr>
          <w:fldChar w:fldCharType="begin"/>
        </w:r>
        <w:r>
          <w:rPr>
            <w:webHidden/>
          </w:rPr>
          <w:instrText xml:space="preserve"> PAGEREF _Toc177728039 \h </w:instrText>
        </w:r>
        <w:r>
          <w:rPr>
            <w:webHidden/>
          </w:rPr>
        </w:r>
        <w:r>
          <w:rPr>
            <w:webHidden/>
          </w:rPr>
          <w:fldChar w:fldCharType="separate"/>
        </w:r>
        <w:r>
          <w:rPr>
            <w:webHidden/>
          </w:rPr>
          <w:t>162</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40" w:history="1">
        <w:r w:rsidRPr="001D7AEA">
          <w:rPr>
            <w:rStyle w:val="ae"/>
          </w:rPr>
          <w:t>display smartmc vlan</w:t>
        </w:r>
        <w:r>
          <w:rPr>
            <w:webHidden/>
          </w:rPr>
          <w:tab/>
        </w:r>
        <w:r>
          <w:rPr>
            <w:webHidden/>
          </w:rPr>
          <w:fldChar w:fldCharType="begin"/>
        </w:r>
        <w:r>
          <w:rPr>
            <w:webHidden/>
          </w:rPr>
          <w:instrText xml:space="preserve"> PAGEREF _Toc177728040 \h </w:instrText>
        </w:r>
        <w:r>
          <w:rPr>
            <w:webHidden/>
          </w:rPr>
        </w:r>
        <w:r>
          <w:rPr>
            <w:webHidden/>
          </w:rPr>
          <w:fldChar w:fldCharType="separate"/>
        </w:r>
        <w:r>
          <w:rPr>
            <w:webHidden/>
          </w:rPr>
          <w:t>163</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41" w:history="1">
        <w:r w:rsidRPr="001D7AEA">
          <w:rPr>
            <w:rStyle w:val="ae"/>
          </w:rPr>
          <w:t>match</w:t>
        </w:r>
        <w:r>
          <w:rPr>
            <w:webHidden/>
          </w:rPr>
          <w:tab/>
        </w:r>
        <w:r>
          <w:rPr>
            <w:webHidden/>
          </w:rPr>
          <w:fldChar w:fldCharType="begin"/>
        </w:r>
        <w:r>
          <w:rPr>
            <w:webHidden/>
          </w:rPr>
          <w:instrText xml:space="preserve"> PAGEREF _Toc177728041 \h </w:instrText>
        </w:r>
        <w:r>
          <w:rPr>
            <w:webHidden/>
          </w:rPr>
        </w:r>
        <w:r>
          <w:rPr>
            <w:webHidden/>
          </w:rPr>
          <w:fldChar w:fldCharType="separate"/>
        </w:r>
        <w:r>
          <w:rPr>
            <w:webHidden/>
          </w:rPr>
          <w:t>164</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42" w:history="1">
        <w:r w:rsidRPr="001D7AEA">
          <w:rPr>
            <w:rStyle w:val="ae"/>
          </w:rPr>
          <w:t>smartmc auto-link-aggregation enable</w:t>
        </w:r>
        <w:r>
          <w:rPr>
            <w:webHidden/>
          </w:rPr>
          <w:tab/>
        </w:r>
        <w:r>
          <w:rPr>
            <w:webHidden/>
          </w:rPr>
          <w:fldChar w:fldCharType="begin"/>
        </w:r>
        <w:r>
          <w:rPr>
            <w:webHidden/>
          </w:rPr>
          <w:instrText xml:space="preserve"> PAGEREF _Toc177728042 \h </w:instrText>
        </w:r>
        <w:r>
          <w:rPr>
            <w:webHidden/>
          </w:rPr>
        </w:r>
        <w:r>
          <w:rPr>
            <w:webHidden/>
          </w:rPr>
          <w:fldChar w:fldCharType="separate"/>
        </w:r>
        <w:r>
          <w:rPr>
            <w:webHidden/>
          </w:rPr>
          <w:t>164</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43" w:history="1">
        <w:r w:rsidRPr="001D7AEA">
          <w:rPr>
            <w:rStyle w:val="ae"/>
          </w:rPr>
          <w:t>smartmc auto-replace enable</w:t>
        </w:r>
        <w:r>
          <w:rPr>
            <w:webHidden/>
          </w:rPr>
          <w:tab/>
        </w:r>
        <w:r>
          <w:rPr>
            <w:webHidden/>
          </w:rPr>
          <w:fldChar w:fldCharType="begin"/>
        </w:r>
        <w:r>
          <w:rPr>
            <w:webHidden/>
          </w:rPr>
          <w:instrText xml:space="preserve"> PAGEREF _Toc177728043 \h </w:instrText>
        </w:r>
        <w:r>
          <w:rPr>
            <w:webHidden/>
          </w:rPr>
        </w:r>
        <w:r>
          <w:rPr>
            <w:webHidden/>
          </w:rPr>
          <w:fldChar w:fldCharType="separate"/>
        </w:r>
        <w:r>
          <w:rPr>
            <w:webHidden/>
          </w:rPr>
          <w:t>165</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44" w:history="1">
        <w:r w:rsidRPr="001D7AEA">
          <w:rPr>
            <w:rStyle w:val="ae"/>
          </w:rPr>
          <w:t>smartmc backup configuration</w:t>
        </w:r>
        <w:r>
          <w:rPr>
            <w:webHidden/>
          </w:rPr>
          <w:tab/>
        </w:r>
        <w:r>
          <w:rPr>
            <w:webHidden/>
          </w:rPr>
          <w:fldChar w:fldCharType="begin"/>
        </w:r>
        <w:r>
          <w:rPr>
            <w:webHidden/>
          </w:rPr>
          <w:instrText xml:space="preserve"> PAGEREF _Toc177728044 \h </w:instrText>
        </w:r>
        <w:r>
          <w:rPr>
            <w:webHidden/>
          </w:rPr>
        </w:r>
        <w:r>
          <w:rPr>
            <w:webHidden/>
          </w:rPr>
          <w:fldChar w:fldCharType="separate"/>
        </w:r>
        <w:r>
          <w:rPr>
            <w:webHidden/>
          </w:rPr>
          <w:t>166</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45" w:history="1">
        <w:r w:rsidRPr="001D7AEA">
          <w:rPr>
            <w:rStyle w:val="ae"/>
          </w:rPr>
          <w:t>smartmc backup configuration max-number</w:t>
        </w:r>
        <w:r>
          <w:rPr>
            <w:webHidden/>
          </w:rPr>
          <w:tab/>
        </w:r>
        <w:r>
          <w:rPr>
            <w:webHidden/>
          </w:rPr>
          <w:fldChar w:fldCharType="begin"/>
        </w:r>
        <w:r>
          <w:rPr>
            <w:webHidden/>
          </w:rPr>
          <w:instrText xml:space="preserve"> PAGEREF _Toc177728045 \h </w:instrText>
        </w:r>
        <w:r>
          <w:rPr>
            <w:webHidden/>
          </w:rPr>
        </w:r>
        <w:r>
          <w:rPr>
            <w:webHidden/>
          </w:rPr>
          <w:fldChar w:fldCharType="separate"/>
        </w:r>
        <w:r>
          <w:rPr>
            <w:webHidden/>
          </w:rPr>
          <w:t>166</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46" w:history="1">
        <w:r w:rsidRPr="001D7AEA">
          <w:rPr>
            <w:rStyle w:val="ae"/>
          </w:rPr>
          <w:t>smartmc backup configuration interval</w:t>
        </w:r>
        <w:r>
          <w:rPr>
            <w:webHidden/>
          </w:rPr>
          <w:tab/>
        </w:r>
        <w:r>
          <w:rPr>
            <w:webHidden/>
          </w:rPr>
          <w:fldChar w:fldCharType="begin"/>
        </w:r>
        <w:r>
          <w:rPr>
            <w:webHidden/>
          </w:rPr>
          <w:instrText xml:space="preserve"> PAGEREF _Toc177728046 \h </w:instrText>
        </w:r>
        <w:r>
          <w:rPr>
            <w:webHidden/>
          </w:rPr>
        </w:r>
        <w:r>
          <w:rPr>
            <w:webHidden/>
          </w:rPr>
          <w:fldChar w:fldCharType="separate"/>
        </w:r>
        <w:r>
          <w:rPr>
            <w:webHidden/>
          </w:rPr>
          <w:t>167</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47" w:history="1">
        <w:r w:rsidRPr="001D7AEA">
          <w:rPr>
            <w:rStyle w:val="ae"/>
          </w:rPr>
          <w:t>smartmc batch-file apply</w:t>
        </w:r>
        <w:r>
          <w:rPr>
            <w:webHidden/>
          </w:rPr>
          <w:tab/>
        </w:r>
        <w:r>
          <w:rPr>
            <w:webHidden/>
          </w:rPr>
          <w:fldChar w:fldCharType="begin"/>
        </w:r>
        <w:r>
          <w:rPr>
            <w:webHidden/>
          </w:rPr>
          <w:instrText xml:space="preserve"> PAGEREF _Toc177728047 \h </w:instrText>
        </w:r>
        <w:r>
          <w:rPr>
            <w:webHidden/>
          </w:rPr>
        </w:r>
        <w:r>
          <w:rPr>
            <w:webHidden/>
          </w:rPr>
          <w:fldChar w:fldCharType="separate"/>
        </w:r>
        <w:r>
          <w:rPr>
            <w:webHidden/>
          </w:rPr>
          <w:t>168</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48" w:history="1">
        <w:r w:rsidRPr="001D7AEA">
          <w:rPr>
            <w:rStyle w:val="ae"/>
          </w:rPr>
          <w:t>smartmc batch-file deploy</w:t>
        </w:r>
        <w:r>
          <w:rPr>
            <w:webHidden/>
          </w:rPr>
          <w:tab/>
        </w:r>
        <w:r>
          <w:rPr>
            <w:webHidden/>
          </w:rPr>
          <w:fldChar w:fldCharType="begin"/>
        </w:r>
        <w:r>
          <w:rPr>
            <w:webHidden/>
          </w:rPr>
          <w:instrText xml:space="preserve"> PAGEREF _Toc177728048 \h </w:instrText>
        </w:r>
        <w:r>
          <w:rPr>
            <w:webHidden/>
          </w:rPr>
        </w:r>
        <w:r>
          <w:rPr>
            <w:webHidden/>
          </w:rPr>
          <w:fldChar w:fldCharType="separate"/>
        </w:r>
        <w:r>
          <w:rPr>
            <w:webHidden/>
          </w:rPr>
          <w:t>169</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49" w:history="1">
        <w:r w:rsidRPr="001D7AEA">
          <w:rPr>
            <w:rStyle w:val="ae"/>
          </w:rPr>
          <w:t>smartmc batch-file-apply enable</w:t>
        </w:r>
        <w:r>
          <w:rPr>
            <w:webHidden/>
          </w:rPr>
          <w:tab/>
        </w:r>
        <w:r>
          <w:rPr>
            <w:webHidden/>
          </w:rPr>
          <w:fldChar w:fldCharType="begin"/>
        </w:r>
        <w:r>
          <w:rPr>
            <w:webHidden/>
          </w:rPr>
          <w:instrText xml:space="preserve"> PAGEREF _Toc177728049 \h </w:instrText>
        </w:r>
        <w:r>
          <w:rPr>
            <w:webHidden/>
          </w:rPr>
        </w:r>
        <w:r>
          <w:rPr>
            <w:webHidden/>
          </w:rPr>
          <w:fldChar w:fldCharType="separate"/>
        </w:r>
        <w:r>
          <w:rPr>
            <w:webHidden/>
          </w:rPr>
          <w:t>169</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50" w:history="1">
        <w:r w:rsidRPr="001D7AEA">
          <w:rPr>
            <w:rStyle w:val="ae"/>
          </w:rPr>
          <w:t>smartmc enable</w:t>
        </w:r>
        <w:r>
          <w:rPr>
            <w:webHidden/>
          </w:rPr>
          <w:tab/>
        </w:r>
        <w:r>
          <w:rPr>
            <w:webHidden/>
          </w:rPr>
          <w:fldChar w:fldCharType="begin"/>
        </w:r>
        <w:r>
          <w:rPr>
            <w:webHidden/>
          </w:rPr>
          <w:instrText xml:space="preserve"> PAGEREF _Toc177728050 \h </w:instrText>
        </w:r>
        <w:r>
          <w:rPr>
            <w:webHidden/>
          </w:rPr>
        </w:r>
        <w:r>
          <w:rPr>
            <w:webHidden/>
          </w:rPr>
          <w:fldChar w:fldCharType="separate"/>
        </w:r>
        <w:r>
          <w:rPr>
            <w:webHidden/>
          </w:rPr>
          <w:t>170</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51" w:history="1">
        <w:r w:rsidRPr="001D7AEA">
          <w:rPr>
            <w:rStyle w:val="ae"/>
          </w:rPr>
          <w:t>smartmc { ftp-server</w:t>
        </w:r>
        <w:r w:rsidRPr="001D7AEA">
          <w:rPr>
            <w:rStyle w:val="ae"/>
            <w:rFonts w:ascii="Courier New" w:hAnsi="Courier New"/>
            <w:iCs/>
          </w:rPr>
          <w:t>|</w:t>
        </w:r>
        <w:r w:rsidRPr="001D7AEA">
          <w:rPr>
            <w:rStyle w:val="ae"/>
          </w:rPr>
          <w:t xml:space="preserve"> sftp-server </w:t>
        </w:r>
        <w:r w:rsidRPr="001D7AEA">
          <w:rPr>
            <w:rStyle w:val="ae"/>
            <w:rFonts w:ascii="Courier New" w:hAnsi="Courier New"/>
            <w:iCs/>
          </w:rPr>
          <w:t>}</w:t>
        </w:r>
        <w:r>
          <w:rPr>
            <w:webHidden/>
          </w:rPr>
          <w:tab/>
        </w:r>
        <w:r>
          <w:rPr>
            <w:webHidden/>
          </w:rPr>
          <w:fldChar w:fldCharType="begin"/>
        </w:r>
        <w:r>
          <w:rPr>
            <w:webHidden/>
          </w:rPr>
          <w:instrText xml:space="preserve"> PAGEREF _Toc177728051 \h </w:instrText>
        </w:r>
        <w:r>
          <w:rPr>
            <w:webHidden/>
          </w:rPr>
        </w:r>
        <w:r>
          <w:rPr>
            <w:webHidden/>
          </w:rPr>
          <w:fldChar w:fldCharType="separate"/>
        </w:r>
        <w:r>
          <w:rPr>
            <w:webHidden/>
          </w:rPr>
          <w:t>171</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52" w:history="1">
        <w:r w:rsidRPr="001D7AEA">
          <w:rPr>
            <w:rStyle w:val="ae"/>
          </w:rPr>
          <w:t>smartmc group</w:t>
        </w:r>
        <w:r>
          <w:rPr>
            <w:webHidden/>
          </w:rPr>
          <w:tab/>
        </w:r>
        <w:r>
          <w:rPr>
            <w:webHidden/>
          </w:rPr>
          <w:fldChar w:fldCharType="begin"/>
        </w:r>
        <w:r>
          <w:rPr>
            <w:webHidden/>
          </w:rPr>
          <w:instrText xml:space="preserve"> PAGEREF _Toc177728052 \h </w:instrText>
        </w:r>
        <w:r>
          <w:rPr>
            <w:webHidden/>
          </w:rPr>
        </w:r>
        <w:r>
          <w:rPr>
            <w:webHidden/>
          </w:rPr>
          <w:fldChar w:fldCharType="separate"/>
        </w:r>
        <w:r>
          <w:rPr>
            <w:webHidden/>
          </w:rPr>
          <w:t>172</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53" w:history="1">
        <w:r w:rsidRPr="001D7AEA">
          <w:rPr>
            <w:rStyle w:val="ae"/>
          </w:rPr>
          <w:t>smartmc outbound</w:t>
        </w:r>
        <w:r>
          <w:rPr>
            <w:webHidden/>
          </w:rPr>
          <w:tab/>
        </w:r>
        <w:r>
          <w:rPr>
            <w:webHidden/>
          </w:rPr>
          <w:fldChar w:fldCharType="begin"/>
        </w:r>
        <w:r>
          <w:rPr>
            <w:webHidden/>
          </w:rPr>
          <w:instrText xml:space="preserve"> PAGEREF _Toc177728053 \h </w:instrText>
        </w:r>
        <w:r>
          <w:rPr>
            <w:webHidden/>
          </w:rPr>
        </w:r>
        <w:r>
          <w:rPr>
            <w:webHidden/>
          </w:rPr>
          <w:fldChar w:fldCharType="separate"/>
        </w:r>
        <w:r>
          <w:rPr>
            <w:webHidden/>
          </w:rPr>
          <w:t>173</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54" w:history="1">
        <w:r w:rsidRPr="001D7AEA">
          <w:rPr>
            <w:rStyle w:val="ae"/>
          </w:rPr>
          <w:t>smartmc resource-monitor</w:t>
        </w:r>
        <w:r>
          <w:rPr>
            <w:webHidden/>
          </w:rPr>
          <w:tab/>
        </w:r>
        <w:r>
          <w:rPr>
            <w:webHidden/>
          </w:rPr>
          <w:fldChar w:fldCharType="begin"/>
        </w:r>
        <w:r>
          <w:rPr>
            <w:webHidden/>
          </w:rPr>
          <w:instrText xml:space="preserve"> PAGEREF _Toc177728054 \h </w:instrText>
        </w:r>
        <w:r>
          <w:rPr>
            <w:webHidden/>
          </w:rPr>
        </w:r>
        <w:r>
          <w:rPr>
            <w:webHidden/>
          </w:rPr>
          <w:fldChar w:fldCharType="separate"/>
        </w:r>
        <w:r>
          <w:rPr>
            <w:webHidden/>
          </w:rPr>
          <w:t>173</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55" w:history="1">
        <w:r w:rsidRPr="001D7AEA">
          <w:rPr>
            <w:rStyle w:val="ae"/>
          </w:rPr>
          <w:t>smartmc resource-monitor interval</w:t>
        </w:r>
        <w:r>
          <w:rPr>
            <w:webHidden/>
          </w:rPr>
          <w:tab/>
        </w:r>
        <w:r>
          <w:rPr>
            <w:webHidden/>
          </w:rPr>
          <w:fldChar w:fldCharType="begin"/>
        </w:r>
        <w:r>
          <w:rPr>
            <w:webHidden/>
          </w:rPr>
          <w:instrText xml:space="preserve"> PAGEREF _Toc177728055 \h </w:instrText>
        </w:r>
        <w:r>
          <w:rPr>
            <w:webHidden/>
          </w:rPr>
        </w:r>
        <w:r>
          <w:rPr>
            <w:webHidden/>
          </w:rPr>
          <w:fldChar w:fldCharType="separate"/>
        </w:r>
        <w:r>
          <w:rPr>
            <w:webHidden/>
          </w:rPr>
          <w:t>175</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56" w:history="1">
        <w:r w:rsidRPr="001D7AEA">
          <w:rPr>
            <w:rStyle w:val="ae"/>
          </w:rPr>
          <w:t>smartmc resource-monitor max-age</w:t>
        </w:r>
        <w:r>
          <w:rPr>
            <w:webHidden/>
          </w:rPr>
          <w:tab/>
        </w:r>
        <w:r>
          <w:rPr>
            <w:webHidden/>
          </w:rPr>
          <w:fldChar w:fldCharType="begin"/>
        </w:r>
        <w:r>
          <w:rPr>
            <w:webHidden/>
          </w:rPr>
          <w:instrText xml:space="preserve"> PAGEREF _Toc177728056 \h </w:instrText>
        </w:r>
        <w:r>
          <w:rPr>
            <w:webHidden/>
          </w:rPr>
        </w:r>
        <w:r>
          <w:rPr>
            <w:webHidden/>
          </w:rPr>
          <w:fldChar w:fldCharType="separate"/>
        </w:r>
        <w:r>
          <w:rPr>
            <w:webHidden/>
          </w:rPr>
          <w:t>175</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57" w:history="1">
        <w:r w:rsidRPr="001D7AEA">
          <w:rPr>
            <w:rStyle w:val="ae"/>
          </w:rPr>
          <w:t>smartmc replace</w:t>
        </w:r>
        <w:r>
          <w:rPr>
            <w:webHidden/>
          </w:rPr>
          <w:tab/>
        </w:r>
        <w:r>
          <w:rPr>
            <w:webHidden/>
          </w:rPr>
          <w:fldChar w:fldCharType="begin"/>
        </w:r>
        <w:r>
          <w:rPr>
            <w:webHidden/>
          </w:rPr>
          <w:instrText xml:space="preserve"> PAGEREF _Toc177728057 \h </w:instrText>
        </w:r>
        <w:r>
          <w:rPr>
            <w:webHidden/>
          </w:rPr>
        </w:r>
        <w:r>
          <w:rPr>
            <w:webHidden/>
          </w:rPr>
          <w:fldChar w:fldCharType="separate"/>
        </w:r>
        <w:r>
          <w:rPr>
            <w:webHidden/>
          </w:rPr>
          <w:t>176</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58" w:history="1">
        <w:r w:rsidRPr="001D7AEA">
          <w:rPr>
            <w:rStyle w:val="ae"/>
          </w:rPr>
          <w:t>smartmc tc boot-loader</w:t>
        </w:r>
        <w:r>
          <w:rPr>
            <w:webHidden/>
          </w:rPr>
          <w:tab/>
        </w:r>
        <w:r>
          <w:rPr>
            <w:webHidden/>
          </w:rPr>
          <w:fldChar w:fldCharType="begin"/>
        </w:r>
        <w:r>
          <w:rPr>
            <w:webHidden/>
          </w:rPr>
          <w:instrText xml:space="preserve"> PAGEREF _Toc177728058 \h </w:instrText>
        </w:r>
        <w:r>
          <w:rPr>
            <w:webHidden/>
          </w:rPr>
        </w:r>
        <w:r>
          <w:rPr>
            <w:webHidden/>
          </w:rPr>
          <w:fldChar w:fldCharType="separate"/>
        </w:r>
        <w:r>
          <w:rPr>
            <w:webHidden/>
          </w:rPr>
          <w:t>177</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59" w:history="1">
        <w:r w:rsidRPr="001D7AEA">
          <w:rPr>
            <w:rStyle w:val="ae"/>
          </w:rPr>
          <w:t>smartmc tc device-type</w:t>
        </w:r>
        <w:r>
          <w:rPr>
            <w:webHidden/>
          </w:rPr>
          <w:tab/>
        </w:r>
        <w:r>
          <w:rPr>
            <w:webHidden/>
          </w:rPr>
          <w:fldChar w:fldCharType="begin"/>
        </w:r>
        <w:r>
          <w:rPr>
            <w:webHidden/>
          </w:rPr>
          <w:instrText xml:space="preserve"> PAGEREF _Toc177728059 \h </w:instrText>
        </w:r>
        <w:r>
          <w:rPr>
            <w:webHidden/>
          </w:rPr>
        </w:r>
        <w:r>
          <w:rPr>
            <w:webHidden/>
          </w:rPr>
          <w:fldChar w:fldCharType="separate"/>
        </w:r>
        <w:r>
          <w:rPr>
            <w:webHidden/>
          </w:rPr>
          <w:t>177</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60" w:history="1">
        <w:r w:rsidRPr="001D7AEA">
          <w:rPr>
            <w:rStyle w:val="ae"/>
          </w:rPr>
          <w:t>smartmc tc password</w:t>
        </w:r>
        <w:r>
          <w:rPr>
            <w:webHidden/>
          </w:rPr>
          <w:tab/>
        </w:r>
        <w:r>
          <w:rPr>
            <w:webHidden/>
          </w:rPr>
          <w:fldChar w:fldCharType="begin"/>
        </w:r>
        <w:r>
          <w:rPr>
            <w:webHidden/>
          </w:rPr>
          <w:instrText xml:space="preserve"> PAGEREF _Toc177728060 \h </w:instrText>
        </w:r>
        <w:r>
          <w:rPr>
            <w:webHidden/>
          </w:rPr>
        </w:r>
        <w:r>
          <w:rPr>
            <w:webHidden/>
          </w:rPr>
          <w:fldChar w:fldCharType="separate"/>
        </w:r>
        <w:r>
          <w:rPr>
            <w:webHidden/>
          </w:rPr>
          <w:t>178</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61" w:history="1">
        <w:r w:rsidRPr="001D7AEA">
          <w:rPr>
            <w:rStyle w:val="ae"/>
          </w:rPr>
          <w:t>smartmc tc startup-configuration</w:t>
        </w:r>
        <w:r>
          <w:rPr>
            <w:webHidden/>
          </w:rPr>
          <w:tab/>
        </w:r>
        <w:r>
          <w:rPr>
            <w:webHidden/>
          </w:rPr>
          <w:fldChar w:fldCharType="begin"/>
        </w:r>
        <w:r>
          <w:rPr>
            <w:webHidden/>
          </w:rPr>
          <w:instrText xml:space="preserve"> PAGEREF _Toc177728061 \h </w:instrText>
        </w:r>
        <w:r>
          <w:rPr>
            <w:webHidden/>
          </w:rPr>
        </w:r>
        <w:r>
          <w:rPr>
            <w:webHidden/>
          </w:rPr>
          <w:fldChar w:fldCharType="separate"/>
        </w:r>
        <w:r>
          <w:rPr>
            <w:webHidden/>
          </w:rPr>
          <w:t>179</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62" w:history="1">
        <w:r w:rsidRPr="001D7AEA">
          <w:rPr>
            <w:rStyle w:val="ae"/>
          </w:rPr>
          <w:t>smartmc topology-refresh</w:t>
        </w:r>
        <w:r>
          <w:rPr>
            <w:webHidden/>
          </w:rPr>
          <w:tab/>
        </w:r>
        <w:r>
          <w:rPr>
            <w:webHidden/>
          </w:rPr>
          <w:fldChar w:fldCharType="begin"/>
        </w:r>
        <w:r>
          <w:rPr>
            <w:webHidden/>
          </w:rPr>
          <w:instrText xml:space="preserve"> PAGEREF _Toc177728062 \h </w:instrText>
        </w:r>
        <w:r>
          <w:rPr>
            <w:webHidden/>
          </w:rPr>
        </w:r>
        <w:r>
          <w:rPr>
            <w:webHidden/>
          </w:rPr>
          <w:fldChar w:fldCharType="separate"/>
        </w:r>
        <w:r>
          <w:rPr>
            <w:webHidden/>
          </w:rPr>
          <w:t>179</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63" w:history="1">
        <w:r w:rsidRPr="001D7AEA">
          <w:rPr>
            <w:rStyle w:val="ae"/>
          </w:rPr>
          <w:t>smartmc topology-refresh interval</w:t>
        </w:r>
        <w:r>
          <w:rPr>
            <w:webHidden/>
          </w:rPr>
          <w:tab/>
        </w:r>
        <w:r>
          <w:rPr>
            <w:webHidden/>
          </w:rPr>
          <w:fldChar w:fldCharType="begin"/>
        </w:r>
        <w:r>
          <w:rPr>
            <w:webHidden/>
          </w:rPr>
          <w:instrText xml:space="preserve"> PAGEREF _Toc177728063 \h </w:instrText>
        </w:r>
        <w:r>
          <w:rPr>
            <w:webHidden/>
          </w:rPr>
        </w:r>
        <w:r>
          <w:rPr>
            <w:webHidden/>
          </w:rPr>
          <w:fldChar w:fldCharType="separate"/>
        </w:r>
        <w:r>
          <w:rPr>
            <w:webHidden/>
          </w:rPr>
          <w:t>180</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64" w:history="1">
        <w:r w:rsidRPr="001D7AEA">
          <w:rPr>
            <w:rStyle w:val="ae"/>
          </w:rPr>
          <w:t>smartmc topology-save</w:t>
        </w:r>
        <w:r>
          <w:rPr>
            <w:webHidden/>
          </w:rPr>
          <w:tab/>
        </w:r>
        <w:r>
          <w:rPr>
            <w:webHidden/>
          </w:rPr>
          <w:fldChar w:fldCharType="begin"/>
        </w:r>
        <w:r>
          <w:rPr>
            <w:webHidden/>
          </w:rPr>
          <w:instrText xml:space="preserve"> PAGEREF _Toc177728064 \h </w:instrText>
        </w:r>
        <w:r>
          <w:rPr>
            <w:webHidden/>
          </w:rPr>
        </w:r>
        <w:r>
          <w:rPr>
            <w:webHidden/>
          </w:rPr>
          <w:fldChar w:fldCharType="separate"/>
        </w:r>
        <w:r>
          <w:rPr>
            <w:webHidden/>
          </w:rPr>
          <w:t>180</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65" w:history="1">
        <w:r w:rsidRPr="001D7AEA">
          <w:rPr>
            <w:rStyle w:val="ae"/>
          </w:rPr>
          <w:t>smartmc upgrade boot-loader</w:t>
        </w:r>
        <w:r>
          <w:rPr>
            <w:webHidden/>
          </w:rPr>
          <w:tab/>
        </w:r>
        <w:r>
          <w:rPr>
            <w:webHidden/>
          </w:rPr>
          <w:fldChar w:fldCharType="begin"/>
        </w:r>
        <w:r>
          <w:rPr>
            <w:webHidden/>
          </w:rPr>
          <w:instrText xml:space="preserve"> PAGEREF _Toc177728065 \h </w:instrText>
        </w:r>
        <w:r>
          <w:rPr>
            <w:webHidden/>
          </w:rPr>
        </w:r>
        <w:r>
          <w:rPr>
            <w:webHidden/>
          </w:rPr>
          <w:fldChar w:fldCharType="separate"/>
        </w:r>
        <w:r>
          <w:rPr>
            <w:webHidden/>
          </w:rPr>
          <w:t>181</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66" w:history="1">
        <w:r w:rsidRPr="001D7AEA">
          <w:rPr>
            <w:rStyle w:val="ae"/>
          </w:rPr>
          <w:t>smartmc upgrade startup-configuration</w:t>
        </w:r>
        <w:r>
          <w:rPr>
            <w:webHidden/>
          </w:rPr>
          <w:tab/>
        </w:r>
        <w:r>
          <w:rPr>
            <w:webHidden/>
          </w:rPr>
          <w:fldChar w:fldCharType="begin"/>
        </w:r>
        <w:r>
          <w:rPr>
            <w:webHidden/>
          </w:rPr>
          <w:instrText xml:space="preserve"> PAGEREF _Toc177728066 \h </w:instrText>
        </w:r>
        <w:r>
          <w:rPr>
            <w:webHidden/>
          </w:rPr>
        </w:r>
        <w:r>
          <w:rPr>
            <w:webHidden/>
          </w:rPr>
          <w:fldChar w:fldCharType="separate"/>
        </w:r>
        <w:r>
          <w:rPr>
            <w:webHidden/>
          </w:rPr>
          <w:t>182</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67" w:history="1">
        <w:r w:rsidRPr="001D7AEA">
          <w:rPr>
            <w:rStyle w:val="ae"/>
          </w:rPr>
          <w:t>smartmc vlan</w:t>
        </w:r>
        <w:r>
          <w:rPr>
            <w:webHidden/>
          </w:rPr>
          <w:tab/>
        </w:r>
        <w:r>
          <w:rPr>
            <w:webHidden/>
          </w:rPr>
          <w:fldChar w:fldCharType="begin"/>
        </w:r>
        <w:r>
          <w:rPr>
            <w:webHidden/>
          </w:rPr>
          <w:instrText xml:space="preserve"> PAGEREF _Toc177728067 \h </w:instrText>
        </w:r>
        <w:r>
          <w:rPr>
            <w:webHidden/>
          </w:rPr>
        </w:r>
        <w:r>
          <w:rPr>
            <w:webHidden/>
          </w:rPr>
          <w:fldChar w:fldCharType="separate"/>
        </w:r>
        <w:r>
          <w:rPr>
            <w:webHidden/>
          </w:rPr>
          <w:t>183</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68" w:history="1">
        <w:r w:rsidRPr="001D7AEA">
          <w:rPr>
            <w:rStyle w:val="ae"/>
          </w:rPr>
          <w:t>startup-configuration</w:t>
        </w:r>
        <w:r>
          <w:rPr>
            <w:webHidden/>
          </w:rPr>
          <w:tab/>
        </w:r>
        <w:r>
          <w:rPr>
            <w:webHidden/>
          </w:rPr>
          <w:fldChar w:fldCharType="begin"/>
        </w:r>
        <w:r>
          <w:rPr>
            <w:webHidden/>
          </w:rPr>
          <w:instrText xml:space="preserve"> PAGEREF _Toc177728068 \h </w:instrText>
        </w:r>
        <w:r>
          <w:rPr>
            <w:webHidden/>
          </w:rPr>
        </w:r>
        <w:r>
          <w:rPr>
            <w:webHidden/>
          </w:rPr>
          <w:fldChar w:fldCharType="separate"/>
        </w:r>
        <w:r>
          <w:rPr>
            <w:webHidden/>
          </w:rPr>
          <w:t>184</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8069" w:history="1">
        <w:r w:rsidRPr="001D7AEA">
          <w:rPr>
            <w:rStyle w:val="ae"/>
          </w:rPr>
          <w:t>New feature: Configuring interface alarm functions</w:t>
        </w:r>
        <w:r>
          <w:rPr>
            <w:webHidden/>
          </w:rPr>
          <w:tab/>
        </w:r>
        <w:r>
          <w:rPr>
            <w:webHidden/>
          </w:rPr>
          <w:fldChar w:fldCharType="begin"/>
        </w:r>
        <w:r>
          <w:rPr>
            <w:webHidden/>
          </w:rPr>
          <w:instrText xml:space="preserve"> PAGEREF _Toc177728069 \h </w:instrText>
        </w:r>
        <w:r>
          <w:rPr>
            <w:webHidden/>
          </w:rPr>
        </w:r>
        <w:r>
          <w:rPr>
            <w:webHidden/>
          </w:rPr>
          <w:fldChar w:fldCharType="separate"/>
        </w:r>
        <w:r>
          <w:rPr>
            <w:webHidden/>
          </w:rPr>
          <w:t>186</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070" w:history="1">
        <w:r w:rsidRPr="001D7AEA">
          <w:rPr>
            <w:rStyle w:val="ae"/>
          </w:rPr>
          <w:t>Configuring interface alarm functions</w:t>
        </w:r>
        <w:r>
          <w:rPr>
            <w:webHidden/>
          </w:rPr>
          <w:tab/>
        </w:r>
        <w:r>
          <w:rPr>
            <w:webHidden/>
          </w:rPr>
          <w:fldChar w:fldCharType="begin"/>
        </w:r>
        <w:r>
          <w:rPr>
            <w:webHidden/>
          </w:rPr>
          <w:instrText xml:space="preserve"> PAGEREF _Toc177728070 \h </w:instrText>
        </w:r>
        <w:r>
          <w:rPr>
            <w:webHidden/>
          </w:rPr>
        </w:r>
        <w:r>
          <w:rPr>
            <w:webHidden/>
          </w:rPr>
          <w:fldChar w:fldCharType="separate"/>
        </w:r>
        <w:r>
          <w:rPr>
            <w:webHidden/>
          </w:rPr>
          <w:t>186</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071" w:history="1">
        <w:r w:rsidRPr="001D7AEA">
          <w:rPr>
            <w:rStyle w:val="ae"/>
          </w:rPr>
          <w:t>Command reference</w:t>
        </w:r>
        <w:r>
          <w:rPr>
            <w:webHidden/>
          </w:rPr>
          <w:tab/>
        </w:r>
        <w:r>
          <w:rPr>
            <w:webHidden/>
          </w:rPr>
          <w:fldChar w:fldCharType="begin"/>
        </w:r>
        <w:r>
          <w:rPr>
            <w:webHidden/>
          </w:rPr>
          <w:instrText xml:space="preserve"> PAGEREF _Toc177728071 \h </w:instrText>
        </w:r>
        <w:r>
          <w:rPr>
            <w:webHidden/>
          </w:rPr>
        </w:r>
        <w:r>
          <w:rPr>
            <w:webHidden/>
          </w:rPr>
          <w:fldChar w:fldCharType="separate"/>
        </w:r>
        <w:r>
          <w:rPr>
            <w:webHidden/>
          </w:rPr>
          <w:t>187</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72" w:history="1">
        <w:r w:rsidRPr="001D7AEA">
          <w:rPr>
            <w:rStyle w:val="ae"/>
          </w:rPr>
          <w:t>ifmonitor crc-error</w:t>
        </w:r>
        <w:r>
          <w:rPr>
            <w:webHidden/>
          </w:rPr>
          <w:tab/>
        </w:r>
        <w:r>
          <w:rPr>
            <w:webHidden/>
          </w:rPr>
          <w:fldChar w:fldCharType="begin"/>
        </w:r>
        <w:r>
          <w:rPr>
            <w:webHidden/>
          </w:rPr>
          <w:instrText xml:space="preserve"> PAGEREF _Toc177728072 \h </w:instrText>
        </w:r>
        <w:r>
          <w:rPr>
            <w:webHidden/>
          </w:rPr>
        </w:r>
        <w:r>
          <w:rPr>
            <w:webHidden/>
          </w:rPr>
          <w:fldChar w:fldCharType="separate"/>
        </w:r>
        <w:r>
          <w:rPr>
            <w:webHidden/>
          </w:rPr>
          <w:t>187</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73" w:history="1">
        <w:r w:rsidRPr="001D7AEA">
          <w:rPr>
            <w:rStyle w:val="ae"/>
          </w:rPr>
          <w:t>port ifmonitor crc-error</w:t>
        </w:r>
        <w:r>
          <w:rPr>
            <w:webHidden/>
          </w:rPr>
          <w:tab/>
        </w:r>
        <w:r>
          <w:rPr>
            <w:webHidden/>
          </w:rPr>
          <w:fldChar w:fldCharType="begin"/>
        </w:r>
        <w:r>
          <w:rPr>
            <w:webHidden/>
          </w:rPr>
          <w:instrText xml:space="preserve"> PAGEREF _Toc177728073 \h </w:instrText>
        </w:r>
        <w:r>
          <w:rPr>
            <w:webHidden/>
          </w:rPr>
        </w:r>
        <w:r>
          <w:rPr>
            <w:webHidden/>
          </w:rPr>
          <w:fldChar w:fldCharType="separate"/>
        </w:r>
        <w:r>
          <w:rPr>
            <w:webHidden/>
          </w:rPr>
          <w:t>188</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74" w:history="1">
        <w:r w:rsidRPr="001D7AEA">
          <w:rPr>
            <w:rStyle w:val="ae"/>
          </w:rPr>
          <w:t>snmp-agent trap enable ifmonitor</w:t>
        </w:r>
        <w:r>
          <w:rPr>
            <w:webHidden/>
          </w:rPr>
          <w:tab/>
        </w:r>
        <w:r>
          <w:rPr>
            <w:webHidden/>
          </w:rPr>
          <w:fldChar w:fldCharType="begin"/>
        </w:r>
        <w:r>
          <w:rPr>
            <w:webHidden/>
          </w:rPr>
          <w:instrText xml:space="preserve"> PAGEREF _Toc177728074 \h </w:instrText>
        </w:r>
        <w:r>
          <w:rPr>
            <w:webHidden/>
          </w:rPr>
        </w:r>
        <w:r>
          <w:rPr>
            <w:webHidden/>
          </w:rPr>
          <w:fldChar w:fldCharType="separate"/>
        </w:r>
        <w:r>
          <w:rPr>
            <w:webHidden/>
          </w:rPr>
          <w:t>189</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8075" w:history="1">
        <w:r w:rsidRPr="001D7AEA">
          <w:rPr>
            <w:rStyle w:val="ae"/>
          </w:rPr>
          <w:t>New feature: Configuring Option 60 for DHCP requests</w:t>
        </w:r>
        <w:r>
          <w:rPr>
            <w:webHidden/>
          </w:rPr>
          <w:tab/>
        </w:r>
        <w:r>
          <w:rPr>
            <w:webHidden/>
          </w:rPr>
          <w:fldChar w:fldCharType="begin"/>
        </w:r>
        <w:r>
          <w:rPr>
            <w:webHidden/>
          </w:rPr>
          <w:instrText xml:space="preserve"> PAGEREF _Toc177728075 \h </w:instrText>
        </w:r>
        <w:r>
          <w:rPr>
            <w:webHidden/>
          </w:rPr>
        </w:r>
        <w:r>
          <w:rPr>
            <w:webHidden/>
          </w:rPr>
          <w:fldChar w:fldCharType="separate"/>
        </w:r>
        <w:r>
          <w:rPr>
            <w:webHidden/>
          </w:rPr>
          <w:t>189</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076" w:history="1">
        <w:r w:rsidRPr="001D7AEA">
          <w:rPr>
            <w:rStyle w:val="ae"/>
          </w:rPr>
          <w:t>Configuring Option 60 for DHCP requests</w:t>
        </w:r>
        <w:r>
          <w:rPr>
            <w:webHidden/>
          </w:rPr>
          <w:tab/>
        </w:r>
        <w:r>
          <w:rPr>
            <w:webHidden/>
          </w:rPr>
          <w:fldChar w:fldCharType="begin"/>
        </w:r>
        <w:r>
          <w:rPr>
            <w:webHidden/>
          </w:rPr>
          <w:instrText xml:space="preserve"> PAGEREF _Toc177728076 \h </w:instrText>
        </w:r>
        <w:r>
          <w:rPr>
            <w:webHidden/>
          </w:rPr>
        </w:r>
        <w:r>
          <w:rPr>
            <w:webHidden/>
          </w:rPr>
          <w:fldChar w:fldCharType="separate"/>
        </w:r>
        <w:r>
          <w:rPr>
            <w:webHidden/>
          </w:rPr>
          <w:t>189</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077" w:history="1">
        <w:r w:rsidRPr="001D7AEA">
          <w:rPr>
            <w:rStyle w:val="ae"/>
          </w:rPr>
          <w:t>Command reference</w:t>
        </w:r>
        <w:r>
          <w:rPr>
            <w:webHidden/>
          </w:rPr>
          <w:tab/>
        </w:r>
        <w:r>
          <w:rPr>
            <w:webHidden/>
          </w:rPr>
          <w:fldChar w:fldCharType="begin"/>
        </w:r>
        <w:r>
          <w:rPr>
            <w:webHidden/>
          </w:rPr>
          <w:instrText xml:space="preserve"> PAGEREF _Toc177728077 \h </w:instrText>
        </w:r>
        <w:r>
          <w:rPr>
            <w:webHidden/>
          </w:rPr>
        </w:r>
        <w:r>
          <w:rPr>
            <w:webHidden/>
          </w:rPr>
          <w:fldChar w:fldCharType="separate"/>
        </w:r>
        <w:r>
          <w:rPr>
            <w:webHidden/>
          </w:rPr>
          <w:t>190</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78" w:history="1">
        <w:r w:rsidRPr="001D7AEA">
          <w:rPr>
            <w:rStyle w:val="ae"/>
          </w:rPr>
          <w:t>dhcp client class-id</w:t>
        </w:r>
        <w:r>
          <w:rPr>
            <w:webHidden/>
          </w:rPr>
          <w:tab/>
        </w:r>
        <w:r>
          <w:rPr>
            <w:webHidden/>
          </w:rPr>
          <w:fldChar w:fldCharType="begin"/>
        </w:r>
        <w:r>
          <w:rPr>
            <w:webHidden/>
          </w:rPr>
          <w:instrText xml:space="preserve"> PAGEREF _Toc177728078 \h </w:instrText>
        </w:r>
        <w:r>
          <w:rPr>
            <w:webHidden/>
          </w:rPr>
        </w:r>
        <w:r>
          <w:rPr>
            <w:webHidden/>
          </w:rPr>
          <w:fldChar w:fldCharType="separate"/>
        </w:r>
        <w:r>
          <w:rPr>
            <w:webHidden/>
          </w:rPr>
          <w:t>190</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8079" w:history="1">
        <w:r w:rsidRPr="001D7AEA">
          <w:rPr>
            <w:rStyle w:val="ae"/>
          </w:rPr>
          <w:t>New feature: Configuring the type of port ID TLVs advertised by LLDP</w:t>
        </w:r>
        <w:r>
          <w:rPr>
            <w:webHidden/>
          </w:rPr>
          <w:tab/>
        </w:r>
        <w:r>
          <w:rPr>
            <w:webHidden/>
          </w:rPr>
          <w:fldChar w:fldCharType="begin"/>
        </w:r>
        <w:r>
          <w:rPr>
            <w:webHidden/>
          </w:rPr>
          <w:instrText xml:space="preserve"> PAGEREF _Toc177728079 \h </w:instrText>
        </w:r>
        <w:r>
          <w:rPr>
            <w:webHidden/>
          </w:rPr>
        </w:r>
        <w:r>
          <w:rPr>
            <w:webHidden/>
          </w:rPr>
          <w:fldChar w:fldCharType="separate"/>
        </w:r>
        <w:r>
          <w:rPr>
            <w:webHidden/>
          </w:rPr>
          <w:t>191</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080" w:history="1">
        <w:r w:rsidRPr="001D7AEA">
          <w:rPr>
            <w:rStyle w:val="ae"/>
          </w:rPr>
          <w:t>Configuring the type of port ID TLVs advertised by LLDP</w:t>
        </w:r>
        <w:r>
          <w:rPr>
            <w:webHidden/>
          </w:rPr>
          <w:tab/>
        </w:r>
        <w:r>
          <w:rPr>
            <w:webHidden/>
          </w:rPr>
          <w:fldChar w:fldCharType="begin"/>
        </w:r>
        <w:r>
          <w:rPr>
            <w:webHidden/>
          </w:rPr>
          <w:instrText xml:space="preserve"> PAGEREF _Toc177728080 \h </w:instrText>
        </w:r>
        <w:r>
          <w:rPr>
            <w:webHidden/>
          </w:rPr>
        </w:r>
        <w:r>
          <w:rPr>
            <w:webHidden/>
          </w:rPr>
          <w:fldChar w:fldCharType="separate"/>
        </w:r>
        <w:r>
          <w:rPr>
            <w:webHidden/>
          </w:rPr>
          <w:t>191</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081" w:history="1">
        <w:r w:rsidRPr="001D7AEA">
          <w:rPr>
            <w:rStyle w:val="ae"/>
          </w:rPr>
          <w:t>Command reference</w:t>
        </w:r>
        <w:r>
          <w:rPr>
            <w:webHidden/>
          </w:rPr>
          <w:tab/>
        </w:r>
        <w:r>
          <w:rPr>
            <w:webHidden/>
          </w:rPr>
          <w:fldChar w:fldCharType="begin"/>
        </w:r>
        <w:r>
          <w:rPr>
            <w:webHidden/>
          </w:rPr>
          <w:instrText xml:space="preserve"> PAGEREF _Toc177728081 \h </w:instrText>
        </w:r>
        <w:r>
          <w:rPr>
            <w:webHidden/>
          </w:rPr>
        </w:r>
        <w:r>
          <w:rPr>
            <w:webHidden/>
          </w:rPr>
          <w:fldChar w:fldCharType="separate"/>
        </w:r>
        <w:r>
          <w:rPr>
            <w:webHidden/>
          </w:rPr>
          <w:t>192</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82" w:history="1">
        <w:r w:rsidRPr="001D7AEA">
          <w:rPr>
            <w:rStyle w:val="ae"/>
          </w:rPr>
          <w:t>lldp global tlv-config basic-tlv port-id</w:t>
        </w:r>
        <w:r>
          <w:rPr>
            <w:webHidden/>
          </w:rPr>
          <w:tab/>
        </w:r>
        <w:r>
          <w:rPr>
            <w:webHidden/>
          </w:rPr>
          <w:fldChar w:fldCharType="begin"/>
        </w:r>
        <w:r>
          <w:rPr>
            <w:webHidden/>
          </w:rPr>
          <w:instrText xml:space="preserve"> PAGEREF _Toc177728082 \h </w:instrText>
        </w:r>
        <w:r>
          <w:rPr>
            <w:webHidden/>
          </w:rPr>
        </w:r>
        <w:r>
          <w:rPr>
            <w:webHidden/>
          </w:rPr>
          <w:fldChar w:fldCharType="separate"/>
        </w:r>
        <w:r>
          <w:rPr>
            <w:webHidden/>
          </w:rPr>
          <w:t>192</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83" w:history="1">
        <w:r w:rsidRPr="001D7AEA">
          <w:rPr>
            <w:rStyle w:val="ae"/>
          </w:rPr>
          <w:t>lldp tlv-config basic-tlv port-id</w:t>
        </w:r>
        <w:r>
          <w:rPr>
            <w:webHidden/>
          </w:rPr>
          <w:tab/>
        </w:r>
        <w:r>
          <w:rPr>
            <w:webHidden/>
          </w:rPr>
          <w:fldChar w:fldCharType="begin"/>
        </w:r>
        <w:r>
          <w:rPr>
            <w:webHidden/>
          </w:rPr>
          <w:instrText xml:space="preserve"> PAGEREF _Toc177728083 \h </w:instrText>
        </w:r>
        <w:r>
          <w:rPr>
            <w:webHidden/>
          </w:rPr>
        </w:r>
        <w:r>
          <w:rPr>
            <w:webHidden/>
          </w:rPr>
          <w:fldChar w:fldCharType="separate"/>
        </w:r>
        <w:r>
          <w:rPr>
            <w:webHidden/>
          </w:rPr>
          <w:t>192</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8084" w:history="1">
        <w:r w:rsidRPr="001D7AEA">
          <w:rPr>
            <w:rStyle w:val="ae"/>
          </w:rPr>
          <w:t>New feature: Enabling displaying LLDP local information about all interfaces</w:t>
        </w:r>
        <w:r>
          <w:rPr>
            <w:webHidden/>
          </w:rPr>
          <w:tab/>
        </w:r>
        <w:r>
          <w:rPr>
            <w:webHidden/>
          </w:rPr>
          <w:fldChar w:fldCharType="begin"/>
        </w:r>
        <w:r>
          <w:rPr>
            <w:webHidden/>
          </w:rPr>
          <w:instrText xml:space="preserve"> PAGEREF _Toc177728084 \h </w:instrText>
        </w:r>
        <w:r>
          <w:rPr>
            <w:webHidden/>
          </w:rPr>
        </w:r>
        <w:r>
          <w:rPr>
            <w:webHidden/>
          </w:rPr>
          <w:fldChar w:fldCharType="separate"/>
        </w:r>
        <w:r>
          <w:rPr>
            <w:webHidden/>
          </w:rPr>
          <w:t>193</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085" w:history="1">
        <w:r w:rsidRPr="001D7AEA">
          <w:rPr>
            <w:rStyle w:val="ae"/>
          </w:rPr>
          <w:t>Enabling displaying LLDP local information about all interfaces</w:t>
        </w:r>
        <w:r>
          <w:rPr>
            <w:webHidden/>
          </w:rPr>
          <w:tab/>
        </w:r>
        <w:r>
          <w:rPr>
            <w:webHidden/>
          </w:rPr>
          <w:fldChar w:fldCharType="begin"/>
        </w:r>
        <w:r>
          <w:rPr>
            <w:webHidden/>
          </w:rPr>
          <w:instrText xml:space="preserve"> PAGEREF _Toc177728085 \h </w:instrText>
        </w:r>
        <w:r>
          <w:rPr>
            <w:webHidden/>
          </w:rPr>
        </w:r>
        <w:r>
          <w:rPr>
            <w:webHidden/>
          </w:rPr>
          <w:fldChar w:fldCharType="separate"/>
        </w:r>
        <w:r>
          <w:rPr>
            <w:webHidden/>
          </w:rPr>
          <w:t>193</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086" w:history="1">
        <w:r w:rsidRPr="001D7AEA">
          <w:rPr>
            <w:rStyle w:val="ae"/>
          </w:rPr>
          <w:t>Command reference</w:t>
        </w:r>
        <w:r>
          <w:rPr>
            <w:webHidden/>
          </w:rPr>
          <w:tab/>
        </w:r>
        <w:r>
          <w:rPr>
            <w:webHidden/>
          </w:rPr>
          <w:fldChar w:fldCharType="begin"/>
        </w:r>
        <w:r>
          <w:rPr>
            <w:webHidden/>
          </w:rPr>
          <w:instrText xml:space="preserve"> PAGEREF _Toc177728086 \h </w:instrText>
        </w:r>
        <w:r>
          <w:rPr>
            <w:webHidden/>
          </w:rPr>
        </w:r>
        <w:r>
          <w:rPr>
            <w:webHidden/>
          </w:rPr>
          <w:fldChar w:fldCharType="separate"/>
        </w:r>
        <w:r>
          <w:rPr>
            <w:webHidden/>
          </w:rPr>
          <w:t>194</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87" w:history="1">
        <w:r w:rsidRPr="001D7AEA">
          <w:rPr>
            <w:rStyle w:val="ae"/>
          </w:rPr>
          <w:t>lldp local-information all-interface</w:t>
        </w:r>
        <w:r>
          <w:rPr>
            <w:webHidden/>
          </w:rPr>
          <w:tab/>
        </w:r>
        <w:r>
          <w:rPr>
            <w:webHidden/>
          </w:rPr>
          <w:fldChar w:fldCharType="begin"/>
        </w:r>
        <w:r>
          <w:rPr>
            <w:webHidden/>
          </w:rPr>
          <w:instrText xml:space="preserve"> PAGEREF _Toc177728087 \h </w:instrText>
        </w:r>
        <w:r>
          <w:rPr>
            <w:webHidden/>
          </w:rPr>
        </w:r>
        <w:r>
          <w:rPr>
            <w:webHidden/>
          </w:rPr>
          <w:fldChar w:fldCharType="separate"/>
        </w:r>
        <w:r>
          <w:rPr>
            <w:webHidden/>
          </w:rPr>
          <w:t>194</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8088" w:history="1">
        <w:r w:rsidRPr="001D7AEA">
          <w:rPr>
            <w:rStyle w:val="ae"/>
          </w:rPr>
          <w:t>New feature: PoE forced power supply</w:t>
        </w:r>
        <w:r>
          <w:rPr>
            <w:webHidden/>
          </w:rPr>
          <w:tab/>
        </w:r>
        <w:r>
          <w:rPr>
            <w:webHidden/>
          </w:rPr>
          <w:fldChar w:fldCharType="begin"/>
        </w:r>
        <w:r>
          <w:rPr>
            <w:webHidden/>
          </w:rPr>
          <w:instrText xml:space="preserve"> PAGEREF _Toc177728088 \h </w:instrText>
        </w:r>
        <w:r>
          <w:rPr>
            <w:webHidden/>
          </w:rPr>
        </w:r>
        <w:r>
          <w:rPr>
            <w:webHidden/>
          </w:rPr>
          <w:fldChar w:fldCharType="separate"/>
        </w:r>
        <w:r>
          <w:rPr>
            <w:webHidden/>
          </w:rPr>
          <w:t>195</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089" w:history="1">
        <w:r w:rsidRPr="001D7AEA">
          <w:rPr>
            <w:rStyle w:val="ae"/>
          </w:rPr>
          <w:t>Enabling PoE forced power supply</w:t>
        </w:r>
        <w:r>
          <w:rPr>
            <w:webHidden/>
          </w:rPr>
          <w:tab/>
        </w:r>
        <w:r>
          <w:rPr>
            <w:webHidden/>
          </w:rPr>
          <w:fldChar w:fldCharType="begin"/>
        </w:r>
        <w:r>
          <w:rPr>
            <w:webHidden/>
          </w:rPr>
          <w:instrText xml:space="preserve"> PAGEREF _Toc177728089 \h </w:instrText>
        </w:r>
        <w:r>
          <w:rPr>
            <w:webHidden/>
          </w:rPr>
        </w:r>
        <w:r>
          <w:rPr>
            <w:webHidden/>
          </w:rPr>
          <w:fldChar w:fldCharType="separate"/>
        </w:r>
        <w:r>
          <w:rPr>
            <w:webHidden/>
          </w:rPr>
          <w:t>195</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090" w:history="1">
        <w:r w:rsidRPr="001D7AEA">
          <w:rPr>
            <w:rStyle w:val="ae"/>
          </w:rPr>
          <w:t>Command reference</w:t>
        </w:r>
        <w:r>
          <w:rPr>
            <w:webHidden/>
          </w:rPr>
          <w:tab/>
        </w:r>
        <w:r>
          <w:rPr>
            <w:webHidden/>
          </w:rPr>
          <w:fldChar w:fldCharType="begin"/>
        </w:r>
        <w:r>
          <w:rPr>
            <w:webHidden/>
          </w:rPr>
          <w:instrText xml:space="preserve"> PAGEREF _Toc177728090 \h </w:instrText>
        </w:r>
        <w:r>
          <w:rPr>
            <w:webHidden/>
          </w:rPr>
        </w:r>
        <w:r>
          <w:rPr>
            <w:webHidden/>
          </w:rPr>
          <w:fldChar w:fldCharType="separate"/>
        </w:r>
        <w:r>
          <w:rPr>
            <w:webHidden/>
          </w:rPr>
          <w:t>195</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91" w:history="1">
        <w:r w:rsidRPr="001D7AEA">
          <w:rPr>
            <w:rStyle w:val="ae"/>
          </w:rPr>
          <w:t>poe force-power</w:t>
        </w:r>
        <w:r>
          <w:rPr>
            <w:webHidden/>
          </w:rPr>
          <w:tab/>
        </w:r>
        <w:r>
          <w:rPr>
            <w:webHidden/>
          </w:rPr>
          <w:fldChar w:fldCharType="begin"/>
        </w:r>
        <w:r>
          <w:rPr>
            <w:webHidden/>
          </w:rPr>
          <w:instrText xml:space="preserve"> PAGEREF _Toc177728091 \h </w:instrText>
        </w:r>
        <w:r>
          <w:rPr>
            <w:webHidden/>
          </w:rPr>
        </w:r>
        <w:r>
          <w:rPr>
            <w:webHidden/>
          </w:rPr>
          <w:fldChar w:fldCharType="separate"/>
        </w:r>
        <w:r>
          <w:rPr>
            <w:webHidden/>
          </w:rPr>
          <w:t>195</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092" w:history="1">
        <w:r w:rsidRPr="001D7AEA">
          <w:rPr>
            <w:rStyle w:val="ae"/>
          </w:rPr>
          <w:t>Command changes</w:t>
        </w:r>
        <w:r>
          <w:rPr>
            <w:webHidden/>
          </w:rPr>
          <w:tab/>
        </w:r>
        <w:r>
          <w:rPr>
            <w:webHidden/>
          </w:rPr>
          <w:fldChar w:fldCharType="begin"/>
        </w:r>
        <w:r>
          <w:rPr>
            <w:webHidden/>
          </w:rPr>
          <w:instrText xml:space="preserve"> PAGEREF _Toc177728092 \h </w:instrText>
        </w:r>
        <w:r>
          <w:rPr>
            <w:webHidden/>
          </w:rPr>
        </w:r>
        <w:r>
          <w:rPr>
            <w:webHidden/>
          </w:rPr>
          <w:fldChar w:fldCharType="separate"/>
        </w:r>
        <w:r>
          <w:rPr>
            <w:webHidden/>
          </w:rPr>
          <w:t>196</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93" w:history="1">
        <w:r w:rsidRPr="001D7AEA">
          <w:rPr>
            <w:rStyle w:val="ae"/>
          </w:rPr>
          <w:t>Modified command: display poe pse</w:t>
        </w:r>
        <w:r>
          <w:rPr>
            <w:webHidden/>
          </w:rPr>
          <w:tab/>
        </w:r>
        <w:r>
          <w:rPr>
            <w:webHidden/>
          </w:rPr>
          <w:fldChar w:fldCharType="begin"/>
        </w:r>
        <w:r>
          <w:rPr>
            <w:webHidden/>
          </w:rPr>
          <w:instrText xml:space="preserve"> PAGEREF _Toc177728093 \h </w:instrText>
        </w:r>
        <w:r>
          <w:rPr>
            <w:webHidden/>
          </w:rPr>
        </w:r>
        <w:r>
          <w:rPr>
            <w:webHidden/>
          </w:rPr>
          <w:fldChar w:fldCharType="separate"/>
        </w:r>
        <w:r>
          <w:rPr>
            <w:webHidden/>
          </w:rPr>
          <w:t>196</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8094" w:history="1">
        <w:r w:rsidRPr="001D7AEA">
          <w:rPr>
            <w:rStyle w:val="ae"/>
          </w:rPr>
          <w:t>New feature: Interval at which the SNMP module examines the system configuration for changes</w:t>
        </w:r>
        <w:r>
          <w:rPr>
            <w:webHidden/>
          </w:rPr>
          <w:tab/>
        </w:r>
        <w:r>
          <w:rPr>
            <w:webHidden/>
          </w:rPr>
          <w:fldChar w:fldCharType="begin"/>
        </w:r>
        <w:r>
          <w:rPr>
            <w:webHidden/>
          </w:rPr>
          <w:instrText xml:space="preserve"> PAGEREF _Toc177728094 \h </w:instrText>
        </w:r>
        <w:r>
          <w:rPr>
            <w:webHidden/>
          </w:rPr>
        </w:r>
        <w:r>
          <w:rPr>
            <w:webHidden/>
          </w:rPr>
          <w:fldChar w:fldCharType="separate"/>
        </w:r>
        <w:r>
          <w:rPr>
            <w:webHidden/>
          </w:rPr>
          <w:t>197</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095" w:history="1">
        <w:r w:rsidRPr="001D7AEA">
          <w:rPr>
            <w:rStyle w:val="ae"/>
          </w:rPr>
          <w:t>Setting the interval at which the SNMP module examines the system configuration for changes</w:t>
        </w:r>
        <w:r>
          <w:rPr>
            <w:webHidden/>
          </w:rPr>
          <w:tab/>
        </w:r>
        <w:r>
          <w:rPr>
            <w:webHidden/>
          </w:rPr>
          <w:fldChar w:fldCharType="begin"/>
        </w:r>
        <w:r>
          <w:rPr>
            <w:webHidden/>
          </w:rPr>
          <w:instrText xml:space="preserve"> PAGEREF _Toc177728095 \h </w:instrText>
        </w:r>
        <w:r>
          <w:rPr>
            <w:webHidden/>
          </w:rPr>
        </w:r>
        <w:r>
          <w:rPr>
            <w:webHidden/>
          </w:rPr>
          <w:fldChar w:fldCharType="separate"/>
        </w:r>
        <w:r>
          <w:rPr>
            <w:webHidden/>
          </w:rPr>
          <w:t>197</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096" w:history="1">
        <w:r w:rsidRPr="001D7AEA">
          <w:rPr>
            <w:rStyle w:val="ae"/>
          </w:rPr>
          <w:t>Command reference</w:t>
        </w:r>
        <w:r>
          <w:rPr>
            <w:webHidden/>
          </w:rPr>
          <w:tab/>
        </w:r>
        <w:r>
          <w:rPr>
            <w:webHidden/>
          </w:rPr>
          <w:fldChar w:fldCharType="begin"/>
        </w:r>
        <w:r>
          <w:rPr>
            <w:webHidden/>
          </w:rPr>
          <w:instrText xml:space="preserve"> PAGEREF _Toc177728096 \h </w:instrText>
        </w:r>
        <w:r>
          <w:rPr>
            <w:webHidden/>
          </w:rPr>
        </w:r>
        <w:r>
          <w:rPr>
            <w:webHidden/>
          </w:rPr>
          <w:fldChar w:fldCharType="separate"/>
        </w:r>
        <w:r>
          <w:rPr>
            <w:webHidden/>
          </w:rPr>
          <w:t>197</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097" w:history="1">
        <w:r w:rsidRPr="001D7AEA">
          <w:rPr>
            <w:rStyle w:val="ae"/>
          </w:rPr>
          <w:t>snmp-agent configuration-examine interval</w:t>
        </w:r>
        <w:r>
          <w:rPr>
            <w:webHidden/>
          </w:rPr>
          <w:tab/>
        </w:r>
        <w:r>
          <w:rPr>
            <w:webHidden/>
          </w:rPr>
          <w:fldChar w:fldCharType="begin"/>
        </w:r>
        <w:r>
          <w:rPr>
            <w:webHidden/>
          </w:rPr>
          <w:instrText xml:space="preserve"> PAGEREF _Toc177728097 \h </w:instrText>
        </w:r>
        <w:r>
          <w:rPr>
            <w:webHidden/>
          </w:rPr>
        </w:r>
        <w:r>
          <w:rPr>
            <w:webHidden/>
          </w:rPr>
          <w:fldChar w:fldCharType="separate"/>
        </w:r>
        <w:r>
          <w:rPr>
            <w:webHidden/>
          </w:rPr>
          <w:t>197</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8098" w:history="1">
        <w:r w:rsidRPr="001D7AEA">
          <w:rPr>
            <w:rStyle w:val="ae"/>
          </w:rPr>
          <w:t>New feature: Enabling generation of dynamic IPSG binding entries for 802.1X authenticated users</w:t>
        </w:r>
        <w:r>
          <w:rPr>
            <w:webHidden/>
          </w:rPr>
          <w:tab/>
        </w:r>
        <w:r>
          <w:rPr>
            <w:webHidden/>
          </w:rPr>
          <w:fldChar w:fldCharType="begin"/>
        </w:r>
        <w:r>
          <w:rPr>
            <w:webHidden/>
          </w:rPr>
          <w:instrText xml:space="preserve"> PAGEREF _Toc177728098 \h </w:instrText>
        </w:r>
        <w:r>
          <w:rPr>
            <w:webHidden/>
          </w:rPr>
        </w:r>
        <w:r>
          <w:rPr>
            <w:webHidden/>
          </w:rPr>
          <w:fldChar w:fldCharType="separate"/>
        </w:r>
        <w:r>
          <w:rPr>
            <w:webHidden/>
          </w:rPr>
          <w:t>198</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099" w:history="1">
        <w:r w:rsidRPr="001D7AEA">
          <w:rPr>
            <w:rStyle w:val="ae"/>
          </w:rPr>
          <w:t>Enabling generation of dynamic IPSG binding entries for 802.1X authenticated users</w:t>
        </w:r>
        <w:r>
          <w:rPr>
            <w:webHidden/>
          </w:rPr>
          <w:tab/>
        </w:r>
        <w:r>
          <w:rPr>
            <w:webHidden/>
          </w:rPr>
          <w:fldChar w:fldCharType="begin"/>
        </w:r>
        <w:r>
          <w:rPr>
            <w:webHidden/>
          </w:rPr>
          <w:instrText xml:space="preserve"> PAGEREF _Toc177728099 \h </w:instrText>
        </w:r>
        <w:r>
          <w:rPr>
            <w:webHidden/>
          </w:rPr>
        </w:r>
        <w:r>
          <w:rPr>
            <w:webHidden/>
          </w:rPr>
          <w:fldChar w:fldCharType="separate"/>
        </w:r>
        <w:r>
          <w:rPr>
            <w:webHidden/>
          </w:rPr>
          <w:t>198</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100" w:history="1">
        <w:r w:rsidRPr="001D7AEA">
          <w:rPr>
            <w:rStyle w:val="ae"/>
          </w:rPr>
          <w:t>dot1x { ip-verify-source | ipv6-verify-source } enable</w:t>
        </w:r>
        <w:r>
          <w:rPr>
            <w:webHidden/>
          </w:rPr>
          <w:tab/>
        </w:r>
        <w:r>
          <w:rPr>
            <w:webHidden/>
          </w:rPr>
          <w:fldChar w:fldCharType="begin"/>
        </w:r>
        <w:r>
          <w:rPr>
            <w:webHidden/>
          </w:rPr>
          <w:instrText xml:space="preserve"> PAGEREF _Toc177728100 \h </w:instrText>
        </w:r>
        <w:r>
          <w:rPr>
            <w:webHidden/>
          </w:rPr>
        </w:r>
        <w:r>
          <w:rPr>
            <w:webHidden/>
          </w:rPr>
          <w:fldChar w:fldCharType="separate"/>
        </w:r>
        <w:r>
          <w:rPr>
            <w:webHidden/>
          </w:rPr>
          <w:t>199</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8101" w:history="1">
        <w:r w:rsidRPr="001D7AEA">
          <w:rPr>
            <w:rStyle w:val="ae"/>
          </w:rPr>
          <w:t>New feature: Automated IPv6 underlay network deployment for VCF fabric</w:t>
        </w:r>
        <w:r>
          <w:rPr>
            <w:webHidden/>
          </w:rPr>
          <w:tab/>
        </w:r>
        <w:r>
          <w:rPr>
            <w:webHidden/>
          </w:rPr>
          <w:fldChar w:fldCharType="begin"/>
        </w:r>
        <w:r>
          <w:rPr>
            <w:webHidden/>
          </w:rPr>
          <w:instrText xml:space="preserve"> PAGEREF _Toc177728101 \h </w:instrText>
        </w:r>
        <w:r>
          <w:rPr>
            <w:webHidden/>
          </w:rPr>
        </w:r>
        <w:r>
          <w:rPr>
            <w:webHidden/>
          </w:rPr>
          <w:fldChar w:fldCharType="separate"/>
        </w:r>
        <w:r>
          <w:rPr>
            <w:webHidden/>
          </w:rPr>
          <w:t>199</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102" w:history="1">
        <w:r w:rsidRPr="001D7AEA">
          <w:rPr>
            <w:rStyle w:val="ae"/>
          </w:rPr>
          <w:t>About automated IPv6 underlay network deployment</w:t>
        </w:r>
        <w:r>
          <w:rPr>
            <w:webHidden/>
          </w:rPr>
          <w:tab/>
        </w:r>
        <w:r>
          <w:rPr>
            <w:webHidden/>
          </w:rPr>
          <w:fldChar w:fldCharType="begin"/>
        </w:r>
        <w:r>
          <w:rPr>
            <w:webHidden/>
          </w:rPr>
          <w:instrText xml:space="preserve"> PAGEREF _Toc177728102 \h </w:instrText>
        </w:r>
        <w:r>
          <w:rPr>
            <w:webHidden/>
          </w:rPr>
        </w:r>
        <w:r>
          <w:rPr>
            <w:webHidden/>
          </w:rPr>
          <w:fldChar w:fldCharType="separate"/>
        </w:r>
        <w:r>
          <w:rPr>
            <w:webHidden/>
          </w:rPr>
          <w:t>199</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103" w:history="1">
        <w:r w:rsidRPr="001D7AEA">
          <w:rPr>
            <w:rStyle w:val="ae"/>
          </w:rPr>
          <w:t>Command reference</w:t>
        </w:r>
        <w:r>
          <w:rPr>
            <w:webHidden/>
          </w:rPr>
          <w:tab/>
        </w:r>
        <w:r>
          <w:rPr>
            <w:webHidden/>
          </w:rPr>
          <w:fldChar w:fldCharType="begin"/>
        </w:r>
        <w:r>
          <w:rPr>
            <w:webHidden/>
          </w:rPr>
          <w:instrText xml:space="preserve"> PAGEREF _Toc177728103 \h </w:instrText>
        </w:r>
        <w:r>
          <w:rPr>
            <w:webHidden/>
          </w:rPr>
        </w:r>
        <w:r>
          <w:rPr>
            <w:webHidden/>
          </w:rPr>
          <w:fldChar w:fldCharType="separate"/>
        </w:r>
        <w:r>
          <w:rPr>
            <w:webHidden/>
          </w:rPr>
          <w:t>200</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8104" w:history="1">
        <w:r w:rsidRPr="001D7AEA">
          <w:rPr>
            <w:rStyle w:val="ae"/>
          </w:rPr>
          <w:t>Modified feature: Setting the port status detection timer</w:t>
        </w:r>
        <w:r>
          <w:rPr>
            <w:webHidden/>
          </w:rPr>
          <w:tab/>
        </w:r>
        <w:r>
          <w:rPr>
            <w:webHidden/>
          </w:rPr>
          <w:fldChar w:fldCharType="begin"/>
        </w:r>
        <w:r>
          <w:rPr>
            <w:webHidden/>
          </w:rPr>
          <w:instrText xml:space="preserve"> PAGEREF _Toc177728104 \h </w:instrText>
        </w:r>
        <w:r>
          <w:rPr>
            <w:webHidden/>
          </w:rPr>
        </w:r>
        <w:r>
          <w:rPr>
            <w:webHidden/>
          </w:rPr>
          <w:fldChar w:fldCharType="separate"/>
        </w:r>
        <w:r>
          <w:rPr>
            <w:webHidden/>
          </w:rPr>
          <w:t>200</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105" w:history="1">
        <w:r w:rsidRPr="001D7AEA">
          <w:rPr>
            <w:rStyle w:val="ae"/>
          </w:rPr>
          <w:t>Feature change description</w:t>
        </w:r>
        <w:r>
          <w:rPr>
            <w:webHidden/>
          </w:rPr>
          <w:tab/>
        </w:r>
        <w:r>
          <w:rPr>
            <w:webHidden/>
          </w:rPr>
          <w:fldChar w:fldCharType="begin"/>
        </w:r>
        <w:r>
          <w:rPr>
            <w:webHidden/>
          </w:rPr>
          <w:instrText xml:space="preserve"> PAGEREF _Toc177728105 \h </w:instrText>
        </w:r>
        <w:r>
          <w:rPr>
            <w:webHidden/>
          </w:rPr>
        </w:r>
        <w:r>
          <w:rPr>
            <w:webHidden/>
          </w:rPr>
          <w:fldChar w:fldCharType="separate"/>
        </w:r>
        <w:r>
          <w:rPr>
            <w:webHidden/>
          </w:rPr>
          <w:t>200</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106" w:history="1">
        <w:r w:rsidRPr="001D7AEA">
          <w:rPr>
            <w:rStyle w:val="ae"/>
          </w:rPr>
          <w:t>Command changes</w:t>
        </w:r>
        <w:r>
          <w:rPr>
            <w:webHidden/>
          </w:rPr>
          <w:tab/>
        </w:r>
        <w:r>
          <w:rPr>
            <w:webHidden/>
          </w:rPr>
          <w:fldChar w:fldCharType="begin"/>
        </w:r>
        <w:r>
          <w:rPr>
            <w:webHidden/>
          </w:rPr>
          <w:instrText xml:space="preserve"> PAGEREF _Toc177728106 \h </w:instrText>
        </w:r>
        <w:r>
          <w:rPr>
            <w:webHidden/>
          </w:rPr>
        </w:r>
        <w:r>
          <w:rPr>
            <w:webHidden/>
          </w:rPr>
          <w:fldChar w:fldCharType="separate"/>
        </w:r>
        <w:r>
          <w:rPr>
            <w:webHidden/>
          </w:rPr>
          <w:t>200</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107" w:history="1">
        <w:r w:rsidRPr="001D7AEA">
          <w:rPr>
            <w:rStyle w:val="ae"/>
          </w:rPr>
          <w:t>Modified command: shutdown-interval</w:t>
        </w:r>
        <w:r>
          <w:rPr>
            <w:webHidden/>
          </w:rPr>
          <w:tab/>
        </w:r>
        <w:r>
          <w:rPr>
            <w:webHidden/>
          </w:rPr>
          <w:fldChar w:fldCharType="begin"/>
        </w:r>
        <w:r>
          <w:rPr>
            <w:webHidden/>
          </w:rPr>
          <w:instrText xml:space="preserve"> PAGEREF _Toc177728107 \h </w:instrText>
        </w:r>
        <w:r>
          <w:rPr>
            <w:webHidden/>
          </w:rPr>
        </w:r>
        <w:r>
          <w:rPr>
            <w:webHidden/>
          </w:rPr>
          <w:fldChar w:fldCharType="separate"/>
        </w:r>
        <w:r>
          <w:rPr>
            <w:webHidden/>
          </w:rPr>
          <w:t>200</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8108" w:history="1">
        <w:r w:rsidRPr="001D7AEA">
          <w:rPr>
            <w:rStyle w:val="ae"/>
          </w:rPr>
          <w:t>Modified feature: 802.1X EAD assistant</w:t>
        </w:r>
        <w:r>
          <w:rPr>
            <w:webHidden/>
          </w:rPr>
          <w:tab/>
        </w:r>
        <w:r>
          <w:rPr>
            <w:webHidden/>
          </w:rPr>
          <w:fldChar w:fldCharType="begin"/>
        </w:r>
        <w:r>
          <w:rPr>
            <w:webHidden/>
          </w:rPr>
          <w:instrText xml:space="preserve"> PAGEREF _Toc177728108 \h </w:instrText>
        </w:r>
        <w:r>
          <w:rPr>
            <w:webHidden/>
          </w:rPr>
        </w:r>
        <w:r>
          <w:rPr>
            <w:webHidden/>
          </w:rPr>
          <w:fldChar w:fldCharType="separate"/>
        </w:r>
        <w:r>
          <w:rPr>
            <w:webHidden/>
          </w:rPr>
          <w:t>200</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109" w:history="1">
        <w:r w:rsidRPr="001D7AEA">
          <w:rPr>
            <w:rStyle w:val="ae"/>
          </w:rPr>
          <w:t>Feature change description</w:t>
        </w:r>
        <w:r>
          <w:rPr>
            <w:webHidden/>
          </w:rPr>
          <w:tab/>
        </w:r>
        <w:r>
          <w:rPr>
            <w:webHidden/>
          </w:rPr>
          <w:fldChar w:fldCharType="begin"/>
        </w:r>
        <w:r>
          <w:rPr>
            <w:webHidden/>
          </w:rPr>
          <w:instrText xml:space="preserve"> PAGEREF _Toc177728109 \h </w:instrText>
        </w:r>
        <w:r>
          <w:rPr>
            <w:webHidden/>
          </w:rPr>
        </w:r>
        <w:r>
          <w:rPr>
            <w:webHidden/>
          </w:rPr>
          <w:fldChar w:fldCharType="separate"/>
        </w:r>
        <w:r>
          <w:rPr>
            <w:webHidden/>
          </w:rPr>
          <w:t>200</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110" w:history="1">
        <w:r w:rsidRPr="001D7AEA">
          <w:rPr>
            <w:rStyle w:val="ae"/>
          </w:rPr>
          <w:t>Command changes</w:t>
        </w:r>
        <w:r>
          <w:rPr>
            <w:webHidden/>
          </w:rPr>
          <w:tab/>
        </w:r>
        <w:r>
          <w:rPr>
            <w:webHidden/>
          </w:rPr>
          <w:fldChar w:fldCharType="begin"/>
        </w:r>
        <w:r>
          <w:rPr>
            <w:webHidden/>
          </w:rPr>
          <w:instrText xml:space="preserve"> PAGEREF _Toc177728110 \h </w:instrText>
        </w:r>
        <w:r>
          <w:rPr>
            <w:webHidden/>
          </w:rPr>
        </w:r>
        <w:r>
          <w:rPr>
            <w:webHidden/>
          </w:rPr>
          <w:fldChar w:fldCharType="separate"/>
        </w:r>
        <w:r>
          <w:rPr>
            <w:webHidden/>
          </w:rPr>
          <w:t>200</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111" w:history="1">
        <w:r w:rsidRPr="001D7AEA">
          <w:rPr>
            <w:rStyle w:val="ae"/>
          </w:rPr>
          <w:t>New command: dot1x ead-assistant permit authentication-escape</w:t>
        </w:r>
        <w:r>
          <w:rPr>
            <w:webHidden/>
          </w:rPr>
          <w:tab/>
        </w:r>
        <w:r>
          <w:rPr>
            <w:webHidden/>
          </w:rPr>
          <w:fldChar w:fldCharType="begin"/>
        </w:r>
        <w:r>
          <w:rPr>
            <w:webHidden/>
          </w:rPr>
          <w:instrText xml:space="preserve"> PAGEREF _Toc177728111 \h </w:instrText>
        </w:r>
        <w:r>
          <w:rPr>
            <w:webHidden/>
          </w:rPr>
        </w:r>
        <w:r>
          <w:rPr>
            <w:webHidden/>
          </w:rPr>
          <w:fldChar w:fldCharType="separate"/>
        </w:r>
        <w:r>
          <w:rPr>
            <w:webHidden/>
          </w:rPr>
          <w:t>200</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8112" w:history="1">
        <w:r w:rsidRPr="001D7AEA">
          <w:rPr>
            <w:rStyle w:val="ae"/>
          </w:rPr>
          <w:t>Modified feature: Displaying information about online 802.1X users</w:t>
        </w:r>
        <w:r>
          <w:rPr>
            <w:webHidden/>
          </w:rPr>
          <w:tab/>
        </w:r>
        <w:r>
          <w:rPr>
            <w:webHidden/>
          </w:rPr>
          <w:fldChar w:fldCharType="begin"/>
        </w:r>
        <w:r>
          <w:rPr>
            <w:webHidden/>
          </w:rPr>
          <w:instrText xml:space="preserve"> PAGEREF _Toc177728112 \h </w:instrText>
        </w:r>
        <w:r>
          <w:rPr>
            <w:webHidden/>
          </w:rPr>
        </w:r>
        <w:r>
          <w:rPr>
            <w:webHidden/>
          </w:rPr>
          <w:fldChar w:fldCharType="separate"/>
        </w:r>
        <w:r>
          <w:rPr>
            <w:webHidden/>
          </w:rPr>
          <w:t>201</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113" w:history="1">
        <w:r w:rsidRPr="001D7AEA">
          <w:rPr>
            <w:rStyle w:val="ae"/>
          </w:rPr>
          <w:t>Feature change description</w:t>
        </w:r>
        <w:r>
          <w:rPr>
            <w:webHidden/>
          </w:rPr>
          <w:tab/>
        </w:r>
        <w:r>
          <w:rPr>
            <w:webHidden/>
          </w:rPr>
          <w:fldChar w:fldCharType="begin"/>
        </w:r>
        <w:r>
          <w:rPr>
            <w:webHidden/>
          </w:rPr>
          <w:instrText xml:space="preserve"> PAGEREF _Toc177728113 \h </w:instrText>
        </w:r>
        <w:r>
          <w:rPr>
            <w:webHidden/>
          </w:rPr>
        </w:r>
        <w:r>
          <w:rPr>
            <w:webHidden/>
          </w:rPr>
          <w:fldChar w:fldCharType="separate"/>
        </w:r>
        <w:r>
          <w:rPr>
            <w:webHidden/>
          </w:rPr>
          <w:t>201</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114" w:history="1">
        <w:r w:rsidRPr="001D7AEA">
          <w:rPr>
            <w:rStyle w:val="ae"/>
          </w:rPr>
          <w:t>Command changes</w:t>
        </w:r>
        <w:r>
          <w:rPr>
            <w:webHidden/>
          </w:rPr>
          <w:tab/>
        </w:r>
        <w:r>
          <w:rPr>
            <w:webHidden/>
          </w:rPr>
          <w:fldChar w:fldCharType="begin"/>
        </w:r>
        <w:r>
          <w:rPr>
            <w:webHidden/>
          </w:rPr>
          <w:instrText xml:space="preserve"> PAGEREF _Toc177728114 \h </w:instrText>
        </w:r>
        <w:r>
          <w:rPr>
            <w:webHidden/>
          </w:rPr>
        </w:r>
        <w:r>
          <w:rPr>
            <w:webHidden/>
          </w:rPr>
          <w:fldChar w:fldCharType="separate"/>
        </w:r>
        <w:r>
          <w:rPr>
            <w:webHidden/>
          </w:rPr>
          <w:t>201</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115" w:history="1">
        <w:r w:rsidRPr="001D7AEA">
          <w:rPr>
            <w:rStyle w:val="ae"/>
          </w:rPr>
          <w:t>Modified command: display dot1x connection</w:t>
        </w:r>
        <w:r>
          <w:rPr>
            <w:webHidden/>
          </w:rPr>
          <w:tab/>
        </w:r>
        <w:r>
          <w:rPr>
            <w:webHidden/>
          </w:rPr>
          <w:fldChar w:fldCharType="begin"/>
        </w:r>
        <w:r>
          <w:rPr>
            <w:webHidden/>
          </w:rPr>
          <w:instrText xml:space="preserve"> PAGEREF _Toc177728115 \h </w:instrText>
        </w:r>
        <w:r>
          <w:rPr>
            <w:webHidden/>
          </w:rPr>
        </w:r>
        <w:r>
          <w:rPr>
            <w:webHidden/>
          </w:rPr>
          <w:fldChar w:fldCharType="separate"/>
        </w:r>
        <w:r>
          <w:rPr>
            <w:webHidden/>
          </w:rPr>
          <w:t>201</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8116" w:history="1">
        <w:r w:rsidRPr="001D7AEA">
          <w:rPr>
            <w:rStyle w:val="ae"/>
          </w:rPr>
          <w:t>Modified feature: Displaying information about online MAC authentication users</w:t>
        </w:r>
        <w:r>
          <w:rPr>
            <w:webHidden/>
          </w:rPr>
          <w:tab/>
        </w:r>
        <w:r>
          <w:rPr>
            <w:webHidden/>
          </w:rPr>
          <w:fldChar w:fldCharType="begin"/>
        </w:r>
        <w:r>
          <w:rPr>
            <w:webHidden/>
          </w:rPr>
          <w:instrText xml:space="preserve"> PAGEREF _Toc177728116 \h </w:instrText>
        </w:r>
        <w:r>
          <w:rPr>
            <w:webHidden/>
          </w:rPr>
        </w:r>
        <w:r>
          <w:rPr>
            <w:webHidden/>
          </w:rPr>
          <w:fldChar w:fldCharType="separate"/>
        </w:r>
        <w:r>
          <w:rPr>
            <w:webHidden/>
          </w:rPr>
          <w:t>202</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117" w:history="1">
        <w:r w:rsidRPr="001D7AEA">
          <w:rPr>
            <w:rStyle w:val="ae"/>
          </w:rPr>
          <w:t>Feature change description</w:t>
        </w:r>
        <w:r>
          <w:rPr>
            <w:webHidden/>
          </w:rPr>
          <w:tab/>
        </w:r>
        <w:r>
          <w:rPr>
            <w:webHidden/>
          </w:rPr>
          <w:fldChar w:fldCharType="begin"/>
        </w:r>
        <w:r>
          <w:rPr>
            <w:webHidden/>
          </w:rPr>
          <w:instrText xml:space="preserve"> PAGEREF _Toc177728117 \h </w:instrText>
        </w:r>
        <w:r>
          <w:rPr>
            <w:webHidden/>
          </w:rPr>
        </w:r>
        <w:r>
          <w:rPr>
            <w:webHidden/>
          </w:rPr>
          <w:fldChar w:fldCharType="separate"/>
        </w:r>
        <w:r>
          <w:rPr>
            <w:webHidden/>
          </w:rPr>
          <w:t>202</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118" w:history="1">
        <w:r w:rsidRPr="001D7AEA">
          <w:rPr>
            <w:rStyle w:val="ae"/>
          </w:rPr>
          <w:t>Command changes</w:t>
        </w:r>
        <w:r>
          <w:rPr>
            <w:webHidden/>
          </w:rPr>
          <w:tab/>
        </w:r>
        <w:r>
          <w:rPr>
            <w:webHidden/>
          </w:rPr>
          <w:fldChar w:fldCharType="begin"/>
        </w:r>
        <w:r>
          <w:rPr>
            <w:webHidden/>
          </w:rPr>
          <w:instrText xml:space="preserve"> PAGEREF _Toc177728118 \h </w:instrText>
        </w:r>
        <w:r>
          <w:rPr>
            <w:webHidden/>
          </w:rPr>
        </w:r>
        <w:r>
          <w:rPr>
            <w:webHidden/>
          </w:rPr>
          <w:fldChar w:fldCharType="separate"/>
        </w:r>
        <w:r>
          <w:rPr>
            <w:webHidden/>
          </w:rPr>
          <w:t>202</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119" w:history="1">
        <w:r w:rsidRPr="001D7AEA">
          <w:rPr>
            <w:rStyle w:val="ae"/>
          </w:rPr>
          <w:t>Modified command: display mac-authentication connection</w:t>
        </w:r>
        <w:r>
          <w:rPr>
            <w:webHidden/>
          </w:rPr>
          <w:tab/>
        </w:r>
        <w:r>
          <w:rPr>
            <w:webHidden/>
          </w:rPr>
          <w:fldChar w:fldCharType="begin"/>
        </w:r>
        <w:r>
          <w:rPr>
            <w:webHidden/>
          </w:rPr>
          <w:instrText xml:space="preserve"> PAGEREF _Toc177728119 \h </w:instrText>
        </w:r>
        <w:r>
          <w:rPr>
            <w:webHidden/>
          </w:rPr>
        </w:r>
        <w:r>
          <w:rPr>
            <w:webHidden/>
          </w:rPr>
          <w:fldChar w:fldCharType="separate"/>
        </w:r>
        <w:r>
          <w:rPr>
            <w:webHidden/>
          </w:rPr>
          <w:t>202</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8120" w:history="1">
        <w:r w:rsidRPr="001D7AEA">
          <w:rPr>
            <w:rStyle w:val="ae"/>
          </w:rPr>
          <w:t>Modified feature: L2PT for CFD</w:t>
        </w:r>
        <w:r>
          <w:rPr>
            <w:webHidden/>
          </w:rPr>
          <w:tab/>
        </w:r>
        <w:r>
          <w:rPr>
            <w:webHidden/>
          </w:rPr>
          <w:fldChar w:fldCharType="begin"/>
        </w:r>
        <w:r>
          <w:rPr>
            <w:webHidden/>
          </w:rPr>
          <w:instrText xml:space="preserve"> PAGEREF _Toc177728120 \h </w:instrText>
        </w:r>
        <w:r>
          <w:rPr>
            <w:webHidden/>
          </w:rPr>
        </w:r>
        <w:r>
          <w:rPr>
            <w:webHidden/>
          </w:rPr>
          <w:fldChar w:fldCharType="separate"/>
        </w:r>
        <w:r>
          <w:rPr>
            <w:webHidden/>
          </w:rPr>
          <w:t>203</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121" w:history="1">
        <w:r w:rsidRPr="001D7AEA">
          <w:rPr>
            <w:rStyle w:val="ae"/>
          </w:rPr>
          <w:t>Feature change description</w:t>
        </w:r>
        <w:r>
          <w:rPr>
            <w:webHidden/>
          </w:rPr>
          <w:tab/>
        </w:r>
        <w:r>
          <w:rPr>
            <w:webHidden/>
          </w:rPr>
          <w:fldChar w:fldCharType="begin"/>
        </w:r>
        <w:r>
          <w:rPr>
            <w:webHidden/>
          </w:rPr>
          <w:instrText xml:space="preserve"> PAGEREF _Toc177728121 \h </w:instrText>
        </w:r>
        <w:r>
          <w:rPr>
            <w:webHidden/>
          </w:rPr>
        </w:r>
        <w:r>
          <w:rPr>
            <w:webHidden/>
          </w:rPr>
          <w:fldChar w:fldCharType="separate"/>
        </w:r>
        <w:r>
          <w:rPr>
            <w:webHidden/>
          </w:rPr>
          <w:t>203</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122" w:history="1">
        <w:r w:rsidRPr="001D7AEA">
          <w:rPr>
            <w:rStyle w:val="ae"/>
          </w:rPr>
          <w:t>Command changes</w:t>
        </w:r>
        <w:r>
          <w:rPr>
            <w:webHidden/>
          </w:rPr>
          <w:tab/>
        </w:r>
        <w:r>
          <w:rPr>
            <w:webHidden/>
          </w:rPr>
          <w:fldChar w:fldCharType="begin"/>
        </w:r>
        <w:r>
          <w:rPr>
            <w:webHidden/>
          </w:rPr>
          <w:instrText xml:space="preserve"> PAGEREF _Toc177728122 \h </w:instrText>
        </w:r>
        <w:r>
          <w:rPr>
            <w:webHidden/>
          </w:rPr>
        </w:r>
        <w:r>
          <w:rPr>
            <w:webHidden/>
          </w:rPr>
          <w:fldChar w:fldCharType="separate"/>
        </w:r>
        <w:r>
          <w:rPr>
            <w:webHidden/>
          </w:rPr>
          <w:t>203</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123" w:history="1">
        <w:r w:rsidRPr="001D7AEA">
          <w:rPr>
            <w:rStyle w:val="ae"/>
          </w:rPr>
          <w:t>Modified command: l2protocol type tunnel-dmac</w:t>
        </w:r>
        <w:r>
          <w:rPr>
            <w:webHidden/>
          </w:rPr>
          <w:tab/>
        </w:r>
        <w:r>
          <w:rPr>
            <w:webHidden/>
          </w:rPr>
          <w:fldChar w:fldCharType="begin"/>
        </w:r>
        <w:r>
          <w:rPr>
            <w:webHidden/>
          </w:rPr>
          <w:instrText xml:space="preserve"> PAGEREF _Toc177728123 \h </w:instrText>
        </w:r>
        <w:r>
          <w:rPr>
            <w:webHidden/>
          </w:rPr>
        </w:r>
        <w:r>
          <w:rPr>
            <w:webHidden/>
          </w:rPr>
          <w:fldChar w:fldCharType="separate"/>
        </w:r>
        <w:r>
          <w:rPr>
            <w:webHidden/>
          </w:rPr>
          <w:t>203</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124" w:history="1">
        <w:r w:rsidRPr="001D7AEA">
          <w:rPr>
            <w:rStyle w:val="ae"/>
          </w:rPr>
          <w:t>Modified command: l2protocol tunnel dot1q</w:t>
        </w:r>
        <w:r>
          <w:rPr>
            <w:webHidden/>
          </w:rPr>
          <w:tab/>
        </w:r>
        <w:r>
          <w:rPr>
            <w:webHidden/>
          </w:rPr>
          <w:fldChar w:fldCharType="begin"/>
        </w:r>
        <w:r>
          <w:rPr>
            <w:webHidden/>
          </w:rPr>
          <w:instrText xml:space="preserve"> PAGEREF _Toc177728124 \h </w:instrText>
        </w:r>
        <w:r>
          <w:rPr>
            <w:webHidden/>
          </w:rPr>
        </w:r>
        <w:r>
          <w:rPr>
            <w:webHidden/>
          </w:rPr>
          <w:fldChar w:fldCharType="separate"/>
        </w:r>
        <w:r>
          <w:rPr>
            <w:webHidden/>
          </w:rPr>
          <w:t>204</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125" w:history="1">
        <w:r w:rsidRPr="001D7AEA">
          <w:rPr>
            <w:rStyle w:val="ae"/>
          </w:rPr>
          <w:t>Modified command: display l2protocol statistics</w:t>
        </w:r>
        <w:r>
          <w:rPr>
            <w:webHidden/>
          </w:rPr>
          <w:tab/>
        </w:r>
        <w:r>
          <w:rPr>
            <w:webHidden/>
          </w:rPr>
          <w:fldChar w:fldCharType="begin"/>
        </w:r>
        <w:r>
          <w:rPr>
            <w:webHidden/>
          </w:rPr>
          <w:instrText xml:space="preserve"> PAGEREF _Toc177728125 \h </w:instrText>
        </w:r>
        <w:r>
          <w:rPr>
            <w:webHidden/>
          </w:rPr>
        </w:r>
        <w:r>
          <w:rPr>
            <w:webHidden/>
          </w:rPr>
          <w:fldChar w:fldCharType="separate"/>
        </w:r>
        <w:r>
          <w:rPr>
            <w:webHidden/>
          </w:rPr>
          <w:t>205</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8126" w:history="1">
        <w:r w:rsidRPr="001D7AEA">
          <w:rPr>
            <w:rStyle w:val="ae"/>
          </w:rPr>
          <w:t>Release 6330</w:t>
        </w:r>
        <w:r>
          <w:rPr>
            <w:webHidden/>
          </w:rPr>
          <w:tab/>
        </w:r>
        <w:r>
          <w:rPr>
            <w:webHidden/>
          </w:rPr>
          <w:fldChar w:fldCharType="begin"/>
        </w:r>
        <w:r>
          <w:rPr>
            <w:webHidden/>
          </w:rPr>
          <w:instrText xml:space="preserve"> PAGEREF _Toc177728126 \h </w:instrText>
        </w:r>
        <w:r>
          <w:rPr>
            <w:webHidden/>
          </w:rPr>
        </w:r>
        <w:r>
          <w:rPr>
            <w:webHidden/>
          </w:rPr>
          <w:fldChar w:fldCharType="separate"/>
        </w:r>
        <w:r>
          <w:rPr>
            <w:webHidden/>
          </w:rPr>
          <w:t>207</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8127" w:history="1">
        <w:r w:rsidRPr="001D7AEA">
          <w:rPr>
            <w:rStyle w:val="ae"/>
          </w:rPr>
          <w:t>New feature: Enabling fast PoE for a PSE</w:t>
        </w:r>
        <w:r>
          <w:rPr>
            <w:webHidden/>
          </w:rPr>
          <w:tab/>
        </w:r>
        <w:r>
          <w:rPr>
            <w:webHidden/>
          </w:rPr>
          <w:fldChar w:fldCharType="begin"/>
        </w:r>
        <w:r>
          <w:rPr>
            <w:webHidden/>
          </w:rPr>
          <w:instrText xml:space="preserve"> PAGEREF _Toc177728127 \h </w:instrText>
        </w:r>
        <w:r>
          <w:rPr>
            <w:webHidden/>
          </w:rPr>
        </w:r>
        <w:r>
          <w:rPr>
            <w:webHidden/>
          </w:rPr>
          <w:fldChar w:fldCharType="separate"/>
        </w:r>
        <w:r>
          <w:rPr>
            <w:webHidden/>
          </w:rPr>
          <w:t>207</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128" w:history="1">
        <w:r w:rsidRPr="001D7AEA">
          <w:rPr>
            <w:rStyle w:val="ae"/>
          </w:rPr>
          <w:t>Enabling fast PoE for a PSE</w:t>
        </w:r>
        <w:r>
          <w:rPr>
            <w:webHidden/>
          </w:rPr>
          <w:tab/>
        </w:r>
        <w:r>
          <w:rPr>
            <w:webHidden/>
          </w:rPr>
          <w:fldChar w:fldCharType="begin"/>
        </w:r>
        <w:r>
          <w:rPr>
            <w:webHidden/>
          </w:rPr>
          <w:instrText xml:space="preserve"> PAGEREF _Toc177728128 \h </w:instrText>
        </w:r>
        <w:r>
          <w:rPr>
            <w:webHidden/>
          </w:rPr>
        </w:r>
        <w:r>
          <w:rPr>
            <w:webHidden/>
          </w:rPr>
          <w:fldChar w:fldCharType="separate"/>
        </w:r>
        <w:r>
          <w:rPr>
            <w:webHidden/>
          </w:rPr>
          <w:t>207</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129" w:history="1">
        <w:r w:rsidRPr="001D7AEA">
          <w:rPr>
            <w:rStyle w:val="ae"/>
          </w:rPr>
          <w:t>Command reference</w:t>
        </w:r>
        <w:r>
          <w:rPr>
            <w:webHidden/>
          </w:rPr>
          <w:tab/>
        </w:r>
        <w:r>
          <w:rPr>
            <w:webHidden/>
          </w:rPr>
          <w:fldChar w:fldCharType="begin"/>
        </w:r>
        <w:r>
          <w:rPr>
            <w:webHidden/>
          </w:rPr>
          <w:instrText xml:space="preserve"> PAGEREF _Toc177728129 \h </w:instrText>
        </w:r>
        <w:r>
          <w:rPr>
            <w:webHidden/>
          </w:rPr>
        </w:r>
        <w:r>
          <w:rPr>
            <w:webHidden/>
          </w:rPr>
          <w:fldChar w:fldCharType="separate"/>
        </w:r>
        <w:r>
          <w:rPr>
            <w:webHidden/>
          </w:rPr>
          <w:t>207</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130" w:history="1">
        <w:r w:rsidRPr="001D7AEA">
          <w:rPr>
            <w:rStyle w:val="ae"/>
          </w:rPr>
          <w:t>poe fast-on enable</w:t>
        </w:r>
        <w:r>
          <w:rPr>
            <w:webHidden/>
          </w:rPr>
          <w:tab/>
        </w:r>
        <w:r>
          <w:rPr>
            <w:webHidden/>
          </w:rPr>
          <w:fldChar w:fldCharType="begin"/>
        </w:r>
        <w:r>
          <w:rPr>
            <w:webHidden/>
          </w:rPr>
          <w:instrText xml:space="preserve"> PAGEREF _Toc177728130 \h </w:instrText>
        </w:r>
        <w:r>
          <w:rPr>
            <w:webHidden/>
          </w:rPr>
        </w:r>
        <w:r>
          <w:rPr>
            <w:webHidden/>
          </w:rPr>
          <w:fldChar w:fldCharType="separate"/>
        </w:r>
        <w:r>
          <w:rPr>
            <w:webHidden/>
          </w:rPr>
          <w:t>207</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8131" w:history="1">
        <w:r w:rsidRPr="001D7AEA">
          <w:rPr>
            <w:rStyle w:val="ae"/>
          </w:rPr>
          <w:t>Modified feature: L2PT for CFD and DTP</w:t>
        </w:r>
        <w:r>
          <w:rPr>
            <w:webHidden/>
          </w:rPr>
          <w:tab/>
        </w:r>
        <w:r>
          <w:rPr>
            <w:webHidden/>
          </w:rPr>
          <w:fldChar w:fldCharType="begin"/>
        </w:r>
        <w:r>
          <w:rPr>
            <w:webHidden/>
          </w:rPr>
          <w:instrText xml:space="preserve"> PAGEREF _Toc177728131 \h </w:instrText>
        </w:r>
        <w:r>
          <w:rPr>
            <w:webHidden/>
          </w:rPr>
        </w:r>
        <w:r>
          <w:rPr>
            <w:webHidden/>
          </w:rPr>
          <w:fldChar w:fldCharType="separate"/>
        </w:r>
        <w:r>
          <w:rPr>
            <w:webHidden/>
          </w:rPr>
          <w:t>208</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132" w:history="1">
        <w:r w:rsidRPr="001D7AEA">
          <w:rPr>
            <w:rStyle w:val="ae"/>
          </w:rPr>
          <w:t>Feature change description</w:t>
        </w:r>
        <w:r>
          <w:rPr>
            <w:webHidden/>
          </w:rPr>
          <w:tab/>
        </w:r>
        <w:r>
          <w:rPr>
            <w:webHidden/>
          </w:rPr>
          <w:fldChar w:fldCharType="begin"/>
        </w:r>
        <w:r>
          <w:rPr>
            <w:webHidden/>
          </w:rPr>
          <w:instrText xml:space="preserve"> PAGEREF _Toc177728132 \h </w:instrText>
        </w:r>
        <w:r>
          <w:rPr>
            <w:webHidden/>
          </w:rPr>
        </w:r>
        <w:r>
          <w:rPr>
            <w:webHidden/>
          </w:rPr>
          <w:fldChar w:fldCharType="separate"/>
        </w:r>
        <w:r>
          <w:rPr>
            <w:webHidden/>
          </w:rPr>
          <w:t>208</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133" w:history="1">
        <w:r w:rsidRPr="001D7AEA">
          <w:rPr>
            <w:rStyle w:val="ae"/>
          </w:rPr>
          <w:t>Command changes</w:t>
        </w:r>
        <w:r>
          <w:rPr>
            <w:webHidden/>
          </w:rPr>
          <w:tab/>
        </w:r>
        <w:r>
          <w:rPr>
            <w:webHidden/>
          </w:rPr>
          <w:fldChar w:fldCharType="begin"/>
        </w:r>
        <w:r>
          <w:rPr>
            <w:webHidden/>
          </w:rPr>
          <w:instrText xml:space="preserve"> PAGEREF _Toc177728133 \h </w:instrText>
        </w:r>
        <w:r>
          <w:rPr>
            <w:webHidden/>
          </w:rPr>
        </w:r>
        <w:r>
          <w:rPr>
            <w:webHidden/>
          </w:rPr>
          <w:fldChar w:fldCharType="separate"/>
        </w:r>
        <w:r>
          <w:rPr>
            <w:webHidden/>
          </w:rPr>
          <w:t>208</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134" w:history="1">
        <w:r w:rsidRPr="001D7AEA">
          <w:rPr>
            <w:rStyle w:val="ae"/>
          </w:rPr>
          <w:t>New command: l2protocol type tunnel-dmac</w:t>
        </w:r>
        <w:r>
          <w:rPr>
            <w:webHidden/>
          </w:rPr>
          <w:tab/>
        </w:r>
        <w:r>
          <w:rPr>
            <w:webHidden/>
          </w:rPr>
          <w:fldChar w:fldCharType="begin"/>
        </w:r>
        <w:r>
          <w:rPr>
            <w:webHidden/>
          </w:rPr>
          <w:instrText xml:space="preserve"> PAGEREF _Toc177728134 \h </w:instrText>
        </w:r>
        <w:r>
          <w:rPr>
            <w:webHidden/>
          </w:rPr>
        </w:r>
        <w:r>
          <w:rPr>
            <w:webHidden/>
          </w:rPr>
          <w:fldChar w:fldCharType="separate"/>
        </w:r>
        <w:r>
          <w:rPr>
            <w:webHidden/>
          </w:rPr>
          <w:t>208</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135" w:history="1">
        <w:r w:rsidRPr="001D7AEA">
          <w:rPr>
            <w:rStyle w:val="ae"/>
          </w:rPr>
          <w:t>Modified command: l2protocol tunnel dot1q</w:t>
        </w:r>
        <w:r>
          <w:rPr>
            <w:webHidden/>
          </w:rPr>
          <w:tab/>
        </w:r>
        <w:r>
          <w:rPr>
            <w:webHidden/>
          </w:rPr>
          <w:fldChar w:fldCharType="begin"/>
        </w:r>
        <w:r>
          <w:rPr>
            <w:webHidden/>
          </w:rPr>
          <w:instrText xml:space="preserve"> PAGEREF _Toc177728135 \h </w:instrText>
        </w:r>
        <w:r>
          <w:rPr>
            <w:webHidden/>
          </w:rPr>
        </w:r>
        <w:r>
          <w:rPr>
            <w:webHidden/>
          </w:rPr>
          <w:fldChar w:fldCharType="separate"/>
        </w:r>
        <w:r>
          <w:rPr>
            <w:webHidden/>
          </w:rPr>
          <w:t>209</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136" w:history="1">
        <w:r w:rsidRPr="001D7AEA">
          <w:rPr>
            <w:rStyle w:val="ae"/>
          </w:rPr>
          <w:t>Modified command: display l2protocol statistics</w:t>
        </w:r>
        <w:r>
          <w:rPr>
            <w:webHidden/>
          </w:rPr>
          <w:tab/>
        </w:r>
        <w:r>
          <w:rPr>
            <w:webHidden/>
          </w:rPr>
          <w:fldChar w:fldCharType="begin"/>
        </w:r>
        <w:r>
          <w:rPr>
            <w:webHidden/>
          </w:rPr>
          <w:instrText xml:space="preserve"> PAGEREF _Toc177728136 \h </w:instrText>
        </w:r>
        <w:r>
          <w:rPr>
            <w:webHidden/>
          </w:rPr>
        </w:r>
        <w:r>
          <w:rPr>
            <w:webHidden/>
          </w:rPr>
          <w:fldChar w:fldCharType="separate"/>
        </w:r>
        <w:r>
          <w:rPr>
            <w:webHidden/>
          </w:rPr>
          <w:t>210</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8137" w:history="1">
        <w:r w:rsidRPr="001D7AEA">
          <w:rPr>
            <w:rStyle w:val="ae"/>
          </w:rPr>
          <w:t>Modified feature: Displaying information about online 802.1X users</w:t>
        </w:r>
        <w:r>
          <w:rPr>
            <w:webHidden/>
          </w:rPr>
          <w:tab/>
        </w:r>
        <w:r>
          <w:rPr>
            <w:webHidden/>
          </w:rPr>
          <w:fldChar w:fldCharType="begin"/>
        </w:r>
        <w:r>
          <w:rPr>
            <w:webHidden/>
          </w:rPr>
          <w:instrText xml:space="preserve"> PAGEREF _Toc177728137 \h </w:instrText>
        </w:r>
        <w:r>
          <w:rPr>
            <w:webHidden/>
          </w:rPr>
        </w:r>
        <w:r>
          <w:rPr>
            <w:webHidden/>
          </w:rPr>
          <w:fldChar w:fldCharType="separate"/>
        </w:r>
        <w:r>
          <w:rPr>
            <w:webHidden/>
          </w:rPr>
          <w:t>211</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138" w:history="1">
        <w:r w:rsidRPr="001D7AEA">
          <w:rPr>
            <w:rStyle w:val="ae"/>
          </w:rPr>
          <w:t>Feature change description</w:t>
        </w:r>
        <w:r>
          <w:rPr>
            <w:webHidden/>
          </w:rPr>
          <w:tab/>
        </w:r>
        <w:r>
          <w:rPr>
            <w:webHidden/>
          </w:rPr>
          <w:fldChar w:fldCharType="begin"/>
        </w:r>
        <w:r>
          <w:rPr>
            <w:webHidden/>
          </w:rPr>
          <w:instrText xml:space="preserve"> PAGEREF _Toc177728138 \h </w:instrText>
        </w:r>
        <w:r>
          <w:rPr>
            <w:webHidden/>
          </w:rPr>
        </w:r>
        <w:r>
          <w:rPr>
            <w:webHidden/>
          </w:rPr>
          <w:fldChar w:fldCharType="separate"/>
        </w:r>
        <w:r>
          <w:rPr>
            <w:webHidden/>
          </w:rPr>
          <w:t>211</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139" w:history="1">
        <w:r w:rsidRPr="001D7AEA">
          <w:rPr>
            <w:rStyle w:val="ae"/>
          </w:rPr>
          <w:t>Command changes</w:t>
        </w:r>
        <w:r>
          <w:rPr>
            <w:webHidden/>
          </w:rPr>
          <w:tab/>
        </w:r>
        <w:r>
          <w:rPr>
            <w:webHidden/>
          </w:rPr>
          <w:fldChar w:fldCharType="begin"/>
        </w:r>
        <w:r>
          <w:rPr>
            <w:webHidden/>
          </w:rPr>
          <w:instrText xml:space="preserve"> PAGEREF _Toc177728139 \h </w:instrText>
        </w:r>
        <w:r>
          <w:rPr>
            <w:webHidden/>
          </w:rPr>
        </w:r>
        <w:r>
          <w:rPr>
            <w:webHidden/>
          </w:rPr>
          <w:fldChar w:fldCharType="separate"/>
        </w:r>
        <w:r>
          <w:rPr>
            <w:webHidden/>
          </w:rPr>
          <w:t>211</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140" w:history="1">
        <w:r w:rsidRPr="001D7AEA">
          <w:rPr>
            <w:rStyle w:val="ae"/>
          </w:rPr>
          <w:t>Modified command: display dot1x connection</w:t>
        </w:r>
        <w:r>
          <w:rPr>
            <w:webHidden/>
          </w:rPr>
          <w:tab/>
        </w:r>
        <w:r>
          <w:rPr>
            <w:webHidden/>
          </w:rPr>
          <w:fldChar w:fldCharType="begin"/>
        </w:r>
        <w:r>
          <w:rPr>
            <w:webHidden/>
          </w:rPr>
          <w:instrText xml:space="preserve"> PAGEREF _Toc177728140 \h </w:instrText>
        </w:r>
        <w:r>
          <w:rPr>
            <w:webHidden/>
          </w:rPr>
        </w:r>
        <w:r>
          <w:rPr>
            <w:webHidden/>
          </w:rPr>
          <w:fldChar w:fldCharType="separate"/>
        </w:r>
        <w:r>
          <w:rPr>
            <w:webHidden/>
          </w:rPr>
          <w:t>211</w:t>
        </w:r>
        <w:r>
          <w:rPr>
            <w:webHidden/>
          </w:rPr>
          <w:fldChar w:fldCharType="end"/>
        </w:r>
      </w:hyperlink>
    </w:p>
    <w:p w:rsidR="00EB2B4E" w:rsidRDefault="00EB2B4E">
      <w:pPr>
        <w:pStyle w:val="14"/>
        <w:rPr>
          <w:rFonts w:asciiTheme="minorHAnsi" w:eastAsiaTheme="minorEastAsia" w:hAnsiTheme="minorHAnsi" w:cstheme="minorBidi"/>
          <w:bCs w:val="0"/>
          <w:kern w:val="2"/>
          <w:sz w:val="21"/>
          <w:szCs w:val="22"/>
        </w:rPr>
      </w:pPr>
      <w:hyperlink w:anchor="_Toc177728141" w:history="1">
        <w:r w:rsidRPr="001D7AEA">
          <w:rPr>
            <w:rStyle w:val="ae"/>
          </w:rPr>
          <w:t>Modified feature: Displaying information about online MAC authentication users</w:t>
        </w:r>
        <w:r>
          <w:rPr>
            <w:webHidden/>
          </w:rPr>
          <w:tab/>
        </w:r>
        <w:r>
          <w:rPr>
            <w:webHidden/>
          </w:rPr>
          <w:fldChar w:fldCharType="begin"/>
        </w:r>
        <w:r>
          <w:rPr>
            <w:webHidden/>
          </w:rPr>
          <w:instrText xml:space="preserve"> PAGEREF _Toc177728141 \h </w:instrText>
        </w:r>
        <w:r>
          <w:rPr>
            <w:webHidden/>
          </w:rPr>
        </w:r>
        <w:r>
          <w:rPr>
            <w:webHidden/>
          </w:rPr>
          <w:fldChar w:fldCharType="separate"/>
        </w:r>
        <w:r>
          <w:rPr>
            <w:webHidden/>
          </w:rPr>
          <w:t>212</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142" w:history="1">
        <w:r w:rsidRPr="001D7AEA">
          <w:rPr>
            <w:rStyle w:val="ae"/>
          </w:rPr>
          <w:t>Feature change description</w:t>
        </w:r>
        <w:r>
          <w:rPr>
            <w:webHidden/>
          </w:rPr>
          <w:tab/>
        </w:r>
        <w:r>
          <w:rPr>
            <w:webHidden/>
          </w:rPr>
          <w:fldChar w:fldCharType="begin"/>
        </w:r>
        <w:r>
          <w:rPr>
            <w:webHidden/>
          </w:rPr>
          <w:instrText xml:space="preserve"> PAGEREF _Toc177728142 \h </w:instrText>
        </w:r>
        <w:r>
          <w:rPr>
            <w:webHidden/>
          </w:rPr>
        </w:r>
        <w:r>
          <w:rPr>
            <w:webHidden/>
          </w:rPr>
          <w:fldChar w:fldCharType="separate"/>
        </w:r>
        <w:r>
          <w:rPr>
            <w:webHidden/>
          </w:rPr>
          <w:t>212</w:t>
        </w:r>
        <w:r>
          <w:rPr>
            <w:webHidden/>
          </w:rPr>
          <w:fldChar w:fldCharType="end"/>
        </w:r>
      </w:hyperlink>
    </w:p>
    <w:p w:rsidR="00EB2B4E" w:rsidRDefault="00EB2B4E">
      <w:pPr>
        <w:pStyle w:val="21"/>
        <w:rPr>
          <w:rFonts w:asciiTheme="minorHAnsi" w:eastAsiaTheme="minorEastAsia" w:hAnsiTheme="minorHAnsi" w:cstheme="minorBidi"/>
          <w:kern w:val="2"/>
          <w:sz w:val="21"/>
          <w:szCs w:val="22"/>
        </w:rPr>
      </w:pPr>
      <w:hyperlink w:anchor="_Toc177728143" w:history="1">
        <w:r w:rsidRPr="001D7AEA">
          <w:rPr>
            <w:rStyle w:val="ae"/>
          </w:rPr>
          <w:t>Command changes</w:t>
        </w:r>
        <w:r>
          <w:rPr>
            <w:webHidden/>
          </w:rPr>
          <w:tab/>
        </w:r>
        <w:r>
          <w:rPr>
            <w:webHidden/>
          </w:rPr>
          <w:fldChar w:fldCharType="begin"/>
        </w:r>
        <w:r>
          <w:rPr>
            <w:webHidden/>
          </w:rPr>
          <w:instrText xml:space="preserve"> PAGEREF _Toc177728143 \h </w:instrText>
        </w:r>
        <w:r>
          <w:rPr>
            <w:webHidden/>
          </w:rPr>
        </w:r>
        <w:r>
          <w:rPr>
            <w:webHidden/>
          </w:rPr>
          <w:fldChar w:fldCharType="separate"/>
        </w:r>
        <w:r>
          <w:rPr>
            <w:webHidden/>
          </w:rPr>
          <w:t>212</w:t>
        </w:r>
        <w:r>
          <w:rPr>
            <w:webHidden/>
          </w:rPr>
          <w:fldChar w:fldCharType="end"/>
        </w:r>
      </w:hyperlink>
    </w:p>
    <w:p w:rsidR="00EB2B4E" w:rsidRDefault="00EB2B4E">
      <w:pPr>
        <w:pStyle w:val="31"/>
        <w:rPr>
          <w:rFonts w:asciiTheme="minorHAnsi" w:eastAsiaTheme="minorEastAsia" w:hAnsiTheme="minorHAnsi" w:cstheme="minorBidi"/>
          <w:kern w:val="2"/>
          <w:sz w:val="21"/>
          <w:szCs w:val="22"/>
        </w:rPr>
      </w:pPr>
      <w:hyperlink w:anchor="_Toc177728144" w:history="1">
        <w:r w:rsidRPr="001D7AEA">
          <w:rPr>
            <w:rStyle w:val="ae"/>
          </w:rPr>
          <w:t>Modified command: display mac-authentication connection</w:t>
        </w:r>
        <w:r>
          <w:rPr>
            <w:webHidden/>
          </w:rPr>
          <w:tab/>
        </w:r>
        <w:r>
          <w:rPr>
            <w:webHidden/>
          </w:rPr>
          <w:fldChar w:fldCharType="begin"/>
        </w:r>
        <w:r>
          <w:rPr>
            <w:webHidden/>
          </w:rPr>
          <w:instrText xml:space="preserve"> PAGEREF _Toc177728144 \h </w:instrText>
        </w:r>
        <w:r>
          <w:rPr>
            <w:webHidden/>
          </w:rPr>
        </w:r>
        <w:r>
          <w:rPr>
            <w:webHidden/>
          </w:rPr>
          <w:fldChar w:fldCharType="separate"/>
        </w:r>
        <w:r>
          <w:rPr>
            <w:webHidden/>
          </w:rPr>
          <w:t>212</w:t>
        </w:r>
        <w:r>
          <w:rPr>
            <w:webHidden/>
          </w:rPr>
          <w:fldChar w:fldCharType="end"/>
        </w:r>
      </w:hyperlink>
    </w:p>
    <w:p w:rsidR="00C54F9C" w:rsidRPr="005541D1" w:rsidRDefault="007D5AF1" w:rsidP="002B3FD7">
      <w:r w:rsidRPr="005541D1">
        <w:rPr>
          <w:rFonts w:eastAsia="黑体"/>
          <w:color w:val="0090C8"/>
          <w:kern w:val="0"/>
          <w:sz w:val="28"/>
        </w:rPr>
        <w:fldChar w:fldCharType="end"/>
      </w:r>
    </w:p>
    <w:p w:rsidR="00C54F9C" w:rsidRPr="005541D1" w:rsidRDefault="00C54F9C" w:rsidP="002B3FD7">
      <w:pPr>
        <w:sectPr w:rsidR="00C54F9C" w:rsidRPr="005541D1" w:rsidSect="008E51B4">
          <w:footerReference w:type="default" r:id="rId10"/>
          <w:pgSz w:w="11907" w:h="16160" w:code="123"/>
          <w:pgMar w:top="1247" w:right="1134" w:bottom="1247" w:left="1134" w:header="851" w:footer="851" w:gutter="0"/>
          <w:pgNumType w:fmt="lowerRoman" w:start="1"/>
          <w:cols w:space="425"/>
          <w:docGrid w:linePitch="312"/>
        </w:sectPr>
      </w:pPr>
    </w:p>
    <w:p w:rsidR="00B40A12" w:rsidRDefault="00B40A12" w:rsidP="00B40A12">
      <w:pPr>
        <w:pStyle w:val="TOC"/>
      </w:pPr>
      <w:bookmarkStart w:id="2" w:name="_Toc161144195"/>
      <w:bookmarkStart w:id="3" w:name="_Toc129342837"/>
      <w:bookmarkStart w:id="4" w:name="_Toc120973453"/>
      <w:bookmarkStart w:id="5" w:name="_Toc106608824"/>
      <w:bookmarkStart w:id="6" w:name="_Toc68192600"/>
      <w:bookmarkStart w:id="7" w:name="_Toc65526440"/>
      <w:bookmarkStart w:id="8" w:name="_Toc62668904"/>
      <w:bookmarkStart w:id="9" w:name="_Toc62748563"/>
      <w:bookmarkStart w:id="10" w:name="_Toc60076680"/>
      <w:bookmarkStart w:id="11" w:name="_Toc57735904"/>
      <w:bookmarkStart w:id="12" w:name="_Toc49842907"/>
      <w:bookmarkStart w:id="13" w:name="_Toc47345505"/>
      <w:bookmarkStart w:id="14" w:name="_Ref40435947"/>
      <w:bookmarkStart w:id="15" w:name="_Toc40703977"/>
      <w:bookmarkStart w:id="16" w:name="_Toc44247632"/>
      <w:bookmarkStart w:id="17" w:name="_Toc25936730"/>
      <w:bookmarkStart w:id="18" w:name="_Toc15905746"/>
      <w:bookmarkStart w:id="19" w:name="_Toc18950020"/>
      <w:bookmarkStart w:id="20" w:name="_Toc508269241"/>
      <w:bookmarkStart w:id="21" w:name="_Toc472607409"/>
      <w:bookmarkStart w:id="22" w:name="_Toc505012652"/>
      <w:bookmarkStart w:id="23" w:name="_Toc514778518"/>
      <w:bookmarkStart w:id="24" w:name="_Toc514778690"/>
      <w:bookmarkStart w:id="25" w:name="_Toc515369239"/>
      <w:bookmarkStart w:id="26" w:name="_Toc518394566"/>
      <w:bookmarkStart w:id="27" w:name="_Toc536720467"/>
      <w:bookmarkStart w:id="28" w:name="_Toc2255954"/>
      <w:bookmarkStart w:id="29" w:name="_Toc528746344"/>
      <w:bookmarkStart w:id="30" w:name="_Toc525236405"/>
      <w:bookmarkStart w:id="31" w:name="_Ref525235395"/>
      <w:bookmarkStart w:id="32" w:name="_Toc528743920"/>
      <w:bookmarkStart w:id="33" w:name="_Toc515045228"/>
      <w:bookmarkStart w:id="34" w:name="_Toc514779672"/>
      <w:bookmarkStart w:id="35" w:name="_Toc488082301"/>
      <w:bookmarkStart w:id="36" w:name="_Toc177566007"/>
      <w:bookmarkStart w:id="37" w:name="_Toc177723658"/>
      <w:bookmarkStart w:id="38" w:name="_Toc177727712"/>
      <w:r>
        <w:rPr>
          <w:rFonts w:hint="eastAsia"/>
        </w:rPr>
        <w:lastRenderedPageBreak/>
        <w:t>R</w:t>
      </w:r>
      <w:r>
        <w:t>636</w:t>
      </w:r>
      <w:r>
        <w:rPr>
          <w:rFonts w:hint="eastAsia"/>
        </w:rPr>
        <w:t>7</w:t>
      </w:r>
      <w:bookmarkEnd w:id="36"/>
      <w:bookmarkEnd w:id="37"/>
      <w:bookmarkEnd w:id="38"/>
    </w:p>
    <w:p w:rsidR="00B40A12" w:rsidRDefault="00B40A12" w:rsidP="00B40A12">
      <w:r w:rsidRPr="0094770D">
        <w:t>This release has the following changes:</w:t>
      </w:r>
    </w:p>
    <w:p w:rsidR="00B40A12" w:rsidRPr="00B44645" w:rsidRDefault="00B40A12" w:rsidP="00B40A12">
      <w:pPr>
        <w:pStyle w:val="ItemList"/>
        <w:rPr>
          <w:rStyle w:val="Reference-R0G144B200"/>
        </w:rPr>
      </w:pPr>
      <w:r w:rsidRPr="00B44645">
        <w:rPr>
          <w:rStyle w:val="Reference-R0G144B200"/>
        </w:rPr>
        <w:fldChar w:fldCharType="begin"/>
      </w:r>
      <w:r w:rsidRPr="00B44645">
        <w:rPr>
          <w:rStyle w:val="Reference-R0G144B200"/>
        </w:rPr>
        <w:instrText xml:space="preserve">  REF _Ref156552543 \h  \* MERGEFORMAT </w:instrText>
      </w:r>
      <w:r w:rsidRPr="00B44645">
        <w:rPr>
          <w:rStyle w:val="Reference-R0G144B200"/>
        </w:rPr>
      </w:r>
      <w:r w:rsidRPr="00B44645">
        <w:rPr>
          <w:rStyle w:val="Reference-R0G144B200"/>
        </w:rPr>
        <w:fldChar w:fldCharType="separate"/>
      </w:r>
      <w:r w:rsidRPr="00B05F88">
        <w:rPr>
          <w:rStyle w:val="Reference-R0G144B200"/>
        </w:rPr>
        <w:t>New Feature: Enabling port security unified secure MAC address control for access users</w:t>
      </w:r>
      <w:r w:rsidRPr="00B44645">
        <w:rPr>
          <w:rStyle w:val="Reference-R0G144B200"/>
        </w:rPr>
        <w:fldChar w:fldCharType="end"/>
      </w:r>
    </w:p>
    <w:p w:rsidR="00B40A12" w:rsidRPr="00B36916" w:rsidRDefault="00B40A12" w:rsidP="00B40A12">
      <w:pPr>
        <w:pStyle w:val="ItemList"/>
        <w:rPr>
          <w:rStyle w:val="Reference-R0G144B200"/>
        </w:rPr>
      </w:pPr>
      <w:r w:rsidRPr="00B36916">
        <w:rPr>
          <w:rStyle w:val="Reference-R0G144B200"/>
        </w:rPr>
        <w:fldChar w:fldCharType="begin"/>
      </w:r>
      <w:r w:rsidRPr="00B36916">
        <w:rPr>
          <w:rStyle w:val="Reference-R0G144B200"/>
        </w:rPr>
        <w:instrText xml:space="preserve"> REF _Ref177575736 \h </w:instrText>
      </w:r>
      <w:r>
        <w:rPr>
          <w:rStyle w:val="Reference-R0G144B200"/>
        </w:rPr>
        <w:instrText xml:space="preserve"> \* MERGEFORMAT </w:instrText>
      </w:r>
      <w:r w:rsidRPr="00B36916">
        <w:rPr>
          <w:rStyle w:val="Reference-R0G144B200"/>
        </w:rPr>
      </w:r>
      <w:r w:rsidRPr="00B36916">
        <w:rPr>
          <w:rStyle w:val="Reference-R0G144B200"/>
        </w:rPr>
        <w:fldChar w:fldCharType="separate"/>
      </w:r>
      <w:r w:rsidRPr="00B05F88">
        <w:rPr>
          <w:rStyle w:val="Reference-R0G144B200"/>
          <w:rFonts w:hint="eastAsia"/>
        </w:rPr>
        <w:t xml:space="preserve">Modified feature: </w:t>
      </w:r>
      <w:r w:rsidRPr="00B05F88">
        <w:rPr>
          <w:rStyle w:val="Reference-R0G144B200"/>
        </w:rPr>
        <w:t>Configur</w:t>
      </w:r>
      <w:r w:rsidRPr="00B05F88">
        <w:rPr>
          <w:rStyle w:val="Reference-R0G144B200"/>
          <w:rFonts w:hint="eastAsia"/>
        </w:rPr>
        <w:t>ing</w:t>
      </w:r>
      <w:r w:rsidRPr="00B05F88">
        <w:rPr>
          <w:rStyle w:val="Reference-R0G144B200"/>
        </w:rPr>
        <w:t xml:space="preserve"> the padding mode and padding format for the Circuit ID sub-option</w:t>
      </w:r>
      <w:r w:rsidRPr="00B36916">
        <w:rPr>
          <w:rStyle w:val="Reference-R0G144B200"/>
        </w:rPr>
        <w:fldChar w:fldCharType="end"/>
      </w:r>
    </w:p>
    <w:p w:rsidR="00B40A12" w:rsidRPr="00B36916" w:rsidRDefault="00B40A12" w:rsidP="00B40A12">
      <w:pPr>
        <w:pStyle w:val="ItemList"/>
        <w:rPr>
          <w:rStyle w:val="Reference-R0G144B200"/>
        </w:rPr>
      </w:pPr>
      <w:r w:rsidRPr="00B36916">
        <w:rPr>
          <w:rStyle w:val="Reference-R0G144B200"/>
        </w:rPr>
        <w:fldChar w:fldCharType="begin"/>
      </w:r>
      <w:r w:rsidRPr="00B36916">
        <w:rPr>
          <w:rStyle w:val="Reference-R0G144B200"/>
        </w:rPr>
        <w:instrText xml:space="preserve"> REF _Ref177576003 \h </w:instrText>
      </w:r>
      <w:r>
        <w:rPr>
          <w:rStyle w:val="Reference-R0G144B200"/>
        </w:rPr>
        <w:instrText xml:space="preserve"> \* MERGEFORMAT </w:instrText>
      </w:r>
      <w:r w:rsidRPr="00B36916">
        <w:rPr>
          <w:rStyle w:val="Reference-R0G144B200"/>
        </w:rPr>
      </w:r>
      <w:r w:rsidRPr="00B36916">
        <w:rPr>
          <w:rStyle w:val="Reference-R0G144B200"/>
        </w:rPr>
        <w:fldChar w:fldCharType="separate"/>
      </w:r>
      <w:r w:rsidRPr="00B05F88">
        <w:rPr>
          <w:rStyle w:val="Reference-R0G144B200"/>
          <w:rFonts w:hint="eastAsia"/>
        </w:rPr>
        <w:t xml:space="preserve">Modified feature: </w:t>
      </w:r>
      <w:r w:rsidRPr="00B05F88">
        <w:rPr>
          <w:rStyle w:val="Reference-R0G144B200"/>
        </w:rPr>
        <w:t>Configur</w:t>
      </w:r>
      <w:r w:rsidRPr="00B05F88">
        <w:rPr>
          <w:rStyle w:val="Reference-R0G144B200"/>
          <w:rFonts w:hint="eastAsia"/>
        </w:rPr>
        <w:t>ing</w:t>
      </w:r>
      <w:r w:rsidRPr="00B05F88">
        <w:rPr>
          <w:rStyle w:val="Reference-R0G144B200"/>
        </w:rPr>
        <w:t xml:space="preserve"> the padding mode and padding format for the Remote ID sub-option</w:t>
      </w:r>
      <w:r w:rsidRPr="00B36916">
        <w:rPr>
          <w:rStyle w:val="Reference-R0G144B200"/>
        </w:rPr>
        <w:fldChar w:fldCharType="end"/>
      </w:r>
    </w:p>
    <w:p w:rsidR="00B40A12" w:rsidRDefault="00B40A12" w:rsidP="00B40A12">
      <w:pPr>
        <w:pStyle w:val="11"/>
        <w:numPr>
          <w:ilvl w:val="1"/>
          <w:numId w:val="25"/>
        </w:numPr>
      </w:pPr>
      <w:bookmarkStart w:id="39" w:name="_Ref156552543"/>
      <w:bookmarkStart w:id="40" w:name="_Ref156552548"/>
      <w:bookmarkStart w:id="41" w:name="_Toc156552585"/>
      <w:bookmarkStart w:id="42" w:name="_Toc156553296"/>
      <w:bookmarkStart w:id="43" w:name="_Toc163830468"/>
      <w:bookmarkStart w:id="44" w:name="_Toc177723659"/>
      <w:bookmarkStart w:id="45" w:name="_Ref163490376"/>
      <w:bookmarkStart w:id="46" w:name="_Toc163490484"/>
      <w:bookmarkStart w:id="47" w:name="_Toc163550051"/>
      <w:bookmarkStart w:id="48" w:name="_Toc177727713"/>
      <w:r>
        <w:t xml:space="preserve">New Feature: Enabling </w:t>
      </w:r>
      <w:r w:rsidRPr="006A3400">
        <w:t>port security unified secure MAC address control for access users</w:t>
      </w:r>
      <w:bookmarkEnd w:id="39"/>
      <w:bookmarkEnd w:id="40"/>
      <w:bookmarkEnd w:id="41"/>
      <w:bookmarkEnd w:id="42"/>
      <w:bookmarkEnd w:id="43"/>
      <w:bookmarkEnd w:id="44"/>
      <w:bookmarkEnd w:id="48"/>
    </w:p>
    <w:p w:rsidR="00B40A12" w:rsidRDefault="00B40A12" w:rsidP="00B40A12">
      <w:pPr>
        <w:pStyle w:val="20"/>
        <w:numPr>
          <w:ilvl w:val="1"/>
          <w:numId w:val="6"/>
        </w:numPr>
      </w:pPr>
      <w:bookmarkStart w:id="49" w:name="_Toc156552586"/>
      <w:bookmarkStart w:id="50" w:name="_Toc156553297"/>
      <w:bookmarkStart w:id="51" w:name="_Toc163830469"/>
      <w:bookmarkStart w:id="52" w:name="_Toc177723660"/>
      <w:bookmarkStart w:id="53" w:name="_Toc177727714"/>
      <w:r>
        <w:t xml:space="preserve">Enabling </w:t>
      </w:r>
      <w:r w:rsidRPr="006A3400">
        <w:t>port security unified secure MAC address control for access users</w:t>
      </w:r>
      <w:bookmarkEnd w:id="49"/>
      <w:bookmarkEnd w:id="50"/>
      <w:bookmarkEnd w:id="51"/>
      <w:bookmarkEnd w:id="52"/>
      <w:bookmarkEnd w:id="53"/>
    </w:p>
    <w:p w:rsidR="00B40A12" w:rsidRDefault="00B40A12" w:rsidP="00B40A12">
      <w:pPr>
        <w:pStyle w:val="40"/>
        <w:numPr>
          <w:ilvl w:val="4"/>
          <w:numId w:val="25"/>
        </w:numPr>
      </w:pPr>
      <w:r>
        <w:t>About this feature</w:t>
      </w:r>
    </w:p>
    <w:p w:rsidR="00B40A12" w:rsidRPr="00B83585" w:rsidRDefault="00B40A12" w:rsidP="00B40A12">
      <w:r>
        <w:t>By default, only the MAC addresses manually configured or automatically learned in the port security autoLearn mode are considered secure MAC addresses and are subject to related security features. To enhance network access security, the device now supports unified secure MAC management for various access users on a port.</w:t>
      </w:r>
    </w:p>
    <w:p w:rsidR="00B40A12" w:rsidRPr="00B83585" w:rsidRDefault="00B40A12" w:rsidP="00B40A12">
      <w:r>
        <w:t xml:space="preserve">With this feature enabled on a port, the MAC addresses of 802.1X authentication users, MAC authentication users, Web authentication users, and voice VLAN users who have successfully authenticated on the port will be added to the secure MAC table and controlled by related secure MAC functions. For example, the maximum number of secure MAC addresses on the port can be deleted using the </w:t>
      </w:r>
      <w:r>
        <w:rPr>
          <w:rStyle w:val="commandkeywords"/>
        </w:rPr>
        <w:t>undo port-security mac-address security sticky</w:t>
      </w:r>
      <w:r>
        <w:t xml:space="preserve"> command, and support for intrusion detection on the port.</w:t>
      </w:r>
    </w:p>
    <w:p w:rsidR="00B40A12" w:rsidRPr="00B83585" w:rsidRDefault="00B40A12" w:rsidP="00B40A12">
      <w:r>
        <w:t xml:space="preserve">For successfully authenticated 802.1X, MAC authentication, and Web authentication users and voice VLAN users, their secure MAC addresses are sticky MAC addresses. You can convert them to dynamic secure MAC addresses by using the </w:t>
      </w:r>
      <w:r>
        <w:rPr>
          <w:rStyle w:val="commandkeywords"/>
        </w:rPr>
        <w:t>port-security mac-address dynamic</w:t>
      </w:r>
      <w:r>
        <w:t xml:space="preserve"> command.</w:t>
      </w:r>
    </w:p>
    <w:p w:rsidR="00B40A12" w:rsidRPr="00851998" w:rsidRDefault="00B40A12" w:rsidP="00B40A12">
      <w:r>
        <w:t>In contrast to sticky MAC entries generated in autoLearn mode, the sticky MAC entries for authenticated users and voice VLAN users do not age while they are online. These entries are only affected by timing and traffic aging mechanisms after the users go offline.</w:t>
      </w:r>
    </w:p>
    <w:p w:rsidR="00B40A12" w:rsidRDefault="00B40A12" w:rsidP="00B40A12">
      <w:pPr>
        <w:pStyle w:val="40"/>
        <w:numPr>
          <w:ilvl w:val="4"/>
          <w:numId w:val="25"/>
        </w:numPr>
      </w:pPr>
      <w:r>
        <w:t>Restrictions and guidelines</w:t>
      </w:r>
    </w:p>
    <w:p w:rsidR="00B40A12" w:rsidRDefault="00B40A12" w:rsidP="00B40A12">
      <w:r>
        <w:t xml:space="preserve">Before configuring this feature, you must first set the maximum number of secure MAC addresses allowed on a port by executing the </w:t>
      </w:r>
      <w:r>
        <w:rPr>
          <w:rStyle w:val="commandkeywords"/>
        </w:rPr>
        <w:t>port-security max-mac-count</w:t>
      </w:r>
      <w:r>
        <w:t xml:space="preserve"> command in interface view. After this feature is configured, you cannot change the limit on the number of secure MAC addresses on a port.</w:t>
      </w:r>
    </w:p>
    <w:p w:rsidR="00B40A12" w:rsidRPr="00B83585" w:rsidRDefault="00B40A12" w:rsidP="00B40A12">
      <w:r>
        <w:t xml:space="preserve">This feature and the autoLearn mode are mutually exclusive. </w:t>
      </w:r>
    </w:p>
    <w:p w:rsidR="00B40A12" w:rsidRPr="00851998" w:rsidRDefault="00B40A12" w:rsidP="00B40A12">
      <w:r>
        <w:t xml:space="preserve">When the </w:t>
      </w:r>
      <w:r>
        <w:rPr>
          <w:rStyle w:val="commandkeywords"/>
        </w:rPr>
        <w:t>dot1x port-method portbased</w:t>
      </w:r>
      <w:r>
        <w:t xml:space="preserve"> command or </w:t>
      </w:r>
      <w:r>
        <w:rPr>
          <w:rStyle w:val="commandkeywords"/>
        </w:rPr>
        <w:t>mac-authentication host-mode multi-vlan</w:t>
      </w:r>
      <w:r>
        <w:t xml:space="preserve"> command is configured on a port, only the MAC address of the first authenticated user is added as a secure MAC address entry.</w:t>
      </w:r>
    </w:p>
    <w:p w:rsidR="00B40A12" w:rsidRDefault="00B40A12" w:rsidP="00B40A12">
      <w:pPr>
        <w:pStyle w:val="40"/>
        <w:numPr>
          <w:ilvl w:val="4"/>
          <w:numId w:val="25"/>
        </w:numPr>
      </w:pPr>
      <w:r>
        <w:t>Procedure</w:t>
      </w:r>
    </w:p>
    <w:p w:rsidR="00B40A12" w:rsidRPr="00D60F2C" w:rsidRDefault="00B40A12" w:rsidP="00B40A12">
      <w:pPr>
        <w:pStyle w:val="Itemstep"/>
      </w:pPr>
      <w:r>
        <w:t xml:space="preserve">Enter </w:t>
      </w:r>
      <w:r>
        <w:rPr>
          <w:lang w:eastAsia="zh-CN"/>
        </w:rPr>
        <w:t>system</w:t>
      </w:r>
      <w:r>
        <w:t xml:space="preserve"> view.</w:t>
      </w:r>
    </w:p>
    <w:p w:rsidR="00B40A12" w:rsidRPr="00071B26" w:rsidRDefault="00B40A12" w:rsidP="00B40A12">
      <w:pPr>
        <w:pStyle w:val="ItemIndent1"/>
        <w:rPr>
          <w:rStyle w:val="commandkeywords"/>
        </w:rPr>
      </w:pPr>
      <w:r>
        <w:rPr>
          <w:rStyle w:val="commandkeywords"/>
        </w:rPr>
        <w:lastRenderedPageBreak/>
        <w:t>system-view</w:t>
      </w:r>
    </w:p>
    <w:p w:rsidR="00B40A12" w:rsidRPr="00D60F2C" w:rsidRDefault="00B40A12" w:rsidP="00B40A12">
      <w:pPr>
        <w:pStyle w:val="Itemstep"/>
      </w:pPr>
      <w:r>
        <w:rPr>
          <w:lang w:eastAsia="zh-CN"/>
        </w:rPr>
        <w:t>Enter</w:t>
      </w:r>
      <w:r>
        <w:t xml:space="preserve"> interface view.</w:t>
      </w:r>
    </w:p>
    <w:p w:rsidR="00B40A12" w:rsidRPr="00071B26" w:rsidRDefault="00B40A12" w:rsidP="00B40A12">
      <w:pPr>
        <w:pStyle w:val="ItemIndent1"/>
        <w:rPr>
          <w:rStyle w:val="commandparameter"/>
        </w:rPr>
      </w:pPr>
      <w:r>
        <w:rPr>
          <w:rStyle w:val="commandkeywords"/>
        </w:rPr>
        <w:t>interface</w:t>
      </w:r>
      <w:r>
        <w:t xml:space="preserve"> </w:t>
      </w:r>
      <w:r>
        <w:rPr>
          <w:rStyle w:val="commandparameter"/>
        </w:rPr>
        <w:t>interface-type interface-number</w:t>
      </w:r>
    </w:p>
    <w:p w:rsidR="00B40A12" w:rsidRPr="00D60F2C" w:rsidRDefault="00B40A12" w:rsidP="00B40A12">
      <w:pPr>
        <w:pStyle w:val="Itemstep"/>
      </w:pPr>
      <w:r>
        <w:rPr>
          <w:lang w:eastAsia="zh-CN"/>
        </w:rPr>
        <w:t>Enable</w:t>
      </w:r>
      <w:r>
        <w:t xml:space="preserve"> unified secure MAC address control for port security access users.</w:t>
      </w:r>
    </w:p>
    <w:p w:rsidR="00B40A12" w:rsidRPr="00D60F2C" w:rsidRDefault="00B40A12" w:rsidP="00B40A12">
      <w:pPr>
        <w:pStyle w:val="ItemIndent1"/>
      </w:pPr>
      <w:r>
        <w:rPr>
          <w:rStyle w:val="commandkeywords"/>
        </w:rPr>
        <w:t>port-security user-mac control enable</w:t>
      </w:r>
    </w:p>
    <w:p w:rsidR="00B40A12" w:rsidRDefault="00B40A12" w:rsidP="00B40A12">
      <w:pPr>
        <w:pStyle w:val="ItemIndent1"/>
      </w:pPr>
      <w:r>
        <w:t>By default, unified secure MAC address control for access users is not enabled.</w:t>
      </w:r>
    </w:p>
    <w:p w:rsidR="00B40A12" w:rsidRDefault="00B40A12" w:rsidP="00B40A12">
      <w:pPr>
        <w:pStyle w:val="20"/>
        <w:numPr>
          <w:ilvl w:val="1"/>
          <w:numId w:val="6"/>
        </w:numPr>
      </w:pPr>
      <w:bookmarkStart w:id="54" w:name="_Toc156552587"/>
      <w:bookmarkStart w:id="55" w:name="_Toc156553298"/>
      <w:bookmarkStart w:id="56" w:name="_Toc163830470"/>
      <w:bookmarkStart w:id="57" w:name="_Toc177723661"/>
      <w:bookmarkStart w:id="58" w:name="_Toc177727715"/>
      <w:r>
        <w:t>Command reference</w:t>
      </w:r>
      <w:bookmarkEnd w:id="54"/>
      <w:bookmarkEnd w:id="55"/>
      <w:bookmarkEnd w:id="56"/>
      <w:bookmarkEnd w:id="57"/>
      <w:bookmarkEnd w:id="58"/>
    </w:p>
    <w:p w:rsidR="00B40A12" w:rsidRPr="00B83585" w:rsidRDefault="00B40A12" w:rsidP="00B40A12">
      <w:pPr>
        <w:pStyle w:val="30"/>
        <w:numPr>
          <w:ilvl w:val="2"/>
          <w:numId w:val="6"/>
        </w:numPr>
      </w:pPr>
      <w:bookmarkStart w:id="59" w:name="_Toc156552588"/>
      <w:bookmarkStart w:id="60" w:name="_Toc156553299"/>
      <w:bookmarkStart w:id="61" w:name="_Toc163830471"/>
      <w:bookmarkStart w:id="62" w:name="_Toc177723662"/>
      <w:bookmarkStart w:id="63" w:name="_Toc177727716"/>
      <w:r>
        <w:t>New command: port-security user-mac control enable</w:t>
      </w:r>
      <w:bookmarkEnd w:id="59"/>
      <w:bookmarkEnd w:id="60"/>
      <w:bookmarkEnd w:id="61"/>
      <w:bookmarkEnd w:id="62"/>
      <w:bookmarkEnd w:id="63"/>
    </w:p>
    <w:p w:rsidR="00B40A12" w:rsidRPr="00B83585" w:rsidRDefault="00B40A12" w:rsidP="00B40A12">
      <w:pPr>
        <w:rPr>
          <w:rStyle w:val="commandtext"/>
        </w:rPr>
      </w:pPr>
      <w:r>
        <w:t xml:space="preserve">Use </w:t>
      </w:r>
      <w:r>
        <w:rPr>
          <w:rStyle w:val="commandkeywords"/>
        </w:rPr>
        <w:t>port-security user-mac control enable</w:t>
      </w:r>
      <w:r>
        <w:t xml:space="preserve"> to enable the port security unified secure MAC address control for access users.</w:t>
      </w:r>
    </w:p>
    <w:p w:rsidR="00B40A12" w:rsidRPr="00B83585" w:rsidRDefault="00B40A12" w:rsidP="00B40A12">
      <w:pPr>
        <w:rPr>
          <w:rStyle w:val="commandkeywords"/>
        </w:rPr>
      </w:pPr>
      <w:r>
        <w:t xml:space="preserve">Use </w:t>
      </w:r>
      <w:r>
        <w:rPr>
          <w:rStyle w:val="commandkeywords"/>
        </w:rPr>
        <w:t>undo port-security user-mac control enable</w:t>
      </w:r>
      <w:r>
        <w:t xml:space="preserve"> command to disable unified secure MAC control for access users.</w:t>
      </w:r>
    </w:p>
    <w:p w:rsidR="00B40A12" w:rsidRPr="00B83585" w:rsidRDefault="00B40A12" w:rsidP="00B40A12">
      <w:pPr>
        <w:pStyle w:val="Command"/>
      </w:pPr>
      <w:r>
        <w:t>Syntax</w:t>
      </w:r>
    </w:p>
    <w:p w:rsidR="00B40A12" w:rsidRPr="00165851" w:rsidRDefault="00B40A12" w:rsidP="00B40A12">
      <w:pPr>
        <w:rPr>
          <w:rStyle w:val="commandkeywords"/>
        </w:rPr>
      </w:pPr>
      <w:r w:rsidRPr="00165851">
        <w:rPr>
          <w:rStyle w:val="commandkeywords"/>
        </w:rPr>
        <w:t>port-security user-mac control enable</w:t>
      </w:r>
    </w:p>
    <w:p w:rsidR="00B40A12" w:rsidRPr="00B83585" w:rsidRDefault="00B40A12" w:rsidP="00B40A12">
      <w:pPr>
        <w:rPr>
          <w:rStyle w:val="commandkeywords"/>
        </w:rPr>
      </w:pPr>
      <w:r>
        <w:rPr>
          <w:rStyle w:val="commandkeywords"/>
        </w:rPr>
        <w:t>undo port-security user-mac control enable</w:t>
      </w:r>
    </w:p>
    <w:p w:rsidR="00B40A12" w:rsidRPr="00B83585" w:rsidRDefault="00B40A12" w:rsidP="00B40A12">
      <w:pPr>
        <w:pStyle w:val="Command"/>
      </w:pPr>
      <w:r>
        <w:t>Default</w:t>
      </w:r>
    </w:p>
    <w:p w:rsidR="00B40A12" w:rsidRPr="00B83585" w:rsidRDefault="00B40A12" w:rsidP="00B40A12">
      <w:r>
        <w:t>Unified secure MAC control for access users is disabled.</w:t>
      </w:r>
    </w:p>
    <w:p w:rsidR="00B40A12" w:rsidRPr="00B83585" w:rsidRDefault="00B40A12" w:rsidP="00B40A12">
      <w:pPr>
        <w:pStyle w:val="Command"/>
      </w:pPr>
      <w:r>
        <w:t>Views</w:t>
      </w:r>
    </w:p>
    <w:p w:rsidR="00B40A12" w:rsidRPr="00B83585" w:rsidRDefault="00B40A12" w:rsidP="00B40A12">
      <w:r>
        <w:t>Layer 2 Ethernet interface view</w:t>
      </w:r>
    </w:p>
    <w:p w:rsidR="00B40A12" w:rsidRPr="00B83585" w:rsidRDefault="00B40A12" w:rsidP="00B40A12">
      <w:pPr>
        <w:pStyle w:val="Command"/>
      </w:pPr>
      <w:r>
        <w:t>Predefined user roles</w:t>
      </w:r>
    </w:p>
    <w:p w:rsidR="00B40A12" w:rsidRPr="00B83585" w:rsidRDefault="00B40A12" w:rsidP="00B40A12">
      <w:r>
        <w:t>network-admin</w:t>
      </w:r>
    </w:p>
    <w:p w:rsidR="00B40A12" w:rsidRPr="00B83585" w:rsidRDefault="00B40A12" w:rsidP="00B40A12">
      <w:pPr>
        <w:pStyle w:val="Command"/>
      </w:pPr>
      <w:r>
        <w:t>Usage guidelines</w:t>
      </w:r>
    </w:p>
    <w:p w:rsidR="00B40A12" w:rsidRPr="00B83585" w:rsidRDefault="00B40A12" w:rsidP="00B40A12">
      <w:pPr>
        <w:pStyle w:val="5"/>
      </w:pPr>
      <w:r>
        <w:t>Application scenarios</w:t>
      </w:r>
    </w:p>
    <w:p w:rsidR="00B40A12" w:rsidRPr="00B83585" w:rsidRDefault="00B40A12" w:rsidP="00B40A12">
      <w:r>
        <w:t>By default, only the MAC addresses manually configured or automatically learned in the port security autoLearn mode are considered secure MAC addresses and are subject to related security features.</w:t>
      </w:r>
    </w:p>
    <w:p w:rsidR="00B40A12" w:rsidRPr="00B83585" w:rsidRDefault="00B40A12" w:rsidP="00B40A12">
      <w:r>
        <w:t>To enhance network access security, the device now supports unified secure MAC management for various access users on a port.</w:t>
      </w:r>
    </w:p>
    <w:p w:rsidR="00B40A12" w:rsidRPr="00B83585" w:rsidRDefault="00B40A12" w:rsidP="00B40A12">
      <w:pPr>
        <w:pStyle w:val="5"/>
      </w:pPr>
      <w:r>
        <w:t>About this feature</w:t>
      </w:r>
    </w:p>
    <w:p w:rsidR="00B40A12" w:rsidRPr="00B83585" w:rsidRDefault="00B40A12" w:rsidP="00B40A12">
      <w:r>
        <w:t xml:space="preserve">With this feature enabled on a port, the MAC addresses of 802.1X authentication users, MAC authentication users, Web authentication users, and voice VLAN users who have successfully authenticated on the port will be added to the secure MAC table and controlled by related secure MAC functions. For example, the maximum number of secure MAC addresses on the port can be deleted using the </w:t>
      </w:r>
      <w:r>
        <w:rPr>
          <w:rStyle w:val="commandkeywords"/>
        </w:rPr>
        <w:t>undo port-security mac-address security sticky</w:t>
      </w:r>
      <w:r>
        <w:t xml:space="preserve"> command, and support for intrusion detection on the port.</w:t>
      </w:r>
    </w:p>
    <w:p w:rsidR="00B40A12" w:rsidRPr="00B83585" w:rsidRDefault="00B40A12" w:rsidP="00B40A12">
      <w:r>
        <w:t xml:space="preserve">For successfully authenticated 802.1X, MAC authentication, Web authentication, and voice VLAN users, their secure MAC addresses are sticky MAC addresses. You can convert them to dynamic secure MACs by using the </w:t>
      </w:r>
      <w:r>
        <w:rPr>
          <w:rStyle w:val="commandkeywords"/>
        </w:rPr>
        <w:t>port-security mac-address dynamic</w:t>
      </w:r>
      <w:r>
        <w:t xml:space="preserve"> command.</w:t>
      </w:r>
    </w:p>
    <w:p w:rsidR="00B40A12" w:rsidRPr="00B83585" w:rsidRDefault="00B40A12" w:rsidP="00B40A12">
      <w:r>
        <w:t>In contrast to sticky MAC entries generated in autoLearn mode, the sticky MAC entries for authenticated users and voice VLAN users do not age while they are online. These entries are only affected by timing and traffic aging mechanisms after the users go offline.</w:t>
      </w:r>
    </w:p>
    <w:p w:rsidR="00B40A12" w:rsidRPr="00B83585" w:rsidRDefault="00B40A12" w:rsidP="00B40A12">
      <w:pPr>
        <w:pStyle w:val="5"/>
      </w:pPr>
      <w:r>
        <w:t>Prerequisites</w:t>
      </w:r>
    </w:p>
    <w:p w:rsidR="00B40A12" w:rsidRPr="00B83585" w:rsidRDefault="00B40A12" w:rsidP="00B40A12">
      <w:r>
        <w:lastRenderedPageBreak/>
        <w:t xml:space="preserve">Before configuring this feature, you must first set the maximum number of secure MAC addresses allowed on a port by executing the </w:t>
      </w:r>
      <w:r>
        <w:rPr>
          <w:rStyle w:val="commandkeywords"/>
        </w:rPr>
        <w:t>port-security max-mac-count</w:t>
      </w:r>
      <w:r>
        <w:t xml:space="preserve"> command in interface view. After this feature is configured, you cannot change the limit on the number of secure MAC addresses on a port.</w:t>
      </w:r>
    </w:p>
    <w:p w:rsidR="00B40A12" w:rsidRPr="00B83585" w:rsidRDefault="00B40A12" w:rsidP="00B40A12">
      <w:pPr>
        <w:pStyle w:val="5"/>
      </w:pPr>
      <w:r>
        <w:t>Restrictions and guidelines</w:t>
      </w:r>
    </w:p>
    <w:p w:rsidR="00B40A12" w:rsidRPr="00B83585" w:rsidRDefault="00B40A12" w:rsidP="00B40A12">
      <w:r>
        <w:t>This feature and the autoLearn mode are mutually exclusive.</w:t>
      </w:r>
    </w:p>
    <w:p w:rsidR="00B40A12" w:rsidRPr="00B83585" w:rsidRDefault="00B40A12" w:rsidP="00B40A12">
      <w:r>
        <w:t xml:space="preserve">When the </w:t>
      </w:r>
      <w:r>
        <w:rPr>
          <w:rStyle w:val="commandkeywords"/>
        </w:rPr>
        <w:t>dot1x port-method portbased</w:t>
      </w:r>
      <w:r>
        <w:t xml:space="preserve"> command or </w:t>
      </w:r>
      <w:r>
        <w:rPr>
          <w:rStyle w:val="commandkeywords"/>
        </w:rPr>
        <w:t>mac-authentication host-mode multi-vlan</w:t>
      </w:r>
      <w:r>
        <w:t xml:space="preserve"> command is configured on a port, only the MAC address of the first authenticated user is added as a secure MAC address.</w:t>
      </w:r>
    </w:p>
    <w:p w:rsidR="00B40A12" w:rsidRPr="00B83585" w:rsidRDefault="00B40A12" w:rsidP="00B40A12">
      <w:pPr>
        <w:pStyle w:val="Command"/>
      </w:pPr>
      <w:r>
        <w:t>Examples</w:t>
      </w:r>
    </w:p>
    <w:p w:rsidR="00B40A12" w:rsidRPr="00B83585" w:rsidRDefault="00B40A12" w:rsidP="00B40A12">
      <w:pPr>
        <w:rPr>
          <w:rStyle w:val="commandtext"/>
        </w:rPr>
      </w:pPr>
      <w:r>
        <w:rPr>
          <w:rFonts w:hint="eastAsia"/>
        </w:rPr>
        <w:t xml:space="preserve"># </w:t>
      </w:r>
      <w:r>
        <w:t>Enable unified secure MAC address control for access users.</w:t>
      </w:r>
    </w:p>
    <w:p w:rsidR="00B40A12" w:rsidRPr="00B83585" w:rsidRDefault="00B40A12" w:rsidP="00B40A12">
      <w:pPr>
        <w:pStyle w:val="TerminalDisplay"/>
      </w:pPr>
      <w:r>
        <w:t>&lt;Sysname&gt; system-view</w:t>
      </w:r>
    </w:p>
    <w:p w:rsidR="00B40A12" w:rsidRPr="00B83585" w:rsidRDefault="00B40A12" w:rsidP="00B40A12">
      <w:pPr>
        <w:pStyle w:val="TerminalDisplay"/>
      </w:pPr>
      <w:r>
        <w:t>[Sysname] interface GigabitEthernet 1/0/1</w:t>
      </w:r>
    </w:p>
    <w:p w:rsidR="00B40A12" w:rsidRPr="00B83585" w:rsidRDefault="00B40A12" w:rsidP="00B40A12">
      <w:pPr>
        <w:pStyle w:val="TerminalDisplay"/>
      </w:pPr>
      <w:r>
        <w:t>[Sysname-GigabitEthernet 1/0/1] port-security max-mac-count 10</w:t>
      </w:r>
    </w:p>
    <w:p w:rsidR="00B40A12" w:rsidRPr="00B83585" w:rsidRDefault="00B40A12" w:rsidP="00B40A12">
      <w:pPr>
        <w:pStyle w:val="TerminalDisplay"/>
      </w:pPr>
      <w:r>
        <w:t>[Sysname-GigabitEthernet 1/0/1] port-security user-mac control enable</w:t>
      </w:r>
    </w:p>
    <w:p w:rsidR="00B40A12" w:rsidRPr="00B83585" w:rsidRDefault="00B40A12" w:rsidP="00B40A12">
      <w:pPr>
        <w:pStyle w:val="Command"/>
      </w:pPr>
      <w:r>
        <w:t>Related commands</w:t>
      </w:r>
    </w:p>
    <w:p w:rsidR="00B40A12" w:rsidRPr="006F4106" w:rsidRDefault="00B40A12" w:rsidP="00B40A12">
      <w:r>
        <w:rPr>
          <w:rStyle w:val="commandkeywords"/>
        </w:rPr>
        <w:t>display port-security mac-address security</w:t>
      </w:r>
    </w:p>
    <w:p w:rsidR="00B40A12" w:rsidRDefault="00B40A12" w:rsidP="00B40A12">
      <w:pPr>
        <w:pStyle w:val="30"/>
        <w:numPr>
          <w:ilvl w:val="2"/>
          <w:numId w:val="6"/>
        </w:numPr>
      </w:pPr>
      <w:bookmarkStart w:id="64" w:name="_Toc156552589"/>
      <w:bookmarkStart w:id="65" w:name="_Toc156553300"/>
      <w:bookmarkStart w:id="66" w:name="_Toc163830472"/>
      <w:bookmarkStart w:id="67" w:name="_Ref177575732"/>
      <w:bookmarkStart w:id="68" w:name="_Ref177575863"/>
      <w:bookmarkStart w:id="69" w:name="_Toc177723663"/>
      <w:bookmarkStart w:id="70" w:name="_Toc177727717"/>
      <w:r w:rsidRPr="00B36916">
        <w:t>Modified command: display port-security mac-address secur</w:t>
      </w:r>
      <w:r>
        <w:t>ity</w:t>
      </w:r>
      <w:bookmarkEnd w:id="64"/>
      <w:bookmarkEnd w:id="65"/>
      <w:bookmarkEnd w:id="66"/>
      <w:bookmarkEnd w:id="67"/>
      <w:bookmarkEnd w:id="68"/>
      <w:bookmarkEnd w:id="69"/>
      <w:bookmarkEnd w:id="70"/>
    </w:p>
    <w:p w:rsidR="00B40A12" w:rsidRPr="00BE28B9" w:rsidRDefault="00B40A12" w:rsidP="00B40A12">
      <w:pPr>
        <w:pStyle w:val="Command"/>
      </w:pPr>
      <w:r>
        <w:t>Syntax</w:t>
      </w:r>
    </w:p>
    <w:p w:rsidR="00B40A12" w:rsidRPr="00E71621" w:rsidRDefault="00B40A12" w:rsidP="00B40A12">
      <w:pPr>
        <w:rPr>
          <w:rStyle w:val="commandkeywords"/>
        </w:rPr>
      </w:pPr>
      <w:r>
        <w:rPr>
          <w:rStyle w:val="commandkeywords"/>
        </w:rPr>
        <w:t>display port-security mac-address security</w:t>
      </w:r>
      <w:r>
        <w:t xml:space="preserve"> </w:t>
      </w:r>
      <w:r>
        <w:rPr>
          <w:rStyle w:val="commandtext"/>
        </w:rPr>
        <w:t>[</w:t>
      </w:r>
      <w:r>
        <w:t xml:space="preserve"> </w:t>
      </w:r>
      <w:r>
        <w:rPr>
          <w:rStyle w:val="commandkeywords"/>
        </w:rPr>
        <w:t xml:space="preserve">interface </w:t>
      </w:r>
      <w:r>
        <w:rPr>
          <w:rStyle w:val="commandparameter"/>
        </w:rPr>
        <w:t xml:space="preserve">interface-type interface-number </w:t>
      </w:r>
      <w:r>
        <w:rPr>
          <w:rStyle w:val="commandtext"/>
        </w:rPr>
        <w:t>]</w:t>
      </w:r>
      <w:r>
        <w:t xml:space="preserve"> </w:t>
      </w:r>
      <w:r>
        <w:rPr>
          <w:rStyle w:val="commandtext"/>
        </w:rPr>
        <w:t>[</w:t>
      </w:r>
      <w:r>
        <w:rPr>
          <w:rStyle w:val="commandkeywords"/>
        </w:rPr>
        <w:t xml:space="preserve"> vlan </w:t>
      </w:r>
      <w:r>
        <w:rPr>
          <w:rStyle w:val="commandparameter"/>
        </w:rPr>
        <w:t>vlan-id</w:t>
      </w:r>
      <w:r>
        <w:t xml:space="preserve"> </w:t>
      </w:r>
      <w:r>
        <w:rPr>
          <w:rStyle w:val="commandtext"/>
        </w:rPr>
        <w:t>]</w:t>
      </w:r>
      <w:r>
        <w:t xml:space="preserve"> </w:t>
      </w:r>
      <w:r>
        <w:rPr>
          <w:rStyle w:val="commandtext"/>
        </w:rPr>
        <w:t>[</w:t>
      </w:r>
      <w:r>
        <w:t xml:space="preserve"> </w:t>
      </w:r>
      <w:r>
        <w:rPr>
          <w:rStyle w:val="commandkeywords"/>
        </w:rPr>
        <w:t>count</w:t>
      </w:r>
      <w:r>
        <w:t xml:space="preserve"> </w:t>
      </w:r>
      <w:r>
        <w:rPr>
          <w:rStyle w:val="commandtext"/>
        </w:rPr>
        <w:t>]</w:t>
      </w:r>
      <w:r>
        <w:t xml:space="preserve"> </w:t>
      </w:r>
    </w:p>
    <w:p w:rsidR="00B40A12" w:rsidRPr="00BE28B9" w:rsidRDefault="00B40A12" w:rsidP="00B40A12">
      <w:pPr>
        <w:pStyle w:val="Command"/>
      </w:pPr>
      <w:r>
        <w:t>Views</w:t>
      </w:r>
    </w:p>
    <w:p w:rsidR="00B40A12" w:rsidRPr="00BE28B9" w:rsidRDefault="00B40A12" w:rsidP="00B40A12">
      <w:r>
        <w:t>Any view</w:t>
      </w:r>
    </w:p>
    <w:p w:rsidR="00B40A12" w:rsidRDefault="00B40A12" w:rsidP="00B40A12">
      <w:pPr>
        <w:pStyle w:val="Command"/>
      </w:pPr>
      <w:r>
        <w:t>Change description</w:t>
      </w:r>
    </w:p>
    <w:p w:rsidR="00B40A12" w:rsidRDefault="00B40A12" w:rsidP="00B40A12">
      <w:r>
        <w:t xml:space="preserve">The </w:t>
      </w:r>
      <w:r>
        <w:rPr>
          <w:rStyle w:val="BoldText"/>
          <w:rFonts w:hint="eastAsia"/>
        </w:rPr>
        <w:t>Type</w:t>
      </w:r>
      <w:r>
        <w:t xml:space="preserve"> field was added to the command output to display the type (or origin) of the secure MAC address.</w:t>
      </w:r>
    </w:p>
    <w:p w:rsidR="00B40A12" w:rsidRDefault="00B40A12" w:rsidP="00B40A12">
      <w:r>
        <w:t>Example:</w:t>
      </w:r>
    </w:p>
    <w:p w:rsidR="00B40A12" w:rsidRDefault="00B40A12" w:rsidP="00B40A12">
      <w:r>
        <w:t># Display information about all secure MAC addresses.</w:t>
      </w:r>
    </w:p>
    <w:bookmarkEnd w:id="45"/>
    <w:bookmarkEnd w:id="46"/>
    <w:bookmarkEnd w:id="47"/>
    <w:p w:rsidR="00B40A12" w:rsidRDefault="00B40A12" w:rsidP="00B40A12">
      <w:pPr>
        <w:pStyle w:val="TerminalDisplay"/>
      </w:pPr>
      <w:r>
        <w:t>&lt;Sysname&gt; display port-security mac-address security</w:t>
      </w:r>
    </w:p>
    <w:p w:rsidR="00B40A12" w:rsidRDefault="00B40A12" w:rsidP="00B40A12">
      <w:pPr>
        <w:pStyle w:val="TerminalDisplay"/>
      </w:pPr>
      <w:r>
        <w:t xml:space="preserve"> MAC addr         VLAN ID  State          Port index         Type            Aging time</w:t>
      </w:r>
    </w:p>
    <w:p w:rsidR="00B40A12" w:rsidRDefault="00B40A12" w:rsidP="00B40A12">
      <w:pPr>
        <w:pStyle w:val="TerminalDisplay"/>
      </w:pPr>
      <w:r>
        <w:t xml:space="preserve"> 0002-0002-0002  1         Secure         GE1/0/1             MAC-Auth       Not aged</w:t>
      </w:r>
    </w:p>
    <w:p w:rsidR="00B40A12" w:rsidRDefault="00B40A12" w:rsidP="00B40A12">
      <w:pPr>
        <w:pStyle w:val="TerminalDisplay"/>
      </w:pPr>
    </w:p>
    <w:p w:rsidR="00B40A12" w:rsidRDefault="00B40A12" w:rsidP="00B40A12">
      <w:pPr>
        <w:pStyle w:val="TerminalDisplay"/>
      </w:pPr>
      <w:r>
        <w:t xml:space="preserve"> --- Number of secure MAC addresses: 1 ---</w:t>
      </w:r>
    </w:p>
    <w:p w:rsidR="00B40A12" w:rsidRDefault="00B40A12" w:rsidP="00B40A12">
      <w:r>
        <w:t xml:space="preserve"># </w:t>
      </w:r>
      <w:r>
        <w:rPr>
          <w:rFonts w:hint="eastAsia"/>
        </w:rPr>
        <w:t>Display the number of secure MAC addresses.</w:t>
      </w:r>
    </w:p>
    <w:p w:rsidR="00B40A12" w:rsidRDefault="00B40A12" w:rsidP="00B40A12">
      <w:pPr>
        <w:pStyle w:val="TerminalDisplay"/>
      </w:pPr>
      <w:r>
        <w:t>&lt;Sysname&gt; display port-security mac-address security count</w:t>
      </w:r>
    </w:p>
    <w:p w:rsidR="00B40A12" w:rsidRDefault="00B40A12" w:rsidP="00B40A12">
      <w:pPr>
        <w:pStyle w:val="TerminalDisplay"/>
      </w:pPr>
    </w:p>
    <w:p w:rsidR="00B40A12" w:rsidRDefault="00B40A12" w:rsidP="00B40A12">
      <w:pPr>
        <w:pStyle w:val="TerminalDisplay"/>
      </w:pPr>
      <w:r>
        <w:t xml:space="preserve"> --- Number of secure MAC addresses: 1 ---</w:t>
      </w:r>
    </w:p>
    <w:p w:rsidR="00B40A12" w:rsidRDefault="00B40A12" w:rsidP="00B40A12">
      <w:pPr>
        <w:pStyle w:val="TableDescription0"/>
        <w:numPr>
          <w:ilvl w:val="6"/>
          <w:numId w:val="25"/>
        </w:numPr>
      </w:pPr>
      <w:r>
        <w:t>Command output</w:t>
      </w:r>
    </w:p>
    <w:tbl>
      <w:tblPr>
        <w:tblStyle w:val="Table"/>
        <w:tblW w:w="8747" w:type="dxa"/>
        <w:tblLook w:val="04A0" w:firstRow="1" w:lastRow="0" w:firstColumn="1" w:lastColumn="0" w:noHBand="0" w:noVBand="1"/>
      </w:tblPr>
      <w:tblGrid>
        <w:gridCol w:w="3869"/>
        <w:gridCol w:w="4878"/>
      </w:tblGrid>
      <w:tr w:rsidR="00B40A12" w:rsidTr="0062278A">
        <w:trPr>
          <w:cnfStyle w:val="100000000000" w:firstRow="1" w:lastRow="0" w:firstColumn="0" w:lastColumn="0" w:oddVBand="0" w:evenVBand="0" w:oddHBand="0" w:evenHBand="0" w:firstRowFirstColumn="0" w:firstRowLastColumn="0" w:lastRowFirstColumn="0" w:lastRowLastColumn="0"/>
          <w:trHeight w:val="68"/>
          <w:tblHeader/>
        </w:trPr>
        <w:tc>
          <w:tcPr>
            <w:tcW w:w="3869" w:type="dxa"/>
            <w:hideMark/>
          </w:tcPr>
          <w:p w:rsidR="00B40A12" w:rsidRDefault="00B40A12" w:rsidP="0062278A">
            <w:pPr>
              <w:pStyle w:val="TableHeading"/>
            </w:pPr>
            <w:r>
              <w:t>Field</w:t>
            </w:r>
          </w:p>
        </w:tc>
        <w:tc>
          <w:tcPr>
            <w:tcW w:w="4878" w:type="dxa"/>
            <w:hideMark/>
          </w:tcPr>
          <w:p w:rsidR="00B40A12" w:rsidRDefault="00B40A12" w:rsidP="0062278A">
            <w:pPr>
              <w:pStyle w:val="TableHeading"/>
            </w:pPr>
            <w:r>
              <w:t>Description</w:t>
            </w:r>
          </w:p>
        </w:tc>
      </w:tr>
      <w:tr w:rsidR="00B40A12" w:rsidTr="0062278A">
        <w:trPr>
          <w:trHeight w:val="68"/>
        </w:trPr>
        <w:tc>
          <w:tcPr>
            <w:tcW w:w="3869" w:type="dxa"/>
            <w:hideMark/>
          </w:tcPr>
          <w:p w:rsidR="00B40A12" w:rsidRDefault="00B40A12" w:rsidP="0062278A">
            <w:pPr>
              <w:pStyle w:val="TableText"/>
            </w:pPr>
            <w:r w:rsidRPr="00BE28B9">
              <w:t xml:space="preserve">MAC </w:t>
            </w:r>
            <w:r>
              <w:rPr>
                <w:rFonts w:hint="eastAsia"/>
              </w:rPr>
              <w:t>addr</w:t>
            </w:r>
          </w:p>
        </w:tc>
        <w:tc>
          <w:tcPr>
            <w:tcW w:w="4878" w:type="dxa"/>
            <w:hideMark/>
          </w:tcPr>
          <w:p w:rsidR="00B40A12" w:rsidRDefault="00B40A12" w:rsidP="0062278A">
            <w:pPr>
              <w:pStyle w:val="TableText"/>
            </w:pPr>
            <w:r>
              <w:t>Secure MAC address.</w:t>
            </w:r>
          </w:p>
        </w:tc>
      </w:tr>
      <w:tr w:rsidR="00B40A12" w:rsidTr="0062278A">
        <w:trPr>
          <w:trHeight w:val="68"/>
        </w:trPr>
        <w:tc>
          <w:tcPr>
            <w:tcW w:w="3869" w:type="dxa"/>
            <w:hideMark/>
          </w:tcPr>
          <w:p w:rsidR="00B40A12" w:rsidRDefault="00B40A12" w:rsidP="0062278A">
            <w:pPr>
              <w:pStyle w:val="TableText"/>
            </w:pPr>
            <w:r w:rsidRPr="00BE28B9">
              <w:t>VLAN ID</w:t>
            </w:r>
          </w:p>
        </w:tc>
        <w:tc>
          <w:tcPr>
            <w:tcW w:w="4878" w:type="dxa"/>
            <w:hideMark/>
          </w:tcPr>
          <w:p w:rsidR="00B40A12" w:rsidRDefault="00B40A12" w:rsidP="0062278A">
            <w:pPr>
              <w:pStyle w:val="TableText"/>
            </w:pPr>
            <w:r>
              <w:t>VLAN to which the port belongs.</w:t>
            </w:r>
          </w:p>
        </w:tc>
      </w:tr>
      <w:tr w:rsidR="00B40A12" w:rsidTr="0062278A">
        <w:trPr>
          <w:trHeight w:val="68"/>
        </w:trPr>
        <w:tc>
          <w:tcPr>
            <w:tcW w:w="3869" w:type="dxa"/>
            <w:hideMark/>
          </w:tcPr>
          <w:p w:rsidR="00B40A12" w:rsidRDefault="00B40A12" w:rsidP="0062278A">
            <w:pPr>
              <w:pStyle w:val="TableText"/>
            </w:pPr>
            <w:r w:rsidRPr="00BE28B9">
              <w:t>S</w:t>
            </w:r>
            <w:r>
              <w:rPr>
                <w:rFonts w:hint="eastAsia"/>
              </w:rPr>
              <w:t>tate</w:t>
            </w:r>
          </w:p>
        </w:tc>
        <w:tc>
          <w:tcPr>
            <w:tcW w:w="4878" w:type="dxa"/>
            <w:hideMark/>
          </w:tcPr>
          <w:p w:rsidR="00B40A12" w:rsidRDefault="00B40A12" w:rsidP="0062278A">
            <w:pPr>
              <w:pStyle w:val="TableText"/>
            </w:pPr>
            <w:r>
              <w:t>MAC address type.</w:t>
            </w:r>
          </w:p>
          <w:p w:rsidR="00B40A12" w:rsidRDefault="00B40A12" w:rsidP="0062278A">
            <w:pPr>
              <w:pStyle w:val="ItemListinTable"/>
            </w:pPr>
            <w:r w:rsidRPr="00CB085E">
              <w:rPr>
                <w:rStyle w:val="BoldText"/>
              </w:rPr>
              <w:lastRenderedPageBreak/>
              <w:t>Secure</w:t>
            </w:r>
            <w:r>
              <w:t>—Indicates that this entry is a secure MAC address entry.</w:t>
            </w:r>
          </w:p>
        </w:tc>
      </w:tr>
      <w:tr w:rsidR="00B40A12" w:rsidTr="0062278A">
        <w:trPr>
          <w:trHeight w:val="68"/>
        </w:trPr>
        <w:tc>
          <w:tcPr>
            <w:tcW w:w="3869" w:type="dxa"/>
            <w:hideMark/>
          </w:tcPr>
          <w:p w:rsidR="00B40A12" w:rsidRDefault="00B40A12" w:rsidP="0062278A">
            <w:pPr>
              <w:pStyle w:val="TableText"/>
            </w:pPr>
            <w:r w:rsidRPr="002F4BE7">
              <w:lastRenderedPageBreak/>
              <w:t>P</w:t>
            </w:r>
            <w:r w:rsidRPr="002F4BE7">
              <w:rPr>
                <w:rFonts w:hint="eastAsia"/>
              </w:rPr>
              <w:t>ort</w:t>
            </w:r>
            <w:r w:rsidRPr="002F4BE7">
              <w:t xml:space="preserve"> </w:t>
            </w:r>
            <w:r>
              <w:rPr>
                <w:rFonts w:hint="eastAsia"/>
              </w:rPr>
              <w:t>index</w:t>
            </w:r>
          </w:p>
        </w:tc>
        <w:tc>
          <w:tcPr>
            <w:tcW w:w="4878" w:type="dxa"/>
            <w:hideMark/>
          </w:tcPr>
          <w:p w:rsidR="00B40A12" w:rsidRDefault="00B40A12" w:rsidP="0062278A">
            <w:pPr>
              <w:pStyle w:val="TableText"/>
            </w:pPr>
            <w:r>
              <w:t>Port where the security MAC address entry resides.</w:t>
            </w:r>
          </w:p>
        </w:tc>
      </w:tr>
      <w:tr w:rsidR="00B40A12" w:rsidTr="0062278A">
        <w:trPr>
          <w:trHeight w:val="68"/>
        </w:trPr>
        <w:tc>
          <w:tcPr>
            <w:tcW w:w="3869" w:type="dxa"/>
            <w:hideMark/>
          </w:tcPr>
          <w:p w:rsidR="00B40A12" w:rsidRPr="00A67FFD" w:rsidRDefault="00B40A12" w:rsidP="0062278A">
            <w:pPr>
              <w:pStyle w:val="TableText"/>
            </w:pPr>
            <w:r w:rsidRPr="00A67FFD">
              <w:t>Type</w:t>
            </w:r>
          </w:p>
        </w:tc>
        <w:tc>
          <w:tcPr>
            <w:tcW w:w="4878" w:type="dxa"/>
            <w:hideMark/>
          </w:tcPr>
          <w:p w:rsidR="00B40A12" w:rsidRPr="00A67FFD" w:rsidRDefault="00B40A12" w:rsidP="0062278A">
            <w:pPr>
              <w:pStyle w:val="TableText"/>
            </w:pPr>
            <w:r w:rsidRPr="00A67FFD">
              <w:t>Type (or origin) of the secure MAC address.</w:t>
            </w:r>
          </w:p>
          <w:p w:rsidR="00B40A12" w:rsidRPr="002E392D" w:rsidRDefault="00B40A12" w:rsidP="0062278A">
            <w:pPr>
              <w:pStyle w:val="ItemListinTable"/>
              <w:rPr>
                <w:shd w:val="pct15" w:color="auto" w:fill="FFFFFF"/>
              </w:rPr>
            </w:pPr>
            <w:r w:rsidRPr="00CB085E">
              <w:rPr>
                <w:rStyle w:val="BoldText"/>
              </w:rPr>
              <w:t>Autolearn</w:t>
            </w:r>
            <w:r>
              <w:rPr>
                <w:shd w:val="pct15" w:color="auto" w:fill="FFFFFF"/>
              </w:rPr>
              <w:t>—Automatically learned.</w:t>
            </w:r>
          </w:p>
          <w:p w:rsidR="00B40A12" w:rsidRPr="002E392D" w:rsidRDefault="00B40A12" w:rsidP="0062278A">
            <w:pPr>
              <w:pStyle w:val="ItemListinTable"/>
              <w:rPr>
                <w:shd w:val="pct15" w:color="auto" w:fill="FFFFFF"/>
              </w:rPr>
            </w:pPr>
            <w:r w:rsidRPr="00CB085E">
              <w:rPr>
                <w:rStyle w:val="BoldText"/>
              </w:rPr>
              <w:t>Manual</w:t>
            </w:r>
            <w:r>
              <w:rPr>
                <w:shd w:val="pct15" w:color="auto" w:fill="FFFFFF"/>
              </w:rPr>
              <w:t>—Manually configured.</w:t>
            </w:r>
          </w:p>
          <w:p w:rsidR="00B40A12" w:rsidRPr="002E392D" w:rsidRDefault="00B40A12" w:rsidP="0062278A">
            <w:pPr>
              <w:pStyle w:val="ItemListinTable"/>
              <w:rPr>
                <w:shd w:val="pct15" w:color="auto" w:fill="FFFFFF"/>
              </w:rPr>
            </w:pPr>
            <w:r w:rsidRPr="00CB085E">
              <w:rPr>
                <w:rStyle w:val="BoldText"/>
              </w:rPr>
              <w:t>MAC-Auth</w:t>
            </w:r>
            <w:r>
              <w:rPr>
                <w:shd w:val="pct15" w:color="auto" w:fill="FFFFFF"/>
              </w:rPr>
              <w:t>—MAC authentication user.</w:t>
            </w:r>
          </w:p>
          <w:p w:rsidR="00B40A12" w:rsidRPr="002E392D" w:rsidRDefault="00B40A12" w:rsidP="0062278A">
            <w:pPr>
              <w:pStyle w:val="ItemListinTable"/>
              <w:rPr>
                <w:shd w:val="pct15" w:color="auto" w:fill="FFFFFF"/>
              </w:rPr>
            </w:pPr>
            <w:r w:rsidRPr="00CB085E">
              <w:rPr>
                <w:rStyle w:val="BoldText"/>
              </w:rPr>
              <w:t>802.1X</w:t>
            </w:r>
            <w:r>
              <w:rPr>
                <w:shd w:val="pct15" w:color="auto" w:fill="FFFFFF"/>
              </w:rPr>
              <w:t>—802.1X authentication user.</w:t>
            </w:r>
          </w:p>
          <w:p w:rsidR="00B40A12" w:rsidRPr="002E392D" w:rsidRDefault="00B40A12" w:rsidP="0062278A">
            <w:pPr>
              <w:pStyle w:val="ItemListinTable"/>
              <w:rPr>
                <w:shd w:val="pct15" w:color="auto" w:fill="FFFFFF"/>
              </w:rPr>
            </w:pPr>
            <w:r w:rsidRPr="00CB085E">
              <w:rPr>
                <w:rStyle w:val="BoldText"/>
              </w:rPr>
              <w:t>Web</w:t>
            </w:r>
            <w:r>
              <w:rPr>
                <w:rStyle w:val="BoldText"/>
                <w:rFonts w:eastAsiaTheme="minorEastAsia" w:hint="eastAsia"/>
                <w:lang w:eastAsia="zh-CN"/>
              </w:rPr>
              <w:t>-Auth</w:t>
            </w:r>
            <w:r>
              <w:rPr>
                <w:shd w:val="pct15" w:color="auto" w:fill="FFFFFF"/>
              </w:rPr>
              <w:t>—Web authentication user.</w:t>
            </w:r>
          </w:p>
          <w:p w:rsidR="00B40A12" w:rsidRPr="002E392D" w:rsidRDefault="00B40A12" w:rsidP="0062278A">
            <w:pPr>
              <w:pStyle w:val="ItemListinTable"/>
              <w:rPr>
                <w:shd w:val="pct15" w:color="auto" w:fill="FFFFFF"/>
              </w:rPr>
            </w:pPr>
            <w:r w:rsidRPr="00CB085E">
              <w:rPr>
                <w:rStyle w:val="BoldText"/>
              </w:rPr>
              <w:t>Voice VLAN</w:t>
            </w:r>
            <w:r>
              <w:rPr>
                <w:shd w:val="pct15" w:color="auto" w:fill="FFFFFF"/>
              </w:rPr>
              <w:t>—Voice VLAN user.</w:t>
            </w:r>
          </w:p>
        </w:tc>
      </w:tr>
      <w:tr w:rsidR="00B40A12" w:rsidTr="0062278A">
        <w:trPr>
          <w:trHeight w:val="68"/>
        </w:trPr>
        <w:tc>
          <w:tcPr>
            <w:tcW w:w="3869" w:type="dxa"/>
            <w:hideMark/>
          </w:tcPr>
          <w:p w:rsidR="00B40A12" w:rsidRDefault="00B40A12" w:rsidP="0062278A">
            <w:pPr>
              <w:pStyle w:val="TableText"/>
            </w:pPr>
            <w:r w:rsidRPr="00BE28B9">
              <w:t>A</w:t>
            </w:r>
            <w:r>
              <w:rPr>
                <w:rFonts w:hint="eastAsia"/>
              </w:rPr>
              <w:t>ging time</w:t>
            </w:r>
          </w:p>
        </w:tc>
        <w:tc>
          <w:tcPr>
            <w:tcW w:w="4878" w:type="dxa"/>
            <w:hideMark/>
          </w:tcPr>
          <w:p w:rsidR="00B40A12" w:rsidRDefault="00B40A12" w:rsidP="0062278A">
            <w:pPr>
              <w:pStyle w:val="TableText"/>
            </w:pPr>
            <w:r>
              <w:t>Remaining lifetime of the secure MAC address.</w:t>
            </w:r>
          </w:p>
          <w:p w:rsidR="00B40A12" w:rsidRDefault="00B40A12" w:rsidP="0062278A">
            <w:pPr>
              <w:pStyle w:val="ItemListinTable"/>
            </w:pPr>
            <w:r>
              <w:t xml:space="preserve">For static MAC addresses, this field displays </w:t>
            </w:r>
            <w:r w:rsidRPr="00CB085E">
              <w:rPr>
                <w:rStyle w:val="BoldText"/>
              </w:rPr>
              <w:t>Not aged</w:t>
            </w:r>
            <w:r>
              <w:t>.</w:t>
            </w:r>
          </w:p>
          <w:p w:rsidR="00B40A12" w:rsidRDefault="00B40A12" w:rsidP="0062278A">
            <w:pPr>
              <w:pStyle w:val="ItemListinTable"/>
            </w:pPr>
            <w:r>
              <w:t xml:space="preserve">For sticky MAC addresses, this field displays the specific remaining lifetime. If the lifetime is less than 60 seconds, it is displayed in seconds. If the lifetime is 60 seconds or longer, it is displayed in minutes. Under the default setting, aging is not performed for sticky MAC addresses, and this field displays </w:t>
            </w:r>
            <w:r w:rsidRPr="00CB085E">
              <w:rPr>
                <w:rStyle w:val="BoldText"/>
              </w:rPr>
              <w:t>Not aged</w:t>
            </w:r>
            <w:r>
              <w:t>.</w:t>
            </w:r>
          </w:p>
        </w:tc>
      </w:tr>
      <w:tr w:rsidR="00B40A12" w:rsidTr="0062278A">
        <w:trPr>
          <w:trHeight w:val="68"/>
        </w:trPr>
        <w:tc>
          <w:tcPr>
            <w:tcW w:w="3869" w:type="dxa"/>
            <w:hideMark/>
          </w:tcPr>
          <w:p w:rsidR="00B40A12" w:rsidRDefault="00B40A12" w:rsidP="0062278A">
            <w:pPr>
              <w:pStyle w:val="TableText"/>
            </w:pPr>
            <w:r>
              <w:t>Number of secure MAC addresses</w:t>
            </w:r>
          </w:p>
        </w:tc>
        <w:tc>
          <w:tcPr>
            <w:tcW w:w="4878" w:type="dxa"/>
            <w:hideMark/>
          </w:tcPr>
          <w:p w:rsidR="00B40A12" w:rsidRDefault="00B40A12" w:rsidP="0062278A">
            <w:pPr>
              <w:pStyle w:val="TableText"/>
            </w:pPr>
            <w:r>
              <w:t>Current number of saved secure MAC addresses.</w:t>
            </w:r>
          </w:p>
        </w:tc>
      </w:tr>
    </w:tbl>
    <w:p w:rsidR="00B40A12" w:rsidRDefault="00B40A12" w:rsidP="00B40A12">
      <w:pPr>
        <w:pStyle w:val="Spacer"/>
      </w:pPr>
    </w:p>
    <w:p w:rsidR="00B40A12" w:rsidRDefault="00B40A12" w:rsidP="00B40A12">
      <w:pPr>
        <w:pStyle w:val="11"/>
      </w:pPr>
      <w:bookmarkStart w:id="71" w:name="_Ref177575736"/>
      <w:bookmarkStart w:id="72" w:name="_Toc177723664"/>
      <w:bookmarkStart w:id="73" w:name="_Toc177727718"/>
      <w:r w:rsidRPr="009A65DA">
        <w:rPr>
          <w:rFonts w:hint="eastAsia"/>
        </w:rPr>
        <w:t>M</w:t>
      </w:r>
      <w:r w:rsidRPr="009A6169">
        <w:rPr>
          <w:rFonts w:hint="eastAsia"/>
        </w:rPr>
        <w:t xml:space="preserve">odified feature: </w:t>
      </w:r>
      <w:r w:rsidRPr="009A6169">
        <w:t>Configur</w:t>
      </w:r>
      <w:r w:rsidRPr="009A6169">
        <w:rPr>
          <w:rFonts w:hint="eastAsia"/>
        </w:rPr>
        <w:t>ing</w:t>
      </w:r>
      <w:r w:rsidRPr="009A6169">
        <w:t xml:space="preserve"> the padding mode and padding format for the Circuit ID sub-option</w:t>
      </w:r>
      <w:bookmarkEnd w:id="71"/>
      <w:bookmarkEnd w:id="72"/>
      <w:bookmarkEnd w:id="73"/>
    </w:p>
    <w:p w:rsidR="00B40A12" w:rsidRPr="009A65DA" w:rsidRDefault="00B40A12" w:rsidP="00B40A12">
      <w:pPr>
        <w:pStyle w:val="20"/>
      </w:pPr>
      <w:bookmarkStart w:id="74" w:name="_Toc18594044"/>
      <w:bookmarkStart w:id="75" w:name="_Toc154667824"/>
      <w:bookmarkStart w:id="76" w:name="_Toc177723665"/>
      <w:bookmarkStart w:id="77" w:name="_Toc177727719"/>
      <w:r w:rsidRPr="009A65DA">
        <w:rPr>
          <w:rFonts w:hint="eastAsia"/>
        </w:rPr>
        <w:t>Feature change description</w:t>
      </w:r>
      <w:bookmarkEnd w:id="74"/>
      <w:bookmarkEnd w:id="75"/>
      <w:bookmarkEnd w:id="76"/>
      <w:bookmarkEnd w:id="77"/>
    </w:p>
    <w:p w:rsidR="00B40A12" w:rsidRPr="009A6169" w:rsidRDefault="00B40A12" w:rsidP="00B40A12">
      <w:bookmarkStart w:id="78" w:name="OLE_LINK7"/>
      <w:r>
        <w:rPr>
          <w:rFonts w:hint="eastAsia"/>
        </w:rPr>
        <w:t xml:space="preserve">As from this release, the </w:t>
      </w:r>
      <w:r w:rsidRPr="007B3678">
        <w:rPr>
          <w:rStyle w:val="commandkeywords"/>
        </w:rPr>
        <w:t>dhcp relay information circuit-id</w:t>
      </w:r>
      <w:r>
        <w:rPr>
          <w:rFonts w:hint="eastAsia"/>
        </w:rPr>
        <w:t xml:space="preserve"> command supports the </w:t>
      </w:r>
      <w:r w:rsidRPr="00CD167D">
        <w:rPr>
          <w:rStyle w:val="commandkeywords"/>
        </w:rPr>
        <w:t>sysname</w:t>
      </w:r>
      <w:r>
        <w:rPr>
          <w:rFonts w:hint="eastAsia"/>
        </w:rPr>
        <w:t xml:space="preserve"> keyword. This keyword enables the device to insert the system name into the </w:t>
      </w:r>
      <w:r w:rsidRPr="00CD167D">
        <w:rPr>
          <w:rFonts w:hint="eastAsia"/>
        </w:rPr>
        <w:t>Circuit ID</w:t>
      </w:r>
      <w:r>
        <w:rPr>
          <w:rFonts w:hint="eastAsia"/>
        </w:rPr>
        <w:t xml:space="preserve"> suboption.</w:t>
      </w:r>
    </w:p>
    <w:p w:rsidR="00B40A12" w:rsidRPr="009A65DA" w:rsidRDefault="00B40A12" w:rsidP="00B40A12">
      <w:pPr>
        <w:pStyle w:val="20"/>
      </w:pPr>
      <w:bookmarkStart w:id="79" w:name="_Toc177723666"/>
      <w:bookmarkStart w:id="80" w:name="_Toc177727720"/>
      <w:bookmarkEnd w:id="78"/>
      <w:r w:rsidRPr="009A65DA">
        <w:rPr>
          <w:rFonts w:hint="eastAsia"/>
        </w:rPr>
        <w:t>Command changes</w:t>
      </w:r>
      <w:bookmarkEnd w:id="79"/>
      <w:bookmarkEnd w:id="80"/>
    </w:p>
    <w:p w:rsidR="00B40A12" w:rsidRPr="00E5161C" w:rsidRDefault="00B40A12" w:rsidP="00B40A12">
      <w:pPr>
        <w:pStyle w:val="30"/>
      </w:pPr>
      <w:bookmarkStart w:id="81" w:name="_Toc18594047"/>
      <w:bookmarkStart w:id="82" w:name="_Toc154667826"/>
      <w:bookmarkStart w:id="83" w:name="_Toc177723667"/>
      <w:bookmarkStart w:id="84" w:name="_Toc177727721"/>
      <w:r w:rsidRPr="009A65DA">
        <w:rPr>
          <w:rFonts w:hint="eastAsia"/>
        </w:rPr>
        <w:t>Modifi</w:t>
      </w:r>
      <w:r w:rsidRPr="00FF4A0D">
        <w:rPr>
          <w:rFonts w:hint="eastAsia"/>
        </w:rPr>
        <w:t xml:space="preserve">ed command: </w:t>
      </w:r>
      <w:bookmarkEnd w:id="81"/>
      <w:bookmarkEnd w:id="82"/>
      <w:r w:rsidRPr="00052413">
        <w:rPr>
          <w:rFonts w:hint="eastAsia"/>
        </w:rPr>
        <w:t>dhcp relay information circuit-id</w:t>
      </w:r>
      <w:bookmarkEnd w:id="83"/>
      <w:bookmarkEnd w:id="84"/>
    </w:p>
    <w:p w:rsidR="00B40A12" w:rsidRPr="009A65DA" w:rsidRDefault="00B40A12" w:rsidP="00B40A12">
      <w:pPr>
        <w:pStyle w:val="Command"/>
      </w:pPr>
      <w:r w:rsidRPr="009A65DA">
        <w:rPr>
          <w:rFonts w:hint="eastAsia"/>
        </w:rPr>
        <w:t>Old syntax</w:t>
      </w:r>
    </w:p>
    <w:p w:rsidR="00B40A12" w:rsidRPr="00DA219B" w:rsidRDefault="00B40A12" w:rsidP="00B40A12">
      <w:r w:rsidRPr="007B3678">
        <w:rPr>
          <w:rStyle w:val="commandkeywords"/>
        </w:rPr>
        <w:t>dhcp relay information circuit-id</w:t>
      </w:r>
      <w:r w:rsidRPr="000218AA">
        <w:t xml:space="preserve"> </w:t>
      </w:r>
      <w:r w:rsidRPr="007B3678">
        <w:rPr>
          <w:rStyle w:val="commandtext"/>
          <w:rFonts w:hint="eastAsia"/>
        </w:rPr>
        <w:t>{</w:t>
      </w:r>
      <w:r w:rsidRPr="000218AA">
        <w:t xml:space="preserve"> </w:t>
      </w:r>
      <w:r w:rsidRPr="007B3678">
        <w:rPr>
          <w:rStyle w:val="commandkeywords"/>
        </w:rPr>
        <w:t>bas</w:t>
      </w:r>
      <w:r w:rsidRPr="000218AA">
        <w:t xml:space="preserve"> </w:t>
      </w:r>
      <w:r w:rsidRPr="007B3678">
        <w:rPr>
          <w:rStyle w:val="commandtext"/>
        </w:rPr>
        <w:t>|</w:t>
      </w:r>
      <w:r w:rsidRPr="000218AA">
        <w:t xml:space="preserve"> </w:t>
      </w:r>
      <w:r w:rsidRPr="007B3678">
        <w:rPr>
          <w:rStyle w:val="commandkeywords"/>
        </w:rPr>
        <w:t>string</w:t>
      </w:r>
      <w:r>
        <w:rPr>
          <w:rFonts w:hint="eastAsia"/>
        </w:rPr>
        <w:t xml:space="preserve"> </w:t>
      </w:r>
      <w:r w:rsidRPr="007B3678">
        <w:rPr>
          <w:rStyle w:val="commandparameter"/>
        </w:rPr>
        <w:t>circuit-id</w:t>
      </w:r>
      <w:r>
        <w:t xml:space="preserve"> </w:t>
      </w:r>
      <w:r w:rsidRPr="007B3678">
        <w:rPr>
          <w:rStyle w:val="commandtext"/>
          <w:rFonts w:hint="eastAsia"/>
        </w:rPr>
        <w:t>|</w:t>
      </w:r>
      <w:r>
        <w:rPr>
          <w:rFonts w:hint="eastAsia"/>
        </w:rPr>
        <w:t xml:space="preserve"> </w:t>
      </w:r>
      <w:r w:rsidRPr="007B3678">
        <w:rPr>
          <w:rStyle w:val="commandtext"/>
          <w:rFonts w:hint="eastAsia"/>
        </w:rPr>
        <w:t>{</w:t>
      </w:r>
      <w:r w:rsidRPr="000218AA">
        <w:t xml:space="preserve"> </w:t>
      </w:r>
      <w:r w:rsidRPr="007B3678">
        <w:rPr>
          <w:rStyle w:val="commandkeywords"/>
        </w:rPr>
        <w:t>normal</w:t>
      </w:r>
      <w:r w:rsidRPr="000218AA">
        <w:t xml:space="preserve"> </w:t>
      </w:r>
      <w:r w:rsidRPr="007B3678">
        <w:rPr>
          <w:rStyle w:val="commandtext"/>
          <w:rFonts w:hint="eastAsia"/>
        </w:rPr>
        <w:t>|</w:t>
      </w:r>
      <w:r w:rsidRPr="000218AA">
        <w:t xml:space="preserve"> </w:t>
      </w:r>
      <w:r w:rsidRPr="007B3678">
        <w:rPr>
          <w:rStyle w:val="commandkeywords"/>
        </w:rPr>
        <w:t>verbose</w:t>
      </w:r>
      <w:r w:rsidRPr="000218AA">
        <w:t xml:space="preserve"> </w:t>
      </w:r>
      <w:r w:rsidRPr="007B3678">
        <w:rPr>
          <w:rStyle w:val="commandtext"/>
          <w:rFonts w:hint="eastAsia"/>
        </w:rPr>
        <w:t>[</w:t>
      </w:r>
      <w:r w:rsidRPr="000218AA">
        <w:t xml:space="preserve"> </w:t>
      </w:r>
      <w:r w:rsidRPr="007B3678">
        <w:rPr>
          <w:rStyle w:val="commandkeywords"/>
        </w:rPr>
        <w:t xml:space="preserve">node-identifier </w:t>
      </w:r>
      <w:r w:rsidRPr="007B3678">
        <w:rPr>
          <w:rStyle w:val="commandtext"/>
          <w:rFonts w:hint="eastAsia"/>
        </w:rPr>
        <w:t>{</w:t>
      </w:r>
      <w:r w:rsidRPr="000218AA">
        <w:t xml:space="preserve"> </w:t>
      </w:r>
      <w:r w:rsidRPr="007B3678">
        <w:rPr>
          <w:rStyle w:val="commandkeywords"/>
        </w:rPr>
        <w:t>mac</w:t>
      </w:r>
      <w:r w:rsidRPr="000218AA">
        <w:t xml:space="preserve"> </w:t>
      </w:r>
      <w:r w:rsidRPr="007B3678">
        <w:rPr>
          <w:rStyle w:val="commandtext"/>
          <w:rFonts w:hint="eastAsia"/>
        </w:rPr>
        <w:t>|</w:t>
      </w:r>
      <w:r w:rsidRPr="000218AA">
        <w:t xml:space="preserve"> </w:t>
      </w:r>
      <w:r w:rsidRPr="007B3678">
        <w:rPr>
          <w:rStyle w:val="commandkeywords"/>
        </w:rPr>
        <w:t>sysname</w:t>
      </w:r>
      <w:r w:rsidRPr="000218AA">
        <w:t xml:space="preserve"> </w:t>
      </w:r>
      <w:r w:rsidRPr="007B3678">
        <w:rPr>
          <w:rStyle w:val="commandtext"/>
          <w:rFonts w:hint="eastAsia"/>
        </w:rPr>
        <w:t>|</w:t>
      </w:r>
      <w:r w:rsidRPr="000218AA">
        <w:t xml:space="preserve"> </w:t>
      </w:r>
      <w:r w:rsidRPr="007B3678">
        <w:rPr>
          <w:rStyle w:val="commandkeywords"/>
        </w:rPr>
        <w:t>user-defined</w:t>
      </w:r>
      <w:r w:rsidRPr="00311EF1">
        <w:rPr>
          <w:rFonts w:hint="eastAsia"/>
        </w:rPr>
        <w:t xml:space="preserve"> </w:t>
      </w:r>
      <w:r w:rsidRPr="007B3678">
        <w:rPr>
          <w:rStyle w:val="commandparameter"/>
        </w:rPr>
        <w:t>node-identifier</w:t>
      </w:r>
      <w:r w:rsidRPr="000218AA">
        <w:t xml:space="preserve"> </w:t>
      </w:r>
      <w:r w:rsidRPr="007B3678">
        <w:rPr>
          <w:rStyle w:val="commandtext"/>
          <w:rFonts w:hint="eastAsia"/>
        </w:rPr>
        <w:t>}</w:t>
      </w:r>
      <w:r w:rsidRPr="000218AA">
        <w:t xml:space="preserve"> </w:t>
      </w:r>
      <w:r w:rsidRPr="007B3678">
        <w:rPr>
          <w:rStyle w:val="commandtext"/>
          <w:rFonts w:hint="eastAsia"/>
        </w:rPr>
        <w:t>]</w:t>
      </w:r>
      <w:r>
        <w:rPr>
          <w:rFonts w:hint="eastAsia"/>
        </w:rPr>
        <w:t xml:space="preserve"> </w:t>
      </w:r>
      <w:r w:rsidRPr="007B3678">
        <w:rPr>
          <w:rStyle w:val="commandtext"/>
          <w:rFonts w:hint="eastAsia"/>
        </w:rPr>
        <w:t>[</w:t>
      </w:r>
      <w:r>
        <w:rPr>
          <w:rFonts w:hint="eastAsia"/>
        </w:rPr>
        <w:t xml:space="preserve"> </w:t>
      </w:r>
      <w:r w:rsidRPr="007B3678">
        <w:rPr>
          <w:rStyle w:val="commandkeywords"/>
        </w:rPr>
        <w:t>interface</w:t>
      </w:r>
      <w:r>
        <w:rPr>
          <w:rFonts w:hint="eastAsia"/>
        </w:rPr>
        <w:t xml:space="preserve"> </w:t>
      </w:r>
      <w:r w:rsidRPr="007B3678">
        <w:rPr>
          <w:rStyle w:val="commandtext"/>
          <w:rFonts w:hint="eastAsia"/>
        </w:rPr>
        <w:t>]</w:t>
      </w:r>
      <w:r w:rsidRPr="00AC64BD">
        <w:rPr>
          <w:rFonts w:hint="eastAsia"/>
        </w:rPr>
        <w:t xml:space="preserve"> </w:t>
      </w:r>
      <w:r w:rsidRPr="007B3678">
        <w:rPr>
          <w:rStyle w:val="commandtext"/>
          <w:rFonts w:hint="eastAsia"/>
        </w:rPr>
        <w:t>}</w:t>
      </w:r>
      <w:r w:rsidRPr="000218AA">
        <w:t xml:space="preserve"> </w:t>
      </w:r>
      <w:r w:rsidRPr="007B3678">
        <w:rPr>
          <w:rStyle w:val="commandtext"/>
          <w:rFonts w:hint="eastAsia"/>
        </w:rPr>
        <w:t>[</w:t>
      </w:r>
      <w:r w:rsidRPr="000218AA">
        <w:t xml:space="preserve"> </w:t>
      </w:r>
      <w:r w:rsidRPr="007B3678">
        <w:rPr>
          <w:rStyle w:val="commandkeywords"/>
        </w:rPr>
        <w:t xml:space="preserve">format </w:t>
      </w:r>
      <w:r w:rsidRPr="007B3678">
        <w:rPr>
          <w:rStyle w:val="commandtext"/>
          <w:rFonts w:hint="eastAsia"/>
        </w:rPr>
        <w:t>{</w:t>
      </w:r>
      <w:r w:rsidRPr="000218AA">
        <w:t xml:space="preserve"> </w:t>
      </w:r>
      <w:r w:rsidRPr="007B3678">
        <w:rPr>
          <w:rStyle w:val="commandkeywords"/>
        </w:rPr>
        <w:t>ascii</w:t>
      </w:r>
      <w:r w:rsidRPr="000218AA">
        <w:t xml:space="preserve"> </w:t>
      </w:r>
      <w:r w:rsidRPr="007B3678">
        <w:rPr>
          <w:rStyle w:val="commandtext"/>
          <w:rFonts w:hint="eastAsia"/>
        </w:rPr>
        <w:t>|</w:t>
      </w:r>
      <w:r w:rsidRPr="000218AA">
        <w:t xml:space="preserve"> </w:t>
      </w:r>
      <w:r w:rsidRPr="007B3678">
        <w:rPr>
          <w:rStyle w:val="commandkeywords"/>
        </w:rPr>
        <w:t>hex</w:t>
      </w:r>
      <w:r w:rsidRPr="000218AA">
        <w:t xml:space="preserve"> </w:t>
      </w:r>
      <w:r w:rsidRPr="007B3678">
        <w:rPr>
          <w:rStyle w:val="commandtext"/>
          <w:rFonts w:hint="eastAsia"/>
        </w:rPr>
        <w:t>}</w:t>
      </w:r>
      <w:r w:rsidRPr="00AC64BD">
        <w:rPr>
          <w:rFonts w:hint="eastAsia"/>
        </w:rPr>
        <w:t xml:space="preserve"> </w:t>
      </w:r>
      <w:r w:rsidRPr="007B3678">
        <w:rPr>
          <w:rStyle w:val="commandtext"/>
          <w:rFonts w:hint="eastAsia"/>
        </w:rPr>
        <w:t>]</w:t>
      </w:r>
      <w:r w:rsidRPr="00AC64BD">
        <w:rPr>
          <w:rFonts w:hint="eastAsia"/>
        </w:rPr>
        <w:t xml:space="preserve"> </w:t>
      </w:r>
      <w:r w:rsidRPr="007B3678">
        <w:rPr>
          <w:rStyle w:val="commandtext"/>
          <w:rFonts w:hint="eastAsia"/>
        </w:rPr>
        <w:t>}</w:t>
      </w:r>
    </w:p>
    <w:p w:rsidR="00B40A12" w:rsidRDefault="00B40A12" w:rsidP="00B40A12">
      <w:r w:rsidRPr="007B3678">
        <w:rPr>
          <w:rStyle w:val="commandkeywords"/>
        </w:rPr>
        <w:t>undo dhcp relay information circuit-id</w:t>
      </w:r>
    </w:p>
    <w:p w:rsidR="00B40A12" w:rsidRPr="009A65DA" w:rsidRDefault="00B40A12" w:rsidP="00B40A12">
      <w:pPr>
        <w:pStyle w:val="Command"/>
      </w:pPr>
      <w:r w:rsidRPr="009A65DA">
        <w:rPr>
          <w:rFonts w:hint="eastAsia"/>
        </w:rPr>
        <w:t>New syntax</w:t>
      </w:r>
    </w:p>
    <w:p w:rsidR="00B40A12" w:rsidRPr="00DA219B" w:rsidRDefault="00B40A12" w:rsidP="00B40A12">
      <w:r w:rsidRPr="007B3678">
        <w:rPr>
          <w:rStyle w:val="commandkeywords"/>
        </w:rPr>
        <w:t>dhcp relay information circuit-id</w:t>
      </w:r>
      <w:r w:rsidRPr="000218AA">
        <w:t xml:space="preserve"> </w:t>
      </w:r>
      <w:r w:rsidRPr="007B3678">
        <w:rPr>
          <w:rStyle w:val="commandtext"/>
          <w:rFonts w:hint="eastAsia"/>
        </w:rPr>
        <w:t>{</w:t>
      </w:r>
      <w:r w:rsidRPr="000218AA">
        <w:t xml:space="preserve"> </w:t>
      </w:r>
      <w:r w:rsidRPr="007B3678">
        <w:rPr>
          <w:rStyle w:val="commandkeywords"/>
        </w:rPr>
        <w:t>bas</w:t>
      </w:r>
      <w:r w:rsidRPr="000218AA">
        <w:t xml:space="preserve"> </w:t>
      </w:r>
      <w:r w:rsidRPr="007B3678">
        <w:rPr>
          <w:rStyle w:val="commandtext"/>
        </w:rPr>
        <w:t>|</w:t>
      </w:r>
      <w:r w:rsidRPr="000218AA">
        <w:t xml:space="preserve"> </w:t>
      </w:r>
      <w:r w:rsidRPr="007B3678">
        <w:rPr>
          <w:rStyle w:val="commandkeywords"/>
        </w:rPr>
        <w:t>string</w:t>
      </w:r>
      <w:r>
        <w:rPr>
          <w:rFonts w:hint="eastAsia"/>
        </w:rPr>
        <w:t xml:space="preserve"> </w:t>
      </w:r>
      <w:r w:rsidRPr="007B3678">
        <w:rPr>
          <w:rStyle w:val="commandparameter"/>
        </w:rPr>
        <w:t>circuit-id</w:t>
      </w:r>
      <w:r>
        <w:t xml:space="preserve"> </w:t>
      </w:r>
      <w:r w:rsidRPr="00CD167D">
        <w:rPr>
          <w:rStyle w:val="commandtext"/>
          <w:rFonts w:hint="eastAsia"/>
        </w:rPr>
        <w:t>|</w:t>
      </w:r>
      <w:r w:rsidRPr="00CD167D">
        <w:t xml:space="preserve"> </w:t>
      </w:r>
      <w:r w:rsidRPr="00CD167D">
        <w:rPr>
          <w:rStyle w:val="commandkeywords"/>
        </w:rPr>
        <w:t>sysname</w:t>
      </w:r>
      <w:r w:rsidRPr="00CD167D">
        <w:t xml:space="preserve"> </w:t>
      </w:r>
      <w:r w:rsidRPr="007B3678">
        <w:rPr>
          <w:rStyle w:val="commandtext"/>
          <w:rFonts w:hint="eastAsia"/>
        </w:rPr>
        <w:t>|</w:t>
      </w:r>
      <w:r>
        <w:rPr>
          <w:rFonts w:hint="eastAsia"/>
        </w:rPr>
        <w:t xml:space="preserve"> </w:t>
      </w:r>
      <w:r w:rsidRPr="007B3678">
        <w:rPr>
          <w:rStyle w:val="commandtext"/>
          <w:rFonts w:hint="eastAsia"/>
        </w:rPr>
        <w:t>{</w:t>
      </w:r>
      <w:r w:rsidRPr="000218AA">
        <w:t xml:space="preserve"> </w:t>
      </w:r>
      <w:r w:rsidRPr="007B3678">
        <w:rPr>
          <w:rStyle w:val="commandkeywords"/>
        </w:rPr>
        <w:t>normal</w:t>
      </w:r>
      <w:r w:rsidRPr="000218AA">
        <w:t xml:space="preserve"> </w:t>
      </w:r>
      <w:r w:rsidRPr="007B3678">
        <w:rPr>
          <w:rStyle w:val="commandtext"/>
          <w:rFonts w:hint="eastAsia"/>
        </w:rPr>
        <w:t>|</w:t>
      </w:r>
      <w:r w:rsidRPr="000218AA">
        <w:t xml:space="preserve"> </w:t>
      </w:r>
      <w:r w:rsidRPr="007B3678">
        <w:rPr>
          <w:rStyle w:val="commandkeywords"/>
        </w:rPr>
        <w:t>verbose</w:t>
      </w:r>
      <w:r w:rsidRPr="000218AA">
        <w:t xml:space="preserve"> </w:t>
      </w:r>
      <w:r w:rsidRPr="007B3678">
        <w:rPr>
          <w:rStyle w:val="commandtext"/>
          <w:rFonts w:hint="eastAsia"/>
        </w:rPr>
        <w:t>[</w:t>
      </w:r>
      <w:r w:rsidRPr="000218AA">
        <w:t xml:space="preserve"> </w:t>
      </w:r>
      <w:r w:rsidRPr="007B3678">
        <w:rPr>
          <w:rStyle w:val="commandkeywords"/>
        </w:rPr>
        <w:t xml:space="preserve">node-identifier </w:t>
      </w:r>
      <w:r w:rsidRPr="007B3678">
        <w:rPr>
          <w:rStyle w:val="commandtext"/>
          <w:rFonts w:hint="eastAsia"/>
        </w:rPr>
        <w:t>{</w:t>
      </w:r>
      <w:r w:rsidRPr="000218AA">
        <w:t xml:space="preserve"> </w:t>
      </w:r>
      <w:r w:rsidRPr="007B3678">
        <w:rPr>
          <w:rStyle w:val="commandkeywords"/>
        </w:rPr>
        <w:t>mac</w:t>
      </w:r>
      <w:r w:rsidRPr="000218AA">
        <w:t xml:space="preserve"> </w:t>
      </w:r>
      <w:r w:rsidRPr="007B3678">
        <w:rPr>
          <w:rStyle w:val="commandtext"/>
          <w:rFonts w:hint="eastAsia"/>
        </w:rPr>
        <w:t>|</w:t>
      </w:r>
      <w:r w:rsidRPr="000218AA">
        <w:t xml:space="preserve"> </w:t>
      </w:r>
      <w:r w:rsidRPr="007B3678">
        <w:rPr>
          <w:rStyle w:val="commandkeywords"/>
        </w:rPr>
        <w:t>sysname</w:t>
      </w:r>
      <w:r w:rsidRPr="000218AA">
        <w:t xml:space="preserve"> </w:t>
      </w:r>
      <w:r w:rsidRPr="007B3678">
        <w:rPr>
          <w:rStyle w:val="commandtext"/>
          <w:rFonts w:hint="eastAsia"/>
        </w:rPr>
        <w:t>|</w:t>
      </w:r>
      <w:r w:rsidRPr="000218AA">
        <w:t xml:space="preserve"> </w:t>
      </w:r>
      <w:r w:rsidRPr="007B3678">
        <w:rPr>
          <w:rStyle w:val="commandkeywords"/>
        </w:rPr>
        <w:t>user-defined</w:t>
      </w:r>
      <w:r w:rsidRPr="00311EF1">
        <w:rPr>
          <w:rFonts w:hint="eastAsia"/>
        </w:rPr>
        <w:t xml:space="preserve"> </w:t>
      </w:r>
      <w:r w:rsidRPr="007B3678">
        <w:rPr>
          <w:rStyle w:val="commandparameter"/>
        </w:rPr>
        <w:t>node-identifier</w:t>
      </w:r>
      <w:r w:rsidRPr="000218AA">
        <w:t xml:space="preserve"> </w:t>
      </w:r>
      <w:r w:rsidRPr="007B3678">
        <w:rPr>
          <w:rStyle w:val="commandtext"/>
          <w:rFonts w:hint="eastAsia"/>
        </w:rPr>
        <w:t>}</w:t>
      </w:r>
      <w:r w:rsidRPr="000218AA">
        <w:t xml:space="preserve"> </w:t>
      </w:r>
      <w:r w:rsidRPr="007B3678">
        <w:rPr>
          <w:rStyle w:val="commandtext"/>
          <w:rFonts w:hint="eastAsia"/>
        </w:rPr>
        <w:t>]</w:t>
      </w:r>
      <w:r>
        <w:rPr>
          <w:rFonts w:hint="eastAsia"/>
        </w:rPr>
        <w:t xml:space="preserve"> </w:t>
      </w:r>
      <w:r w:rsidRPr="007B3678">
        <w:rPr>
          <w:rStyle w:val="commandtext"/>
          <w:rFonts w:hint="eastAsia"/>
        </w:rPr>
        <w:t>[</w:t>
      </w:r>
      <w:r>
        <w:rPr>
          <w:rFonts w:hint="eastAsia"/>
        </w:rPr>
        <w:t xml:space="preserve"> </w:t>
      </w:r>
      <w:r w:rsidRPr="007B3678">
        <w:rPr>
          <w:rStyle w:val="commandkeywords"/>
        </w:rPr>
        <w:t>interface</w:t>
      </w:r>
      <w:r>
        <w:rPr>
          <w:rFonts w:hint="eastAsia"/>
        </w:rPr>
        <w:t xml:space="preserve"> </w:t>
      </w:r>
      <w:r w:rsidRPr="007B3678">
        <w:rPr>
          <w:rStyle w:val="commandtext"/>
          <w:rFonts w:hint="eastAsia"/>
        </w:rPr>
        <w:t>]</w:t>
      </w:r>
      <w:r w:rsidRPr="00AC64BD">
        <w:rPr>
          <w:rFonts w:hint="eastAsia"/>
        </w:rPr>
        <w:t xml:space="preserve"> </w:t>
      </w:r>
      <w:r w:rsidRPr="007B3678">
        <w:rPr>
          <w:rStyle w:val="commandtext"/>
          <w:rFonts w:hint="eastAsia"/>
        </w:rPr>
        <w:t>}</w:t>
      </w:r>
      <w:r w:rsidRPr="000218AA">
        <w:t xml:space="preserve"> </w:t>
      </w:r>
      <w:r w:rsidRPr="007B3678">
        <w:rPr>
          <w:rStyle w:val="commandtext"/>
          <w:rFonts w:hint="eastAsia"/>
        </w:rPr>
        <w:t>[</w:t>
      </w:r>
      <w:r w:rsidRPr="000218AA">
        <w:t xml:space="preserve"> </w:t>
      </w:r>
      <w:r w:rsidRPr="007B3678">
        <w:rPr>
          <w:rStyle w:val="commandkeywords"/>
        </w:rPr>
        <w:t xml:space="preserve">format </w:t>
      </w:r>
      <w:r w:rsidRPr="007B3678">
        <w:rPr>
          <w:rStyle w:val="commandtext"/>
          <w:rFonts w:hint="eastAsia"/>
        </w:rPr>
        <w:t>{</w:t>
      </w:r>
      <w:r w:rsidRPr="000218AA">
        <w:t xml:space="preserve"> </w:t>
      </w:r>
      <w:r w:rsidRPr="007B3678">
        <w:rPr>
          <w:rStyle w:val="commandkeywords"/>
        </w:rPr>
        <w:t>ascii</w:t>
      </w:r>
      <w:r w:rsidRPr="000218AA">
        <w:t xml:space="preserve"> </w:t>
      </w:r>
      <w:r w:rsidRPr="007B3678">
        <w:rPr>
          <w:rStyle w:val="commandtext"/>
          <w:rFonts w:hint="eastAsia"/>
        </w:rPr>
        <w:t>|</w:t>
      </w:r>
      <w:r w:rsidRPr="000218AA">
        <w:t xml:space="preserve"> </w:t>
      </w:r>
      <w:r w:rsidRPr="007B3678">
        <w:rPr>
          <w:rStyle w:val="commandkeywords"/>
        </w:rPr>
        <w:t>hex</w:t>
      </w:r>
      <w:r w:rsidRPr="000218AA">
        <w:t xml:space="preserve"> </w:t>
      </w:r>
      <w:r w:rsidRPr="007B3678">
        <w:rPr>
          <w:rStyle w:val="commandtext"/>
          <w:rFonts w:hint="eastAsia"/>
        </w:rPr>
        <w:t>}</w:t>
      </w:r>
      <w:r w:rsidRPr="00AC64BD">
        <w:rPr>
          <w:rFonts w:hint="eastAsia"/>
        </w:rPr>
        <w:t xml:space="preserve"> </w:t>
      </w:r>
      <w:r w:rsidRPr="007B3678">
        <w:rPr>
          <w:rStyle w:val="commandtext"/>
          <w:rFonts w:hint="eastAsia"/>
        </w:rPr>
        <w:t>]</w:t>
      </w:r>
      <w:r w:rsidRPr="00AC64BD">
        <w:rPr>
          <w:rFonts w:hint="eastAsia"/>
        </w:rPr>
        <w:t xml:space="preserve"> </w:t>
      </w:r>
      <w:r w:rsidRPr="007B3678">
        <w:rPr>
          <w:rStyle w:val="commandtext"/>
          <w:rFonts w:hint="eastAsia"/>
        </w:rPr>
        <w:t>}</w:t>
      </w:r>
    </w:p>
    <w:p w:rsidR="00B40A12" w:rsidRDefault="00B40A12" w:rsidP="00B40A12">
      <w:r w:rsidRPr="007B3678">
        <w:rPr>
          <w:rStyle w:val="commandkeywords"/>
        </w:rPr>
        <w:t>undo dhcp relay information circuit-id</w:t>
      </w:r>
    </w:p>
    <w:p w:rsidR="00B40A12" w:rsidRPr="009A65DA" w:rsidRDefault="00B40A12" w:rsidP="00B40A12">
      <w:pPr>
        <w:pStyle w:val="Command"/>
      </w:pPr>
      <w:r w:rsidRPr="009A65DA">
        <w:rPr>
          <w:rFonts w:hint="eastAsia"/>
        </w:rPr>
        <w:t>Views</w:t>
      </w:r>
    </w:p>
    <w:p w:rsidR="00B40A12" w:rsidRPr="009A65DA" w:rsidRDefault="00B40A12" w:rsidP="00B40A12">
      <w:r>
        <w:rPr>
          <w:rFonts w:hint="eastAsia"/>
        </w:rPr>
        <w:t>I</w:t>
      </w:r>
      <w:r w:rsidRPr="009A65DA">
        <w:rPr>
          <w:rFonts w:hint="eastAsia"/>
        </w:rPr>
        <w:t>nterface view</w:t>
      </w:r>
    </w:p>
    <w:p w:rsidR="00B40A12" w:rsidRPr="009A65DA" w:rsidRDefault="00B40A12" w:rsidP="00B40A12">
      <w:pPr>
        <w:pStyle w:val="Command"/>
      </w:pPr>
      <w:r w:rsidRPr="009A65DA">
        <w:rPr>
          <w:rFonts w:hint="eastAsia"/>
        </w:rPr>
        <w:lastRenderedPageBreak/>
        <w:t>Change description</w:t>
      </w:r>
    </w:p>
    <w:p w:rsidR="00B40A12" w:rsidRDefault="00B40A12" w:rsidP="00B40A12">
      <w:r>
        <w:rPr>
          <w:rFonts w:hint="eastAsia"/>
        </w:rPr>
        <w:t xml:space="preserve">Before modification: This command does not support the </w:t>
      </w:r>
      <w:r w:rsidRPr="00CD167D">
        <w:rPr>
          <w:rStyle w:val="commandkeywords"/>
        </w:rPr>
        <w:t>sysname</w:t>
      </w:r>
      <w:r>
        <w:rPr>
          <w:rFonts w:hint="eastAsia"/>
        </w:rPr>
        <w:t xml:space="preserve"> keyword.</w:t>
      </w:r>
    </w:p>
    <w:p w:rsidR="00B40A12" w:rsidRDefault="00B40A12" w:rsidP="00B40A12">
      <w:r>
        <w:rPr>
          <w:rFonts w:hint="eastAsia"/>
        </w:rPr>
        <w:t>After modification:</w:t>
      </w:r>
      <w:r w:rsidRPr="00F05C2B">
        <w:rPr>
          <w:rFonts w:hint="eastAsia"/>
        </w:rPr>
        <w:t xml:space="preserve"> </w:t>
      </w:r>
      <w:r>
        <w:rPr>
          <w:rFonts w:hint="eastAsia"/>
        </w:rPr>
        <w:t xml:space="preserve">This command supports the </w:t>
      </w:r>
      <w:r w:rsidRPr="00CD167D">
        <w:rPr>
          <w:rStyle w:val="commandkeywords"/>
        </w:rPr>
        <w:t>sysname</w:t>
      </w:r>
      <w:r>
        <w:rPr>
          <w:rFonts w:hint="eastAsia"/>
        </w:rPr>
        <w:t xml:space="preserve"> keyword. This keyword enables the device to insert the system name into the </w:t>
      </w:r>
      <w:r w:rsidRPr="00CD167D">
        <w:rPr>
          <w:rFonts w:hint="eastAsia"/>
        </w:rPr>
        <w:t>Circuit ID</w:t>
      </w:r>
      <w:r>
        <w:rPr>
          <w:rFonts w:hint="eastAsia"/>
        </w:rPr>
        <w:t xml:space="preserve"> suboption. To configure the system name of a device, use the </w:t>
      </w:r>
      <w:r w:rsidRPr="00CD167D">
        <w:rPr>
          <w:rStyle w:val="commandkeywords"/>
          <w:rFonts w:hint="eastAsia"/>
        </w:rPr>
        <w:t>sysname</w:t>
      </w:r>
      <w:r>
        <w:rPr>
          <w:rFonts w:hint="eastAsia"/>
        </w:rPr>
        <w:t xml:space="preserve"> command in system view.</w:t>
      </w:r>
    </w:p>
    <w:p w:rsidR="00B40A12" w:rsidRPr="009A6169" w:rsidRDefault="00B40A12" w:rsidP="00B40A12">
      <w:pPr>
        <w:pStyle w:val="11"/>
      </w:pPr>
      <w:bookmarkStart w:id="85" w:name="_Ref177576003"/>
      <w:bookmarkStart w:id="86" w:name="_Toc177723668"/>
      <w:bookmarkStart w:id="87" w:name="_Toc177727722"/>
      <w:r w:rsidRPr="009A65DA">
        <w:rPr>
          <w:rFonts w:hint="eastAsia"/>
        </w:rPr>
        <w:t>M</w:t>
      </w:r>
      <w:r w:rsidRPr="009A6169">
        <w:rPr>
          <w:rFonts w:hint="eastAsia"/>
        </w:rPr>
        <w:t xml:space="preserve">odified feature: </w:t>
      </w:r>
      <w:r w:rsidRPr="009A6169">
        <w:t>Configur</w:t>
      </w:r>
      <w:r w:rsidRPr="009A6169">
        <w:rPr>
          <w:rFonts w:hint="eastAsia"/>
        </w:rPr>
        <w:t>ing</w:t>
      </w:r>
      <w:r w:rsidRPr="009A6169">
        <w:t xml:space="preserve"> the padding mode and padding format for the Remote ID sub-option</w:t>
      </w:r>
      <w:bookmarkEnd w:id="85"/>
      <w:bookmarkEnd w:id="86"/>
      <w:bookmarkEnd w:id="87"/>
    </w:p>
    <w:p w:rsidR="00B40A12" w:rsidRPr="009A65DA" w:rsidRDefault="00B40A12" w:rsidP="00B40A12">
      <w:pPr>
        <w:pStyle w:val="20"/>
      </w:pPr>
      <w:bookmarkStart w:id="88" w:name="_Toc177723669"/>
      <w:bookmarkStart w:id="89" w:name="_Toc177727723"/>
      <w:r w:rsidRPr="009A65DA">
        <w:rPr>
          <w:rFonts w:hint="eastAsia"/>
        </w:rPr>
        <w:t>Feature change description</w:t>
      </w:r>
      <w:bookmarkEnd w:id="88"/>
      <w:bookmarkEnd w:id="89"/>
    </w:p>
    <w:p w:rsidR="00B40A12" w:rsidRDefault="00B40A12" w:rsidP="00B40A12">
      <w:r>
        <w:rPr>
          <w:rFonts w:hint="eastAsia"/>
        </w:rPr>
        <w:t xml:space="preserve">As from this release, the </w:t>
      </w:r>
      <w:r w:rsidRPr="007B3678">
        <w:rPr>
          <w:rStyle w:val="commandkeywords"/>
        </w:rPr>
        <w:t>dhcp relay information remote-id</w:t>
      </w:r>
      <w:r>
        <w:rPr>
          <w:rFonts w:hint="eastAsia"/>
        </w:rPr>
        <w:t xml:space="preserve"> command supports the </w:t>
      </w:r>
      <w:r w:rsidRPr="00A14612">
        <w:rPr>
          <w:rStyle w:val="commandkeywords"/>
          <w:rFonts w:hint="eastAsia"/>
        </w:rPr>
        <w:t>interface</w:t>
      </w:r>
      <w:r>
        <w:rPr>
          <w:rFonts w:hint="eastAsia"/>
        </w:rPr>
        <w:t xml:space="preserve"> and </w:t>
      </w:r>
      <w:r w:rsidRPr="009A7E33">
        <w:rPr>
          <w:rStyle w:val="commandkeywords"/>
          <w:rFonts w:hint="eastAsia"/>
        </w:rPr>
        <w:t xml:space="preserve">hex </w:t>
      </w:r>
      <w:r w:rsidRPr="0016038F">
        <w:rPr>
          <w:rStyle w:val="commandparameter"/>
        </w:rPr>
        <w:t>remote-id</w:t>
      </w:r>
      <w:r>
        <w:rPr>
          <w:rFonts w:hint="eastAsia"/>
        </w:rPr>
        <w:t xml:space="preserve"> parameters. The </w:t>
      </w:r>
      <w:r w:rsidRPr="00A14612">
        <w:rPr>
          <w:rStyle w:val="commandkeywords"/>
          <w:rFonts w:hint="eastAsia"/>
        </w:rPr>
        <w:t>interface</w:t>
      </w:r>
      <w:r>
        <w:rPr>
          <w:rFonts w:hint="eastAsia"/>
        </w:rPr>
        <w:t xml:space="preserve"> keyword enables the device to insert the interface index of the interface that received the DHCP request into the Remote</w:t>
      </w:r>
      <w:r w:rsidRPr="00CD167D">
        <w:rPr>
          <w:rFonts w:hint="eastAsia"/>
        </w:rPr>
        <w:t xml:space="preserve"> ID</w:t>
      </w:r>
      <w:r>
        <w:rPr>
          <w:rFonts w:hint="eastAsia"/>
        </w:rPr>
        <w:t xml:space="preserve"> suboption. The </w:t>
      </w:r>
      <w:r w:rsidRPr="009A7E33">
        <w:rPr>
          <w:rStyle w:val="commandkeywords"/>
          <w:rFonts w:hint="eastAsia"/>
        </w:rPr>
        <w:t xml:space="preserve">hex </w:t>
      </w:r>
      <w:r w:rsidRPr="0016038F">
        <w:rPr>
          <w:rStyle w:val="commandparameter"/>
        </w:rPr>
        <w:t>remote-id</w:t>
      </w:r>
      <w:r>
        <w:rPr>
          <w:rFonts w:hint="eastAsia"/>
        </w:rPr>
        <w:t xml:space="preserve"> option enables</w:t>
      </w:r>
      <w:r w:rsidRPr="00727D16">
        <w:t xml:space="preserve"> the device to insert the </w:t>
      </w:r>
      <w:r>
        <w:rPr>
          <w:rFonts w:hint="eastAsia"/>
        </w:rPr>
        <w:t>user-defined hexadecimal string</w:t>
      </w:r>
      <w:r w:rsidRPr="00727D16">
        <w:t xml:space="preserve"> into the Remote ID suboption.</w:t>
      </w:r>
    </w:p>
    <w:p w:rsidR="00B40A12" w:rsidRPr="009A65DA" w:rsidRDefault="00B40A12" w:rsidP="00B40A12">
      <w:pPr>
        <w:pStyle w:val="20"/>
      </w:pPr>
      <w:bookmarkStart w:id="90" w:name="_Toc177723670"/>
      <w:bookmarkStart w:id="91" w:name="_Toc177727724"/>
      <w:r w:rsidRPr="009A65DA">
        <w:rPr>
          <w:rFonts w:hint="eastAsia"/>
        </w:rPr>
        <w:t>Command changes</w:t>
      </w:r>
      <w:bookmarkEnd w:id="90"/>
      <w:bookmarkEnd w:id="91"/>
    </w:p>
    <w:p w:rsidR="00B40A12" w:rsidRPr="00E5161C" w:rsidRDefault="00B40A12" w:rsidP="00B40A12">
      <w:pPr>
        <w:pStyle w:val="30"/>
      </w:pPr>
      <w:bookmarkStart w:id="92" w:name="_Toc177723671"/>
      <w:bookmarkStart w:id="93" w:name="_Toc177727725"/>
      <w:r w:rsidRPr="009A65DA">
        <w:rPr>
          <w:rFonts w:hint="eastAsia"/>
        </w:rPr>
        <w:t>Modifi</w:t>
      </w:r>
      <w:r w:rsidRPr="00FF4A0D">
        <w:rPr>
          <w:rFonts w:hint="eastAsia"/>
        </w:rPr>
        <w:t xml:space="preserve">ed command: </w:t>
      </w:r>
      <w:r w:rsidRPr="00200310">
        <w:t>dhcp relay information remote-id</w:t>
      </w:r>
      <w:bookmarkEnd w:id="92"/>
      <w:bookmarkEnd w:id="93"/>
    </w:p>
    <w:p w:rsidR="00B40A12" w:rsidRPr="009A65DA" w:rsidRDefault="00B40A12" w:rsidP="00B40A12">
      <w:pPr>
        <w:pStyle w:val="Command"/>
      </w:pPr>
      <w:r w:rsidRPr="009A65DA">
        <w:rPr>
          <w:rFonts w:hint="eastAsia"/>
        </w:rPr>
        <w:t>Old syntax</w:t>
      </w:r>
    </w:p>
    <w:p w:rsidR="00B40A12" w:rsidRPr="00DA219B" w:rsidRDefault="00B40A12" w:rsidP="00B40A12">
      <w:r w:rsidRPr="007B3678">
        <w:rPr>
          <w:rStyle w:val="commandkeywords"/>
        </w:rPr>
        <w:t>dhcp relay information remote-id</w:t>
      </w:r>
      <w:r w:rsidRPr="000218AA">
        <w:t xml:space="preserve"> </w:t>
      </w:r>
      <w:r w:rsidRPr="007B3678">
        <w:rPr>
          <w:rStyle w:val="commandtext"/>
        </w:rPr>
        <w:t>{</w:t>
      </w:r>
      <w:r w:rsidRPr="000218AA">
        <w:t xml:space="preserve"> </w:t>
      </w:r>
      <w:r w:rsidRPr="007B3678">
        <w:rPr>
          <w:rStyle w:val="commandkeywords"/>
        </w:rPr>
        <w:t>normal</w:t>
      </w:r>
      <w:r w:rsidRPr="000218AA">
        <w:t xml:space="preserve"> </w:t>
      </w:r>
      <w:r w:rsidRPr="007B3678">
        <w:rPr>
          <w:rStyle w:val="commandtext"/>
          <w:rFonts w:hint="eastAsia"/>
        </w:rPr>
        <w:t>[</w:t>
      </w:r>
      <w:r w:rsidRPr="000218AA">
        <w:t xml:space="preserve"> </w:t>
      </w:r>
      <w:r w:rsidRPr="007B3678">
        <w:rPr>
          <w:rStyle w:val="commandkeywords"/>
        </w:rPr>
        <w:t>format</w:t>
      </w:r>
      <w:r w:rsidRPr="000218AA">
        <w:t xml:space="preserve"> </w:t>
      </w:r>
      <w:r w:rsidRPr="007B3678">
        <w:rPr>
          <w:rStyle w:val="commandtext"/>
          <w:rFonts w:hint="eastAsia"/>
        </w:rPr>
        <w:t>{</w:t>
      </w:r>
      <w:r w:rsidRPr="000218AA">
        <w:t xml:space="preserve"> </w:t>
      </w:r>
      <w:r w:rsidRPr="007B3678">
        <w:rPr>
          <w:rStyle w:val="commandkeywords"/>
        </w:rPr>
        <w:t>ascii</w:t>
      </w:r>
      <w:r w:rsidRPr="000218AA">
        <w:t xml:space="preserve"> </w:t>
      </w:r>
      <w:r w:rsidRPr="007B3678">
        <w:rPr>
          <w:rStyle w:val="commandtext"/>
          <w:rFonts w:hint="eastAsia"/>
        </w:rPr>
        <w:t>|</w:t>
      </w:r>
      <w:r w:rsidRPr="000218AA">
        <w:t xml:space="preserve"> </w:t>
      </w:r>
      <w:r w:rsidRPr="007B3678">
        <w:rPr>
          <w:rStyle w:val="commandkeywords"/>
        </w:rPr>
        <w:t>hex</w:t>
      </w:r>
      <w:r w:rsidRPr="00AC64BD">
        <w:rPr>
          <w:rFonts w:hint="eastAsia"/>
        </w:rPr>
        <w:t xml:space="preserve"> </w:t>
      </w:r>
      <w:r w:rsidRPr="007B3678">
        <w:rPr>
          <w:rStyle w:val="commandtext"/>
          <w:rFonts w:hint="eastAsia"/>
        </w:rPr>
        <w:t>}</w:t>
      </w:r>
      <w:r w:rsidRPr="00AC64BD">
        <w:rPr>
          <w:rFonts w:hint="eastAsia"/>
        </w:rPr>
        <w:t xml:space="preserve"> </w:t>
      </w:r>
      <w:r w:rsidRPr="007B3678">
        <w:rPr>
          <w:rStyle w:val="commandtext"/>
          <w:rFonts w:hint="eastAsia"/>
        </w:rPr>
        <w:t>]</w:t>
      </w:r>
      <w:r w:rsidRPr="00AC64BD">
        <w:rPr>
          <w:rFonts w:hint="eastAsia"/>
        </w:rPr>
        <w:t xml:space="preserve"> </w:t>
      </w:r>
      <w:r w:rsidRPr="007B3678">
        <w:rPr>
          <w:rStyle w:val="commandtext"/>
          <w:rFonts w:hint="eastAsia"/>
        </w:rPr>
        <w:t>|</w:t>
      </w:r>
      <w:r w:rsidRPr="000218AA">
        <w:t xml:space="preserve"> </w:t>
      </w:r>
      <w:r w:rsidRPr="007B3678">
        <w:rPr>
          <w:rStyle w:val="commandkeywords"/>
        </w:rPr>
        <w:t>string</w:t>
      </w:r>
      <w:r w:rsidRPr="00626C4E">
        <w:t xml:space="preserve"> </w:t>
      </w:r>
      <w:r w:rsidRPr="007B3678">
        <w:rPr>
          <w:rStyle w:val="commandparameter"/>
        </w:rPr>
        <w:t>remote-id</w:t>
      </w:r>
      <w:r w:rsidRPr="000C5328">
        <w:t xml:space="preserve"> </w:t>
      </w:r>
      <w:r w:rsidRPr="007B3678">
        <w:rPr>
          <w:rStyle w:val="commandtext"/>
        </w:rPr>
        <w:t>|</w:t>
      </w:r>
      <w:r w:rsidRPr="000218AA">
        <w:t xml:space="preserve"> </w:t>
      </w:r>
      <w:r w:rsidRPr="007B3678">
        <w:rPr>
          <w:rStyle w:val="commandkeywords"/>
        </w:rPr>
        <w:t>sysname</w:t>
      </w:r>
      <w:r w:rsidRPr="000218AA">
        <w:t xml:space="preserve"> </w:t>
      </w:r>
      <w:r w:rsidRPr="007B3678">
        <w:rPr>
          <w:rStyle w:val="commandtext"/>
          <w:rFonts w:hint="eastAsia"/>
        </w:rPr>
        <w:t>}</w:t>
      </w:r>
    </w:p>
    <w:p w:rsidR="00B40A12" w:rsidRDefault="00B40A12" w:rsidP="00B40A12">
      <w:pPr>
        <w:rPr>
          <w:rStyle w:val="commandtext"/>
        </w:rPr>
      </w:pPr>
      <w:r w:rsidRPr="007B3678">
        <w:rPr>
          <w:rStyle w:val="commandkeywords"/>
          <w:rFonts w:hint="eastAsia"/>
        </w:rPr>
        <w:t xml:space="preserve">undo dhcp relay information </w:t>
      </w:r>
      <w:r w:rsidRPr="007B3678">
        <w:rPr>
          <w:rStyle w:val="commandkeywords"/>
        </w:rPr>
        <w:t>remote-id</w:t>
      </w:r>
    </w:p>
    <w:p w:rsidR="00B40A12" w:rsidRPr="009A65DA" w:rsidRDefault="00B40A12" w:rsidP="00B40A12">
      <w:pPr>
        <w:pStyle w:val="Command"/>
      </w:pPr>
      <w:r w:rsidRPr="009A65DA">
        <w:rPr>
          <w:rFonts w:hint="eastAsia"/>
        </w:rPr>
        <w:t>New syntax</w:t>
      </w:r>
    </w:p>
    <w:p w:rsidR="00B40A12" w:rsidRPr="00DA219B" w:rsidRDefault="00B40A12" w:rsidP="00B40A12">
      <w:r w:rsidRPr="007B3678">
        <w:rPr>
          <w:rStyle w:val="commandkeywords"/>
        </w:rPr>
        <w:t>dhcp relay information remote-id</w:t>
      </w:r>
      <w:r w:rsidRPr="000218AA">
        <w:t xml:space="preserve"> </w:t>
      </w:r>
      <w:r w:rsidRPr="007B3678">
        <w:rPr>
          <w:rStyle w:val="commandtext"/>
        </w:rPr>
        <w:t>{</w:t>
      </w:r>
      <w:r w:rsidRPr="000218AA">
        <w:t xml:space="preserve"> </w:t>
      </w:r>
      <w:r w:rsidRPr="004C0C4F">
        <w:rPr>
          <w:rStyle w:val="commandkeywords"/>
        </w:rPr>
        <w:t>interface</w:t>
      </w:r>
      <w:r w:rsidRPr="00C141A2">
        <w:t xml:space="preserve"> </w:t>
      </w:r>
      <w:r w:rsidRPr="00C141A2">
        <w:rPr>
          <w:rStyle w:val="commandtext"/>
          <w:rFonts w:hint="eastAsia"/>
        </w:rPr>
        <w:t xml:space="preserve">| </w:t>
      </w:r>
      <w:r w:rsidRPr="009A7E33">
        <w:rPr>
          <w:rStyle w:val="commandkeywords"/>
          <w:rFonts w:hint="eastAsia"/>
        </w:rPr>
        <w:t xml:space="preserve">hex </w:t>
      </w:r>
      <w:r w:rsidRPr="0016038F">
        <w:rPr>
          <w:rStyle w:val="commandparameter"/>
        </w:rPr>
        <w:t xml:space="preserve">remote-id </w:t>
      </w:r>
      <w:r w:rsidRPr="00C141A2">
        <w:rPr>
          <w:rStyle w:val="commandtext"/>
          <w:rFonts w:hint="eastAsia"/>
        </w:rPr>
        <w:t xml:space="preserve">| </w:t>
      </w:r>
      <w:r w:rsidRPr="007B3678">
        <w:rPr>
          <w:rStyle w:val="commandkeywords"/>
        </w:rPr>
        <w:t>normal</w:t>
      </w:r>
      <w:r w:rsidRPr="000218AA">
        <w:t xml:space="preserve"> </w:t>
      </w:r>
      <w:r w:rsidRPr="007B3678">
        <w:rPr>
          <w:rStyle w:val="commandtext"/>
          <w:rFonts w:hint="eastAsia"/>
        </w:rPr>
        <w:t>[</w:t>
      </w:r>
      <w:r w:rsidRPr="000218AA">
        <w:t xml:space="preserve"> </w:t>
      </w:r>
      <w:r w:rsidRPr="007B3678">
        <w:rPr>
          <w:rStyle w:val="commandkeywords"/>
        </w:rPr>
        <w:t>format</w:t>
      </w:r>
      <w:r w:rsidRPr="000218AA">
        <w:t xml:space="preserve"> </w:t>
      </w:r>
      <w:r w:rsidRPr="007B3678">
        <w:rPr>
          <w:rStyle w:val="commandtext"/>
          <w:rFonts w:hint="eastAsia"/>
        </w:rPr>
        <w:t>{</w:t>
      </w:r>
      <w:r w:rsidRPr="000218AA">
        <w:t xml:space="preserve"> </w:t>
      </w:r>
      <w:r w:rsidRPr="007B3678">
        <w:rPr>
          <w:rStyle w:val="commandkeywords"/>
        </w:rPr>
        <w:t>ascii</w:t>
      </w:r>
      <w:r w:rsidRPr="000218AA">
        <w:t xml:space="preserve"> </w:t>
      </w:r>
      <w:r w:rsidRPr="007B3678">
        <w:rPr>
          <w:rStyle w:val="commandtext"/>
          <w:rFonts w:hint="eastAsia"/>
        </w:rPr>
        <w:t>|</w:t>
      </w:r>
      <w:r w:rsidRPr="000218AA">
        <w:t xml:space="preserve"> </w:t>
      </w:r>
      <w:r w:rsidRPr="007B3678">
        <w:rPr>
          <w:rStyle w:val="commandkeywords"/>
        </w:rPr>
        <w:t>hex</w:t>
      </w:r>
      <w:r w:rsidRPr="00AC64BD">
        <w:rPr>
          <w:rFonts w:hint="eastAsia"/>
        </w:rPr>
        <w:t xml:space="preserve"> </w:t>
      </w:r>
      <w:r w:rsidRPr="007B3678">
        <w:rPr>
          <w:rStyle w:val="commandtext"/>
          <w:rFonts w:hint="eastAsia"/>
        </w:rPr>
        <w:t>}</w:t>
      </w:r>
      <w:r w:rsidRPr="00AC64BD">
        <w:rPr>
          <w:rFonts w:hint="eastAsia"/>
        </w:rPr>
        <w:t xml:space="preserve"> </w:t>
      </w:r>
      <w:r w:rsidRPr="007B3678">
        <w:rPr>
          <w:rStyle w:val="commandtext"/>
          <w:rFonts w:hint="eastAsia"/>
        </w:rPr>
        <w:t>]</w:t>
      </w:r>
      <w:r w:rsidRPr="00AC64BD">
        <w:rPr>
          <w:rFonts w:hint="eastAsia"/>
        </w:rPr>
        <w:t xml:space="preserve"> </w:t>
      </w:r>
      <w:r w:rsidRPr="007B3678">
        <w:rPr>
          <w:rStyle w:val="commandtext"/>
          <w:rFonts w:hint="eastAsia"/>
        </w:rPr>
        <w:t>|</w:t>
      </w:r>
      <w:r w:rsidRPr="000218AA">
        <w:t xml:space="preserve"> </w:t>
      </w:r>
      <w:r w:rsidRPr="007B3678">
        <w:rPr>
          <w:rStyle w:val="commandkeywords"/>
        </w:rPr>
        <w:t>string</w:t>
      </w:r>
      <w:r w:rsidRPr="00626C4E">
        <w:t xml:space="preserve"> </w:t>
      </w:r>
      <w:r w:rsidRPr="007B3678">
        <w:rPr>
          <w:rStyle w:val="commandparameter"/>
        </w:rPr>
        <w:t>remote-id</w:t>
      </w:r>
      <w:r w:rsidRPr="000C5328">
        <w:t xml:space="preserve"> </w:t>
      </w:r>
      <w:r w:rsidRPr="007B3678">
        <w:rPr>
          <w:rStyle w:val="commandtext"/>
        </w:rPr>
        <w:t>|</w:t>
      </w:r>
      <w:r w:rsidRPr="000218AA">
        <w:t xml:space="preserve"> </w:t>
      </w:r>
      <w:r w:rsidRPr="007B3678">
        <w:rPr>
          <w:rStyle w:val="commandkeywords"/>
        </w:rPr>
        <w:t>sysname</w:t>
      </w:r>
      <w:r w:rsidRPr="000218AA">
        <w:t xml:space="preserve"> </w:t>
      </w:r>
      <w:r w:rsidRPr="007B3678">
        <w:rPr>
          <w:rStyle w:val="commandtext"/>
          <w:rFonts w:hint="eastAsia"/>
        </w:rPr>
        <w:t>}</w:t>
      </w:r>
    </w:p>
    <w:p w:rsidR="00B40A12" w:rsidRDefault="00B40A12" w:rsidP="00B40A12">
      <w:r w:rsidRPr="007B3678">
        <w:rPr>
          <w:rStyle w:val="commandkeywords"/>
          <w:rFonts w:hint="eastAsia"/>
        </w:rPr>
        <w:t xml:space="preserve">undo dhcp relay information </w:t>
      </w:r>
      <w:r w:rsidRPr="007B3678">
        <w:rPr>
          <w:rStyle w:val="commandkeywords"/>
        </w:rPr>
        <w:t>remote-id</w:t>
      </w:r>
    </w:p>
    <w:p w:rsidR="00B40A12" w:rsidRPr="009A65DA" w:rsidRDefault="00B40A12" w:rsidP="00B40A12">
      <w:pPr>
        <w:pStyle w:val="Command"/>
      </w:pPr>
      <w:r w:rsidRPr="009A65DA">
        <w:rPr>
          <w:rFonts w:hint="eastAsia"/>
        </w:rPr>
        <w:t>Views</w:t>
      </w:r>
    </w:p>
    <w:p w:rsidR="00B40A12" w:rsidRPr="009A65DA" w:rsidRDefault="00B40A12" w:rsidP="00B40A12">
      <w:r>
        <w:rPr>
          <w:rFonts w:hint="eastAsia"/>
        </w:rPr>
        <w:t>I</w:t>
      </w:r>
      <w:r w:rsidRPr="009A65DA">
        <w:rPr>
          <w:rFonts w:hint="eastAsia"/>
        </w:rPr>
        <w:t>nterface view</w:t>
      </w:r>
    </w:p>
    <w:p w:rsidR="00B40A12" w:rsidRPr="009A65DA" w:rsidRDefault="00B40A12" w:rsidP="00B40A12">
      <w:pPr>
        <w:pStyle w:val="Command"/>
      </w:pPr>
      <w:r w:rsidRPr="009A65DA">
        <w:rPr>
          <w:rFonts w:hint="eastAsia"/>
        </w:rPr>
        <w:t>Change description</w:t>
      </w:r>
    </w:p>
    <w:p w:rsidR="00B40A12" w:rsidRDefault="00B40A12" w:rsidP="00B40A12">
      <w:r>
        <w:rPr>
          <w:rFonts w:hint="eastAsia"/>
        </w:rPr>
        <w:t xml:space="preserve">Before modification: The </w:t>
      </w:r>
      <w:r w:rsidRPr="00A14612">
        <w:rPr>
          <w:rStyle w:val="commandkeywords"/>
          <w:rFonts w:hint="eastAsia"/>
        </w:rPr>
        <w:t>interface</w:t>
      </w:r>
      <w:r>
        <w:rPr>
          <w:rFonts w:hint="eastAsia"/>
        </w:rPr>
        <w:t xml:space="preserve"> and </w:t>
      </w:r>
      <w:r w:rsidRPr="009A7E33">
        <w:rPr>
          <w:rStyle w:val="commandkeywords"/>
          <w:rFonts w:hint="eastAsia"/>
        </w:rPr>
        <w:t xml:space="preserve">hex </w:t>
      </w:r>
      <w:r w:rsidRPr="0016038F">
        <w:rPr>
          <w:rStyle w:val="commandparameter"/>
        </w:rPr>
        <w:t>remote-id</w:t>
      </w:r>
      <w:r>
        <w:rPr>
          <w:rFonts w:hint="eastAsia"/>
        </w:rPr>
        <w:t xml:space="preserve"> parameters are not supported.</w:t>
      </w:r>
    </w:p>
    <w:p w:rsidR="00B40A12" w:rsidRPr="00BD1F58" w:rsidRDefault="00B40A12" w:rsidP="00B40A12">
      <w:r>
        <w:rPr>
          <w:rFonts w:hint="eastAsia"/>
        </w:rPr>
        <w:t>After modification:</w:t>
      </w:r>
      <w:r w:rsidRPr="00F05C2B">
        <w:rPr>
          <w:rFonts w:hint="eastAsia"/>
        </w:rPr>
        <w:t xml:space="preserve"> </w:t>
      </w:r>
      <w:r>
        <w:rPr>
          <w:rFonts w:hint="eastAsia"/>
        </w:rPr>
        <w:t xml:space="preserve">The </w:t>
      </w:r>
      <w:r w:rsidRPr="00A14612">
        <w:rPr>
          <w:rStyle w:val="commandkeywords"/>
          <w:rFonts w:hint="eastAsia"/>
        </w:rPr>
        <w:t>interface</w:t>
      </w:r>
      <w:r>
        <w:rPr>
          <w:rFonts w:hint="eastAsia"/>
        </w:rPr>
        <w:t xml:space="preserve"> and </w:t>
      </w:r>
      <w:r w:rsidRPr="009A7E33">
        <w:rPr>
          <w:rStyle w:val="commandkeywords"/>
          <w:rFonts w:hint="eastAsia"/>
        </w:rPr>
        <w:t xml:space="preserve">hex </w:t>
      </w:r>
      <w:r w:rsidRPr="0016038F">
        <w:rPr>
          <w:rStyle w:val="commandparameter"/>
        </w:rPr>
        <w:t>remote-id</w:t>
      </w:r>
      <w:r>
        <w:rPr>
          <w:rFonts w:hint="eastAsia"/>
        </w:rPr>
        <w:t xml:space="preserve"> parameters are not supported. The </w:t>
      </w:r>
      <w:r w:rsidRPr="00A14612">
        <w:rPr>
          <w:rStyle w:val="commandkeywords"/>
          <w:rFonts w:hint="eastAsia"/>
        </w:rPr>
        <w:t>interface</w:t>
      </w:r>
      <w:r>
        <w:rPr>
          <w:rFonts w:hint="eastAsia"/>
        </w:rPr>
        <w:t xml:space="preserve"> keyword enables the device to insert the interface index of the interface that received the DHCP request into the Remote</w:t>
      </w:r>
      <w:r w:rsidRPr="00CD167D">
        <w:rPr>
          <w:rFonts w:hint="eastAsia"/>
        </w:rPr>
        <w:t xml:space="preserve"> ID</w:t>
      </w:r>
      <w:r>
        <w:rPr>
          <w:rFonts w:hint="eastAsia"/>
        </w:rPr>
        <w:t xml:space="preserve"> suboption. For example, if the interface that received the DHCP request is </w:t>
      </w:r>
      <w:r w:rsidRPr="00C141A2">
        <w:t>GE2/0/1</w:t>
      </w:r>
      <w:r>
        <w:rPr>
          <w:rFonts w:hint="eastAsia"/>
        </w:rPr>
        <w:t>, the device will insert interface index 1 into</w:t>
      </w:r>
      <w:r w:rsidRPr="00727D16">
        <w:rPr>
          <w:rFonts w:hint="eastAsia"/>
        </w:rPr>
        <w:t xml:space="preserve"> </w:t>
      </w:r>
      <w:r>
        <w:rPr>
          <w:rFonts w:hint="eastAsia"/>
        </w:rPr>
        <w:t>the Remote</w:t>
      </w:r>
      <w:r w:rsidRPr="00CD167D">
        <w:rPr>
          <w:rFonts w:hint="eastAsia"/>
        </w:rPr>
        <w:t xml:space="preserve"> ID</w:t>
      </w:r>
      <w:r>
        <w:rPr>
          <w:rFonts w:hint="eastAsia"/>
        </w:rPr>
        <w:t xml:space="preserve"> suboption. The </w:t>
      </w:r>
      <w:r w:rsidRPr="009A7E33">
        <w:rPr>
          <w:rStyle w:val="commandkeywords"/>
          <w:rFonts w:hint="eastAsia"/>
        </w:rPr>
        <w:t xml:space="preserve">hex </w:t>
      </w:r>
      <w:r w:rsidRPr="0016038F">
        <w:rPr>
          <w:rStyle w:val="commandparameter"/>
        </w:rPr>
        <w:t>remote-id</w:t>
      </w:r>
      <w:r>
        <w:rPr>
          <w:rFonts w:hint="eastAsia"/>
        </w:rPr>
        <w:t xml:space="preserve"> option enables</w:t>
      </w:r>
      <w:r w:rsidRPr="00727D16">
        <w:t xml:space="preserve"> the device to insert the </w:t>
      </w:r>
      <w:r>
        <w:rPr>
          <w:rFonts w:hint="eastAsia"/>
        </w:rPr>
        <w:t>user-defined hexadecimal string</w:t>
      </w:r>
      <w:r w:rsidRPr="00727D16">
        <w:t xml:space="preserve"> into the Remote ID suboption.</w:t>
      </w:r>
      <w:r>
        <w:rPr>
          <w:rFonts w:hint="eastAsia"/>
        </w:rPr>
        <w:t xml:space="preserve"> The user-defined hexadecimal string contains 2 to 256 characters and its length must be even.</w:t>
      </w:r>
    </w:p>
    <w:p w:rsidR="00B40A12" w:rsidRDefault="00B40A12" w:rsidP="00B40A12">
      <w:pPr>
        <w:pStyle w:val="TOC"/>
        <w:sectPr w:rsidR="00B40A12" w:rsidSect="00DB2F04">
          <w:footerReference w:type="default" r:id="rId11"/>
          <w:pgSz w:w="11907" w:h="16160" w:code="123"/>
          <w:pgMar w:top="1247" w:right="1134" w:bottom="1247" w:left="1134" w:header="851" w:footer="851" w:gutter="0"/>
          <w:pgNumType w:start="1"/>
          <w:cols w:space="425"/>
          <w:docGrid w:linePitch="312"/>
        </w:sectPr>
      </w:pPr>
    </w:p>
    <w:p w:rsidR="00CE192B" w:rsidRPr="00BD1F58" w:rsidRDefault="00CE192B" w:rsidP="00CE192B">
      <w:pPr>
        <w:pStyle w:val="TOC"/>
      </w:pPr>
      <w:bookmarkStart w:id="94" w:name="_Toc177727726"/>
      <w:r w:rsidRPr="00BD1F58">
        <w:lastRenderedPageBreak/>
        <w:t>Release 63</w:t>
      </w:r>
      <w:bookmarkEnd w:id="2"/>
      <w:r w:rsidR="00DE3525">
        <w:rPr>
          <w:rFonts w:hint="eastAsia"/>
        </w:rPr>
        <w:t>63</w:t>
      </w:r>
      <w:bookmarkEnd w:id="94"/>
    </w:p>
    <w:p w:rsidR="00CE192B" w:rsidRDefault="00CE192B" w:rsidP="00CE192B">
      <w:r w:rsidRPr="00BD1F58">
        <w:t>This release has the following changes:</w:t>
      </w:r>
    </w:p>
    <w:p w:rsidR="00DE3525" w:rsidRDefault="00DE3525" w:rsidP="00DE3525">
      <w:pPr>
        <w:pStyle w:val="ItemList"/>
        <w:rPr>
          <w:rStyle w:val="Reference-R0G144B200"/>
        </w:rPr>
      </w:pPr>
      <w:r w:rsidRPr="00DE3525">
        <w:rPr>
          <w:rStyle w:val="Reference-R0G144B200"/>
        </w:rPr>
        <w:fldChar w:fldCharType="begin"/>
      </w:r>
      <w:r w:rsidRPr="00DE3525">
        <w:rPr>
          <w:rStyle w:val="Reference-R0G144B200"/>
        </w:rPr>
        <w:instrText xml:space="preserve"> REF _Ref147565239 \h </w:instrText>
      </w:r>
      <w:r w:rsidRPr="00DE3525">
        <w:rPr>
          <w:rStyle w:val="Reference-R0G144B200"/>
        </w:rPr>
      </w:r>
      <w:r w:rsidRPr="00DE3525">
        <w:rPr>
          <w:rStyle w:val="Reference-R0G144B200"/>
        </w:rPr>
        <w:fldChar w:fldCharType="separate"/>
      </w:r>
      <w:r w:rsidRPr="00DE3525">
        <w:rPr>
          <w:rStyle w:val="Reference-R0G144B200"/>
          <w:rFonts w:hint="eastAsia"/>
        </w:rPr>
        <w:t xml:space="preserve">New feature: Enabling </w:t>
      </w:r>
      <w:r w:rsidRPr="00DE3525">
        <w:rPr>
          <w:rStyle w:val="Reference-R0G144B200"/>
        </w:rPr>
        <w:t>port selection preemption</w:t>
      </w:r>
      <w:r w:rsidRPr="00DE3525">
        <w:rPr>
          <w:rStyle w:val="Reference-R0G144B200"/>
          <w:rFonts w:hint="eastAsia"/>
        </w:rPr>
        <w:t xml:space="preserve"> </w:t>
      </w:r>
      <w:r w:rsidRPr="00DE3525">
        <w:rPr>
          <w:rStyle w:val="Reference-R0G144B200"/>
        </w:rPr>
        <w:t>on an aggregate interface</w:t>
      </w:r>
      <w:r w:rsidRPr="00DE3525">
        <w:rPr>
          <w:rStyle w:val="Reference-R0G144B200"/>
        </w:rPr>
        <w:fldChar w:fldCharType="end"/>
      </w:r>
    </w:p>
    <w:p w:rsidR="00DE3525" w:rsidRDefault="00DE3525" w:rsidP="00DE3525">
      <w:pPr>
        <w:pStyle w:val="ItemList"/>
        <w:rPr>
          <w:rStyle w:val="Reference-R0G144B200"/>
        </w:rPr>
      </w:pPr>
      <w:r w:rsidRPr="00DE3525">
        <w:rPr>
          <w:rStyle w:val="Reference-R0G144B200"/>
        </w:rPr>
        <w:fldChar w:fldCharType="begin"/>
      </w:r>
      <w:r w:rsidRPr="00DE3525">
        <w:rPr>
          <w:rStyle w:val="Reference-R0G144B200"/>
        </w:rPr>
        <w:instrText xml:space="preserve"> REF _Ref146524887 \h </w:instrText>
      </w:r>
      <w:r w:rsidRPr="00DE3525">
        <w:rPr>
          <w:rStyle w:val="Reference-R0G144B200"/>
        </w:rPr>
      </w:r>
      <w:r w:rsidRPr="00DE3525">
        <w:rPr>
          <w:rStyle w:val="Reference-R0G144B200"/>
        </w:rPr>
        <w:fldChar w:fldCharType="separate"/>
      </w:r>
      <w:r w:rsidRPr="00DE3525">
        <w:rPr>
          <w:rStyle w:val="Reference-R0G144B200"/>
          <w:rFonts w:hint="eastAsia"/>
        </w:rPr>
        <w:t>New feature: Configuring an interface as an uplink interface to disable it from learning ARP snooping entries</w:t>
      </w:r>
      <w:r w:rsidRPr="00DE3525">
        <w:rPr>
          <w:rStyle w:val="Reference-R0G144B200"/>
        </w:rPr>
        <w:fldChar w:fldCharType="end"/>
      </w:r>
    </w:p>
    <w:p w:rsidR="00DE3525" w:rsidRDefault="00DE3525" w:rsidP="00DE3525">
      <w:pPr>
        <w:pStyle w:val="ItemList"/>
        <w:rPr>
          <w:rStyle w:val="Reference-R0G144B200"/>
        </w:rPr>
      </w:pPr>
      <w:r w:rsidRPr="00DE3525">
        <w:rPr>
          <w:rStyle w:val="Reference-R0G144B200"/>
        </w:rPr>
        <w:fldChar w:fldCharType="begin"/>
      </w:r>
      <w:r w:rsidRPr="00DE3525">
        <w:rPr>
          <w:rStyle w:val="Reference-R0G144B200"/>
        </w:rPr>
        <w:instrText xml:space="preserve"> REF _Ref145596934 \h </w:instrText>
      </w:r>
      <w:r w:rsidRPr="00DE3525">
        <w:rPr>
          <w:rStyle w:val="Reference-R0G144B200"/>
        </w:rPr>
      </w:r>
      <w:r w:rsidRPr="00DE3525">
        <w:rPr>
          <w:rStyle w:val="Reference-R0G144B200"/>
        </w:rPr>
        <w:fldChar w:fldCharType="separate"/>
      </w:r>
      <w:r w:rsidRPr="00DE3525">
        <w:rPr>
          <w:rStyle w:val="Reference-R0G144B200"/>
          <w:rFonts w:hint="eastAsia"/>
        </w:rPr>
        <w:t>New feature: Configuring spanning tree blackhole detection</w:t>
      </w:r>
      <w:r w:rsidRPr="00DE3525">
        <w:rPr>
          <w:rStyle w:val="Reference-R0G144B200"/>
        </w:rPr>
        <w:fldChar w:fldCharType="end"/>
      </w:r>
    </w:p>
    <w:p w:rsidR="00DE3525" w:rsidRDefault="00DE3525" w:rsidP="00DE3525">
      <w:pPr>
        <w:pStyle w:val="ItemList"/>
        <w:rPr>
          <w:rStyle w:val="Reference-R0G144B200"/>
        </w:rPr>
      </w:pPr>
      <w:r w:rsidRPr="00DE3525">
        <w:rPr>
          <w:rStyle w:val="Reference-R0G144B200"/>
        </w:rPr>
        <w:fldChar w:fldCharType="begin"/>
      </w:r>
      <w:r w:rsidRPr="00DE3525">
        <w:rPr>
          <w:rStyle w:val="Reference-R0G144B200"/>
        </w:rPr>
        <w:instrText xml:space="preserve"> REF _Ref145596941 \h </w:instrText>
      </w:r>
      <w:r w:rsidRPr="00DE3525">
        <w:rPr>
          <w:rStyle w:val="Reference-R0G144B200"/>
        </w:rPr>
      </w:r>
      <w:r w:rsidRPr="00DE3525">
        <w:rPr>
          <w:rStyle w:val="Reference-R0G144B200"/>
        </w:rPr>
        <w:fldChar w:fldCharType="separate"/>
      </w:r>
      <w:r w:rsidRPr="00DE3525">
        <w:rPr>
          <w:rStyle w:val="Reference-R0G144B200"/>
        </w:rPr>
        <w:t>New feature: LLDP back hole detection</w:t>
      </w:r>
      <w:r w:rsidRPr="00DE3525">
        <w:rPr>
          <w:rStyle w:val="Reference-R0G144B200"/>
        </w:rPr>
        <w:fldChar w:fldCharType="end"/>
      </w:r>
    </w:p>
    <w:p w:rsidR="00DE3525" w:rsidRDefault="00DE3525" w:rsidP="00DE3525">
      <w:pPr>
        <w:pStyle w:val="ItemList"/>
        <w:rPr>
          <w:rStyle w:val="Reference-R0G144B200"/>
        </w:rPr>
      </w:pPr>
      <w:r w:rsidRPr="00DE3525">
        <w:rPr>
          <w:rStyle w:val="Reference-R0G144B200"/>
        </w:rPr>
        <w:fldChar w:fldCharType="begin"/>
      </w:r>
      <w:r w:rsidRPr="00DE3525">
        <w:rPr>
          <w:rStyle w:val="Reference-R0G144B200"/>
        </w:rPr>
        <w:instrText xml:space="preserve"> REF _Ref145596952 \h </w:instrText>
      </w:r>
      <w:r w:rsidRPr="00DE3525">
        <w:rPr>
          <w:rStyle w:val="Reference-R0G144B200"/>
        </w:rPr>
      </w:r>
      <w:r w:rsidRPr="00DE3525">
        <w:rPr>
          <w:rStyle w:val="Reference-R0G144B200"/>
        </w:rPr>
        <w:fldChar w:fldCharType="separate"/>
      </w:r>
      <w:r w:rsidRPr="00DE3525">
        <w:rPr>
          <w:rStyle w:val="Reference-R0G144B200"/>
        </w:rPr>
        <w:t>New feature: LLDP cross-domain detection</w:t>
      </w:r>
      <w:r w:rsidRPr="00DE3525">
        <w:rPr>
          <w:rStyle w:val="Reference-R0G144B200"/>
        </w:rPr>
        <w:fldChar w:fldCharType="end"/>
      </w:r>
    </w:p>
    <w:p w:rsidR="00DE3525" w:rsidRDefault="00DE3525" w:rsidP="00DE3525">
      <w:pPr>
        <w:pStyle w:val="ItemList"/>
        <w:rPr>
          <w:rStyle w:val="Reference-R0G144B200"/>
        </w:rPr>
      </w:pPr>
      <w:r w:rsidRPr="00DE3525">
        <w:rPr>
          <w:rStyle w:val="Reference-R0G144B200"/>
        </w:rPr>
        <w:fldChar w:fldCharType="begin"/>
      </w:r>
      <w:r w:rsidRPr="00DE3525">
        <w:rPr>
          <w:rStyle w:val="Reference-R0G144B200"/>
        </w:rPr>
        <w:instrText xml:space="preserve"> REF _Ref145596957 \h </w:instrText>
      </w:r>
      <w:r w:rsidRPr="00DE3525">
        <w:rPr>
          <w:rStyle w:val="Reference-R0G144B200"/>
        </w:rPr>
      </w:r>
      <w:r w:rsidRPr="00DE3525">
        <w:rPr>
          <w:rStyle w:val="Reference-R0G144B200"/>
        </w:rPr>
        <w:fldChar w:fldCharType="separate"/>
      </w:r>
      <w:r w:rsidRPr="00DE3525">
        <w:rPr>
          <w:rStyle w:val="Reference-R0G144B200"/>
        </w:rPr>
        <w:t xml:space="preserve">New </w:t>
      </w:r>
      <w:r w:rsidRPr="00DE3525">
        <w:rPr>
          <w:rStyle w:val="Reference-R0G144B200"/>
          <w:rFonts w:hint="eastAsia"/>
        </w:rPr>
        <w:t>f</w:t>
      </w:r>
      <w:r w:rsidRPr="00DE3525">
        <w:rPr>
          <w:rStyle w:val="Reference-R0G144B200"/>
        </w:rPr>
        <w:t>eature: Using the subscriber ID as the client ID in all received DHCP requests</w:t>
      </w:r>
      <w:r w:rsidRPr="00DE3525">
        <w:rPr>
          <w:rStyle w:val="Reference-R0G144B200"/>
        </w:rPr>
        <w:fldChar w:fldCharType="end"/>
      </w:r>
    </w:p>
    <w:p w:rsidR="00DE3525" w:rsidRDefault="00DE3525" w:rsidP="00DE3525">
      <w:pPr>
        <w:pStyle w:val="ItemList"/>
        <w:rPr>
          <w:rStyle w:val="Reference-R0G144B200"/>
        </w:rPr>
      </w:pPr>
      <w:r w:rsidRPr="00DE3525">
        <w:rPr>
          <w:rStyle w:val="Reference-R0G144B200"/>
        </w:rPr>
        <w:fldChar w:fldCharType="begin"/>
      </w:r>
      <w:r w:rsidRPr="00DE3525">
        <w:rPr>
          <w:rStyle w:val="Reference-R0G144B200"/>
        </w:rPr>
        <w:instrText xml:space="preserve"> REF _Ref145596963 \h </w:instrText>
      </w:r>
      <w:r w:rsidRPr="00DE3525">
        <w:rPr>
          <w:rStyle w:val="Reference-R0G144B200"/>
        </w:rPr>
      </w:r>
      <w:r w:rsidRPr="00DE3525">
        <w:rPr>
          <w:rStyle w:val="Reference-R0G144B200"/>
        </w:rPr>
        <w:fldChar w:fldCharType="separate"/>
      </w:r>
      <w:r w:rsidRPr="00DE3525">
        <w:rPr>
          <w:rStyle w:val="Reference-R0G144B200"/>
          <w:rFonts w:hint="eastAsia"/>
        </w:rPr>
        <w:t xml:space="preserve">New feature: </w:t>
      </w:r>
      <w:r w:rsidRPr="00DE3525">
        <w:rPr>
          <w:rStyle w:val="Reference-R0G144B200"/>
        </w:rPr>
        <w:t>Configuring resource monitoring</w:t>
      </w:r>
      <w:r w:rsidRPr="00DE3525">
        <w:rPr>
          <w:rStyle w:val="Reference-R0G144B200"/>
        </w:rPr>
        <w:fldChar w:fldCharType="end"/>
      </w:r>
    </w:p>
    <w:p w:rsidR="00DE3525" w:rsidRDefault="00DE3525" w:rsidP="00DE3525">
      <w:pPr>
        <w:pStyle w:val="ItemList"/>
        <w:rPr>
          <w:rStyle w:val="Reference-R0G144B200"/>
        </w:rPr>
      </w:pPr>
      <w:r w:rsidRPr="00DE3525">
        <w:rPr>
          <w:rStyle w:val="Reference-R0G144B200"/>
        </w:rPr>
        <w:fldChar w:fldCharType="begin"/>
      </w:r>
      <w:r w:rsidRPr="00DE3525">
        <w:rPr>
          <w:rStyle w:val="Reference-R0G144B200"/>
        </w:rPr>
        <w:instrText xml:space="preserve"> REF _Ref161148325 \h </w:instrText>
      </w:r>
      <w:r w:rsidRPr="00DE3525">
        <w:rPr>
          <w:rStyle w:val="Reference-R0G144B200"/>
        </w:rPr>
      </w:r>
      <w:r w:rsidRPr="00DE3525">
        <w:rPr>
          <w:rStyle w:val="Reference-R0G144B200"/>
        </w:rPr>
        <w:fldChar w:fldCharType="separate"/>
      </w:r>
      <w:r w:rsidRPr="00DE3525">
        <w:rPr>
          <w:rStyle w:val="Reference-R0G144B200"/>
        </w:rPr>
        <w:t xml:space="preserve">New feature: </w:t>
      </w:r>
      <w:r w:rsidRPr="00DE3525">
        <w:rPr>
          <w:rStyle w:val="Reference-R0G144B200"/>
          <w:rFonts w:hint="eastAsia"/>
        </w:rPr>
        <w:t>S</w:t>
      </w:r>
      <w:r w:rsidRPr="00DE3525">
        <w:rPr>
          <w:rStyle w:val="Reference-R0G144B200"/>
        </w:rPr>
        <w:t>end</w:t>
      </w:r>
      <w:r w:rsidRPr="00DE3525">
        <w:rPr>
          <w:rStyle w:val="Reference-R0G144B200"/>
          <w:rFonts w:hint="eastAsia"/>
        </w:rPr>
        <w:t>ing</w:t>
      </w:r>
      <w:r w:rsidRPr="00DE3525">
        <w:rPr>
          <w:rStyle w:val="Reference-R0G144B200"/>
        </w:rPr>
        <w:t xml:space="preserve"> EAP-Success packets upon successful authorization in 802.1X</w:t>
      </w:r>
      <w:r w:rsidRPr="00DE3525">
        <w:rPr>
          <w:rStyle w:val="Reference-R0G144B200"/>
        </w:rPr>
        <w:fldChar w:fldCharType="end"/>
      </w:r>
    </w:p>
    <w:p w:rsidR="00DE3525" w:rsidRDefault="00DE3525" w:rsidP="00DE3525">
      <w:pPr>
        <w:pStyle w:val="ItemList"/>
        <w:rPr>
          <w:rStyle w:val="Reference-R0G144B200"/>
        </w:rPr>
      </w:pPr>
      <w:r w:rsidRPr="00DE3525">
        <w:rPr>
          <w:rStyle w:val="Reference-R0G144B200"/>
        </w:rPr>
        <w:fldChar w:fldCharType="begin"/>
      </w:r>
      <w:r w:rsidRPr="00DE3525">
        <w:rPr>
          <w:rStyle w:val="Reference-R0G144B200"/>
        </w:rPr>
        <w:instrText xml:space="preserve"> REF _Ref161148327 \h </w:instrText>
      </w:r>
      <w:r w:rsidRPr="00DE3525">
        <w:rPr>
          <w:rStyle w:val="Reference-R0G144B200"/>
        </w:rPr>
      </w:r>
      <w:r w:rsidRPr="00DE3525">
        <w:rPr>
          <w:rStyle w:val="Reference-R0G144B200"/>
        </w:rPr>
        <w:fldChar w:fldCharType="separate"/>
      </w:r>
      <w:r w:rsidRPr="00DE3525">
        <w:rPr>
          <w:rStyle w:val="Reference-R0G144B200"/>
          <w:rFonts w:hint="eastAsia"/>
        </w:rPr>
        <w:t>Modified feature: Support for specifying a custom hexadecimal string as the content of the Remote ID sub-option</w:t>
      </w:r>
      <w:r w:rsidRPr="00DE3525">
        <w:rPr>
          <w:rStyle w:val="Reference-R0G144B200"/>
        </w:rPr>
        <w:fldChar w:fldCharType="end"/>
      </w:r>
    </w:p>
    <w:p w:rsidR="00E633DE" w:rsidRPr="00E633DE" w:rsidRDefault="00E633DE" w:rsidP="00DE3525">
      <w:pPr>
        <w:pStyle w:val="ItemList"/>
        <w:rPr>
          <w:rStyle w:val="Reference-R0G144B200"/>
        </w:rPr>
      </w:pPr>
      <w:r w:rsidRPr="00E633DE">
        <w:rPr>
          <w:rStyle w:val="Reference-R0G144B200"/>
        </w:rPr>
        <w:fldChar w:fldCharType="begin"/>
      </w:r>
      <w:r w:rsidRPr="00E633DE">
        <w:rPr>
          <w:rStyle w:val="Reference-R0G144B200"/>
        </w:rPr>
        <w:instrText xml:space="preserve"> REF _Ref145596973 \h </w:instrText>
      </w:r>
      <w:r>
        <w:rPr>
          <w:rStyle w:val="Reference-R0G144B200"/>
        </w:rPr>
        <w:instrText xml:space="preserve"> \* MERGEFORMAT </w:instrText>
      </w:r>
      <w:r w:rsidRPr="00E633DE">
        <w:rPr>
          <w:rStyle w:val="Reference-R0G144B200"/>
        </w:rPr>
      </w:r>
      <w:r w:rsidRPr="00E633DE">
        <w:rPr>
          <w:rStyle w:val="Reference-R0G144B200"/>
        </w:rPr>
        <w:fldChar w:fldCharType="separate"/>
      </w:r>
      <w:r w:rsidRPr="00E633DE">
        <w:rPr>
          <w:rStyle w:val="Reference-R0G144B200"/>
          <w:rFonts w:hint="eastAsia"/>
        </w:rPr>
        <w:t>Modified feature:</w:t>
      </w:r>
      <w:r w:rsidRPr="00E633DE" w:rsidDel="00481E18">
        <w:rPr>
          <w:rStyle w:val="Reference-R0G144B200"/>
          <w:rFonts w:hint="eastAsia"/>
        </w:rPr>
        <w:t xml:space="preserve"> </w:t>
      </w:r>
      <w:r w:rsidRPr="00E633DE">
        <w:rPr>
          <w:rStyle w:val="Reference-R0G144B200"/>
          <w:rFonts w:hint="eastAsia"/>
        </w:rPr>
        <w:t>Support for specifying a custom ASCII string as the client ID of a static binding</w:t>
      </w:r>
      <w:r w:rsidRPr="00E633DE">
        <w:rPr>
          <w:rStyle w:val="Reference-R0G144B200"/>
        </w:rPr>
        <w:fldChar w:fldCharType="end"/>
      </w:r>
    </w:p>
    <w:p w:rsidR="00CE192B" w:rsidRPr="00BD1F58" w:rsidRDefault="00CE192B" w:rsidP="00CE192B">
      <w:pPr>
        <w:pStyle w:val="11"/>
      </w:pPr>
      <w:bookmarkStart w:id="95" w:name="_Ref147565239"/>
      <w:bookmarkStart w:id="96" w:name="_Toc161144196"/>
      <w:bookmarkStart w:id="97" w:name="_Ref146738056"/>
      <w:bookmarkStart w:id="98" w:name="_Toc146739891"/>
      <w:bookmarkStart w:id="99" w:name="_Toc177727727"/>
      <w:r w:rsidRPr="00BD1F58">
        <w:rPr>
          <w:rFonts w:hint="eastAsia"/>
        </w:rPr>
        <w:t xml:space="preserve">New feature: Enabling </w:t>
      </w:r>
      <w:r w:rsidRPr="00BD1F58">
        <w:t>port selection preemption</w:t>
      </w:r>
      <w:r w:rsidRPr="00BD1F58">
        <w:rPr>
          <w:rFonts w:hint="eastAsia"/>
        </w:rPr>
        <w:t xml:space="preserve"> </w:t>
      </w:r>
      <w:r w:rsidRPr="00BD1F58">
        <w:t>on an aggregate interface</w:t>
      </w:r>
      <w:bookmarkEnd w:id="95"/>
      <w:bookmarkEnd w:id="96"/>
      <w:bookmarkEnd w:id="99"/>
    </w:p>
    <w:p w:rsidR="00CE192B" w:rsidRPr="00BD1F58" w:rsidRDefault="00CE192B" w:rsidP="00CE192B">
      <w:pPr>
        <w:pStyle w:val="20"/>
        <w:snapToGrid w:val="0"/>
      </w:pPr>
      <w:bookmarkStart w:id="100" w:name="_Toc161144197"/>
      <w:bookmarkStart w:id="101" w:name="_Toc177727728"/>
      <w:bookmarkEnd w:id="97"/>
      <w:bookmarkEnd w:id="98"/>
      <w:r w:rsidRPr="00BD1F58">
        <w:rPr>
          <w:rFonts w:hint="eastAsia"/>
        </w:rPr>
        <w:t xml:space="preserve">Enabling </w:t>
      </w:r>
      <w:r w:rsidRPr="00BD1F58">
        <w:t>port selection preemption</w:t>
      </w:r>
      <w:r w:rsidRPr="00BD1F58">
        <w:rPr>
          <w:rFonts w:hint="eastAsia"/>
        </w:rPr>
        <w:t xml:space="preserve"> </w:t>
      </w:r>
      <w:r w:rsidRPr="00BD1F58">
        <w:t>on an aggregate interface</w:t>
      </w:r>
      <w:bookmarkEnd w:id="100"/>
      <w:bookmarkEnd w:id="101"/>
    </w:p>
    <w:p w:rsidR="00CE192B" w:rsidRPr="00BD1F58" w:rsidRDefault="00CE192B" w:rsidP="00CE192B">
      <w:pPr>
        <w:pStyle w:val="40"/>
        <w:rPr>
          <w:noProof w:val="0"/>
        </w:rPr>
      </w:pPr>
      <w:r w:rsidRPr="00BD1F58">
        <w:rPr>
          <w:noProof w:val="0"/>
        </w:rPr>
        <w:t>A</w:t>
      </w:r>
      <w:r w:rsidRPr="00BD1F58">
        <w:rPr>
          <w:rFonts w:hint="eastAsia"/>
          <w:noProof w:val="0"/>
        </w:rPr>
        <w:t>bout this task</w:t>
      </w:r>
    </w:p>
    <w:p w:rsidR="00CE192B" w:rsidRPr="00780509" w:rsidRDefault="00CE192B" w:rsidP="00CE192B">
      <w:pPr>
        <w:rPr>
          <w:color w:val="000000"/>
          <w:kern w:val="0"/>
        </w:rPr>
      </w:pPr>
      <w:r w:rsidRPr="00780509">
        <w:rPr>
          <w:color w:val="000000"/>
          <w:kern w:val="0"/>
        </w:rPr>
        <w:t>When port A fails in a dynamic aggregation group, the device selects the highest priority member port, port B for example, as the new selected port. If port selection preemption is enabled and port A recovers from failure, it replaces port B. If port selection preemption is disabled, port B is still selected even though port A has higher priority, and traffic loss caused by selected port preemption is reduced.</w:t>
      </w:r>
    </w:p>
    <w:p w:rsidR="00CE192B" w:rsidRPr="00780509" w:rsidRDefault="00CE192B" w:rsidP="00CE192B">
      <w:pPr>
        <w:rPr>
          <w:color w:val="000000"/>
          <w:kern w:val="0"/>
        </w:rPr>
      </w:pPr>
      <w:r w:rsidRPr="00780509">
        <w:rPr>
          <w:color w:val="000000"/>
          <w:kern w:val="0"/>
        </w:rPr>
        <w:t>If port selection preemption is enabled and port A recovers from failure, it immediately replaces port B. This might cause packet loss if port A's link status is unstable. To avoid this issue, configure a port selection preemption delay.</w:t>
      </w:r>
    </w:p>
    <w:p w:rsidR="00CE192B" w:rsidRPr="00BD1F58" w:rsidRDefault="00CE192B" w:rsidP="00CE192B">
      <w:pPr>
        <w:pStyle w:val="40"/>
        <w:rPr>
          <w:noProof w:val="0"/>
        </w:rPr>
      </w:pPr>
      <w:r w:rsidRPr="00BD1F58">
        <w:rPr>
          <w:rFonts w:hint="eastAsia"/>
          <w:noProof w:val="0"/>
        </w:rPr>
        <w:t>Procedure</w:t>
      </w:r>
    </w:p>
    <w:p w:rsidR="00CE192B" w:rsidRPr="00BD1F58" w:rsidRDefault="00CE192B" w:rsidP="00CE192B">
      <w:pPr>
        <w:pStyle w:val="Itemstep"/>
      </w:pPr>
      <w:r w:rsidRPr="00BD1F58">
        <w:rPr>
          <w:rFonts w:hint="eastAsia"/>
          <w:lang w:eastAsia="zh-CN"/>
        </w:rPr>
        <w:t>Enter system view.</w:t>
      </w:r>
    </w:p>
    <w:p w:rsidR="00CE192B" w:rsidRPr="00BD1F58" w:rsidRDefault="00CE192B" w:rsidP="00CE192B">
      <w:pPr>
        <w:pStyle w:val="ItemIndent1"/>
        <w:rPr>
          <w:rStyle w:val="commandkeywords"/>
        </w:rPr>
      </w:pPr>
      <w:r w:rsidRPr="00BD1F58">
        <w:rPr>
          <w:rStyle w:val="commandkeywords"/>
        </w:rPr>
        <w:t>system-view</w:t>
      </w:r>
    </w:p>
    <w:p w:rsidR="00CE192B" w:rsidRPr="00BD1F58" w:rsidRDefault="00CE192B" w:rsidP="00CE192B">
      <w:pPr>
        <w:pStyle w:val="Itemstep"/>
      </w:pPr>
      <w:r w:rsidRPr="00BD1F58">
        <w:rPr>
          <w:rFonts w:cs="Arial"/>
          <w:color w:val="000000"/>
          <w:szCs w:val="20"/>
        </w:rPr>
        <w:t>Enter aggregate interface view.</w:t>
      </w:r>
    </w:p>
    <w:p w:rsidR="00CE192B" w:rsidRPr="00BD1F58" w:rsidRDefault="00CE192B" w:rsidP="00CE192B">
      <w:pPr>
        <w:pStyle w:val="ItemList2"/>
        <w:rPr>
          <w:lang w:eastAsia="zh-CN"/>
        </w:rPr>
      </w:pPr>
      <w:r w:rsidRPr="00BD1F58">
        <w:t>Enter Layer 2 aggregate interface view.</w:t>
      </w:r>
    </w:p>
    <w:p w:rsidR="00CE192B" w:rsidRPr="00BD1F58" w:rsidRDefault="00CE192B" w:rsidP="00CE192B">
      <w:pPr>
        <w:pStyle w:val="ItemIndent2"/>
        <w:rPr>
          <w:rStyle w:val="commandparameter"/>
        </w:rPr>
      </w:pPr>
      <w:r w:rsidRPr="00BD1F58">
        <w:rPr>
          <w:rStyle w:val="commandkeywords"/>
          <w:rFonts w:hint="eastAsia"/>
        </w:rPr>
        <w:t xml:space="preserve">interface bridge-aggregation </w:t>
      </w:r>
      <w:r w:rsidRPr="00BD1F58">
        <w:rPr>
          <w:rStyle w:val="commandparameter"/>
        </w:rPr>
        <w:t>interface-number</w:t>
      </w:r>
    </w:p>
    <w:p w:rsidR="00CE192B" w:rsidRPr="00BD1F58" w:rsidRDefault="00CE192B" w:rsidP="00CE192B">
      <w:pPr>
        <w:pStyle w:val="ItemList2"/>
        <w:rPr>
          <w:lang w:eastAsia="zh-CN"/>
        </w:rPr>
      </w:pPr>
      <w:r w:rsidRPr="00BD1F58">
        <w:t>Enter Layer 3 aggregate interface view.</w:t>
      </w:r>
    </w:p>
    <w:p w:rsidR="00CE192B" w:rsidRPr="00BD1F58" w:rsidRDefault="00CE192B" w:rsidP="00CE192B">
      <w:pPr>
        <w:pStyle w:val="ItemIndent2"/>
        <w:rPr>
          <w:rStyle w:val="commandparameter"/>
        </w:rPr>
      </w:pPr>
      <w:r w:rsidRPr="00BD1F58">
        <w:rPr>
          <w:rStyle w:val="commandkeywords"/>
          <w:rFonts w:hint="eastAsia"/>
        </w:rPr>
        <w:t>interface route-aggregation</w:t>
      </w:r>
      <w:r w:rsidRPr="00BD1F58">
        <w:rPr>
          <w:rFonts w:hint="eastAsia"/>
        </w:rPr>
        <w:t xml:space="preserve"> </w:t>
      </w:r>
      <w:r w:rsidRPr="00BD1F58">
        <w:rPr>
          <w:rStyle w:val="commandparameter"/>
          <w:rFonts w:hint="eastAsia"/>
        </w:rPr>
        <w:t>interface-number</w:t>
      </w:r>
    </w:p>
    <w:p w:rsidR="00CE192B" w:rsidRPr="00BD1F58" w:rsidRDefault="00CE192B" w:rsidP="00CE192B">
      <w:pPr>
        <w:pStyle w:val="Itemstep"/>
      </w:pPr>
      <w:r w:rsidRPr="00BD1F58">
        <w:rPr>
          <w:rFonts w:cs="Arial"/>
          <w:color w:val="000000"/>
          <w:szCs w:val="20"/>
        </w:rPr>
        <w:t>Enable port selection preemption on an aggregate interface.</w:t>
      </w:r>
    </w:p>
    <w:p w:rsidR="00CE192B" w:rsidRPr="00BD1F58" w:rsidRDefault="00CE192B" w:rsidP="00CE192B">
      <w:pPr>
        <w:pStyle w:val="ItemIndent1"/>
        <w:rPr>
          <w:rStyle w:val="commandkeywords"/>
        </w:rPr>
      </w:pPr>
      <w:r w:rsidRPr="00BD1F58">
        <w:rPr>
          <w:rStyle w:val="commandkeywords"/>
        </w:rPr>
        <w:t>lacp preempt enable</w:t>
      </w:r>
    </w:p>
    <w:p w:rsidR="00CE192B" w:rsidRPr="00BD1F58" w:rsidRDefault="00CE192B" w:rsidP="00CE192B">
      <w:pPr>
        <w:pStyle w:val="ItemIndent1"/>
      </w:pPr>
      <w:r w:rsidRPr="00BD1F58">
        <w:t>By default, port selection preemption is enabled on an aggregate interface.</w:t>
      </w:r>
    </w:p>
    <w:p w:rsidR="00CE192B" w:rsidRPr="00BD1F58" w:rsidRDefault="00CE192B" w:rsidP="00CE192B">
      <w:pPr>
        <w:pStyle w:val="Itemstep"/>
      </w:pPr>
      <w:r w:rsidRPr="00BD1F58">
        <w:rPr>
          <w:rFonts w:cs="Arial" w:hint="eastAsia"/>
          <w:color w:val="000000"/>
          <w:szCs w:val="20"/>
          <w:lang w:eastAsia="zh-CN"/>
        </w:rPr>
        <w:t>S</w:t>
      </w:r>
      <w:r w:rsidRPr="00BD1F58">
        <w:rPr>
          <w:rFonts w:cs="Arial"/>
          <w:color w:val="000000"/>
          <w:szCs w:val="20"/>
        </w:rPr>
        <w:t>et the port selection preemption delay on an aggregate interface</w:t>
      </w:r>
      <w:r w:rsidRPr="00BD1F58">
        <w:rPr>
          <w:rFonts w:cs="Arial" w:hint="eastAsia"/>
          <w:color w:val="000000"/>
          <w:szCs w:val="20"/>
          <w:lang w:eastAsia="zh-CN"/>
        </w:rPr>
        <w:t>.</w:t>
      </w:r>
    </w:p>
    <w:p w:rsidR="00CE192B" w:rsidRPr="00BD1F58" w:rsidRDefault="00CE192B" w:rsidP="00CE192B">
      <w:pPr>
        <w:pStyle w:val="ItemIndent1"/>
        <w:rPr>
          <w:rStyle w:val="commandkeywords"/>
        </w:rPr>
      </w:pPr>
      <w:r w:rsidRPr="00BD1F58">
        <w:rPr>
          <w:rStyle w:val="commandkeywords"/>
        </w:rPr>
        <w:t xml:space="preserve">lacp preempt </w:t>
      </w:r>
      <w:r w:rsidRPr="00BD1F58">
        <w:rPr>
          <w:rStyle w:val="commandkeywords"/>
          <w:rFonts w:hint="eastAsia"/>
        </w:rPr>
        <w:t>delay</w:t>
      </w:r>
      <w:r w:rsidRPr="00BD1F58">
        <w:rPr>
          <w:rStyle w:val="commandkeywords"/>
        </w:rPr>
        <w:t xml:space="preserve"> </w:t>
      </w:r>
      <w:r w:rsidRPr="00BD1F58">
        <w:rPr>
          <w:rStyle w:val="commandparameter"/>
        </w:rPr>
        <w:t>delay-time</w:t>
      </w:r>
    </w:p>
    <w:p w:rsidR="00CE192B" w:rsidRPr="00BD1F58" w:rsidRDefault="00CE192B" w:rsidP="00CE192B">
      <w:pPr>
        <w:pStyle w:val="ItemIndent1"/>
      </w:pPr>
      <w:r w:rsidRPr="00BD1F58">
        <w:lastRenderedPageBreak/>
        <w:t>By default, the port selection preemption delay is 0 seconds on an aggregate interface, which means port selection preemption is performed without delay.</w:t>
      </w:r>
    </w:p>
    <w:p w:rsidR="00CE192B" w:rsidRPr="00BD1F58" w:rsidRDefault="00CE192B" w:rsidP="00CE192B">
      <w:pPr>
        <w:pStyle w:val="20"/>
        <w:snapToGrid w:val="0"/>
      </w:pPr>
      <w:bookmarkStart w:id="102" w:name="_Toc161144198"/>
      <w:bookmarkStart w:id="103" w:name="_Toc126139425"/>
      <w:bookmarkStart w:id="104" w:name="_Toc119397813"/>
      <w:bookmarkStart w:id="105" w:name="_Toc146739894"/>
      <w:bookmarkStart w:id="106" w:name="_Toc177727729"/>
      <w:r w:rsidRPr="00BD1F58">
        <w:rPr>
          <w:rFonts w:hint="eastAsia"/>
        </w:rPr>
        <w:t>Command reference</w:t>
      </w:r>
      <w:bookmarkEnd w:id="102"/>
      <w:bookmarkEnd w:id="106"/>
    </w:p>
    <w:p w:rsidR="00CE192B" w:rsidRPr="00BD1F58" w:rsidRDefault="00CE192B" w:rsidP="00CE192B">
      <w:pPr>
        <w:pStyle w:val="30"/>
        <w:snapToGrid w:val="0"/>
      </w:pPr>
      <w:bookmarkStart w:id="107" w:name="_Toc161144199"/>
      <w:bookmarkStart w:id="108" w:name="_Toc177727730"/>
      <w:r w:rsidRPr="00BD1F58">
        <w:t>l</w:t>
      </w:r>
      <w:r w:rsidRPr="00BD1F58">
        <w:rPr>
          <w:rFonts w:hint="eastAsia"/>
        </w:rPr>
        <w:t>acp</w:t>
      </w:r>
      <w:r w:rsidRPr="00BD1F58">
        <w:t xml:space="preserve"> preempt </w:t>
      </w:r>
      <w:r w:rsidRPr="00BD1F58">
        <w:rPr>
          <w:rFonts w:hint="eastAsia"/>
        </w:rPr>
        <w:t>delay</w:t>
      </w:r>
      <w:bookmarkEnd w:id="103"/>
      <w:bookmarkEnd w:id="104"/>
      <w:bookmarkEnd w:id="105"/>
      <w:bookmarkEnd w:id="107"/>
      <w:bookmarkEnd w:id="108"/>
    </w:p>
    <w:p w:rsidR="00CE192B" w:rsidRPr="00BD1F58" w:rsidRDefault="00CE192B" w:rsidP="00CE192B">
      <w:r w:rsidRPr="00BD1F58">
        <w:rPr>
          <w:color w:val="000000"/>
        </w:rPr>
        <w:t>Use</w:t>
      </w:r>
      <w:r w:rsidRPr="00BD1F58">
        <w:rPr>
          <w:rFonts w:hint="eastAsia"/>
          <w:color w:val="000000"/>
        </w:rPr>
        <w:t xml:space="preserve"> </w:t>
      </w:r>
      <w:r w:rsidRPr="00BD1F58">
        <w:rPr>
          <w:rStyle w:val="commandkeywords0"/>
          <w:rFonts w:ascii="Courier New" w:hAnsi="Courier New" w:cs="Courier New"/>
          <w:b/>
          <w:bCs/>
          <w:color w:val="000000"/>
          <w:sz w:val="21"/>
          <w:szCs w:val="21"/>
        </w:rPr>
        <w:t>lacp preempt delay</w:t>
      </w:r>
      <w:r w:rsidRPr="00BD1F58">
        <w:rPr>
          <w:rFonts w:hint="eastAsia"/>
          <w:color w:val="000000"/>
        </w:rPr>
        <w:t xml:space="preserve"> </w:t>
      </w:r>
      <w:r w:rsidRPr="00BD1F58">
        <w:rPr>
          <w:color w:val="000000"/>
        </w:rPr>
        <w:t>to set the port selection preemption delay on an aggregate interface</w:t>
      </w:r>
      <w:r w:rsidRPr="00BD1F58">
        <w:rPr>
          <w:rFonts w:hint="eastAsia"/>
          <w:color w:val="000000"/>
        </w:rPr>
        <w:t>.</w:t>
      </w:r>
    </w:p>
    <w:p w:rsidR="00CE192B" w:rsidRPr="00BD1F58" w:rsidRDefault="00CE192B" w:rsidP="00CE192B">
      <w:r w:rsidRPr="00BD1F58">
        <w:rPr>
          <w:color w:val="000000"/>
        </w:rPr>
        <w:t>Use</w:t>
      </w:r>
      <w:r w:rsidRPr="00BD1F58">
        <w:rPr>
          <w:rFonts w:hint="eastAsia"/>
          <w:color w:val="000000"/>
        </w:rPr>
        <w:t xml:space="preserve"> </w:t>
      </w:r>
      <w:r w:rsidRPr="00BD1F58">
        <w:rPr>
          <w:rStyle w:val="commandkeywords0"/>
          <w:rFonts w:ascii="Courier New" w:hAnsi="Courier New" w:cs="Courier New"/>
          <w:b/>
          <w:bCs/>
          <w:color w:val="000000"/>
          <w:sz w:val="21"/>
          <w:szCs w:val="21"/>
        </w:rPr>
        <w:t>undo lacp preempt delay</w:t>
      </w:r>
      <w:r w:rsidRPr="00BD1F58">
        <w:rPr>
          <w:rFonts w:hint="eastAsia"/>
          <w:color w:val="000000"/>
        </w:rPr>
        <w:t xml:space="preserve"> </w:t>
      </w:r>
      <w:r w:rsidRPr="00BD1F58">
        <w:rPr>
          <w:color w:val="000000"/>
        </w:rPr>
        <w:t>to restore the default.</w:t>
      </w:r>
    </w:p>
    <w:p w:rsidR="00CE192B" w:rsidRPr="00BD1F58" w:rsidRDefault="00CE192B" w:rsidP="00CE192B">
      <w:pPr>
        <w:pStyle w:val="Command"/>
      </w:pPr>
      <w:r w:rsidRPr="00BD1F58">
        <w:rPr>
          <w:rFonts w:hint="eastAsia"/>
        </w:rPr>
        <w:t>Syntax</w:t>
      </w:r>
    </w:p>
    <w:p w:rsidR="00CE192B" w:rsidRPr="00BD1F58" w:rsidRDefault="00CE192B" w:rsidP="00CE192B">
      <w:r w:rsidRPr="00BD1F58">
        <w:rPr>
          <w:rStyle w:val="commandkeywords"/>
        </w:rPr>
        <w:t xml:space="preserve">lacp preempt </w:t>
      </w:r>
      <w:r w:rsidRPr="00BD1F58">
        <w:rPr>
          <w:rStyle w:val="commandkeywords"/>
          <w:rFonts w:hint="eastAsia"/>
        </w:rPr>
        <w:t>delay</w:t>
      </w:r>
      <w:r w:rsidRPr="00BD1F58">
        <w:rPr>
          <w:rStyle w:val="commandkeywords"/>
        </w:rPr>
        <w:t xml:space="preserve"> </w:t>
      </w:r>
      <w:r w:rsidRPr="00BD1F58">
        <w:rPr>
          <w:rStyle w:val="commandparameter"/>
        </w:rPr>
        <w:t>delay-time</w:t>
      </w:r>
    </w:p>
    <w:p w:rsidR="00CE192B" w:rsidRPr="00BD1F58" w:rsidRDefault="00CE192B" w:rsidP="00CE192B">
      <w:r w:rsidRPr="00BD1F58">
        <w:rPr>
          <w:rStyle w:val="commandkeywords"/>
        </w:rPr>
        <w:t>undo</w:t>
      </w:r>
      <w:r w:rsidRPr="00BD1F58">
        <w:rPr>
          <w:rStyle w:val="commandkeywords"/>
          <w:rFonts w:hint="eastAsia"/>
        </w:rPr>
        <w:t xml:space="preserve"> </w:t>
      </w:r>
      <w:r w:rsidRPr="00BD1F58">
        <w:rPr>
          <w:rStyle w:val="commandkeywords"/>
        </w:rPr>
        <w:t>lacp preempt delay</w:t>
      </w:r>
    </w:p>
    <w:p w:rsidR="00CE192B" w:rsidRPr="00BD1F58" w:rsidRDefault="00CE192B" w:rsidP="00CE192B">
      <w:pPr>
        <w:pStyle w:val="Command"/>
      </w:pPr>
      <w:r w:rsidRPr="00BD1F58">
        <w:rPr>
          <w:rFonts w:hint="eastAsia"/>
        </w:rPr>
        <w:t>Default</w:t>
      </w:r>
    </w:p>
    <w:p w:rsidR="00CE192B" w:rsidRPr="00BD1F58" w:rsidRDefault="00CE192B" w:rsidP="00CE192B">
      <w:r w:rsidRPr="00BD1F58">
        <w:rPr>
          <w:color w:val="000000"/>
        </w:rPr>
        <w:t>On an aggregate interface, the port selection preemption delay is 0 seconds, which means port selection preemption is performed without delay.</w:t>
      </w:r>
    </w:p>
    <w:p w:rsidR="00CE192B" w:rsidRPr="00BD1F58" w:rsidRDefault="00CE192B" w:rsidP="00CE192B">
      <w:pPr>
        <w:pStyle w:val="Command"/>
      </w:pPr>
      <w:r w:rsidRPr="00BD1F58">
        <w:t>Views</w:t>
      </w:r>
    </w:p>
    <w:p w:rsidR="00CE192B" w:rsidRPr="00BD1F58" w:rsidRDefault="00CE192B" w:rsidP="00CE192B">
      <w:r w:rsidRPr="00BD1F58">
        <w:rPr>
          <w:color w:val="000000"/>
        </w:rPr>
        <w:t>Layer 2 aggregate interface view</w:t>
      </w:r>
    </w:p>
    <w:p w:rsidR="00CE192B" w:rsidRPr="00BD1F58" w:rsidRDefault="00CE192B" w:rsidP="00CE192B">
      <w:r w:rsidRPr="00BD1F58">
        <w:rPr>
          <w:color w:val="000000"/>
        </w:rPr>
        <w:t>Layer 3 aggregate interface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Parameters</w:t>
      </w:r>
    </w:p>
    <w:p w:rsidR="00CE192B" w:rsidRPr="00BD1F58" w:rsidRDefault="00CE192B" w:rsidP="00CE192B">
      <w:r w:rsidRPr="00BD1F58">
        <w:rPr>
          <w:rStyle w:val="commandparameter"/>
        </w:rPr>
        <w:t>delay-time</w:t>
      </w:r>
      <w:r w:rsidRPr="00BD1F58">
        <w:rPr>
          <w:rFonts w:hint="eastAsia"/>
        </w:rPr>
        <w:t xml:space="preserve">: </w:t>
      </w:r>
      <w:r w:rsidRPr="00BD1F58">
        <w:rPr>
          <w:color w:val="000000"/>
        </w:rPr>
        <w:t>Sets the port selection preemption delay in seconds. The value range for this argument is 10 to 180.</w:t>
      </w:r>
    </w:p>
    <w:p w:rsidR="00CE192B" w:rsidRPr="00BD1F58" w:rsidRDefault="00CE192B" w:rsidP="00CE192B">
      <w:pPr>
        <w:pStyle w:val="Command"/>
      </w:pPr>
      <w:r w:rsidRPr="00BD1F58">
        <w:t>Usage guidelines</w:t>
      </w:r>
    </w:p>
    <w:p w:rsidR="00CE192B" w:rsidRPr="00BD1F58" w:rsidRDefault="00CE192B" w:rsidP="00CE192B">
      <w:pPr>
        <w:rPr>
          <w:color w:val="000000"/>
        </w:rPr>
      </w:pPr>
      <w:r w:rsidRPr="00BD1F58">
        <w:rPr>
          <w:color w:val="000000"/>
        </w:rPr>
        <w:t>When port A fails in a dynamic aggregation group, the device selects the highest priority member port, port B for example, as the new selected port. If port selection preemption is enabled and port A recovers from failure, it immediately replaces port B. This might cause packet loss if port A's link status is unstable. To avoid this issue, configure a port selection preemption delay.</w:t>
      </w:r>
    </w:p>
    <w:p w:rsidR="00CE192B" w:rsidRPr="00BD1F58" w:rsidRDefault="00CE192B" w:rsidP="00CE192B">
      <w:pPr>
        <w:pStyle w:val="Command"/>
      </w:pPr>
      <w:r w:rsidRPr="00BD1F58">
        <w:rPr>
          <w:rFonts w:hint="eastAsia"/>
        </w:rPr>
        <w:t>Examples</w:t>
      </w:r>
    </w:p>
    <w:p w:rsidR="00CE192B" w:rsidRPr="00BD1F58" w:rsidRDefault="00CE192B" w:rsidP="00CE192B">
      <w:r w:rsidRPr="00BD1F58">
        <w:rPr>
          <w:color w:val="000000"/>
        </w:rPr>
        <w:t># Set the port selection preemption delay to 100 seconds on an aggregate interface.</w:t>
      </w:r>
    </w:p>
    <w:p w:rsidR="00CE192B" w:rsidRPr="00BD1F58" w:rsidRDefault="00CE192B" w:rsidP="00CE192B">
      <w:pPr>
        <w:pStyle w:val="TerminalDisplay"/>
      </w:pPr>
      <w:r w:rsidRPr="00BD1F58">
        <w:t>&lt;Sysname&gt; system-view</w:t>
      </w:r>
    </w:p>
    <w:p w:rsidR="00CE192B" w:rsidRPr="00BD1F58" w:rsidRDefault="00CE192B" w:rsidP="00CE192B">
      <w:pPr>
        <w:pStyle w:val="TerminalDisplay"/>
      </w:pPr>
      <w:r w:rsidRPr="00BD1F58">
        <w:t>[Sysname] interface bridge-aggregation 1</w:t>
      </w:r>
    </w:p>
    <w:p w:rsidR="00CE192B" w:rsidRPr="00BD1F58" w:rsidRDefault="00CE192B" w:rsidP="00CE192B">
      <w:pPr>
        <w:pStyle w:val="TerminalDisplay"/>
      </w:pPr>
      <w:r w:rsidRPr="00BD1F58">
        <w:t xml:space="preserve">[Sysname-Bridge-Aggregation1] </w:t>
      </w:r>
      <w:r w:rsidRPr="00BD1F58">
        <w:rPr>
          <w:rFonts w:hint="eastAsia"/>
        </w:rPr>
        <w:t>lacp</w:t>
      </w:r>
      <w:r w:rsidRPr="00BD1F58">
        <w:t xml:space="preserve"> preempt </w:t>
      </w:r>
      <w:r w:rsidRPr="00BD1F58">
        <w:rPr>
          <w:rFonts w:hint="eastAsia"/>
        </w:rPr>
        <w:t>dela</w:t>
      </w:r>
      <w:r w:rsidRPr="00BD1F58">
        <w:t>y 100</w:t>
      </w:r>
    </w:p>
    <w:p w:rsidR="00CE192B" w:rsidRPr="00BD1F58" w:rsidRDefault="00CE192B" w:rsidP="00CE192B">
      <w:pPr>
        <w:pStyle w:val="30"/>
        <w:snapToGrid w:val="0"/>
      </w:pPr>
      <w:bookmarkStart w:id="109" w:name="_Toc126139426"/>
      <w:bookmarkStart w:id="110" w:name="_Toc146739895"/>
      <w:bookmarkStart w:id="111" w:name="_Toc161144200"/>
      <w:bookmarkStart w:id="112" w:name="_Toc177727731"/>
      <w:r w:rsidRPr="00BD1F58">
        <w:t>l</w:t>
      </w:r>
      <w:r w:rsidRPr="00BD1F58">
        <w:rPr>
          <w:rFonts w:hint="eastAsia"/>
        </w:rPr>
        <w:t>acp</w:t>
      </w:r>
      <w:r w:rsidRPr="00BD1F58">
        <w:t xml:space="preserve"> preempt enable</w:t>
      </w:r>
      <w:bookmarkEnd w:id="109"/>
      <w:bookmarkEnd w:id="110"/>
      <w:bookmarkEnd w:id="111"/>
      <w:bookmarkEnd w:id="112"/>
    </w:p>
    <w:p w:rsidR="00CE192B" w:rsidRPr="00BD1F58" w:rsidRDefault="00CE192B" w:rsidP="00CE192B">
      <w:r w:rsidRPr="00BD1F58">
        <w:rPr>
          <w:color w:val="000000"/>
        </w:rPr>
        <w:t>Use</w:t>
      </w:r>
      <w:r w:rsidRPr="00BD1F58">
        <w:rPr>
          <w:rFonts w:hint="eastAsia"/>
          <w:color w:val="000000"/>
        </w:rPr>
        <w:t xml:space="preserve"> </w:t>
      </w:r>
      <w:r w:rsidRPr="00BD1F58">
        <w:rPr>
          <w:rStyle w:val="commandkeywords"/>
        </w:rPr>
        <w:t>lacp preempt enable</w:t>
      </w:r>
      <w:r w:rsidRPr="00BD1F58">
        <w:rPr>
          <w:rFonts w:hint="eastAsia"/>
        </w:rPr>
        <w:t xml:space="preserve"> to </w:t>
      </w:r>
      <w:r w:rsidRPr="00BD1F58">
        <w:rPr>
          <w:color w:val="000000"/>
        </w:rPr>
        <w:t>enable port selection preemption.</w:t>
      </w:r>
    </w:p>
    <w:p w:rsidR="00CE192B" w:rsidRPr="00BD1F58" w:rsidRDefault="00CE192B" w:rsidP="00CE192B">
      <w:r w:rsidRPr="00BD1F58">
        <w:rPr>
          <w:color w:val="000000"/>
        </w:rPr>
        <w:t>Use</w:t>
      </w:r>
      <w:r w:rsidRPr="00BD1F58">
        <w:rPr>
          <w:rFonts w:hint="eastAsia"/>
          <w:color w:val="000000"/>
        </w:rPr>
        <w:t xml:space="preserve"> </w:t>
      </w:r>
      <w:r w:rsidRPr="00BD1F58">
        <w:rPr>
          <w:rStyle w:val="commandkeywords"/>
        </w:rPr>
        <w:t>undo</w:t>
      </w:r>
      <w:r w:rsidRPr="00BD1F58">
        <w:rPr>
          <w:rStyle w:val="commandkeywords"/>
          <w:rFonts w:hint="eastAsia"/>
        </w:rPr>
        <w:t xml:space="preserve"> </w:t>
      </w:r>
      <w:r w:rsidRPr="00BD1F58">
        <w:rPr>
          <w:rStyle w:val="commandkeywords"/>
        </w:rPr>
        <w:t>lacp preempt enable</w:t>
      </w:r>
      <w:r w:rsidRPr="00BD1F58">
        <w:rPr>
          <w:rFonts w:hint="eastAsia"/>
          <w:color w:val="000000"/>
        </w:rPr>
        <w:t xml:space="preserve"> </w:t>
      </w:r>
      <w:r w:rsidRPr="00BD1F58">
        <w:rPr>
          <w:color w:val="000000"/>
        </w:rPr>
        <w:t>to disable port selection preemption.</w:t>
      </w:r>
    </w:p>
    <w:p w:rsidR="00CE192B" w:rsidRPr="00BD1F58" w:rsidRDefault="00CE192B" w:rsidP="00CE192B">
      <w:pPr>
        <w:pStyle w:val="Command"/>
      </w:pPr>
      <w:r w:rsidRPr="00BD1F58">
        <w:rPr>
          <w:rFonts w:hint="eastAsia"/>
        </w:rPr>
        <w:t>Syntax</w:t>
      </w:r>
    </w:p>
    <w:p w:rsidR="00CE192B" w:rsidRPr="00BD1F58" w:rsidRDefault="00CE192B" w:rsidP="00CE192B">
      <w:r w:rsidRPr="00BD1F58">
        <w:rPr>
          <w:rStyle w:val="commandkeywords"/>
        </w:rPr>
        <w:t>lacp preempt enable</w:t>
      </w:r>
    </w:p>
    <w:p w:rsidR="00CE192B" w:rsidRPr="00BD1F58" w:rsidRDefault="00CE192B" w:rsidP="00CE192B">
      <w:r w:rsidRPr="00BD1F58">
        <w:rPr>
          <w:rStyle w:val="commandkeywords"/>
        </w:rPr>
        <w:t>undo</w:t>
      </w:r>
      <w:r w:rsidRPr="00BD1F58">
        <w:rPr>
          <w:rStyle w:val="commandkeywords"/>
          <w:rFonts w:hint="eastAsia"/>
        </w:rPr>
        <w:t xml:space="preserve"> </w:t>
      </w:r>
      <w:r w:rsidRPr="00BD1F58">
        <w:rPr>
          <w:rStyle w:val="commandkeywords"/>
        </w:rPr>
        <w:t>lacp preempt enable</w:t>
      </w:r>
    </w:p>
    <w:p w:rsidR="00CE192B" w:rsidRPr="00BD1F58" w:rsidRDefault="00CE192B" w:rsidP="00CE192B">
      <w:pPr>
        <w:pStyle w:val="Command"/>
      </w:pPr>
      <w:r w:rsidRPr="00BD1F58">
        <w:rPr>
          <w:rFonts w:hint="eastAsia"/>
        </w:rPr>
        <w:t>Default</w:t>
      </w:r>
    </w:p>
    <w:p w:rsidR="00CE192B" w:rsidRPr="00BD1F58" w:rsidRDefault="00CE192B" w:rsidP="00CE192B">
      <w:r w:rsidRPr="00BD1F58">
        <w:rPr>
          <w:color w:val="000000"/>
        </w:rPr>
        <w:t>Port selection preemption is enabled on an aggregate interface.</w:t>
      </w:r>
    </w:p>
    <w:p w:rsidR="00CE192B" w:rsidRPr="00BD1F58" w:rsidRDefault="00CE192B" w:rsidP="00CE192B">
      <w:pPr>
        <w:pStyle w:val="Command"/>
      </w:pPr>
      <w:r w:rsidRPr="00BD1F58">
        <w:lastRenderedPageBreak/>
        <w:t>Views</w:t>
      </w:r>
    </w:p>
    <w:p w:rsidR="00CE192B" w:rsidRPr="00BD1F58" w:rsidRDefault="00CE192B" w:rsidP="00CE192B">
      <w:r w:rsidRPr="00BD1F58">
        <w:rPr>
          <w:color w:val="000000"/>
        </w:rPr>
        <w:t>Layer 2 aggregate interface view</w:t>
      </w:r>
    </w:p>
    <w:p w:rsidR="00CE192B" w:rsidRPr="00BD1F58" w:rsidRDefault="00CE192B" w:rsidP="00CE192B">
      <w:r w:rsidRPr="00BD1F58">
        <w:rPr>
          <w:color w:val="000000"/>
        </w:rPr>
        <w:t>Layer 3 aggregate interface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Usage guidelines</w:t>
      </w:r>
    </w:p>
    <w:p w:rsidR="00CE192B" w:rsidRPr="00BD1F58" w:rsidRDefault="00CE192B" w:rsidP="00CE192B">
      <w:r w:rsidRPr="00BD1F58">
        <w:rPr>
          <w:color w:val="000000"/>
        </w:rPr>
        <w:t>When port A fails in a dynamic aggregation group, the device selects the highest priority member port, port B for example, as the new selected port. If port selection preemption is enabled and port A recovers from failure, it replaces port B. If port selection preemption is disabled, port B is still selected even though port A has higher priority, and traffic loss caused by selected port preemption is reduced.</w:t>
      </w:r>
    </w:p>
    <w:p w:rsidR="00CE192B" w:rsidRPr="00BD1F58" w:rsidRDefault="00CE192B" w:rsidP="00CE192B">
      <w:pPr>
        <w:pStyle w:val="Command"/>
      </w:pPr>
      <w:r w:rsidRPr="00BD1F58">
        <w:rPr>
          <w:rFonts w:hint="eastAsia"/>
        </w:rPr>
        <w:t>Examples</w:t>
      </w:r>
    </w:p>
    <w:p w:rsidR="00CE192B" w:rsidRPr="00BD1F58" w:rsidRDefault="00CE192B" w:rsidP="00CE192B">
      <w:r w:rsidRPr="00BD1F58">
        <w:t>#</w:t>
      </w:r>
      <w:r w:rsidRPr="00BD1F58">
        <w:rPr>
          <w:rFonts w:hint="eastAsia"/>
        </w:rPr>
        <w:t xml:space="preserve"> </w:t>
      </w:r>
      <w:r w:rsidRPr="00BD1F58">
        <w:rPr>
          <w:color w:val="000000"/>
        </w:rPr>
        <w:t>Disable port selection preemption on an aggregate interface</w:t>
      </w:r>
      <w:r w:rsidRPr="00BD1F58">
        <w:rPr>
          <w:rFonts w:hint="eastAsia"/>
          <w:color w:val="000000"/>
        </w:rPr>
        <w:t>.</w:t>
      </w:r>
    </w:p>
    <w:p w:rsidR="00CE192B" w:rsidRPr="00BD1F58" w:rsidRDefault="00CE192B" w:rsidP="00CE192B">
      <w:pPr>
        <w:pStyle w:val="TerminalDisplay"/>
      </w:pPr>
      <w:r w:rsidRPr="00BD1F58">
        <w:t>&lt;Sysname&gt; system-view</w:t>
      </w:r>
    </w:p>
    <w:p w:rsidR="00CE192B" w:rsidRPr="00BD1F58" w:rsidRDefault="00CE192B" w:rsidP="00CE192B">
      <w:pPr>
        <w:pStyle w:val="TerminalDisplay"/>
      </w:pPr>
      <w:r w:rsidRPr="00BD1F58">
        <w:t>[Sysname] interface bridge-aggregation 1</w:t>
      </w:r>
    </w:p>
    <w:p w:rsidR="00CE192B" w:rsidRPr="00BD1F58" w:rsidRDefault="00CE192B" w:rsidP="00CE192B">
      <w:pPr>
        <w:pStyle w:val="TerminalDisplay"/>
      </w:pPr>
      <w:r w:rsidRPr="00BD1F58">
        <w:t xml:space="preserve">[Sysname-Bridge-Aggregation1] undo </w:t>
      </w:r>
      <w:r w:rsidRPr="00BD1F58">
        <w:rPr>
          <w:rFonts w:hint="eastAsia"/>
        </w:rPr>
        <w:t>lacp</w:t>
      </w:r>
      <w:r w:rsidRPr="00BD1F58">
        <w:t xml:space="preserve"> preempt enable</w:t>
      </w:r>
    </w:p>
    <w:p w:rsidR="00CE192B" w:rsidRPr="00BD1F58" w:rsidRDefault="00CE192B" w:rsidP="00CE192B">
      <w:pPr>
        <w:pStyle w:val="11"/>
      </w:pPr>
      <w:bookmarkStart w:id="113" w:name="_Ref146012756"/>
      <w:bookmarkStart w:id="114" w:name="_Ref146095488"/>
      <w:bookmarkStart w:id="115" w:name="_Ref146095581"/>
      <w:bookmarkStart w:id="116" w:name="_Ref146524887"/>
      <w:bookmarkStart w:id="117" w:name="_Toc146524969"/>
      <w:bookmarkStart w:id="118" w:name="_Toc161144201"/>
      <w:bookmarkStart w:id="119" w:name="_Toc177727732"/>
      <w:r w:rsidRPr="00BD1F58">
        <w:rPr>
          <w:rFonts w:hint="eastAsia"/>
        </w:rPr>
        <w:t xml:space="preserve">New feature: Configuring an interface as an </w:t>
      </w:r>
      <w:bookmarkEnd w:id="113"/>
      <w:bookmarkEnd w:id="114"/>
      <w:bookmarkEnd w:id="115"/>
      <w:r w:rsidRPr="00BD1F58">
        <w:rPr>
          <w:rFonts w:hint="eastAsia"/>
        </w:rPr>
        <w:t>uplink interface to disable it from learning ARP snooping entries</w:t>
      </w:r>
      <w:bookmarkEnd w:id="116"/>
      <w:bookmarkEnd w:id="117"/>
      <w:bookmarkEnd w:id="118"/>
      <w:bookmarkEnd w:id="119"/>
    </w:p>
    <w:p w:rsidR="00CE192B" w:rsidRPr="00BD1F58" w:rsidRDefault="00CE192B" w:rsidP="00CE192B">
      <w:pPr>
        <w:pStyle w:val="20"/>
        <w:snapToGrid w:val="0"/>
      </w:pPr>
      <w:bookmarkStart w:id="120" w:name="_Toc146524970"/>
      <w:bookmarkStart w:id="121" w:name="_Toc161144202"/>
      <w:bookmarkStart w:id="122" w:name="_Toc177727733"/>
      <w:r w:rsidRPr="00BD1F58">
        <w:rPr>
          <w:rFonts w:hint="eastAsia"/>
        </w:rPr>
        <w:t>Configuring an interface as an uplink interface to disable it from learning ARP snooping entries</w:t>
      </w:r>
      <w:bookmarkEnd w:id="120"/>
      <w:bookmarkEnd w:id="121"/>
      <w:bookmarkEnd w:id="122"/>
    </w:p>
    <w:p w:rsidR="00CE192B" w:rsidRPr="00BD1F58" w:rsidRDefault="00CE192B" w:rsidP="00CE192B">
      <w:pPr>
        <w:pStyle w:val="40"/>
        <w:rPr>
          <w:noProof w:val="0"/>
        </w:rPr>
      </w:pPr>
      <w:r w:rsidRPr="00BD1F58">
        <w:rPr>
          <w:noProof w:val="0"/>
        </w:rPr>
        <w:t>A</w:t>
      </w:r>
      <w:r w:rsidRPr="00BD1F58">
        <w:rPr>
          <w:rFonts w:hint="eastAsia"/>
          <w:noProof w:val="0"/>
        </w:rPr>
        <w:t>bout this task</w:t>
      </w:r>
    </w:p>
    <w:p w:rsidR="00CE192B" w:rsidRPr="00BD1F58" w:rsidRDefault="00CE192B" w:rsidP="00CE192B">
      <w:r w:rsidRPr="00BD1F58">
        <w:t xml:space="preserve">After </w:t>
      </w:r>
      <w:r w:rsidRPr="00BD1F58">
        <w:rPr>
          <w:rFonts w:hint="eastAsia"/>
        </w:rPr>
        <w:t xml:space="preserve">you </w:t>
      </w:r>
      <w:r w:rsidRPr="00BD1F58">
        <w:t>enabl</w:t>
      </w:r>
      <w:r w:rsidRPr="00BD1F58">
        <w:rPr>
          <w:rFonts w:hint="eastAsia"/>
        </w:rPr>
        <w:t>e</w:t>
      </w:r>
      <w:r w:rsidRPr="00BD1F58">
        <w:t xml:space="preserve"> ARP </w:t>
      </w:r>
      <w:r w:rsidRPr="00BD1F58">
        <w:rPr>
          <w:rFonts w:hint="eastAsia"/>
        </w:rPr>
        <w:t>s</w:t>
      </w:r>
      <w:r w:rsidRPr="00BD1F58">
        <w:t xml:space="preserve">nooping on </w:t>
      </w:r>
      <w:r w:rsidRPr="00BD1F58">
        <w:rPr>
          <w:rFonts w:hint="eastAsia"/>
        </w:rPr>
        <w:t>an</w:t>
      </w:r>
      <w:r w:rsidRPr="00BD1F58">
        <w:t xml:space="preserve"> access device </w:t>
      </w:r>
      <w:r w:rsidRPr="00BD1F58">
        <w:rPr>
          <w:rFonts w:hint="eastAsia"/>
        </w:rPr>
        <w:t>by using</w:t>
      </w:r>
      <w:r w:rsidRPr="00BD1F58">
        <w:t xml:space="preserve"> the </w:t>
      </w:r>
      <w:r w:rsidRPr="00BD1F58">
        <w:rPr>
          <w:rStyle w:val="commandkeywords"/>
        </w:rPr>
        <w:t>arp snooping enable</w:t>
      </w:r>
      <w:r w:rsidRPr="00BD1F58">
        <w:t xml:space="preserve"> command, the access device will </w:t>
      </w:r>
      <w:r w:rsidRPr="00BD1F58">
        <w:rPr>
          <w:rFonts w:hint="eastAsia"/>
        </w:rPr>
        <w:t>generate</w:t>
      </w:r>
      <w:r w:rsidRPr="00BD1F58">
        <w:t xml:space="preserve"> ARP </w:t>
      </w:r>
      <w:r w:rsidRPr="00BD1F58">
        <w:rPr>
          <w:rFonts w:hint="eastAsia"/>
        </w:rPr>
        <w:t>s</w:t>
      </w:r>
      <w:r w:rsidRPr="00BD1F58">
        <w:t xml:space="preserve">nooping entries by listening to ARP </w:t>
      </w:r>
      <w:r w:rsidRPr="00BD1F58">
        <w:rPr>
          <w:rFonts w:hint="eastAsia"/>
        </w:rPr>
        <w:t>packet</w:t>
      </w:r>
      <w:r w:rsidRPr="00BD1F58">
        <w:t>s.</w:t>
      </w:r>
      <w:r w:rsidRPr="00BD1F58">
        <w:rPr>
          <w:rFonts w:hint="eastAsia"/>
        </w:rPr>
        <w:t xml:space="preserve"> </w:t>
      </w:r>
      <w:r w:rsidRPr="00BD1F58">
        <w:t xml:space="preserve">In a network where </w:t>
      </w:r>
      <w:r w:rsidRPr="00BD1F58">
        <w:rPr>
          <w:rFonts w:hint="eastAsia"/>
        </w:rPr>
        <w:t>the aggregate</w:t>
      </w:r>
      <w:r w:rsidRPr="00BD1F58">
        <w:t xml:space="preserve"> device </w:t>
      </w:r>
      <w:r w:rsidRPr="00BD1F58">
        <w:rPr>
          <w:rFonts w:hint="eastAsia"/>
        </w:rPr>
        <w:t xml:space="preserve">acts as </w:t>
      </w:r>
      <w:r w:rsidRPr="00BD1F58">
        <w:t>the gateway,</w:t>
      </w:r>
      <w:r w:rsidRPr="00BD1F58">
        <w:rPr>
          <w:rFonts w:hint="eastAsia"/>
        </w:rPr>
        <w:t xml:space="preserve"> if</w:t>
      </w:r>
      <w:r w:rsidRPr="00BD1F58">
        <w:t xml:space="preserve"> </w:t>
      </w:r>
      <w:r w:rsidRPr="00BD1F58">
        <w:rPr>
          <w:rFonts w:hint="eastAsia"/>
        </w:rPr>
        <w:t>you enable</w:t>
      </w:r>
      <w:r w:rsidRPr="00BD1F58">
        <w:t xml:space="preserve"> local proxy ARP on the gateway </w:t>
      </w:r>
      <w:r w:rsidRPr="00BD1F58">
        <w:rPr>
          <w:rFonts w:hint="eastAsia"/>
        </w:rPr>
        <w:t xml:space="preserve">by using </w:t>
      </w:r>
      <w:r w:rsidRPr="00BD1F58">
        <w:t xml:space="preserve">the </w:t>
      </w:r>
      <w:r w:rsidRPr="00BD1F58">
        <w:rPr>
          <w:rStyle w:val="commandkeywords"/>
        </w:rPr>
        <w:t>local-proxy-arp enable</w:t>
      </w:r>
      <w:r w:rsidRPr="00BD1F58">
        <w:t xml:space="preserve"> command</w:t>
      </w:r>
      <w:r w:rsidRPr="00BD1F58">
        <w:rPr>
          <w:rFonts w:hint="eastAsia"/>
        </w:rPr>
        <w:t>,</w:t>
      </w:r>
      <w:r w:rsidRPr="00BD1F58">
        <w:t xml:space="preserve"> the </w:t>
      </w:r>
      <w:r w:rsidRPr="00BD1F58">
        <w:rPr>
          <w:rFonts w:hint="eastAsia"/>
        </w:rPr>
        <w:t>uplink</w:t>
      </w:r>
      <w:r w:rsidRPr="00BD1F58">
        <w:t xml:space="preserve"> interface of the access device will also learn ARP </w:t>
      </w:r>
      <w:r w:rsidRPr="00BD1F58">
        <w:rPr>
          <w:rFonts w:hint="eastAsia"/>
        </w:rPr>
        <w:t>s</w:t>
      </w:r>
      <w:r w:rsidRPr="00BD1F58">
        <w:t>nooping entries.</w:t>
      </w:r>
      <w:r w:rsidRPr="00BD1F58">
        <w:rPr>
          <w:rFonts w:hint="eastAsia"/>
        </w:rPr>
        <w:t xml:space="preserve"> </w:t>
      </w:r>
      <w:r w:rsidRPr="00BD1F58">
        <w:t>A</w:t>
      </w:r>
      <w:r w:rsidRPr="00BD1F58">
        <w:rPr>
          <w:rFonts w:hint="eastAsia"/>
        </w:rPr>
        <w:t xml:space="preserve">s a result, the incoming interface of an </w:t>
      </w:r>
      <w:r w:rsidRPr="00BD1F58">
        <w:t xml:space="preserve">ARP </w:t>
      </w:r>
      <w:r w:rsidRPr="00BD1F58">
        <w:rPr>
          <w:rFonts w:hint="eastAsia"/>
        </w:rPr>
        <w:t>s</w:t>
      </w:r>
      <w:r w:rsidRPr="00BD1F58">
        <w:t>nooping</w:t>
      </w:r>
      <w:r w:rsidRPr="00BD1F58">
        <w:rPr>
          <w:rFonts w:hint="eastAsia"/>
        </w:rPr>
        <w:t xml:space="preserve"> entry flaps between the uplink and downlink interfaces. </w:t>
      </w:r>
      <w:r w:rsidRPr="00BD1F58">
        <w:t>T</w:t>
      </w:r>
      <w:r w:rsidRPr="00BD1F58">
        <w:rPr>
          <w:rFonts w:hint="eastAsia"/>
        </w:rPr>
        <w:t>o avoid such an issue, you can configure this feature on the access device.</w:t>
      </w:r>
    </w:p>
    <w:p w:rsidR="00CE192B" w:rsidRPr="00BD1F58" w:rsidRDefault="00CE192B" w:rsidP="00CE192B">
      <w:r w:rsidRPr="00BD1F58">
        <w:t xml:space="preserve">After </w:t>
      </w:r>
      <w:r w:rsidRPr="00BD1F58">
        <w:rPr>
          <w:rFonts w:hint="eastAsia"/>
        </w:rPr>
        <w:t>you configure this feature on an access device enabled with ARP snooping,</w:t>
      </w:r>
      <w:r w:rsidRPr="00BD1F58">
        <w:t xml:space="preserve"> </w:t>
      </w:r>
      <w:r w:rsidRPr="00BD1F58">
        <w:rPr>
          <w:rFonts w:hint="eastAsia"/>
        </w:rPr>
        <w:t>the interface no longer learns ARP snooping entries from incoming ARP packets.</w:t>
      </w:r>
    </w:p>
    <w:p w:rsidR="00CE192B" w:rsidRPr="00BD1F58" w:rsidRDefault="00CE192B" w:rsidP="00CE192B">
      <w:pPr>
        <w:pStyle w:val="40"/>
        <w:rPr>
          <w:noProof w:val="0"/>
        </w:rPr>
      </w:pPr>
      <w:r w:rsidRPr="00BD1F58">
        <w:rPr>
          <w:rFonts w:hint="eastAsia"/>
          <w:noProof w:val="0"/>
        </w:rPr>
        <w:t>Procedure</w:t>
      </w:r>
    </w:p>
    <w:p w:rsidR="00CE192B" w:rsidRPr="00BD1F58" w:rsidRDefault="00CE192B" w:rsidP="00CE192B">
      <w:pPr>
        <w:pStyle w:val="Itemstep"/>
      </w:pPr>
      <w:r w:rsidRPr="00BD1F58">
        <w:rPr>
          <w:rFonts w:hint="eastAsia"/>
          <w:lang w:eastAsia="zh-CN"/>
        </w:rPr>
        <w:t>Enter system view.</w:t>
      </w:r>
    </w:p>
    <w:p w:rsidR="00CE192B" w:rsidRPr="00BD1F58" w:rsidRDefault="00CE192B" w:rsidP="00CE192B">
      <w:pPr>
        <w:pStyle w:val="ItemIndent1"/>
        <w:rPr>
          <w:rStyle w:val="commandkeywords"/>
        </w:rPr>
      </w:pPr>
      <w:r w:rsidRPr="00BD1F58">
        <w:rPr>
          <w:rStyle w:val="commandkeywords"/>
        </w:rPr>
        <w:t>system-view</w:t>
      </w:r>
    </w:p>
    <w:p w:rsidR="00CE192B" w:rsidRPr="00BD1F58" w:rsidRDefault="00CE192B" w:rsidP="00CE192B">
      <w:pPr>
        <w:pStyle w:val="Itemstep"/>
      </w:pPr>
      <w:r w:rsidRPr="00BD1F58">
        <w:rPr>
          <w:rFonts w:hint="eastAsia"/>
          <w:lang w:eastAsia="zh-CN"/>
        </w:rPr>
        <w:t>Enter interface view.</w:t>
      </w:r>
    </w:p>
    <w:p w:rsidR="00CE192B" w:rsidRPr="00BD1F58" w:rsidRDefault="00CE192B" w:rsidP="00CE192B">
      <w:pPr>
        <w:pStyle w:val="ItemIndent1"/>
      </w:pPr>
      <w:r w:rsidRPr="00BD1F58">
        <w:rPr>
          <w:rStyle w:val="commandkeywords"/>
        </w:rPr>
        <w:t>interface</w:t>
      </w:r>
      <w:r w:rsidRPr="00BD1F58">
        <w:rPr>
          <w:rFonts w:hint="eastAsia"/>
          <w:lang w:eastAsia="zh-CN"/>
        </w:rPr>
        <w:t xml:space="preserve"> </w:t>
      </w:r>
      <w:r w:rsidRPr="00BD1F58">
        <w:rPr>
          <w:rStyle w:val="commandparameter"/>
        </w:rPr>
        <w:t>interface-type interface-number</w:t>
      </w:r>
    </w:p>
    <w:p w:rsidR="00CE192B" w:rsidRPr="00BD1F58" w:rsidRDefault="00CE192B" w:rsidP="00CE192B">
      <w:pPr>
        <w:pStyle w:val="ItemIndent1"/>
      </w:pPr>
      <w:r w:rsidRPr="00BD1F58">
        <w:rPr>
          <w:rStyle w:val="commandkeywords"/>
          <w:rFonts w:ascii="Arial" w:hAnsi="Arial" w:hint="eastAsia"/>
          <w:b w:val="0"/>
          <w:color w:val="000000"/>
          <w:sz w:val="20"/>
          <w:szCs w:val="20"/>
        </w:rPr>
        <w:t>Supported interface types include Layer 2 Ethernet interface and Layer 2 aggregate interface.</w:t>
      </w:r>
    </w:p>
    <w:p w:rsidR="00CE192B" w:rsidRPr="00BD1F58" w:rsidRDefault="00CE192B" w:rsidP="00CE192B">
      <w:pPr>
        <w:pStyle w:val="Itemstep"/>
      </w:pPr>
      <w:r w:rsidRPr="00BD1F58">
        <w:rPr>
          <w:rFonts w:hint="eastAsia"/>
          <w:lang w:eastAsia="zh-CN"/>
        </w:rPr>
        <w:t>C</w:t>
      </w:r>
      <w:r w:rsidRPr="00BD1F58">
        <w:rPr>
          <w:rFonts w:hint="eastAsia"/>
        </w:rPr>
        <w:t xml:space="preserve">onfigure </w:t>
      </w:r>
      <w:r w:rsidRPr="00BD1F58">
        <w:rPr>
          <w:rFonts w:hint="eastAsia"/>
          <w:lang w:eastAsia="zh-CN"/>
        </w:rPr>
        <w:t>the</w:t>
      </w:r>
      <w:r w:rsidRPr="00BD1F58">
        <w:rPr>
          <w:rFonts w:hint="eastAsia"/>
        </w:rPr>
        <w:t xml:space="preserve"> interface as an uplink interface to disable it from learning ARP snooping entries</w:t>
      </w:r>
      <w:r w:rsidRPr="00BD1F58">
        <w:rPr>
          <w:rFonts w:hint="eastAsia"/>
          <w:lang w:eastAsia="zh-CN"/>
        </w:rPr>
        <w:t>.</w:t>
      </w:r>
    </w:p>
    <w:p w:rsidR="00CE192B" w:rsidRPr="00BD1F58" w:rsidRDefault="00CE192B" w:rsidP="00CE192B">
      <w:pPr>
        <w:pStyle w:val="ItemIndent1"/>
        <w:rPr>
          <w:rStyle w:val="commandkeywords"/>
        </w:rPr>
      </w:pPr>
      <w:r w:rsidRPr="00BD1F58">
        <w:rPr>
          <w:rStyle w:val="commandkeywords"/>
        </w:rPr>
        <w:t>arp</w:t>
      </w:r>
      <w:r w:rsidRPr="00BD1F58">
        <w:t xml:space="preserve"> </w:t>
      </w:r>
      <w:r w:rsidRPr="00BD1F58">
        <w:rPr>
          <w:rStyle w:val="commandkeywords"/>
        </w:rPr>
        <w:t>snooping uplink</w:t>
      </w:r>
    </w:p>
    <w:p w:rsidR="00CE192B" w:rsidRPr="00BD1F58" w:rsidRDefault="00CE192B" w:rsidP="00CE192B">
      <w:pPr>
        <w:pStyle w:val="ItemIndent1"/>
      </w:pPr>
      <w:r w:rsidRPr="00BD1F58">
        <w:rPr>
          <w:rFonts w:hint="eastAsia"/>
          <w:lang w:eastAsia="zh-CN"/>
        </w:rPr>
        <w:t xml:space="preserve">By default, an </w:t>
      </w:r>
      <w:r w:rsidRPr="00BD1F58">
        <w:rPr>
          <w:rFonts w:hint="eastAsia"/>
        </w:rPr>
        <w:t xml:space="preserve">interface </w:t>
      </w:r>
      <w:r w:rsidRPr="00BD1F58">
        <w:rPr>
          <w:rFonts w:hint="eastAsia"/>
          <w:lang w:eastAsia="zh-CN"/>
        </w:rPr>
        <w:t xml:space="preserve">is not </w:t>
      </w:r>
      <w:r w:rsidRPr="00BD1F58">
        <w:rPr>
          <w:rFonts w:hint="eastAsia"/>
        </w:rPr>
        <w:t>an up</w:t>
      </w:r>
      <w:r w:rsidRPr="00BD1F58">
        <w:rPr>
          <w:rFonts w:hint="eastAsia"/>
          <w:lang w:eastAsia="zh-CN"/>
        </w:rPr>
        <w:t>link</w:t>
      </w:r>
      <w:r w:rsidRPr="00BD1F58">
        <w:rPr>
          <w:rFonts w:hint="eastAsia"/>
        </w:rPr>
        <w:t xml:space="preserve"> </w:t>
      </w:r>
      <w:r w:rsidRPr="00BD1F58">
        <w:t>interface</w:t>
      </w:r>
      <w:r w:rsidRPr="00BD1F58">
        <w:rPr>
          <w:rFonts w:hint="eastAsia"/>
        </w:rPr>
        <w:t xml:space="preserve"> </w:t>
      </w:r>
      <w:r w:rsidRPr="00BD1F58">
        <w:rPr>
          <w:rFonts w:hint="eastAsia"/>
          <w:lang w:eastAsia="zh-CN"/>
        </w:rPr>
        <w:t xml:space="preserve">for </w:t>
      </w:r>
      <w:r w:rsidRPr="00BD1F58">
        <w:rPr>
          <w:rFonts w:hint="eastAsia"/>
        </w:rPr>
        <w:t>ARP snooping</w:t>
      </w:r>
      <w:r w:rsidRPr="00BD1F58">
        <w:rPr>
          <w:rFonts w:hint="eastAsia"/>
          <w:lang w:eastAsia="zh-CN"/>
        </w:rPr>
        <w:t xml:space="preserve">. </w:t>
      </w:r>
      <w:r w:rsidRPr="00BD1F58">
        <w:rPr>
          <w:lang w:eastAsia="zh-CN"/>
        </w:rPr>
        <w:t>A</w:t>
      </w:r>
      <w:r w:rsidRPr="00BD1F58">
        <w:rPr>
          <w:rFonts w:hint="eastAsia"/>
          <w:lang w:eastAsia="zh-CN"/>
        </w:rPr>
        <w:t xml:space="preserve">fter you enable </w:t>
      </w:r>
      <w:r w:rsidRPr="00BD1F58">
        <w:t xml:space="preserve">ARP </w:t>
      </w:r>
      <w:r w:rsidRPr="00BD1F58">
        <w:rPr>
          <w:rFonts w:hint="eastAsia"/>
          <w:lang w:eastAsia="zh-CN"/>
        </w:rPr>
        <w:t>s</w:t>
      </w:r>
      <w:r w:rsidRPr="00BD1F58">
        <w:t>nooping</w:t>
      </w:r>
      <w:r w:rsidRPr="00BD1F58">
        <w:rPr>
          <w:rFonts w:hint="eastAsia"/>
          <w:lang w:eastAsia="zh-CN"/>
        </w:rPr>
        <w:t xml:space="preserve">, the interface learns </w:t>
      </w:r>
      <w:r w:rsidRPr="00BD1F58">
        <w:t xml:space="preserve">ARP </w:t>
      </w:r>
      <w:r w:rsidRPr="00BD1F58">
        <w:rPr>
          <w:rFonts w:hint="eastAsia"/>
          <w:lang w:eastAsia="zh-CN"/>
        </w:rPr>
        <w:t>s</w:t>
      </w:r>
      <w:r w:rsidRPr="00BD1F58">
        <w:t>nooping</w:t>
      </w:r>
      <w:r w:rsidRPr="00BD1F58">
        <w:rPr>
          <w:rFonts w:hint="eastAsia"/>
          <w:lang w:eastAsia="zh-CN"/>
        </w:rPr>
        <w:t xml:space="preserve"> entries.</w:t>
      </w:r>
    </w:p>
    <w:p w:rsidR="00CE192B" w:rsidRPr="00BD1F58" w:rsidRDefault="00CE192B" w:rsidP="00CE192B">
      <w:pPr>
        <w:pStyle w:val="20"/>
        <w:snapToGrid w:val="0"/>
      </w:pPr>
      <w:bookmarkStart w:id="123" w:name="_Toc146524971"/>
      <w:bookmarkStart w:id="124" w:name="_Toc161144203"/>
      <w:bookmarkStart w:id="125" w:name="_Toc177727734"/>
      <w:r w:rsidRPr="00BD1F58">
        <w:rPr>
          <w:rFonts w:hint="eastAsia"/>
        </w:rPr>
        <w:lastRenderedPageBreak/>
        <w:t>Command reference</w:t>
      </w:r>
      <w:bookmarkEnd w:id="123"/>
      <w:bookmarkEnd w:id="124"/>
      <w:bookmarkEnd w:id="125"/>
    </w:p>
    <w:p w:rsidR="00CE192B" w:rsidRPr="00BD1F58" w:rsidRDefault="00CE192B" w:rsidP="00CE192B">
      <w:pPr>
        <w:pStyle w:val="30"/>
        <w:snapToGrid w:val="0"/>
      </w:pPr>
      <w:bookmarkStart w:id="126" w:name="_Toc161144204"/>
      <w:bookmarkStart w:id="127" w:name="_Toc177727735"/>
      <w:r w:rsidRPr="00BD1F58">
        <w:t>arp snooping uplink</w:t>
      </w:r>
      <w:bookmarkEnd w:id="126"/>
      <w:bookmarkEnd w:id="127"/>
    </w:p>
    <w:p w:rsidR="00CE192B" w:rsidRPr="00BD1F58" w:rsidRDefault="00CE192B" w:rsidP="00CE192B">
      <w:r w:rsidRPr="00BD1F58">
        <w:rPr>
          <w:rFonts w:hint="eastAsia"/>
        </w:rPr>
        <w:t>Use</w:t>
      </w:r>
      <w:r w:rsidRPr="00BD1F58">
        <w:t xml:space="preserve"> </w:t>
      </w:r>
      <w:r w:rsidRPr="00BD1F58">
        <w:rPr>
          <w:rStyle w:val="commandkeywords"/>
        </w:rPr>
        <w:t>arp</w:t>
      </w:r>
      <w:r w:rsidRPr="00BD1F58">
        <w:t xml:space="preserve"> </w:t>
      </w:r>
      <w:r w:rsidRPr="00BD1F58">
        <w:rPr>
          <w:rStyle w:val="commandkeywords"/>
        </w:rPr>
        <w:t>snooping uplink</w:t>
      </w:r>
      <w:r w:rsidRPr="00BD1F58">
        <w:t xml:space="preserve"> </w:t>
      </w:r>
      <w:r w:rsidRPr="00BD1F58">
        <w:rPr>
          <w:rFonts w:hint="eastAsia"/>
        </w:rPr>
        <w:t>to configure an interface as an uplink interface to disable it from learning ARP snooping entries.</w:t>
      </w:r>
    </w:p>
    <w:p w:rsidR="00CE192B" w:rsidRPr="00BD1F58" w:rsidRDefault="00CE192B" w:rsidP="00CE192B">
      <w:pPr>
        <w:rPr>
          <w:rStyle w:val="commandkeywords"/>
        </w:rPr>
      </w:pPr>
      <w:r w:rsidRPr="00BD1F58">
        <w:rPr>
          <w:rFonts w:hint="eastAsia"/>
        </w:rPr>
        <w:t>Use</w:t>
      </w:r>
      <w:r w:rsidRPr="00BD1F58">
        <w:t xml:space="preserve"> </w:t>
      </w:r>
      <w:r w:rsidRPr="00BD1F58">
        <w:rPr>
          <w:rStyle w:val="commandkeywords"/>
        </w:rPr>
        <w:t>undo arp</w:t>
      </w:r>
      <w:r w:rsidRPr="00BD1F58">
        <w:t xml:space="preserve"> </w:t>
      </w:r>
      <w:r w:rsidRPr="00BD1F58">
        <w:rPr>
          <w:rStyle w:val="commandkeywords"/>
        </w:rPr>
        <w:t>snooping uplink</w:t>
      </w:r>
      <w:r w:rsidRPr="00BD1F58">
        <w:rPr>
          <w:rFonts w:hint="eastAsia"/>
        </w:rPr>
        <w:t xml:space="preserve"> to restore the default.</w:t>
      </w:r>
    </w:p>
    <w:p w:rsidR="00CE192B" w:rsidRPr="00BD1F58" w:rsidRDefault="00CE192B" w:rsidP="00CE192B">
      <w:pPr>
        <w:pStyle w:val="Command"/>
      </w:pPr>
      <w:r w:rsidRPr="00BD1F58">
        <w:rPr>
          <w:rFonts w:hint="eastAsia"/>
        </w:rPr>
        <w:t>Syntax</w:t>
      </w:r>
    </w:p>
    <w:p w:rsidR="00CE192B" w:rsidRPr="00BD1F58" w:rsidRDefault="00CE192B" w:rsidP="00CE192B">
      <w:pPr>
        <w:rPr>
          <w:rStyle w:val="commandkeywords"/>
        </w:rPr>
      </w:pPr>
      <w:r w:rsidRPr="00BD1F58">
        <w:rPr>
          <w:rStyle w:val="commandkeywords"/>
        </w:rPr>
        <w:t>arp</w:t>
      </w:r>
      <w:r w:rsidRPr="00BD1F58">
        <w:t xml:space="preserve"> </w:t>
      </w:r>
      <w:r w:rsidRPr="00BD1F58">
        <w:rPr>
          <w:rStyle w:val="commandkeywords"/>
        </w:rPr>
        <w:t>snooping uplink</w:t>
      </w:r>
    </w:p>
    <w:p w:rsidR="00CE192B" w:rsidRPr="00BD1F58" w:rsidRDefault="00CE192B" w:rsidP="00CE192B">
      <w:pPr>
        <w:rPr>
          <w:rStyle w:val="commandkeywords"/>
        </w:rPr>
      </w:pPr>
      <w:r w:rsidRPr="00BD1F58">
        <w:rPr>
          <w:rStyle w:val="commandkeywords"/>
        </w:rPr>
        <w:t>undo arp</w:t>
      </w:r>
      <w:r w:rsidRPr="00BD1F58">
        <w:t xml:space="preserve"> </w:t>
      </w:r>
      <w:r w:rsidRPr="00BD1F58">
        <w:rPr>
          <w:rStyle w:val="commandkeywords"/>
        </w:rPr>
        <w:t>snooping uplink</w:t>
      </w:r>
    </w:p>
    <w:p w:rsidR="00CE192B" w:rsidRPr="00BD1F58" w:rsidRDefault="00CE192B" w:rsidP="00CE192B">
      <w:pPr>
        <w:pStyle w:val="Command"/>
      </w:pPr>
      <w:r w:rsidRPr="00BD1F58">
        <w:rPr>
          <w:rFonts w:hint="eastAsia"/>
        </w:rPr>
        <w:t>Default</w:t>
      </w:r>
    </w:p>
    <w:p w:rsidR="00CE192B" w:rsidRPr="00BD1F58" w:rsidRDefault="00CE192B" w:rsidP="00CE192B">
      <w:r w:rsidRPr="00BD1F58">
        <w:rPr>
          <w:rFonts w:hint="eastAsia"/>
        </w:rPr>
        <w:t xml:space="preserve">An interface is not an uplink </w:t>
      </w:r>
      <w:r w:rsidRPr="00BD1F58">
        <w:t>interface</w:t>
      </w:r>
      <w:r w:rsidRPr="00BD1F58">
        <w:rPr>
          <w:rFonts w:hint="eastAsia"/>
        </w:rPr>
        <w:t xml:space="preserve"> for ARP snooping. </w:t>
      </w:r>
      <w:r w:rsidRPr="00BD1F58">
        <w:t>A</w:t>
      </w:r>
      <w:r w:rsidRPr="00BD1F58">
        <w:rPr>
          <w:rFonts w:hint="eastAsia"/>
        </w:rPr>
        <w:t xml:space="preserve">fter you enable </w:t>
      </w:r>
      <w:r w:rsidRPr="00BD1F58">
        <w:t xml:space="preserve">ARP </w:t>
      </w:r>
      <w:r w:rsidRPr="00BD1F58">
        <w:rPr>
          <w:rFonts w:hint="eastAsia"/>
        </w:rPr>
        <w:t>s</w:t>
      </w:r>
      <w:r w:rsidRPr="00BD1F58">
        <w:t>nooping</w:t>
      </w:r>
      <w:r w:rsidRPr="00BD1F58">
        <w:rPr>
          <w:rFonts w:hint="eastAsia"/>
        </w:rPr>
        <w:t xml:space="preserve">, the interface learns </w:t>
      </w:r>
      <w:r w:rsidRPr="00BD1F58">
        <w:t xml:space="preserve">ARP </w:t>
      </w:r>
      <w:r w:rsidRPr="00BD1F58">
        <w:rPr>
          <w:rFonts w:hint="eastAsia"/>
        </w:rPr>
        <w:t>s</w:t>
      </w:r>
      <w:r w:rsidRPr="00BD1F58">
        <w:t>nooping</w:t>
      </w:r>
      <w:r w:rsidRPr="00BD1F58">
        <w:rPr>
          <w:rFonts w:hint="eastAsia"/>
        </w:rPr>
        <w:t xml:space="preserve"> entries.</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Layer 2 Ethernet interface view</w:t>
      </w:r>
    </w:p>
    <w:p w:rsidR="00CE192B" w:rsidRPr="00BD1F58" w:rsidRDefault="00CE192B" w:rsidP="00CE192B">
      <w:r w:rsidRPr="00BD1F58">
        <w:rPr>
          <w:rFonts w:hint="eastAsia"/>
        </w:rPr>
        <w:t>Layer 2 aggregate interface view</w:t>
      </w:r>
    </w:p>
    <w:p w:rsidR="00CE192B" w:rsidRPr="00BD1F58" w:rsidRDefault="00CE192B" w:rsidP="00CE192B">
      <w:pPr>
        <w:pStyle w:val="Command"/>
      </w:pPr>
      <w:r w:rsidRPr="00BD1F58">
        <w:rPr>
          <w:rFonts w:hint="eastAsia"/>
        </w:rPr>
        <w:t>Predefined user roles</w:t>
      </w:r>
    </w:p>
    <w:p w:rsidR="00CE192B" w:rsidRPr="00BD1F58" w:rsidRDefault="00CE192B" w:rsidP="00CE192B">
      <w:r w:rsidRPr="00BD1F58">
        <w:t>network-admin</w:t>
      </w:r>
    </w:p>
    <w:p w:rsidR="00CE192B" w:rsidRPr="00BD1F58" w:rsidRDefault="00CE192B" w:rsidP="00CE192B">
      <w:pPr>
        <w:pStyle w:val="Command"/>
      </w:pPr>
      <w:r w:rsidRPr="00BD1F58">
        <w:rPr>
          <w:rFonts w:hint="eastAsia"/>
        </w:rPr>
        <w:t>Usage guidelines</w:t>
      </w:r>
    </w:p>
    <w:p w:rsidR="00CE192B" w:rsidRPr="00BD1F58" w:rsidRDefault="00CE192B" w:rsidP="00CE192B">
      <w:r w:rsidRPr="00BD1F58">
        <w:t xml:space="preserve">After </w:t>
      </w:r>
      <w:r w:rsidRPr="00BD1F58">
        <w:rPr>
          <w:rFonts w:hint="eastAsia"/>
        </w:rPr>
        <w:t xml:space="preserve">you </w:t>
      </w:r>
      <w:r w:rsidRPr="00BD1F58">
        <w:t>enabl</w:t>
      </w:r>
      <w:r w:rsidRPr="00BD1F58">
        <w:rPr>
          <w:rFonts w:hint="eastAsia"/>
        </w:rPr>
        <w:t>e</w:t>
      </w:r>
      <w:r w:rsidRPr="00BD1F58">
        <w:t xml:space="preserve"> ARP </w:t>
      </w:r>
      <w:r w:rsidRPr="00BD1F58">
        <w:rPr>
          <w:rFonts w:hint="eastAsia"/>
        </w:rPr>
        <w:t>s</w:t>
      </w:r>
      <w:r w:rsidRPr="00BD1F58">
        <w:t xml:space="preserve">nooping on </w:t>
      </w:r>
      <w:r w:rsidRPr="00BD1F58">
        <w:rPr>
          <w:rFonts w:hint="eastAsia"/>
        </w:rPr>
        <w:t>an</w:t>
      </w:r>
      <w:r w:rsidRPr="00BD1F58">
        <w:t xml:space="preserve"> access device </w:t>
      </w:r>
      <w:r w:rsidRPr="00BD1F58">
        <w:rPr>
          <w:rFonts w:hint="eastAsia"/>
        </w:rPr>
        <w:t>by using</w:t>
      </w:r>
      <w:r w:rsidRPr="00BD1F58">
        <w:t xml:space="preserve"> the </w:t>
      </w:r>
      <w:r w:rsidRPr="00BD1F58">
        <w:rPr>
          <w:rStyle w:val="commandkeywords"/>
        </w:rPr>
        <w:t>arp snooping enable</w:t>
      </w:r>
      <w:r w:rsidRPr="00BD1F58">
        <w:t xml:space="preserve"> command, the access device will </w:t>
      </w:r>
      <w:r w:rsidRPr="00BD1F58">
        <w:rPr>
          <w:rFonts w:hint="eastAsia"/>
        </w:rPr>
        <w:t>generate</w:t>
      </w:r>
      <w:r w:rsidRPr="00BD1F58">
        <w:t xml:space="preserve"> ARP </w:t>
      </w:r>
      <w:r w:rsidRPr="00BD1F58">
        <w:rPr>
          <w:rFonts w:hint="eastAsia"/>
        </w:rPr>
        <w:t>s</w:t>
      </w:r>
      <w:r w:rsidRPr="00BD1F58">
        <w:t xml:space="preserve">nooping entries by listening to ARP </w:t>
      </w:r>
      <w:r w:rsidRPr="00BD1F58">
        <w:rPr>
          <w:rFonts w:hint="eastAsia"/>
        </w:rPr>
        <w:t>packet</w:t>
      </w:r>
      <w:r w:rsidRPr="00BD1F58">
        <w:t>s.</w:t>
      </w:r>
      <w:r w:rsidRPr="00BD1F58">
        <w:rPr>
          <w:rFonts w:hint="eastAsia"/>
        </w:rPr>
        <w:t xml:space="preserve"> </w:t>
      </w:r>
      <w:r w:rsidRPr="00BD1F58">
        <w:t xml:space="preserve">In a network where </w:t>
      </w:r>
      <w:r w:rsidRPr="00BD1F58">
        <w:rPr>
          <w:rFonts w:hint="eastAsia"/>
        </w:rPr>
        <w:t>the aggregate</w:t>
      </w:r>
      <w:r w:rsidRPr="00BD1F58">
        <w:t xml:space="preserve"> device </w:t>
      </w:r>
      <w:r w:rsidRPr="00BD1F58">
        <w:rPr>
          <w:rFonts w:hint="eastAsia"/>
        </w:rPr>
        <w:t xml:space="preserve">acts as </w:t>
      </w:r>
      <w:r w:rsidRPr="00BD1F58">
        <w:t>the gateway,</w:t>
      </w:r>
      <w:r w:rsidRPr="00BD1F58">
        <w:rPr>
          <w:rFonts w:hint="eastAsia"/>
        </w:rPr>
        <w:t xml:space="preserve"> if</w:t>
      </w:r>
      <w:r w:rsidRPr="00BD1F58">
        <w:t xml:space="preserve"> </w:t>
      </w:r>
      <w:r w:rsidRPr="00BD1F58">
        <w:rPr>
          <w:rFonts w:hint="eastAsia"/>
        </w:rPr>
        <w:t>you enable</w:t>
      </w:r>
      <w:r w:rsidRPr="00BD1F58">
        <w:t xml:space="preserve"> local proxy ARP on the gateway </w:t>
      </w:r>
      <w:r w:rsidRPr="00BD1F58">
        <w:rPr>
          <w:rFonts w:hint="eastAsia"/>
        </w:rPr>
        <w:t xml:space="preserve">by using </w:t>
      </w:r>
      <w:r w:rsidRPr="00BD1F58">
        <w:t xml:space="preserve">the </w:t>
      </w:r>
      <w:r w:rsidRPr="00BD1F58">
        <w:rPr>
          <w:rStyle w:val="commandkeywords"/>
        </w:rPr>
        <w:t>local-proxy-arp enable</w:t>
      </w:r>
      <w:r w:rsidRPr="00BD1F58">
        <w:t xml:space="preserve"> command</w:t>
      </w:r>
      <w:r w:rsidRPr="00BD1F58">
        <w:rPr>
          <w:rFonts w:hint="eastAsia"/>
        </w:rPr>
        <w:t>,</w:t>
      </w:r>
      <w:r w:rsidRPr="00BD1F58">
        <w:t xml:space="preserve"> the </w:t>
      </w:r>
      <w:r w:rsidRPr="00BD1F58">
        <w:rPr>
          <w:rFonts w:hint="eastAsia"/>
        </w:rPr>
        <w:t>uplink</w:t>
      </w:r>
      <w:r w:rsidRPr="00BD1F58">
        <w:t xml:space="preserve"> interface of the access device will also learn ARP </w:t>
      </w:r>
      <w:r w:rsidRPr="00BD1F58">
        <w:rPr>
          <w:rFonts w:hint="eastAsia"/>
        </w:rPr>
        <w:t>s</w:t>
      </w:r>
      <w:r w:rsidRPr="00BD1F58">
        <w:t>nooping entries.</w:t>
      </w:r>
      <w:r w:rsidRPr="00BD1F58">
        <w:rPr>
          <w:rFonts w:hint="eastAsia"/>
        </w:rPr>
        <w:t xml:space="preserve"> </w:t>
      </w:r>
      <w:r w:rsidRPr="00BD1F58">
        <w:t>A</w:t>
      </w:r>
      <w:r w:rsidRPr="00BD1F58">
        <w:rPr>
          <w:rFonts w:hint="eastAsia"/>
        </w:rPr>
        <w:t xml:space="preserve">s a result, the incoming interface of an </w:t>
      </w:r>
      <w:r w:rsidRPr="00BD1F58">
        <w:t xml:space="preserve">ARP </w:t>
      </w:r>
      <w:r w:rsidRPr="00BD1F58">
        <w:rPr>
          <w:rFonts w:hint="eastAsia"/>
        </w:rPr>
        <w:t>s</w:t>
      </w:r>
      <w:r w:rsidRPr="00BD1F58">
        <w:t>nooping</w:t>
      </w:r>
      <w:r w:rsidRPr="00BD1F58">
        <w:rPr>
          <w:rFonts w:hint="eastAsia"/>
        </w:rPr>
        <w:t xml:space="preserve"> entry flaps between the uplink and downlink interfaces. </w:t>
      </w:r>
      <w:r w:rsidRPr="00BD1F58">
        <w:t>T</w:t>
      </w:r>
      <w:r w:rsidRPr="00BD1F58">
        <w:rPr>
          <w:rFonts w:hint="eastAsia"/>
        </w:rPr>
        <w:t>o avoid such an issue, you can configure this feature on the access device.</w:t>
      </w:r>
    </w:p>
    <w:p w:rsidR="00CE192B" w:rsidRPr="00BD1F58" w:rsidRDefault="00CE192B" w:rsidP="00CE192B">
      <w:r w:rsidRPr="00BD1F58">
        <w:t xml:space="preserve">After </w:t>
      </w:r>
      <w:r w:rsidRPr="00BD1F58">
        <w:rPr>
          <w:rFonts w:hint="eastAsia"/>
        </w:rPr>
        <w:t>you configure this feature on an access device enabled with ARP snooping,</w:t>
      </w:r>
      <w:r w:rsidRPr="00BD1F58">
        <w:t xml:space="preserve"> </w:t>
      </w:r>
      <w:r w:rsidRPr="00BD1F58">
        <w:rPr>
          <w:rFonts w:hint="eastAsia"/>
        </w:rPr>
        <w:t>the interface no longer learns ARP snooping entries from incoming ARP packets.</w:t>
      </w:r>
    </w:p>
    <w:p w:rsidR="00CE192B" w:rsidRPr="00BD1F58" w:rsidRDefault="00CE192B" w:rsidP="00CE192B">
      <w:pPr>
        <w:pStyle w:val="Command"/>
      </w:pPr>
      <w:r w:rsidRPr="00BD1F58">
        <w:rPr>
          <w:rFonts w:hint="eastAsia"/>
        </w:rPr>
        <w:t>Examples</w:t>
      </w:r>
    </w:p>
    <w:p w:rsidR="00CE192B" w:rsidRPr="00BD1F58" w:rsidRDefault="00CE192B" w:rsidP="00CE192B">
      <w:r w:rsidRPr="00BD1F58">
        <w:t xml:space="preserve"># </w:t>
      </w:r>
      <w:r w:rsidRPr="00BD1F58">
        <w:rPr>
          <w:rFonts w:hint="eastAsia"/>
        </w:rPr>
        <w:t xml:space="preserve">Configure Layer 2 Ethernet interface </w:t>
      </w:r>
      <w:fldSimple w:instr=" DOCVARIABLE  varglobal_20112  \* MERGEFORMAT " w:fldLock="1">
        <w:r w:rsidRPr="00BD1F58">
          <w:t>GigabitEthernet1/0/1</w:t>
        </w:r>
      </w:fldSimple>
      <w:r w:rsidRPr="00BD1F58">
        <w:rPr>
          <w:rFonts w:hint="eastAsia"/>
        </w:rPr>
        <w:t xml:space="preserve"> as an uplink interface to disable it from learning ARP snooping entries.</w:t>
      </w:r>
    </w:p>
    <w:p w:rsidR="00CE192B" w:rsidRPr="00BD1F58" w:rsidRDefault="00CE192B" w:rsidP="00CE192B">
      <w:pPr>
        <w:pStyle w:val="TerminalDisplay"/>
      </w:pPr>
      <w:r w:rsidRPr="00BD1F58">
        <w:t>&lt;Sysname&gt; system-view</w:t>
      </w:r>
    </w:p>
    <w:p w:rsidR="00CE192B" w:rsidRPr="00BD1F58" w:rsidRDefault="00CE192B" w:rsidP="00CE192B">
      <w:pPr>
        <w:pStyle w:val="TerminalDisplay"/>
      </w:pPr>
      <w:r w:rsidRPr="00BD1F58">
        <w:t xml:space="preserve">[Sysname] interface </w:t>
      </w:r>
      <w:fldSimple w:instr=" DOCVARIABLE  varglobal_16776  \* MERGEFORMAT " w:fldLock="1">
        <w:r w:rsidRPr="00BD1F58">
          <w:t>gigabitethernet 1/0/1</w:t>
        </w:r>
      </w:fldSimple>
      <w:r w:rsidRPr="00BD1F58">
        <w:t xml:space="preserve"> </w:t>
      </w:r>
    </w:p>
    <w:p w:rsidR="00CE192B" w:rsidRPr="00BD1F58" w:rsidRDefault="00CE192B" w:rsidP="00CE192B">
      <w:pPr>
        <w:pStyle w:val="TerminalDisplay"/>
      </w:pPr>
      <w:r w:rsidRPr="00BD1F58">
        <w:t>[Sysname-</w:t>
      </w:r>
      <w:fldSimple w:instr=" DOCVARIABLE  varglobal_20112  \* MERGEFORMAT " w:fldLock="1">
        <w:r w:rsidRPr="00BD1F58">
          <w:t>GigabitEthernet1/0/1</w:t>
        </w:r>
      </w:fldSimple>
      <w:r w:rsidRPr="00BD1F58">
        <w:t>] arp snooping uplink</w:t>
      </w:r>
    </w:p>
    <w:p w:rsidR="00CE192B" w:rsidRPr="00BD1F58" w:rsidRDefault="00CE192B" w:rsidP="00CE192B">
      <w:r w:rsidRPr="00BD1F58">
        <w:t xml:space="preserve"># </w:t>
      </w:r>
      <w:r w:rsidRPr="00BD1F58">
        <w:rPr>
          <w:rFonts w:hint="eastAsia"/>
        </w:rPr>
        <w:t xml:space="preserve">Configure Layer 2 aggregate interface </w:t>
      </w:r>
      <w:r w:rsidRPr="00BD1F58">
        <w:t>Bridge-Aggregation</w:t>
      </w:r>
      <w:r w:rsidRPr="00BD1F58">
        <w:rPr>
          <w:rFonts w:hint="eastAsia"/>
        </w:rPr>
        <w:t xml:space="preserve"> </w:t>
      </w:r>
      <w:r w:rsidRPr="00BD1F58">
        <w:t>1</w:t>
      </w:r>
      <w:r w:rsidRPr="00BD1F58">
        <w:rPr>
          <w:rFonts w:hint="eastAsia"/>
        </w:rPr>
        <w:t xml:space="preserve"> as an uplink interface to disable it from learning ARP snooping entries.</w:t>
      </w:r>
    </w:p>
    <w:p w:rsidR="00CE192B" w:rsidRPr="00BD1F58" w:rsidRDefault="00CE192B" w:rsidP="00CE192B">
      <w:pPr>
        <w:pStyle w:val="TerminalDisplay"/>
      </w:pPr>
      <w:r w:rsidRPr="00BD1F58">
        <w:t>&lt;Sysname&gt; system-view</w:t>
      </w:r>
    </w:p>
    <w:p w:rsidR="00CE192B" w:rsidRPr="00BD1F58" w:rsidRDefault="00CE192B" w:rsidP="00CE192B">
      <w:pPr>
        <w:pStyle w:val="TerminalDisplay"/>
      </w:pPr>
      <w:r w:rsidRPr="00BD1F58">
        <w:t>[Sysname] interface bridge-aggregation 1</w:t>
      </w:r>
    </w:p>
    <w:p w:rsidR="00CE192B" w:rsidRPr="00BD1F58" w:rsidRDefault="00CE192B" w:rsidP="00CE192B">
      <w:pPr>
        <w:pStyle w:val="TerminalDisplay"/>
      </w:pPr>
      <w:r w:rsidRPr="00BD1F58">
        <w:t>[Sysname-Bridge-Aggregation1] arp snooping uplink</w:t>
      </w:r>
    </w:p>
    <w:p w:rsidR="00CE192B" w:rsidRPr="00BD1F58" w:rsidRDefault="00CE192B" w:rsidP="00CE192B">
      <w:pPr>
        <w:pStyle w:val="11"/>
      </w:pPr>
      <w:bookmarkStart w:id="128" w:name="_Ref145596934"/>
      <w:bookmarkStart w:id="129" w:name="_Toc145597060"/>
      <w:bookmarkStart w:id="130" w:name="_Toc161144206"/>
      <w:bookmarkStart w:id="131" w:name="_Toc143001094"/>
      <w:bookmarkStart w:id="132" w:name="_Toc143003780"/>
      <w:bookmarkStart w:id="133" w:name="_Toc143596126"/>
      <w:bookmarkStart w:id="134" w:name="_Toc177727736"/>
      <w:r w:rsidRPr="00BD1F58">
        <w:rPr>
          <w:rFonts w:hint="eastAsia"/>
        </w:rPr>
        <w:lastRenderedPageBreak/>
        <w:t>New feature: Configuring spanning tree blackhole detection</w:t>
      </w:r>
      <w:bookmarkEnd w:id="128"/>
      <w:bookmarkEnd w:id="129"/>
      <w:bookmarkEnd w:id="130"/>
      <w:bookmarkEnd w:id="134"/>
    </w:p>
    <w:p w:rsidR="00CE192B" w:rsidRPr="00BD1F58" w:rsidRDefault="00CE192B" w:rsidP="00CE192B">
      <w:pPr>
        <w:pStyle w:val="20"/>
      </w:pPr>
      <w:bookmarkStart w:id="135" w:name="_Toc135148309"/>
      <w:bookmarkStart w:id="136" w:name="_Toc142509926"/>
      <w:bookmarkStart w:id="137" w:name="_Toc143001095"/>
      <w:bookmarkStart w:id="138" w:name="_Toc143003781"/>
      <w:bookmarkStart w:id="139" w:name="_Toc143596127"/>
      <w:bookmarkStart w:id="140" w:name="_Toc145597061"/>
      <w:bookmarkStart w:id="141" w:name="_Toc161144207"/>
      <w:bookmarkStart w:id="142" w:name="_Toc177727737"/>
      <w:bookmarkEnd w:id="131"/>
      <w:bookmarkEnd w:id="132"/>
      <w:bookmarkEnd w:id="133"/>
      <w:r w:rsidRPr="00BD1F58">
        <w:t xml:space="preserve">Configuring </w:t>
      </w:r>
      <w:r w:rsidRPr="00BD1F58">
        <w:rPr>
          <w:rFonts w:hint="eastAsia"/>
        </w:rPr>
        <w:t>spanning tree</w:t>
      </w:r>
      <w:r w:rsidRPr="00BD1F58">
        <w:t xml:space="preserve"> blackhole detection</w:t>
      </w:r>
      <w:bookmarkEnd w:id="135"/>
      <w:bookmarkEnd w:id="136"/>
      <w:bookmarkEnd w:id="137"/>
      <w:bookmarkEnd w:id="138"/>
      <w:bookmarkEnd w:id="139"/>
      <w:bookmarkEnd w:id="140"/>
      <w:bookmarkEnd w:id="141"/>
      <w:bookmarkEnd w:id="142"/>
    </w:p>
    <w:p w:rsidR="00CE192B" w:rsidRPr="00BD1F58" w:rsidRDefault="00CE192B" w:rsidP="00CE192B">
      <w:pPr>
        <w:pStyle w:val="40"/>
        <w:rPr>
          <w:noProof w:val="0"/>
        </w:rPr>
      </w:pPr>
      <w:r w:rsidRPr="00BD1F58">
        <w:rPr>
          <w:noProof w:val="0"/>
        </w:rPr>
        <w:t>About this task</w:t>
      </w:r>
    </w:p>
    <w:p w:rsidR="00CE192B" w:rsidRPr="00BD1F58" w:rsidRDefault="00CE192B" w:rsidP="00CE192B">
      <w:r w:rsidRPr="00BD1F58">
        <w:rPr>
          <w:rFonts w:hint="eastAsia"/>
        </w:rPr>
        <w:t>As</w:t>
      </w:r>
      <w:r w:rsidRPr="00BD1F58">
        <w:t xml:space="preserve"> shown in</w:t>
      </w:r>
      <w:r w:rsidRPr="00BD1F58">
        <w:rPr>
          <w:rStyle w:val="Reference-R0G144B200"/>
          <w:rFonts w:hint="eastAsia"/>
        </w:rPr>
        <w:t xml:space="preserve"> the following figure, </w:t>
      </w:r>
      <w:r w:rsidRPr="00BD1F58">
        <w:t xml:space="preserve">Device A and Device B are connected via a HUB, which creates a loop in the network. </w:t>
      </w:r>
      <w:r w:rsidRPr="00BD1F58">
        <w:rPr>
          <w:rFonts w:hint="eastAsia"/>
        </w:rPr>
        <w:t>S</w:t>
      </w:r>
      <w:r w:rsidRPr="00BD1F58">
        <w:t>ince BPDUs are point-to-point frames, once they are transmitted from a device and received by the next node, their transmission is terminated. The H</w:t>
      </w:r>
      <w:r w:rsidRPr="00BD1F58">
        <w:rPr>
          <w:rFonts w:hint="eastAsia"/>
        </w:rPr>
        <w:t>UB</w:t>
      </w:r>
      <w:r w:rsidRPr="00BD1F58">
        <w:t xml:space="preserve"> acts as a blackhole for BPDUs. BPDUs cannot be transmitted between Device A and Device B through the H</w:t>
      </w:r>
      <w:r w:rsidRPr="00BD1F58">
        <w:rPr>
          <w:rFonts w:hint="eastAsia"/>
        </w:rPr>
        <w:t>UB</w:t>
      </w:r>
      <w:r w:rsidRPr="00BD1F58">
        <w:t>, and Device A and Device B cannot eliminate the loop through correct spanning tree topology calculation. Therefore, a method to detect BPDU blackholes is crucial for devices to block links to blackholes when detecting them, effectively eliminating potential loop risks.</w:t>
      </w:r>
    </w:p>
    <w:p w:rsidR="00CE192B" w:rsidRPr="00BD1F58" w:rsidRDefault="00CE192B" w:rsidP="00CE192B">
      <w:pPr>
        <w:pStyle w:val="FigureDescription"/>
        <w:numPr>
          <w:ilvl w:val="5"/>
          <w:numId w:val="22"/>
        </w:numPr>
      </w:pPr>
      <w:bookmarkStart w:id="143" w:name="_Ref144200403"/>
      <w:bookmarkStart w:id="144" w:name="_Ref142928308"/>
      <w:r w:rsidRPr="00BD1F58">
        <w:t>Network diagram</w:t>
      </w:r>
      <w:bookmarkEnd w:id="143"/>
    </w:p>
    <w:bookmarkEnd w:id="144"/>
    <w:p w:rsidR="00CE192B" w:rsidRPr="00BD1F58" w:rsidRDefault="00CE192B" w:rsidP="00CE192B">
      <w:pPr>
        <w:pStyle w:val="Figure"/>
      </w:pPr>
      <w:r w:rsidRPr="00BD1F58">
        <w:rPr>
          <w:noProof/>
        </w:rPr>
        <w:drawing>
          <wp:inline distT="0" distB="0" distL="0" distR="0" wp14:anchorId="0F17AAD8" wp14:editId="1A01EAD6">
            <wp:extent cx="4060190" cy="160337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60190" cy="1603375"/>
                    </a:xfrm>
                    <a:prstGeom prst="rect">
                      <a:avLst/>
                    </a:prstGeom>
                    <a:noFill/>
                    <a:ln>
                      <a:noFill/>
                    </a:ln>
                  </pic:spPr>
                </pic:pic>
              </a:graphicData>
            </a:graphic>
          </wp:inline>
        </w:drawing>
      </w:r>
    </w:p>
    <w:p w:rsidR="00CE192B" w:rsidRPr="00BD1F58" w:rsidRDefault="00CE192B" w:rsidP="00CE192B">
      <w:pPr>
        <w:pStyle w:val="Spacer"/>
      </w:pPr>
    </w:p>
    <w:p w:rsidR="00CE192B" w:rsidRPr="00BD1F58" w:rsidRDefault="00CE192B" w:rsidP="00CE192B">
      <w:r w:rsidRPr="00BD1F58">
        <w:t xml:space="preserve">Spanning </w:t>
      </w:r>
      <w:r w:rsidRPr="00BD1F58">
        <w:rPr>
          <w:rFonts w:hint="eastAsia"/>
        </w:rPr>
        <w:t>t</w:t>
      </w:r>
      <w:r w:rsidRPr="00BD1F58">
        <w:t xml:space="preserve">ree </w:t>
      </w:r>
      <w:r w:rsidRPr="00BD1F58">
        <w:rPr>
          <w:rFonts w:hint="eastAsia"/>
        </w:rPr>
        <w:t>b</w:t>
      </w:r>
      <w:r w:rsidRPr="00BD1F58">
        <w:t>lack</w:t>
      </w:r>
      <w:r w:rsidRPr="00BD1F58">
        <w:rPr>
          <w:rFonts w:hint="eastAsia"/>
        </w:rPr>
        <w:t>h</w:t>
      </w:r>
      <w:r w:rsidRPr="00BD1F58">
        <w:t xml:space="preserve">ole </w:t>
      </w:r>
      <w:r w:rsidRPr="00BD1F58">
        <w:rPr>
          <w:rFonts w:hint="eastAsia"/>
        </w:rPr>
        <w:t>d</w:t>
      </w:r>
      <w:r w:rsidRPr="00BD1F58">
        <w:t>etection feature can detect the presence of BPDU blackholes in the port links. Its working mechanism is as follows.</w:t>
      </w:r>
    </w:p>
    <w:p w:rsidR="00CE192B" w:rsidRPr="00BD1F58" w:rsidRDefault="00CE192B" w:rsidP="00CE192B">
      <w:pPr>
        <w:pStyle w:val="Itemstep"/>
        <w:numPr>
          <w:ilvl w:val="6"/>
          <w:numId w:val="22"/>
        </w:numPr>
      </w:pPr>
      <w:r w:rsidRPr="00BD1F58">
        <w:t>Black</w:t>
      </w:r>
      <w:r w:rsidRPr="00BD1F58">
        <w:rPr>
          <w:rFonts w:hint="eastAsia"/>
        </w:rPr>
        <w:t>h</w:t>
      </w:r>
      <w:r w:rsidRPr="00BD1F58">
        <w:t xml:space="preserve">ole </w:t>
      </w:r>
      <w:r w:rsidRPr="00BD1F58">
        <w:rPr>
          <w:rFonts w:hint="eastAsia"/>
        </w:rPr>
        <w:t>v</w:t>
      </w:r>
      <w:r w:rsidRPr="00BD1F58">
        <w:t xml:space="preserve">erification </w:t>
      </w:r>
      <w:r w:rsidRPr="00BD1F58">
        <w:rPr>
          <w:rFonts w:hint="eastAsia"/>
        </w:rPr>
        <w:t>p</w:t>
      </w:r>
      <w:r w:rsidRPr="00BD1F58">
        <w:t>hase</w:t>
      </w:r>
      <w:r w:rsidRPr="00BD1F58">
        <w:rPr>
          <w:rFonts w:hint="eastAsia"/>
        </w:rPr>
        <w:t>.</w:t>
      </w:r>
    </w:p>
    <w:p w:rsidR="00CE192B" w:rsidRPr="00BD1F58" w:rsidRDefault="00CE192B" w:rsidP="00CE192B">
      <w:pPr>
        <w:pStyle w:val="ItemIndent1"/>
      </w:pPr>
      <w:r w:rsidRPr="00BD1F58">
        <w:t xml:space="preserve">A port enabled with spanning tree blackhole detection will start the BPDU reception timer of the blackhole detection feature. If the port receives a BPDU before the BPDU reception timer expires, the port resets the BPDU reception timer. If the BPDU reception timer expires, </w:t>
      </w:r>
      <w:r w:rsidRPr="00BD1F58">
        <w:rPr>
          <w:lang w:eastAsia="zh-CN"/>
        </w:rPr>
        <w:t>BPDU blackholes m</w:t>
      </w:r>
      <w:r w:rsidRPr="00BD1F58">
        <w:rPr>
          <w:rFonts w:hint="eastAsia"/>
        </w:rPr>
        <w:t>ight</w:t>
      </w:r>
      <w:r w:rsidRPr="00BD1F58">
        <w:rPr>
          <w:lang w:eastAsia="zh-CN"/>
        </w:rPr>
        <w:t xml:space="preserve"> exist on the network</w:t>
      </w:r>
      <w:r w:rsidRPr="00BD1F58">
        <w:t>. As a result, the device fails to receive BPDUs for a long time, and the port starts to send spanning tree blackhole detection packets</w:t>
      </w:r>
      <w:r w:rsidRPr="00BD1F58">
        <w:rPr>
          <w:rFonts w:hint="eastAsia"/>
        </w:rPr>
        <w:t xml:space="preserve"> </w:t>
      </w:r>
      <w:r w:rsidRPr="00BD1F58">
        <w:t>continuously.</w:t>
      </w:r>
    </w:p>
    <w:p w:rsidR="00CE192B" w:rsidRPr="00BD1F58" w:rsidRDefault="00CE192B" w:rsidP="00CE192B">
      <w:pPr>
        <w:pStyle w:val="ItemIndent1"/>
      </w:pPr>
      <w:r w:rsidRPr="00BD1F58">
        <w:t>Spanning tree blackhole detection packet</w:t>
      </w:r>
      <w:r w:rsidRPr="00BD1F58">
        <w:rPr>
          <w:rFonts w:hint="eastAsia"/>
        </w:rPr>
        <w:t xml:space="preserve"> is</w:t>
      </w:r>
      <w:r w:rsidRPr="00BD1F58">
        <w:t xml:space="preserve"> a type of </w:t>
      </w:r>
      <w:r w:rsidRPr="00BD1F58">
        <w:rPr>
          <w:rFonts w:hint="eastAsia"/>
        </w:rPr>
        <w:t>L</w:t>
      </w:r>
      <w:r w:rsidRPr="00BD1F58">
        <w:t xml:space="preserve">ayer 2 packets defined by </w:t>
      </w:r>
      <w:r w:rsidRPr="00BD1F58">
        <w:rPr>
          <w:rFonts w:hint="eastAsia"/>
        </w:rPr>
        <w:t>H</w:t>
      </w:r>
      <w:r w:rsidR="001632ED">
        <w:rPr>
          <w:rFonts w:hint="eastAsia"/>
          <w:lang w:eastAsia="zh-CN"/>
        </w:rPr>
        <w:t>PE</w:t>
      </w:r>
      <w:r w:rsidRPr="00BD1F58">
        <w:t xml:space="preserve">. Different from the BPDU, the spanning tree blackhole detection </w:t>
      </w:r>
      <w:r w:rsidRPr="00BD1F58">
        <w:rPr>
          <w:rFonts w:hint="eastAsia"/>
        </w:rPr>
        <w:t>packet</w:t>
      </w:r>
      <w:r w:rsidRPr="00BD1F58">
        <w:t xml:space="preserve"> can be transparently transmitted by the HUB, and will be sent continuously at </w:t>
      </w:r>
      <w:r w:rsidRPr="00BD1F58">
        <w:rPr>
          <w:rFonts w:hint="eastAsia"/>
        </w:rPr>
        <w:t xml:space="preserve">a </w:t>
      </w:r>
      <w:r w:rsidRPr="00BD1F58">
        <w:t>fixed time interval after being triggered to send.</w:t>
      </w:r>
    </w:p>
    <w:p w:rsidR="00CE192B" w:rsidRPr="00BD1F58" w:rsidRDefault="00CE192B" w:rsidP="00CE192B">
      <w:pPr>
        <w:pStyle w:val="ItemIndent1"/>
      </w:pPr>
      <w:r w:rsidRPr="00BD1F58">
        <w:rPr>
          <w:rFonts w:hint="eastAsia"/>
        </w:rPr>
        <w:t xml:space="preserve">Use the </w:t>
      </w:r>
      <w:r w:rsidRPr="00BD1F58">
        <w:rPr>
          <w:rStyle w:val="commandkeywords"/>
          <w:rFonts w:hint="eastAsia"/>
        </w:rPr>
        <w:t>stp</w:t>
      </w:r>
      <w:r w:rsidRPr="00BD1F58">
        <w:rPr>
          <w:rStyle w:val="commandkeywords"/>
        </w:rPr>
        <w:t xml:space="preserve"> global blackhole-detection rx-</w:t>
      </w:r>
      <w:r w:rsidRPr="00BD1F58">
        <w:rPr>
          <w:rStyle w:val="commandkeywords"/>
          <w:rFonts w:hint="eastAsia"/>
        </w:rPr>
        <w:t>bpdu</w:t>
      </w:r>
      <w:r w:rsidRPr="00BD1F58">
        <w:rPr>
          <w:rStyle w:val="commandkeywords"/>
        </w:rPr>
        <w:t xml:space="preserve"> timeout</w:t>
      </w:r>
      <w:r w:rsidRPr="00BD1F58">
        <w:rPr>
          <w:rFonts w:hint="eastAsia"/>
        </w:rPr>
        <w:t xml:space="preserve"> command to set </w:t>
      </w:r>
      <w:r w:rsidRPr="00BD1F58">
        <w:t>the BPDU reception timer</w:t>
      </w:r>
      <w:r w:rsidRPr="00BD1F58">
        <w:rPr>
          <w:rFonts w:hint="eastAsia"/>
        </w:rPr>
        <w:t xml:space="preserve">. Use the </w:t>
      </w:r>
      <w:r w:rsidRPr="00BD1F58">
        <w:rPr>
          <w:rStyle w:val="commandkeywords"/>
          <w:rFonts w:hint="eastAsia"/>
        </w:rPr>
        <w:t>stp</w:t>
      </w:r>
      <w:r w:rsidRPr="00BD1F58">
        <w:rPr>
          <w:rStyle w:val="commandkeywords"/>
        </w:rPr>
        <w:t xml:space="preserve"> timer blackhole-detection-interval</w:t>
      </w:r>
      <w:r w:rsidRPr="00BD1F58">
        <w:rPr>
          <w:rFonts w:hint="eastAsia"/>
        </w:rPr>
        <w:t xml:space="preserve"> or </w:t>
      </w:r>
      <w:r w:rsidRPr="00BD1F58">
        <w:rPr>
          <w:rStyle w:val="commandkeywords"/>
          <w:rFonts w:hint="eastAsia"/>
        </w:rPr>
        <w:t>stp global</w:t>
      </w:r>
      <w:r w:rsidRPr="00BD1F58">
        <w:rPr>
          <w:rStyle w:val="commandkeywords"/>
        </w:rPr>
        <w:t xml:space="preserve"> timer blackhole-detection-interval</w:t>
      </w:r>
      <w:r w:rsidRPr="00BD1F58">
        <w:rPr>
          <w:rFonts w:hint="eastAsia"/>
        </w:rPr>
        <w:t xml:space="preserve"> command to set </w:t>
      </w:r>
      <w:r w:rsidRPr="00BD1F58">
        <w:rPr>
          <w:lang w:eastAsia="zh-CN"/>
        </w:rPr>
        <w:t>the interval for sending spanning tree blackhole detection packets</w:t>
      </w:r>
      <w:r w:rsidRPr="00BD1F58">
        <w:rPr>
          <w:rFonts w:hint="eastAsia"/>
        </w:rPr>
        <w:t>.</w:t>
      </w:r>
    </w:p>
    <w:p w:rsidR="00CE192B" w:rsidRPr="00BD1F58" w:rsidRDefault="00CE192B" w:rsidP="00CE192B">
      <w:pPr>
        <w:pStyle w:val="Itemstep"/>
        <w:numPr>
          <w:ilvl w:val="6"/>
          <w:numId w:val="22"/>
        </w:numPr>
      </w:pPr>
      <w:r w:rsidRPr="00BD1F58">
        <w:t>Black</w:t>
      </w:r>
      <w:r w:rsidRPr="00BD1F58">
        <w:rPr>
          <w:rFonts w:hint="eastAsia"/>
        </w:rPr>
        <w:t>h</w:t>
      </w:r>
      <w:r w:rsidRPr="00BD1F58">
        <w:t xml:space="preserve">ole </w:t>
      </w:r>
      <w:r w:rsidRPr="00BD1F58">
        <w:rPr>
          <w:rFonts w:hint="eastAsia"/>
        </w:rPr>
        <w:t>c</w:t>
      </w:r>
      <w:r w:rsidRPr="00BD1F58">
        <w:t xml:space="preserve">onfirmation </w:t>
      </w:r>
      <w:r w:rsidRPr="00BD1F58">
        <w:rPr>
          <w:rFonts w:hint="eastAsia"/>
        </w:rPr>
        <w:t>p</w:t>
      </w:r>
      <w:r w:rsidRPr="00BD1F58">
        <w:t>hase</w:t>
      </w:r>
      <w:r w:rsidRPr="00BD1F58">
        <w:rPr>
          <w:rFonts w:hint="eastAsia"/>
        </w:rPr>
        <w:t>.</w:t>
      </w:r>
    </w:p>
    <w:p w:rsidR="00CE192B" w:rsidRPr="00BD1F58" w:rsidRDefault="00CE192B" w:rsidP="00CE192B">
      <w:pPr>
        <w:pStyle w:val="ItemIndent1"/>
      </w:pPr>
      <w:r w:rsidRPr="00BD1F58">
        <w:rPr>
          <w:rFonts w:hint="eastAsia"/>
        </w:rPr>
        <w:t>If</w:t>
      </w:r>
      <w:r w:rsidRPr="00BD1F58">
        <w:rPr>
          <w:lang w:eastAsia="zh-CN"/>
        </w:rPr>
        <w:t xml:space="preserve"> the port is triggered to send spanning tree blackhole detection packets</w:t>
      </w:r>
      <w:r w:rsidRPr="00BD1F58">
        <w:rPr>
          <w:rFonts w:hint="eastAsia"/>
        </w:rPr>
        <w:t xml:space="preserve"> and </w:t>
      </w:r>
      <w:r w:rsidRPr="00BD1F58">
        <w:t xml:space="preserve">receives a BPDU, </w:t>
      </w:r>
      <w:r w:rsidRPr="00BD1F58">
        <w:rPr>
          <w:lang w:eastAsia="zh-CN"/>
        </w:rPr>
        <w:t xml:space="preserve">it proves that </w:t>
      </w:r>
      <w:r w:rsidRPr="00BD1F58">
        <w:t xml:space="preserve">no BPDU blackhole </w:t>
      </w:r>
      <w:r w:rsidRPr="00BD1F58">
        <w:rPr>
          <w:rFonts w:hint="eastAsia"/>
        </w:rPr>
        <w:t xml:space="preserve">exist </w:t>
      </w:r>
      <w:r w:rsidRPr="00BD1F58">
        <w:t>between the devices</w:t>
      </w:r>
      <w:r w:rsidRPr="00BD1F58">
        <w:rPr>
          <w:rFonts w:hint="eastAsia"/>
        </w:rPr>
        <w:t xml:space="preserve">. </w:t>
      </w:r>
      <w:r w:rsidRPr="00BD1F58">
        <w:t>The port stops transmitting the spanning tree black</w:t>
      </w:r>
      <w:r w:rsidRPr="00BD1F58">
        <w:rPr>
          <w:lang w:eastAsia="zh-CN"/>
        </w:rPr>
        <w:t>hole detection packets</w:t>
      </w:r>
      <w:r w:rsidRPr="00BD1F58">
        <w:t xml:space="preserve"> and resets the BPDU reception timer.</w:t>
      </w:r>
    </w:p>
    <w:p w:rsidR="00CE192B" w:rsidRPr="00BD1F58" w:rsidRDefault="00CE192B" w:rsidP="00CE192B">
      <w:pPr>
        <w:pStyle w:val="ItemIndent1"/>
      </w:pPr>
      <w:r w:rsidRPr="00BD1F58">
        <w:t>If a port with the spanning tree blackhole detection feature enabled receives a blackhole detection frame while its BPDU reception timer is in a timeout state, it indicates that the link between the local and remote devices is connected</w:t>
      </w:r>
      <w:r w:rsidRPr="00BD1F58">
        <w:rPr>
          <w:rFonts w:hint="eastAsia"/>
        </w:rPr>
        <w:t xml:space="preserve">. </w:t>
      </w:r>
      <w:r w:rsidRPr="00BD1F58">
        <w:rPr>
          <w:lang w:eastAsia="zh-CN"/>
        </w:rPr>
        <w:t xml:space="preserve">Both devices are capable of sending BPDUs, but neither device receives BPDUs. The local device </w:t>
      </w:r>
      <w:r w:rsidRPr="00BD1F58">
        <w:rPr>
          <w:rFonts w:hint="eastAsia"/>
        </w:rPr>
        <w:t>determine</w:t>
      </w:r>
      <w:r w:rsidRPr="00BD1F58">
        <w:rPr>
          <w:lang w:eastAsia="zh-CN"/>
        </w:rPr>
        <w:t xml:space="preserve">s that a BPDU blackhole </w:t>
      </w:r>
      <w:r w:rsidRPr="00BD1F58">
        <w:rPr>
          <w:rFonts w:hint="eastAsia"/>
        </w:rPr>
        <w:t xml:space="preserve">exists </w:t>
      </w:r>
      <w:r w:rsidRPr="00BD1F58">
        <w:rPr>
          <w:lang w:eastAsia="zh-CN"/>
        </w:rPr>
        <w:t>between the two ends of the link.</w:t>
      </w:r>
    </w:p>
    <w:p w:rsidR="00CE192B" w:rsidRPr="00BD1F58" w:rsidRDefault="00CE192B" w:rsidP="00CE192B">
      <w:pPr>
        <w:pStyle w:val="Itemstep"/>
        <w:numPr>
          <w:ilvl w:val="6"/>
          <w:numId w:val="22"/>
        </w:numPr>
      </w:pPr>
      <w:r w:rsidRPr="00BD1F58">
        <w:t>Black</w:t>
      </w:r>
      <w:r w:rsidRPr="00BD1F58">
        <w:rPr>
          <w:rFonts w:hint="eastAsia"/>
        </w:rPr>
        <w:t>h</w:t>
      </w:r>
      <w:r w:rsidRPr="00BD1F58">
        <w:t xml:space="preserve">ole </w:t>
      </w:r>
      <w:r w:rsidRPr="00BD1F58">
        <w:rPr>
          <w:rFonts w:hint="eastAsia"/>
        </w:rPr>
        <w:t>h</w:t>
      </w:r>
      <w:r w:rsidRPr="00BD1F58">
        <w:t xml:space="preserve">andling </w:t>
      </w:r>
      <w:r w:rsidRPr="00BD1F58">
        <w:rPr>
          <w:rFonts w:hint="eastAsia"/>
        </w:rPr>
        <w:t>p</w:t>
      </w:r>
      <w:r w:rsidRPr="00BD1F58">
        <w:t>hase</w:t>
      </w:r>
      <w:r w:rsidRPr="00BD1F58">
        <w:rPr>
          <w:rFonts w:hint="eastAsia"/>
        </w:rPr>
        <w:t>.</w:t>
      </w:r>
    </w:p>
    <w:p w:rsidR="00CE192B" w:rsidRPr="00BD1F58" w:rsidRDefault="00CE192B" w:rsidP="00CE192B">
      <w:pPr>
        <w:pStyle w:val="ItemIndent1"/>
      </w:pPr>
      <w:r w:rsidRPr="00BD1F58">
        <w:lastRenderedPageBreak/>
        <w:t xml:space="preserve">After the device </w:t>
      </w:r>
      <w:r w:rsidRPr="00BD1F58">
        <w:rPr>
          <w:lang w:eastAsia="zh-CN"/>
        </w:rPr>
        <w:t>discovers</w:t>
      </w:r>
      <w:r w:rsidRPr="00BD1F58">
        <w:t xml:space="preserve"> </w:t>
      </w:r>
      <w:r w:rsidRPr="00BD1F58">
        <w:rPr>
          <w:lang w:eastAsia="zh-CN"/>
        </w:rPr>
        <w:t xml:space="preserve">a </w:t>
      </w:r>
      <w:r w:rsidRPr="00BD1F58">
        <w:t>BPDU</w:t>
      </w:r>
      <w:r w:rsidRPr="00BD1F58">
        <w:rPr>
          <w:rFonts w:hint="eastAsia"/>
        </w:rPr>
        <w:t xml:space="preserve"> </w:t>
      </w:r>
      <w:r w:rsidRPr="00BD1F58">
        <w:rPr>
          <w:lang w:eastAsia="zh-CN"/>
        </w:rPr>
        <w:t>blackhole</w:t>
      </w:r>
      <w:r w:rsidRPr="00BD1F58">
        <w:t xml:space="preserve">, it blocks the port that receives the spanning tree blackhole detection packet. </w:t>
      </w:r>
      <w:r w:rsidRPr="00BD1F58">
        <w:rPr>
          <w:rFonts w:hint="eastAsia"/>
        </w:rPr>
        <w:t>L</w:t>
      </w:r>
      <w:r w:rsidRPr="00BD1F58">
        <w:rPr>
          <w:lang w:eastAsia="zh-CN"/>
        </w:rPr>
        <w:t>oops in the network</w:t>
      </w:r>
      <w:r w:rsidRPr="00BD1F58">
        <w:rPr>
          <w:rFonts w:hint="eastAsia"/>
        </w:rPr>
        <w:t xml:space="preserve"> are </w:t>
      </w:r>
      <w:r w:rsidRPr="00BD1F58">
        <w:t>eliminated</w:t>
      </w:r>
      <w:r w:rsidRPr="00BD1F58">
        <w:rPr>
          <w:lang w:eastAsia="zh-CN"/>
        </w:rPr>
        <w:t xml:space="preserve"> by preventing ports from sending and receiving any user data packets</w:t>
      </w:r>
      <w:r w:rsidRPr="00BD1F58">
        <w:rPr>
          <w:rFonts w:hint="eastAsia"/>
        </w:rPr>
        <w:t xml:space="preserve">. </w:t>
      </w:r>
      <w:r w:rsidRPr="00BD1F58">
        <w:t xml:space="preserve">You can use the </w:t>
      </w:r>
      <w:r w:rsidRPr="00BD1F58">
        <w:rPr>
          <w:rStyle w:val="commandkeywords"/>
          <w:rFonts w:hint="eastAsia"/>
        </w:rPr>
        <w:t>stp</w:t>
      </w:r>
      <w:r w:rsidRPr="00BD1F58">
        <w:rPr>
          <w:rStyle w:val="commandkeywords"/>
        </w:rPr>
        <w:t xml:space="preserve"> timer rx-blackhole-timeout</w:t>
      </w:r>
      <w:r w:rsidRPr="00BD1F58">
        <w:t xml:space="preserve"> or </w:t>
      </w:r>
      <w:r w:rsidRPr="00BD1F58">
        <w:rPr>
          <w:rStyle w:val="commandkeywords"/>
          <w:rFonts w:hint="eastAsia"/>
        </w:rPr>
        <w:t>stp</w:t>
      </w:r>
      <w:r w:rsidRPr="00BD1F58">
        <w:rPr>
          <w:rStyle w:val="commandkeywords"/>
        </w:rPr>
        <w:t xml:space="preserve"> </w:t>
      </w:r>
      <w:r w:rsidRPr="00BD1F58">
        <w:rPr>
          <w:rStyle w:val="commandkeywords"/>
          <w:rFonts w:hint="eastAsia"/>
        </w:rPr>
        <w:t xml:space="preserve">global </w:t>
      </w:r>
      <w:r w:rsidRPr="00BD1F58">
        <w:rPr>
          <w:rStyle w:val="commandkeywords"/>
        </w:rPr>
        <w:t>timer rx-blackhole-timeout</w:t>
      </w:r>
      <w:r w:rsidRPr="00BD1F58">
        <w:t xml:space="preserve"> command to specify the timeout period of the blocked port for spanning tree blackhole detection. If the port does not receive the spanning tree blackhole detection packet again within the timeout period, it means that the BPDU</w:t>
      </w:r>
      <w:r w:rsidRPr="00BD1F58">
        <w:rPr>
          <w:rFonts w:hint="eastAsia"/>
        </w:rPr>
        <w:t xml:space="preserve"> </w:t>
      </w:r>
      <w:r w:rsidRPr="00BD1F58">
        <w:t xml:space="preserve">blackhole is eliminated, and the port returns to the normal forwarding state. Otherwise, the port continues to </w:t>
      </w:r>
      <w:r w:rsidRPr="00BD1F58">
        <w:rPr>
          <w:rFonts w:hint="eastAsia"/>
        </w:rPr>
        <w:t>retain</w:t>
      </w:r>
      <w:r w:rsidRPr="00BD1F58">
        <w:t xml:space="preserve"> the blocking state.</w:t>
      </w:r>
    </w:p>
    <w:p w:rsidR="00CE192B" w:rsidRPr="00BD1F58" w:rsidRDefault="00CE192B" w:rsidP="00CE192B">
      <w:r w:rsidRPr="00BD1F58">
        <w:t xml:space="preserve">The </w:t>
      </w:r>
      <w:r w:rsidRPr="00BD1F58">
        <w:rPr>
          <w:rStyle w:val="commandkeywords"/>
          <w:rFonts w:hint="eastAsia"/>
        </w:rPr>
        <w:t>stp</w:t>
      </w:r>
      <w:r w:rsidRPr="00BD1F58">
        <w:rPr>
          <w:rStyle w:val="commandkeywords"/>
        </w:rPr>
        <w:t xml:space="preserve"> timer blackhole-detection-interval</w:t>
      </w:r>
      <w:r w:rsidRPr="00BD1F58">
        <w:t xml:space="preserve"> and </w:t>
      </w:r>
      <w:r w:rsidRPr="00BD1F58">
        <w:rPr>
          <w:rStyle w:val="commandkeywords"/>
          <w:rFonts w:hint="eastAsia"/>
        </w:rPr>
        <w:t>stp global</w:t>
      </w:r>
      <w:r w:rsidRPr="00BD1F58">
        <w:rPr>
          <w:rStyle w:val="commandkeywords"/>
        </w:rPr>
        <w:t xml:space="preserve"> timer blackhole-detection-interval</w:t>
      </w:r>
      <w:r w:rsidRPr="00BD1F58">
        <w:t xml:space="preserve"> commands affect the frequency at which the specified port sends spanning tree blackhole detection packets. </w:t>
      </w:r>
      <w:r w:rsidRPr="00BD1F58">
        <w:rPr>
          <w:rFonts w:hint="eastAsia"/>
        </w:rPr>
        <w:t>Set</w:t>
      </w:r>
      <w:r w:rsidRPr="00BD1F58">
        <w:t xml:space="preserve"> an appropriate </w:t>
      </w:r>
      <w:r w:rsidRPr="00BD1F58">
        <w:rPr>
          <w:rFonts w:hint="eastAsia"/>
        </w:rPr>
        <w:t>packet</w:t>
      </w:r>
      <w:r w:rsidRPr="00BD1F58">
        <w:t xml:space="preserve"> sending interval </w:t>
      </w:r>
      <w:r w:rsidRPr="00BD1F58">
        <w:rPr>
          <w:rFonts w:hint="eastAsia"/>
        </w:rPr>
        <w:t>as</w:t>
      </w:r>
      <w:r w:rsidRPr="00BD1F58">
        <w:t xml:space="preserve"> need</w:t>
      </w:r>
      <w:r w:rsidRPr="00BD1F58">
        <w:rPr>
          <w:rFonts w:hint="eastAsia"/>
        </w:rPr>
        <w:t>ed.</w:t>
      </w:r>
    </w:p>
    <w:p w:rsidR="00CE192B" w:rsidRPr="00BD1F58" w:rsidRDefault="00CE192B" w:rsidP="00CE192B">
      <w:pPr>
        <w:pStyle w:val="ItemList"/>
        <w:numPr>
          <w:ilvl w:val="0"/>
          <w:numId w:val="15"/>
        </w:numPr>
      </w:pPr>
      <w:r w:rsidRPr="00BD1F58">
        <w:t xml:space="preserve">When the sending interval is short, the port sends spanning tree blackhole packets more frequently. The advantage is that the network is more sensitive </w:t>
      </w:r>
      <w:r w:rsidRPr="00BD1F58">
        <w:rPr>
          <w:rFonts w:hint="eastAsia"/>
        </w:rPr>
        <w:t>in</w:t>
      </w:r>
      <w:r w:rsidRPr="00BD1F58">
        <w:t xml:space="preserve"> detection and response to BPDU blackholes. The disadvantage is that it takes up more device CPU resources. </w:t>
      </w:r>
      <w:r w:rsidRPr="00BD1F58">
        <w:rPr>
          <w:rFonts w:hint="eastAsia"/>
        </w:rPr>
        <w:t>Set</w:t>
      </w:r>
      <w:r w:rsidRPr="00BD1F58">
        <w:t xml:space="preserve"> a short sending interval in scenarios with strong device performance or a strong need to prevent loops.</w:t>
      </w:r>
    </w:p>
    <w:p w:rsidR="00CE192B" w:rsidRPr="00BD1F58" w:rsidRDefault="00CE192B" w:rsidP="00CE192B">
      <w:pPr>
        <w:pStyle w:val="ItemList"/>
        <w:numPr>
          <w:ilvl w:val="0"/>
          <w:numId w:val="15"/>
        </w:numPr>
      </w:pPr>
      <w:r w:rsidRPr="00BD1F58">
        <w:t xml:space="preserve">When the sending interval is long, the port sends spanning tree blackhole packets slowly. The advantage is that it occupies less CPU resources of the device. The disadvantage is that the network detects and responds more slowly to BPDU blackholes. </w:t>
      </w:r>
      <w:r w:rsidRPr="00BD1F58">
        <w:rPr>
          <w:rFonts w:hint="eastAsia"/>
        </w:rPr>
        <w:t>Set</w:t>
      </w:r>
      <w:r w:rsidRPr="00BD1F58">
        <w:t xml:space="preserve"> a long sending interval in the scenario where the device performance is weak or tolerant</w:t>
      </w:r>
      <w:r w:rsidRPr="00BD1F58">
        <w:rPr>
          <w:rFonts w:hint="eastAsia"/>
        </w:rPr>
        <w:t xml:space="preserve"> of </w:t>
      </w:r>
      <w:r w:rsidRPr="00BD1F58">
        <w:t>loop</w:t>
      </w:r>
      <w:r w:rsidRPr="00BD1F58">
        <w:rPr>
          <w:rFonts w:hint="eastAsia"/>
        </w:rPr>
        <w:t>s</w:t>
      </w:r>
      <w:r w:rsidRPr="00BD1F58">
        <w:t>.</w:t>
      </w:r>
    </w:p>
    <w:p w:rsidR="00CE192B" w:rsidRPr="00BD1F58" w:rsidRDefault="00CE192B" w:rsidP="00CE192B">
      <w:pPr>
        <w:pStyle w:val="40"/>
        <w:rPr>
          <w:noProof w:val="0"/>
        </w:rPr>
      </w:pPr>
      <w:r w:rsidRPr="00BD1F58">
        <w:rPr>
          <w:noProof w:val="0"/>
        </w:rPr>
        <w:t>R</w:t>
      </w:r>
      <w:r w:rsidRPr="00BD1F58">
        <w:rPr>
          <w:rFonts w:hint="eastAsia"/>
          <w:noProof w:val="0"/>
        </w:rPr>
        <w:t>estrictions and guidelines</w:t>
      </w:r>
    </w:p>
    <w:p w:rsidR="00CE192B" w:rsidRPr="00BD1F58" w:rsidRDefault="00CE192B" w:rsidP="00CE192B">
      <w:r w:rsidRPr="00BD1F58">
        <w:t>The spanning tree blackhole detection f</w:t>
      </w:r>
      <w:r w:rsidRPr="00BD1F58">
        <w:rPr>
          <w:rFonts w:hint="eastAsia"/>
        </w:rPr>
        <w:t>eature</w:t>
      </w:r>
      <w:r w:rsidRPr="00BD1F58">
        <w:t xml:space="preserve"> </w:t>
      </w:r>
      <w:r w:rsidRPr="00BD1F58">
        <w:rPr>
          <w:rFonts w:hint="eastAsia"/>
        </w:rPr>
        <w:t>takes effect</w:t>
      </w:r>
      <w:r w:rsidRPr="00BD1F58">
        <w:t xml:space="preserve"> when the following conditions are met:</w:t>
      </w:r>
    </w:p>
    <w:p w:rsidR="00CE192B" w:rsidRPr="00BD1F58" w:rsidRDefault="00CE192B" w:rsidP="00CE192B">
      <w:pPr>
        <w:pStyle w:val="ItemList"/>
        <w:numPr>
          <w:ilvl w:val="0"/>
          <w:numId w:val="15"/>
        </w:numPr>
      </w:pPr>
      <w:r w:rsidRPr="00BD1F58">
        <w:t xml:space="preserve">On the devices at both ends of </w:t>
      </w:r>
      <w:r w:rsidRPr="00BD1F58">
        <w:rPr>
          <w:rFonts w:hint="eastAsia"/>
        </w:rPr>
        <w:t>a</w:t>
      </w:r>
      <w:r w:rsidRPr="00BD1F58">
        <w:t xml:space="preserve"> link, the spanning tree blackhole detection is enabled both globally and </w:t>
      </w:r>
      <w:r w:rsidRPr="00BD1F58">
        <w:rPr>
          <w:rFonts w:hint="eastAsia"/>
        </w:rPr>
        <w:t>on</w:t>
      </w:r>
      <w:r w:rsidRPr="00BD1F58">
        <w:t xml:space="preserve"> port</w:t>
      </w:r>
      <w:r w:rsidRPr="00BD1F58">
        <w:rPr>
          <w:rFonts w:hint="eastAsia"/>
        </w:rPr>
        <w:t>s</w:t>
      </w:r>
      <w:r w:rsidRPr="00BD1F58">
        <w:t>.</w:t>
      </w:r>
    </w:p>
    <w:p w:rsidR="00CE192B" w:rsidRPr="00BD1F58" w:rsidRDefault="00CE192B" w:rsidP="00CE192B">
      <w:pPr>
        <w:pStyle w:val="ItemList"/>
        <w:numPr>
          <w:ilvl w:val="0"/>
          <w:numId w:val="15"/>
        </w:numPr>
      </w:pPr>
      <w:r w:rsidRPr="00BD1F58">
        <w:t xml:space="preserve">The link status of the port on which the spanning tree blackhole detection is enabled is </w:t>
      </w:r>
      <w:r w:rsidRPr="00BD1F58">
        <w:rPr>
          <w:rFonts w:hint="eastAsia"/>
        </w:rPr>
        <w:t>up</w:t>
      </w:r>
      <w:r w:rsidRPr="00BD1F58">
        <w:t>, and the spanning tree feature is enabled.</w:t>
      </w:r>
    </w:p>
    <w:p w:rsidR="00CE192B" w:rsidRPr="00BD1F58" w:rsidRDefault="00CE192B" w:rsidP="00CE192B">
      <w:r w:rsidRPr="00BD1F58">
        <w:t xml:space="preserve">If the spanning tree blackhole detection is </w:t>
      </w:r>
      <w:r w:rsidRPr="00BD1F58">
        <w:rPr>
          <w:rFonts w:hint="eastAsia"/>
        </w:rPr>
        <w:t>dis</w:t>
      </w:r>
      <w:r w:rsidRPr="00BD1F58">
        <w:t xml:space="preserve">abled on the port, or the BPDU reception timer on the port has not expired, the port </w:t>
      </w:r>
      <w:r w:rsidRPr="00BD1F58">
        <w:rPr>
          <w:rFonts w:hint="eastAsia"/>
        </w:rPr>
        <w:t>does</w:t>
      </w:r>
      <w:r w:rsidRPr="00BD1F58">
        <w:t xml:space="preserve"> not perform any processing after receiving the spanning tree blackhole detection packet.</w:t>
      </w:r>
    </w:p>
    <w:p w:rsidR="00CE192B" w:rsidRPr="00BD1F58" w:rsidRDefault="00CE192B" w:rsidP="00CE192B">
      <w:r w:rsidRPr="00BD1F58">
        <w:t xml:space="preserve">On a device with a long interval for sending BPDUs, </w:t>
      </w:r>
      <w:r w:rsidRPr="00BD1F58">
        <w:rPr>
          <w:rFonts w:hint="eastAsia"/>
        </w:rPr>
        <w:t>set</w:t>
      </w:r>
      <w:r w:rsidRPr="00BD1F58">
        <w:t xml:space="preserve"> a longer </w:t>
      </w:r>
      <w:r w:rsidRPr="00BD1F58">
        <w:rPr>
          <w:rFonts w:hint="eastAsia"/>
        </w:rPr>
        <w:t>value</w:t>
      </w:r>
      <w:r w:rsidRPr="00BD1F58">
        <w:t xml:space="preserve"> for the BPDU reception timer to prevent the device port from being blocked when no BPDU blackhole </w:t>
      </w:r>
      <w:r w:rsidRPr="00BD1F58">
        <w:rPr>
          <w:rFonts w:hint="eastAsia"/>
        </w:rPr>
        <w:t xml:space="preserve">exists </w:t>
      </w:r>
      <w:r w:rsidRPr="00BD1F58">
        <w:t xml:space="preserve">on the network. On the device with a short interval for sending BPDUs, </w:t>
      </w:r>
      <w:r w:rsidRPr="00BD1F58">
        <w:rPr>
          <w:rFonts w:hint="eastAsia"/>
        </w:rPr>
        <w:t>set</w:t>
      </w:r>
      <w:r w:rsidRPr="00BD1F58">
        <w:t xml:space="preserve"> a shorter </w:t>
      </w:r>
      <w:r w:rsidRPr="00BD1F58">
        <w:rPr>
          <w:rFonts w:hint="eastAsia"/>
        </w:rPr>
        <w:t>value</w:t>
      </w:r>
      <w:r w:rsidRPr="00BD1F58">
        <w:t xml:space="preserve"> for the BPDU reception timer to improve the network's detection speed of BPDU blackholes.</w:t>
      </w:r>
    </w:p>
    <w:p w:rsidR="00CE192B" w:rsidRPr="00BD1F58" w:rsidRDefault="00CE192B" w:rsidP="00CE192B">
      <w:r w:rsidRPr="00BD1F58">
        <w:t xml:space="preserve">You can use the </w:t>
      </w:r>
      <w:r w:rsidRPr="00BD1F58">
        <w:rPr>
          <w:rStyle w:val="commandkeywords"/>
          <w:rFonts w:hint="eastAsia"/>
        </w:rPr>
        <w:t>stp</w:t>
      </w:r>
      <w:r w:rsidRPr="00BD1F58">
        <w:rPr>
          <w:rStyle w:val="commandkeywords"/>
        </w:rPr>
        <w:t xml:space="preserve"> timer blackhole-detection-interval</w:t>
      </w:r>
      <w:r w:rsidRPr="00BD1F58">
        <w:t xml:space="preserve"> and </w:t>
      </w:r>
      <w:r w:rsidRPr="00BD1F58">
        <w:rPr>
          <w:rStyle w:val="commandkeywords"/>
          <w:rFonts w:hint="eastAsia"/>
        </w:rPr>
        <w:t>stp global</w:t>
      </w:r>
      <w:r w:rsidRPr="00BD1F58">
        <w:rPr>
          <w:rStyle w:val="commandkeywords"/>
        </w:rPr>
        <w:t xml:space="preserve"> timer blackhole-detection-interval</w:t>
      </w:r>
      <w:r w:rsidRPr="00BD1F58">
        <w:t xml:space="preserve"> commands to modify the interval for sending spanning tree blackhole detection packets on a port. When both </w:t>
      </w:r>
      <w:r w:rsidRPr="00BD1F58">
        <w:rPr>
          <w:rFonts w:hint="eastAsia"/>
        </w:rPr>
        <w:t xml:space="preserve">commands </w:t>
      </w:r>
      <w:r w:rsidRPr="00BD1F58">
        <w:t xml:space="preserve">are configured at the same time, the configuration of the </w:t>
      </w:r>
      <w:r w:rsidRPr="00BD1F58">
        <w:rPr>
          <w:rStyle w:val="commandkeywords"/>
          <w:rFonts w:hint="eastAsia"/>
        </w:rPr>
        <w:t>stp</w:t>
      </w:r>
      <w:r w:rsidRPr="00BD1F58">
        <w:rPr>
          <w:rStyle w:val="commandkeywords"/>
        </w:rPr>
        <w:t xml:space="preserve"> timer blackhole-detection-interval</w:t>
      </w:r>
      <w:r w:rsidRPr="00BD1F58">
        <w:t xml:space="preserve"> command takes effect. If no command is configured on the port, the port inherits the configuration of the </w:t>
      </w:r>
      <w:r w:rsidRPr="00BD1F58">
        <w:rPr>
          <w:rStyle w:val="commandkeywords"/>
          <w:rFonts w:hint="eastAsia"/>
        </w:rPr>
        <w:t>stp global</w:t>
      </w:r>
      <w:r w:rsidRPr="00BD1F58">
        <w:rPr>
          <w:rStyle w:val="commandkeywords"/>
        </w:rPr>
        <w:t xml:space="preserve"> timer blackhole-detection-interval</w:t>
      </w:r>
      <w:r w:rsidRPr="00BD1F58">
        <w:t xml:space="preserve"> command.</w:t>
      </w:r>
    </w:p>
    <w:p w:rsidR="00CE192B" w:rsidRPr="00BD1F58" w:rsidRDefault="00CE192B" w:rsidP="00CE192B">
      <w:r w:rsidRPr="00BD1F58">
        <w:t xml:space="preserve">You can use the </w:t>
      </w:r>
      <w:r w:rsidRPr="00BD1F58">
        <w:rPr>
          <w:rStyle w:val="commandkeywords"/>
          <w:rFonts w:hint="eastAsia"/>
        </w:rPr>
        <w:t>stp</w:t>
      </w:r>
      <w:r w:rsidRPr="00BD1F58">
        <w:rPr>
          <w:rStyle w:val="commandkeywords"/>
        </w:rPr>
        <w:t xml:space="preserve"> timer rx-blackhole-timeout</w:t>
      </w:r>
      <w:r w:rsidRPr="00BD1F58">
        <w:t xml:space="preserve"> and </w:t>
      </w:r>
      <w:r w:rsidRPr="00BD1F58">
        <w:rPr>
          <w:rStyle w:val="commandkeywords"/>
          <w:rFonts w:hint="eastAsia"/>
        </w:rPr>
        <w:t>stp global</w:t>
      </w:r>
      <w:r w:rsidRPr="00BD1F58">
        <w:rPr>
          <w:rStyle w:val="commandkeywords"/>
        </w:rPr>
        <w:t xml:space="preserve"> timer rx-blackhole-timeout</w:t>
      </w:r>
      <w:r w:rsidRPr="00BD1F58">
        <w:t xml:space="preserve"> commands to modify the timeout</w:t>
      </w:r>
      <w:r w:rsidRPr="00BD1F58">
        <w:rPr>
          <w:rFonts w:hint="eastAsia"/>
        </w:rPr>
        <w:t xml:space="preserve"> timer</w:t>
      </w:r>
      <w:r w:rsidRPr="00BD1F58">
        <w:t xml:space="preserve"> for </w:t>
      </w:r>
      <w:r w:rsidRPr="00BD1F58">
        <w:rPr>
          <w:rFonts w:hint="eastAsia"/>
        </w:rPr>
        <w:t>receiving</w:t>
      </w:r>
      <w:r w:rsidRPr="00BD1F58">
        <w:t xml:space="preserve"> spanning tree blackhole detection packets on a port. When both </w:t>
      </w:r>
      <w:r w:rsidRPr="00BD1F58">
        <w:rPr>
          <w:rFonts w:hint="eastAsia"/>
        </w:rPr>
        <w:t xml:space="preserve">commands </w:t>
      </w:r>
      <w:r w:rsidRPr="00BD1F58">
        <w:t xml:space="preserve">are configured at the same time, the configuration of the </w:t>
      </w:r>
      <w:r w:rsidRPr="00BD1F58">
        <w:rPr>
          <w:rStyle w:val="commandkeywords"/>
          <w:rFonts w:hint="eastAsia"/>
        </w:rPr>
        <w:t>stp</w:t>
      </w:r>
      <w:r w:rsidRPr="00BD1F58">
        <w:rPr>
          <w:rStyle w:val="commandkeywords"/>
        </w:rPr>
        <w:t xml:space="preserve"> timer rx-blackhole-timeout</w:t>
      </w:r>
      <w:r w:rsidRPr="00BD1F58">
        <w:t xml:space="preserve"> command takes effect. If no command is configured on the port, the port inherits the configuration of the </w:t>
      </w:r>
      <w:r w:rsidRPr="00BD1F58">
        <w:rPr>
          <w:rStyle w:val="commandkeywords"/>
          <w:rFonts w:hint="eastAsia"/>
        </w:rPr>
        <w:t>stp global</w:t>
      </w:r>
      <w:r w:rsidRPr="00BD1F58">
        <w:rPr>
          <w:rStyle w:val="commandkeywords"/>
        </w:rPr>
        <w:t xml:space="preserve"> timer rx-blackhole-timeout</w:t>
      </w:r>
      <w:r w:rsidRPr="00BD1F58">
        <w:t xml:space="preserve"> command.</w:t>
      </w:r>
    </w:p>
    <w:p w:rsidR="00CE192B" w:rsidRPr="00BD1F58" w:rsidRDefault="00CE192B" w:rsidP="00CE192B">
      <w:pPr>
        <w:pStyle w:val="40"/>
        <w:rPr>
          <w:noProof w:val="0"/>
        </w:rPr>
      </w:pPr>
      <w:r w:rsidRPr="00BD1F58">
        <w:rPr>
          <w:noProof w:val="0"/>
        </w:rPr>
        <w:t>Procedure</w:t>
      </w:r>
    </w:p>
    <w:p w:rsidR="00CE192B" w:rsidRPr="00BD1F58" w:rsidRDefault="00CE192B" w:rsidP="00E633DE">
      <w:pPr>
        <w:pStyle w:val="Itemstep"/>
        <w:numPr>
          <w:ilvl w:val="6"/>
          <w:numId w:val="33"/>
        </w:numPr>
      </w:pPr>
      <w:r w:rsidRPr="00BD1F58">
        <w:t>Enter system view.</w:t>
      </w:r>
    </w:p>
    <w:p w:rsidR="00CE192B" w:rsidRPr="00BD1F58" w:rsidRDefault="00CE192B" w:rsidP="00CE192B">
      <w:pPr>
        <w:pStyle w:val="ItemIndent1"/>
        <w:rPr>
          <w:rStyle w:val="commandkeywords"/>
        </w:rPr>
      </w:pPr>
      <w:r w:rsidRPr="00BD1F58">
        <w:rPr>
          <w:rStyle w:val="commandkeywords"/>
        </w:rPr>
        <w:t>system-view</w:t>
      </w:r>
    </w:p>
    <w:p w:rsidR="00CE192B" w:rsidRPr="00BD1F58" w:rsidRDefault="00CE192B" w:rsidP="00E633DE">
      <w:pPr>
        <w:pStyle w:val="Itemstep"/>
        <w:numPr>
          <w:ilvl w:val="6"/>
          <w:numId w:val="33"/>
        </w:numPr>
      </w:pPr>
      <w:r w:rsidRPr="00BD1F58">
        <w:rPr>
          <w:rFonts w:hint="eastAsia"/>
        </w:rPr>
        <w:t xml:space="preserve">Enable </w:t>
      </w:r>
      <w:r w:rsidRPr="00BD1F58">
        <w:t>spanning tree blackhole detection</w:t>
      </w:r>
      <w:r w:rsidRPr="00BD1F58">
        <w:rPr>
          <w:rFonts w:hint="eastAsia"/>
        </w:rPr>
        <w:t xml:space="preserve"> </w:t>
      </w:r>
      <w:r w:rsidRPr="00BD1F58">
        <w:t>globally</w:t>
      </w:r>
      <w:r w:rsidRPr="00BD1F58">
        <w:rPr>
          <w:rFonts w:hint="eastAsia"/>
        </w:rPr>
        <w:t>.</w:t>
      </w:r>
    </w:p>
    <w:p w:rsidR="00CE192B" w:rsidRPr="00BD1F58" w:rsidRDefault="00CE192B" w:rsidP="00CE192B">
      <w:pPr>
        <w:pStyle w:val="ItemIndent1"/>
        <w:rPr>
          <w:rStyle w:val="commandkeywords"/>
        </w:rPr>
      </w:pPr>
      <w:r w:rsidRPr="00BD1F58">
        <w:rPr>
          <w:rStyle w:val="commandkeywords"/>
          <w:rFonts w:hint="eastAsia"/>
        </w:rPr>
        <w:t>stp</w:t>
      </w:r>
      <w:r w:rsidRPr="00BD1F58">
        <w:rPr>
          <w:rStyle w:val="commandkeywords"/>
        </w:rPr>
        <w:t xml:space="preserve"> global blackhole-detection enable</w:t>
      </w:r>
    </w:p>
    <w:p w:rsidR="00CE192B" w:rsidRPr="00BD1F58" w:rsidRDefault="00CE192B" w:rsidP="00CE192B">
      <w:pPr>
        <w:pStyle w:val="ItemIndent1"/>
      </w:pPr>
      <w:r w:rsidRPr="00BD1F58">
        <w:rPr>
          <w:rFonts w:hint="eastAsia"/>
        </w:rPr>
        <w:lastRenderedPageBreak/>
        <w:t xml:space="preserve">By default, </w:t>
      </w:r>
      <w:r w:rsidRPr="00BD1F58">
        <w:t>spanning tree blackhole detection</w:t>
      </w:r>
      <w:r w:rsidRPr="00BD1F58">
        <w:rPr>
          <w:rFonts w:hint="eastAsia"/>
        </w:rPr>
        <w:t xml:space="preserve"> is disabled </w:t>
      </w:r>
      <w:r w:rsidRPr="00BD1F58">
        <w:t>globally</w:t>
      </w:r>
      <w:r w:rsidRPr="00BD1F58">
        <w:rPr>
          <w:rFonts w:hint="eastAsia"/>
        </w:rPr>
        <w:t>.</w:t>
      </w:r>
    </w:p>
    <w:p w:rsidR="00CE192B" w:rsidRPr="00BD1F58" w:rsidRDefault="00CE192B" w:rsidP="00E633DE">
      <w:pPr>
        <w:pStyle w:val="Itemstep"/>
        <w:numPr>
          <w:ilvl w:val="6"/>
          <w:numId w:val="33"/>
        </w:numPr>
      </w:pPr>
      <w:r w:rsidRPr="00BD1F58">
        <w:rPr>
          <w:rFonts w:hint="eastAsia"/>
        </w:rPr>
        <w:t>(</w:t>
      </w:r>
      <w:r w:rsidRPr="00BD1F58">
        <w:t>Optional</w:t>
      </w:r>
      <w:r w:rsidRPr="00BD1F58">
        <w:rPr>
          <w:rFonts w:hint="eastAsia"/>
        </w:rPr>
        <w:t xml:space="preserve">.) Set </w:t>
      </w:r>
      <w:r w:rsidRPr="00BD1F58">
        <w:rPr>
          <w:lang w:eastAsia="zh-CN"/>
        </w:rPr>
        <w:t>the</w:t>
      </w:r>
      <w:r w:rsidRPr="00BD1F58">
        <w:rPr>
          <w:rFonts w:hint="eastAsia"/>
        </w:rPr>
        <w:t xml:space="preserve"> </w:t>
      </w:r>
      <w:r w:rsidRPr="00BD1F58">
        <w:rPr>
          <w:lang w:eastAsia="zh-CN"/>
        </w:rPr>
        <w:t>BPDU reception timer for the blackhole detection f</w:t>
      </w:r>
      <w:r w:rsidRPr="00BD1F58">
        <w:rPr>
          <w:rFonts w:hint="eastAsia"/>
        </w:rPr>
        <w:t>eature.</w:t>
      </w:r>
    </w:p>
    <w:p w:rsidR="00CE192B" w:rsidRPr="00BD1F58" w:rsidRDefault="00CE192B" w:rsidP="00CE192B">
      <w:pPr>
        <w:pStyle w:val="ItemIndent1"/>
      </w:pPr>
      <w:r w:rsidRPr="00BD1F58">
        <w:rPr>
          <w:rStyle w:val="commandkeywords"/>
        </w:rPr>
        <w:t>stp global blackhole-detection</w:t>
      </w:r>
      <w:r w:rsidRPr="00BD1F58">
        <w:rPr>
          <w:rStyle w:val="commandkeywords"/>
          <w:rFonts w:hint="eastAsia"/>
        </w:rPr>
        <w:t xml:space="preserve"> </w:t>
      </w:r>
      <w:r w:rsidRPr="00BD1F58">
        <w:rPr>
          <w:rStyle w:val="commandkeywords"/>
        </w:rPr>
        <w:t xml:space="preserve">rx-bpdu timeout </w:t>
      </w:r>
      <w:r w:rsidRPr="00BD1F58">
        <w:rPr>
          <w:rStyle w:val="commandparameter"/>
        </w:rPr>
        <w:t>timeout</w:t>
      </w:r>
    </w:p>
    <w:p w:rsidR="00CE192B" w:rsidRPr="00BD1F58" w:rsidRDefault="00CE192B" w:rsidP="00CE192B">
      <w:pPr>
        <w:pStyle w:val="ItemIndent1"/>
      </w:pPr>
      <w:r w:rsidRPr="00BD1F58">
        <w:rPr>
          <w:rFonts w:hint="eastAsia"/>
        </w:rPr>
        <w:t>By default, the BPDU reception timer</w:t>
      </w:r>
      <w:r w:rsidRPr="00BD1F58">
        <w:rPr>
          <w:lang w:eastAsia="zh-CN"/>
        </w:rPr>
        <w:t xml:space="preserve"> of the blackhole detection f</w:t>
      </w:r>
      <w:r w:rsidRPr="00BD1F58">
        <w:rPr>
          <w:rFonts w:hint="eastAsia"/>
        </w:rPr>
        <w:t>eature</w:t>
      </w:r>
      <w:r w:rsidRPr="00BD1F58">
        <w:rPr>
          <w:lang w:eastAsia="zh-CN"/>
        </w:rPr>
        <w:t xml:space="preserve"> is 18 seconds</w:t>
      </w:r>
      <w:r w:rsidRPr="00BD1F58">
        <w:rPr>
          <w:rFonts w:hint="eastAsia"/>
        </w:rPr>
        <w:t>.</w:t>
      </w:r>
    </w:p>
    <w:p w:rsidR="00CE192B" w:rsidRPr="00BD1F58" w:rsidRDefault="00CE192B" w:rsidP="00E633DE">
      <w:pPr>
        <w:pStyle w:val="Itemstep"/>
        <w:numPr>
          <w:ilvl w:val="6"/>
          <w:numId w:val="33"/>
        </w:numPr>
      </w:pPr>
      <w:r w:rsidRPr="00BD1F58">
        <w:rPr>
          <w:rFonts w:hint="eastAsia"/>
        </w:rPr>
        <w:t>(</w:t>
      </w:r>
      <w:r w:rsidRPr="00BD1F58">
        <w:t>Optional</w:t>
      </w:r>
      <w:r w:rsidRPr="00BD1F58">
        <w:rPr>
          <w:rFonts w:hint="eastAsia"/>
        </w:rPr>
        <w:t>.) Set</w:t>
      </w:r>
      <w:r w:rsidRPr="00BD1F58">
        <w:rPr>
          <w:lang w:eastAsia="zh-CN"/>
        </w:rPr>
        <w:t xml:space="preserve"> the interval for sending spanning tree blackhole detection packets</w:t>
      </w:r>
      <w:r w:rsidRPr="00BD1F58">
        <w:rPr>
          <w:rFonts w:hint="eastAsia"/>
        </w:rPr>
        <w:t xml:space="preserve"> </w:t>
      </w:r>
      <w:r w:rsidRPr="00BD1F58">
        <w:t>globally</w:t>
      </w:r>
      <w:r w:rsidRPr="00BD1F58">
        <w:rPr>
          <w:rFonts w:hint="eastAsia"/>
        </w:rPr>
        <w:t>.</w:t>
      </w:r>
    </w:p>
    <w:p w:rsidR="00CE192B" w:rsidRPr="00BD1F58" w:rsidRDefault="00CE192B" w:rsidP="00CE192B">
      <w:pPr>
        <w:pStyle w:val="ItemIndent1"/>
      </w:pPr>
      <w:r w:rsidRPr="00BD1F58">
        <w:rPr>
          <w:rStyle w:val="commandkeywords"/>
        </w:rPr>
        <w:t xml:space="preserve">stp global timer blackhole-detection-interval </w:t>
      </w:r>
      <w:r w:rsidRPr="00BD1F58">
        <w:rPr>
          <w:rStyle w:val="commandparameter"/>
        </w:rPr>
        <w:t>interval</w:t>
      </w:r>
    </w:p>
    <w:p w:rsidR="00CE192B" w:rsidRPr="00BD1F58" w:rsidRDefault="00CE192B" w:rsidP="00CE192B">
      <w:pPr>
        <w:pStyle w:val="ItemIndent1"/>
      </w:pPr>
      <w:r w:rsidRPr="00BD1F58">
        <w:rPr>
          <w:rFonts w:hint="eastAsia"/>
        </w:rPr>
        <w:t>By default, t</w:t>
      </w:r>
      <w:r w:rsidRPr="00BD1F58">
        <w:t>he interval for sending spanning tree blackhole detection packets is 2 seconds</w:t>
      </w:r>
      <w:r w:rsidRPr="00BD1F58">
        <w:rPr>
          <w:rFonts w:hint="eastAsia"/>
        </w:rPr>
        <w:t>.</w:t>
      </w:r>
    </w:p>
    <w:p w:rsidR="00CE192B" w:rsidRPr="00BD1F58" w:rsidRDefault="00CE192B" w:rsidP="00E633DE">
      <w:pPr>
        <w:pStyle w:val="Itemstep"/>
        <w:numPr>
          <w:ilvl w:val="6"/>
          <w:numId w:val="33"/>
        </w:numPr>
      </w:pPr>
      <w:r w:rsidRPr="00BD1F58">
        <w:rPr>
          <w:rFonts w:hint="eastAsia"/>
        </w:rPr>
        <w:t>(</w:t>
      </w:r>
      <w:r w:rsidRPr="00BD1F58">
        <w:t>Optional</w:t>
      </w:r>
      <w:r w:rsidRPr="00BD1F58">
        <w:rPr>
          <w:rFonts w:hint="eastAsia"/>
        </w:rPr>
        <w:t>.) Set</w:t>
      </w:r>
      <w:r w:rsidRPr="00BD1F58">
        <w:rPr>
          <w:lang w:eastAsia="zh-CN"/>
        </w:rPr>
        <w:t xml:space="preserve"> the detection packet reception timer for spanning tree blackhole detection</w:t>
      </w:r>
      <w:r w:rsidRPr="00BD1F58">
        <w:rPr>
          <w:rFonts w:hint="eastAsia"/>
        </w:rPr>
        <w:t xml:space="preserve"> </w:t>
      </w:r>
      <w:r w:rsidRPr="00BD1F58">
        <w:t>globally</w:t>
      </w:r>
      <w:r w:rsidRPr="00BD1F58">
        <w:rPr>
          <w:rFonts w:hint="eastAsia"/>
        </w:rPr>
        <w:t>.</w:t>
      </w:r>
    </w:p>
    <w:p w:rsidR="00CE192B" w:rsidRPr="00BD1F58" w:rsidRDefault="00CE192B" w:rsidP="00CE192B">
      <w:pPr>
        <w:pStyle w:val="ItemIndent1"/>
      </w:pPr>
      <w:r w:rsidRPr="00BD1F58">
        <w:rPr>
          <w:rStyle w:val="commandkeywords"/>
        </w:rPr>
        <w:t xml:space="preserve">stp global timer rx-blackhole-timeout </w:t>
      </w:r>
      <w:r w:rsidRPr="00BD1F58">
        <w:rPr>
          <w:rStyle w:val="commandparameter"/>
        </w:rPr>
        <w:t>timeout</w:t>
      </w:r>
    </w:p>
    <w:p w:rsidR="00CE192B" w:rsidRPr="00BD1F58" w:rsidRDefault="00CE192B" w:rsidP="00CE192B">
      <w:pPr>
        <w:pStyle w:val="ItemIndent1"/>
      </w:pPr>
      <w:r w:rsidRPr="00BD1F58">
        <w:rPr>
          <w:rFonts w:hint="eastAsia"/>
        </w:rPr>
        <w:t>By default, t</w:t>
      </w:r>
      <w:r w:rsidRPr="00BD1F58">
        <w:t xml:space="preserve">he formula for calculating the timeout period (seconds) for receiving spanning tree blackhole packets is: </w:t>
      </w:r>
      <w:r w:rsidRPr="00BD1F58">
        <w:rPr>
          <w:rFonts w:hint="eastAsia"/>
        </w:rPr>
        <w:t>M</w:t>
      </w:r>
      <w:r w:rsidRPr="00BD1F58">
        <w:t>ultiply the sending interval of spanning tree blackhole detection packets on a port by 3 and add 10</w:t>
      </w:r>
      <w:r w:rsidRPr="00BD1F58">
        <w:rPr>
          <w:rFonts w:hint="eastAsia"/>
        </w:rPr>
        <w:t>.</w:t>
      </w:r>
    </w:p>
    <w:p w:rsidR="00CE192B" w:rsidRPr="00BD1F58" w:rsidRDefault="00CE192B" w:rsidP="00E633DE">
      <w:pPr>
        <w:pStyle w:val="Itemstep"/>
        <w:numPr>
          <w:ilvl w:val="6"/>
          <w:numId w:val="33"/>
        </w:numPr>
      </w:pPr>
      <w:r w:rsidRPr="00BD1F58">
        <w:rPr>
          <w:rFonts w:hint="eastAsia"/>
        </w:rPr>
        <w:t>Enter Layer 2 Ethernet interface view.</w:t>
      </w:r>
    </w:p>
    <w:p w:rsidR="00CE192B" w:rsidRPr="00BD1F58" w:rsidRDefault="00CE192B" w:rsidP="00CE192B">
      <w:pPr>
        <w:pStyle w:val="ItemIndent1"/>
        <w:rPr>
          <w:rStyle w:val="commandparameter"/>
        </w:rPr>
      </w:pPr>
      <w:r w:rsidRPr="00BD1F58">
        <w:rPr>
          <w:rStyle w:val="commandkeywords"/>
        </w:rPr>
        <w:t xml:space="preserve">interface </w:t>
      </w:r>
      <w:r w:rsidRPr="00BD1F58">
        <w:rPr>
          <w:rStyle w:val="commandparameter"/>
        </w:rPr>
        <w:t>interface-type interface-number</w:t>
      </w:r>
    </w:p>
    <w:p w:rsidR="00CE192B" w:rsidRPr="00BD1F58" w:rsidRDefault="00CE192B" w:rsidP="00E633DE">
      <w:pPr>
        <w:pStyle w:val="Itemstep"/>
        <w:numPr>
          <w:ilvl w:val="6"/>
          <w:numId w:val="33"/>
        </w:numPr>
      </w:pPr>
      <w:r w:rsidRPr="00BD1F58">
        <w:rPr>
          <w:rFonts w:hint="eastAsia"/>
        </w:rPr>
        <w:t>(</w:t>
      </w:r>
      <w:r w:rsidRPr="00BD1F58">
        <w:t>Optional</w:t>
      </w:r>
      <w:r w:rsidRPr="00BD1F58">
        <w:rPr>
          <w:rFonts w:hint="eastAsia"/>
        </w:rPr>
        <w:t xml:space="preserve">.) Enable </w:t>
      </w:r>
      <w:r w:rsidRPr="00BD1F58">
        <w:t>spanning tree blackhole detection</w:t>
      </w:r>
      <w:r w:rsidRPr="00BD1F58">
        <w:rPr>
          <w:rFonts w:hint="eastAsia"/>
        </w:rPr>
        <w:t xml:space="preserve"> on the port.</w:t>
      </w:r>
    </w:p>
    <w:p w:rsidR="00CE192B" w:rsidRPr="00BD1F58" w:rsidRDefault="00CE192B" w:rsidP="00CE192B">
      <w:pPr>
        <w:pStyle w:val="ItemIndent1"/>
      </w:pPr>
      <w:r w:rsidRPr="00BD1F58">
        <w:rPr>
          <w:rStyle w:val="commandkeywords"/>
        </w:rPr>
        <w:t>stp blackhole-detection enable</w:t>
      </w:r>
    </w:p>
    <w:p w:rsidR="00CE192B" w:rsidRPr="00BD1F58" w:rsidRDefault="00CE192B" w:rsidP="00CE192B">
      <w:pPr>
        <w:pStyle w:val="ItemIndent1"/>
      </w:pPr>
      <w:r w:rsidRPr="00BD1F58">
        <w:rPr>
          <w:rFonts w:hint="eastAsia"/>
        </w:rPr>
        <w:t xml:space="preserve">By default, </w:t>
      </w:r>
      <w:r w:rsidRPr="00BD1F58">
        <w:t>spanning tree blackhole detection</w:t>
      </w:r>
      <w:r w:rsidRPr="00BD1F58">
        <w:rPr>
          <w:rFonts w:hint="eastAsia"/>
        </w:rPr>
        <w:t xml:space="preserve"> on the port is enabled.</w:t>
      </w:r>
    </w:p>
    <w:p w:rsidR="00CE192B" w:rsidRPr="00BD1F58" w:rsidRDefault="00CE192B" w:rsidP="00E633DE">
      <w:pPr>
        <w:pStyle w:val="Itemstep"/>
        <w:numPr>
          <w:ilvl w:val="6"/>
          <w:numId w:val="33"/>
        </w:numPr>
      </w:pPr>
      <w:r w:rsidRPr="00BD1F58">
        <w:rPr>
          <w:rFonts w:hint="eastAsia"/>
        </w:rPr>
        <w:t>(</w:t>
      </w:r>
      <w:r w:rsidRPr="00BD1F58">
        <w:t>Optional</w:t>
      </w:r>
      <w:r w:rsidRPr="00BD1F58">
        <w:rPr>
          <w:rFonts w:hint="eastAsia"/>
        </w:rPr>
        <w:t>.) Set</w:t>
      </w:r>
      <w:r w:rsidRPr="00BD1F58">
        <w:rPr>
          <w:lang w:eastAsia="zh-CN"/>
        </w:rPr>
        <w:t xml:space="preserve"> the interval </w:t>
      </w:r>
      <w:r w:rsidRPr="00BD1F58">
        <w:t>for sending spanning tree black</w:t>
      </w:r>
      <w:r w:rsidRPr="00BD1F58">
        <w:rPr>
          <w:lang w:eastAsia="zh-CN"/>
        </w:rPr>
        <w:t>hole detection packets</w:t>
      </w:r>
      <w:r w:rsidRPr="00BD1F58">
        <w:rPr>
          <w:rFonts w:hint="eastAsia"/>
        </w:rPr>
        <w:t xml:space="preserve"> on the port.</w:t>
      </w:r>
    </w:p>
    <w:p w:rsidR="00CE192B" w:rsidRPr="00BD1F58" w:rsidRDefault="00CE192B" w:rsidP="00CE192B">
      <w:pPr>
        <w:pStyle w:val="ItemIndent1"/>
      </w:pPr>
      <w:r w:rsidRPr="00BD1F58">
        <w:rPr>
          <w:rStyle w:val="commandkeywords"/>
        </w:rPr>
        <w:t xml:space="preserve">stp </w:t>
      </w:r>
      <w:r w:rsidRPr="00BD1F58">
        <w:rPr>
          <w:rStyle w:val="commandkeywords"/>
          <w:rFonts w:hint="eastAsia"/>
        </w:rPr>
        <w:t xml:space="preserve">timer </w:t>
      </w:r>
      <w:r w:rsidRPr="00BD1F58">
        <w:rPr>
          <w:rStyle w:val="commandkeywords"/>
        </w:rPr>
        <w:t xml:space="preserve">blackhole-detection-interval </w:t>
      </w:r>
      <w:r w:rsidRPr="00BD1F58">
        <w:rPr>
          <w:rStyle w:val="commandparameter"/>
        </w:rPr>
        <w:t>interval</w:t>
      </w:r>
    </w:p>
    <w:p w:rsidR="00CE192B" w:rsidRPr="00BD1F58" w:rsidRDefault="00CE192B" w:rsidP="00CE192B">
      <w:pPr>
        <w:pStyle w:val="ItemIndent1"/>
      </w:pPr>
      <w:r w:rsidRPr="00BD1F58">
        <w:rPr>
          <w:rFonts w:hint="eastAsia"/>
        </w:rPr>
        <w:t>By default, t</w:t>
      </w:r>
      <w:r w:rsidRPr="00BD1F58">
        <w:t>he interval for sending spanning tree blackhole detection packets is 2 seconds</w:t>
      </w:r>
      <w:r w:rsidRPr="00BD1F58">
        <w:rPr>
          <w:rFonts w:hint="eastAsia"/>
        </w:rPr>
        <w:t>.</w:t>
      </w:r>
    </w:p>
    <w:p w:rsidR="00CE192B" w:rsidRPr="00BD1F58" w:rsidRDefault="00CE192B" w:rsidP="00E633DE">
      <w:pPr>
        <w:pStyle w:val="Itemstep"/>
        <w:numPr>
          <w:ilvl w:val="6"/>
          <w:numId w:val="33"/>
        </w:numPr>
      </w:pPr>
      <w:r w:rsidRPr="00BD1F58">
        <w:rPr>
          <w:rFonts w:hint="eastAsia"/>
        </w:rPr>
        <w:t>(</w:t>
      </w:r>
      <w:r w:rsidRPr="00BD1F58">
        <w:t>Optional</w:t>
      </w:r>
      <w:r w:rsidRPr="00BD1F58">
        <w:rPr>
          <w:rFonts w:hint="eastAsia"/>
        </w:rPr>
        <w:t>.) Set</w:t>
      </w:r>
      <w:r w:rsidRPr="00BD1F58">
        <w:rPr>
          <w:lang w:eastAsia="zh-CN"/>
        </w:rPr>
        <w:t xml:space="preserve"> the detection packet reception timer for spanning tree blackhole detection</w:t>
      </w:r>
      <w:r w:rsidRPr="00BD1F58">
        <w:rPr>
          <w:rFonts w:hint="eastAsia"/>
        </w:rPr>
        <w:t xml:space="preserve"> on the port.</w:t>
      </w:r>
    </w:p>
    <w:p w:rsidR="00CE192B" w:rsidRPr="00BD1F58" w:rsidRDefault="00CE192B" w:rsidP="00CE192B">
      <w:pPr>
        <w:pStyle w:val="ItemIndent1"/>
      </w:pPr>
      <w:r w:rsidRPr="00BD1F58">
        <w:rPr>
          <w:rStyle w:val="commandkeywords"/>
        </w:rPr>
        <w:t xml:space="preserve">stp </w:t>
      </w:r>
      <w:r w:rsidRPr="00BD1F58">
        <w:rPr>
          <w:rStyle w:val="commandkeywords"/>
          <w:rFonts w:hint="eastAsia"/>
        </w:rPr>
        <w:t xml:space="preserve">timer </w:t>
      </w:r>
      <w:r w:rsidRPr="00BD1F58">
        <w:rPr>
          <w:rStyle w:val="commandkeywords"/>
        </w:rPr>
        <w:t xml:space="preserve">rx-blackhole-timeout </w:t>
      </w:r>
      <w:r w:rsidRPr="00BD1F58">
        <w:rPr>
          <w:rStyle w:val="commandparameter"/>
        </w:rPr>
        <w:t>timeout</w:t>
      </w:r>
    </w:p>
    <w:p w:rsidR="00CE192B" w:rsidRPr="00BD1F58" w:rsidRDefault="00CE192B" w:rsidP="00CE192B">
      <w:pPr>
        <w:pStyle w:val="ItemIndent1"/>
      </w:pPr>
      <w:r w:rsidRPr="00BD1F58">
        <w:rPr>
          <w:rFonts w:hint="eastAsia"/>
        </w:rPr>
        <w:t>By default, t</w:t>
      </w:r>
      <w:r w:rsidRPr="00BD1F58">
        <w:t xml:space="preserve">he formula for calculating the timeout period (seconds) for receiving spanning tree blackhole packets </w:t>
      </w:r>
      <w:r w:rsidRPr="00BD1F58">
        <w:rPr>
          <w:rFonts w:hint="eastAsia"/>
        </w:rPr>
        <w:t xml:space="preserve">on the port </w:t>
      </w:r>
      <w:r w:rsidRPr="00BD1F58">
        <w:t xml:space="preserve">is: </w:t>
      </w:r>
      <w:r w:rsidRPr="00BD1F58">
        <w:rPr>
          <w:rFonts w:hint="eastAsia"/>
        </w:rPr>
        <w:t>M</w:t>
      </w:r>
      <w:r w:rsidRPr="00BD1F58">
        <w:t>ultiply the sending interval of spanning tree blackhole detection packets on a port by 3 and add 10</w:t>
      </w:r>
      <w:r w:rsidRPr="00BD1F58">
        <w:rPr>
          <w:rFonts w:hint="eastAsia"/>
        </w:rPr>
        <w:t>.</w:t>
      </w:r>
    </w:p>
    <w:p w:rsidR="00CE192B" w:rsidRPr="00BD1F58" w:rsidRDefault="00CE192B" w:rsidP="00CE192B">
      <w:pPr>
        <w:pStyle w:val="20"/>
      </w:pPr>
      <w:bookmarkStart w:id="145" w:name="_Toc145597062"/>
      <w:bookmarkStart w:id="146" w:name="_Toc161144208"/>
      <w:bookmarkStart w:id="147" w:name="_Toc143001096"/>
      <w:bookmarkStart w:id="148" w:name="_Toc143003782"/>
      <w:bookmarkStart w:id="149" w:name="_Toc143596128"/>
      <w:bookmarkStart w:id="150" w:name="_Toc177727738"/>
      <w:r w:rsidRPr="00BD1F58">
        <w:rPr>
          <w:rFonts w:hint="eastAsia"/>
        </w:rPr>
        <w:t>Command changes</w:t>
      </w:r>
      <w:bookmarkEnd w:id="145"/>
      <w:bookmarkEnd w:id="146"/>
      <w:bookmarkEnd w:id="150"/>
    </w:p>
    <w:p w:rsidR="00CE192B" w:rsidRPr="00BD1F58" w:rsidRDefault="00CE192B" w:rsidP="00CE192B">
      <w:pPr>
        <w:pStyle w:val="30"/>
      </w:pPr>
      <w:bookmarkStart w:id="151" w:name="_Toc142727678"/>
      <w:bookmarkStart w:id="152" w:name="_Toc143001097"/>
      <w:bookmarkStart w:id="153" w:name="_Toc143003783"/>
      <w:bookmarkStart w:id="154" w:name="_Toc143596129"/>
      <w:bookmarkStart w:id="155" w:name="_Toc145597063"/>
      <w:bookmarkStart w:id="156" w:name="_Toc161144209"/>
      <w:bookmarkStart w:id="157" w:name="_Toc177727739"/>
      <w:bookmarkEnd w:id="147"/>
      <w:bookmarkEnd w:id="148"/>
      <w:bookmarkEnd w:id="149"/>
      <w:r w:rsidRPr="00BD1F58">
        <w:t>display stp blackhole-detection blocked-port</w:t>
      </w:r>
      <w:bookmarkEnd w:id="151"/>
      <w:bookmarkEnd w:id="152"/>
      <w:bookmarkEnd w:id="153"/>
      <w:bookmarkEnd w:id="154"/>
      <w:bookmarkEnd w:id="155"/>
      <w:bookmarkEnd w:id="156"/>
      <w:bookmarkEnd w:id="157"/>
    </w:p>
    <w:p w:rsidR="00CE192B" w:rsidRPr="00BD1F58" w:rsidRDefault="00CE192B" w:rsidP="00CE192B">
      <w:r w:rsidRPr="00BD1F58">
        <w:t xml:space="preserve">Use </w:t>
      </w:r>
      <w:r w:rsidRPr="00BD1F58">
        <w:rPr>
          <w:rStyle w:val="commandkeywords"/>
        </w:rPr>
        <w:t>display stp blackhole-detection blocked-port</w:t>
      </w:r>
      <w:r w:rsidRPr="00BD1F58">
        <w:t xml:space="preserve"> to</w:t>
      </w:r>
      <w:r w:rsidRPr="00BD1F58">
        <w:rPr>
          <w:rFonts w:hint="eastAsia"/>
        </w:rPr>
        <w:t xml:space="preserve"> display </w:t>
      </w:r>
      <w:r w:rsidRPr="00BD1F58">
        <w:t>information about ports</w:t>
      </w:r>
      <w:r w:rsidRPr="00BD1F58">
        <w:rPr>
          <w:rFonts w:hint="eastAsia"/>
        </w:rPr>
        <w:t xml:space="preserve"> blocked by the spanning tree blackhole detection feature.</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display stp blackhole-detection blocked-port</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Any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r w:rsidRPr="00BD1F58">
        <w:t>network-operator</w:t>
      </w:r>
    </w:p>
    <w:p w:rsidR="00CE192B" w:rsidRPr="00BD1F58" w:rsidRDefault="00CE192B" w:rsidP="00CE192B">
      <w:pPr>
        <w:pStyle w:val="Command"/>
      </w:pPr>
      <w:r w:rsidRPr="00BD1F58">
        <w:t>Examples</w:t>
      </w:r>
    </w:p>
    <w:p w:rsidR="00CE192B" w:rsidRPr="00BD1F58" w:rsidRDefault="00CE192B" w:rsidP="00CE192B">
      <w:r w:rsidRPr="00BD1F58">
        <w:rPr>
          <w:rFonts w:hint="eastAsia"/>
        </w:rPr>
        <w:t xml:space="preserve"># Display the </w:t>
      </w:r>
      <w:r w:rsidRPr="00BD1F58">
        <w:t>information about ports</w:t>
      </w:r>
      <w:r w:rsidRPr="00BD1F58">
        <w:rPr>
          <w:rFonts w:hint="eastAsia"/>
        </w:rPr>
        <w:t xml:space="preserve"> blocked by the spanning tree blackhole detection feature.</w:t>
      </w:r>
    </w:p>
    <w:p w:rsidR="00CE192B" w:rsidRPr="00BD1F58" w:rsidRDefault="00CE192B" w:rsidP="00CE192B">
      <w:pPr>
        <w:pStyle w:val="TerminalDisplay"/>
      </w:pPr>
      <w:r w:rsidRPr="00BD1F58">
        <w:t>&lt;Sysname&gt; display stp blackhole-detection blocked-port</w:t>
      </w:r>
    </w:p>
    <w:p w:rsidR="00CE192B" w:rsidRPr="00BD1F58" w:rsidRDefault="00CE192B" w:rsidP="00CE192B">
      <w:pPr>
        <w:pStyle w:val="TerminalDisplay"/>
      </w:pPr>
      <w:r w:rsidRPr="00BD1F58">
        <w:t>Blocked Port: Bridge-Aggregation1</w:t>
      </w:r>
    </w:p>
    <w:p w:rsidR="00CE192B" w:rsidRPr="00BD1F58" w:rsidRDefault="00CE192B" w:rsidP="00CE192B">
      <w:pPr>
        <w:pStyle w:val="TerminalDisplay"/>
      </w:pPr>
      <w:r w:rsidRPr="00BD1F58">
        <w:lastRenderedPageBreak/>
        <w:t xml:space="preserve">              </w:t>
      </w:r>
      <w:fldSimple w:instr=" DOCVARIABLE  varglobal_20112  \* MERGEFORMAT " w:fldLock="1">
        <w:r w:rsidRPr="00BD1F58">
          <w:t>Ten-GigabitEthernet3/0/1</w:t>
        </w:r>
      </w:fldSimple>
    </w:p>
    <w:p w:rsidR="00CE192B" w:rsidRPr="00BD1F58" w:rsidRDefault="00CE192B" w:rsidP="00CE192B">
      <w:pPr>
        <w:pStyle w:val="TableDescription0"/>
      </w:pPr>
      <w:r w:rsidRPr="00BD1F58">
        <w:rPr>
          <w:rFonts w:hint="eastAsia"/>
        </w:rPr>
        <w:t>Command output</w:t>
      </w:r>
    </w:p>
    <w:tbl>
      <w:tblPr>
        <w:tblStyle w:val="Table"/>
        <w:tblW w:w="8743" w:type="dxa"/>
        <w:tblLayout w:type="fixed"/>
        <w:tblLook w:val="04A0" w:firstRow="1" w:lastRow="0" w:firstColumn="1" w:lastColumn="0" w:noHBand="0" w:noVBand="1"/>
      </w:tblPr>
      <w:tblGrid>
        <w:gridCol w:w="1997"/>
        <w:gridCol w:w="6746"/>
      </w:tblGrid>
      <w:tr w:rsidR="00CE192B" w:rsidRPr="00BD1F58" w:rsidTr="00CE192B">
        <w:trPr>
          <w:cnfStyle w:val="100000000000" w:firstRow="1" w:lastRow="0" w:firstColumn="0" w:lastColumn="0" w:oddVBand="0" w:evenVBand="0" w:oddHBand="0" w:evenHBand="0" w:firstRowFirstColumn="0" w:firstRowLastColumn="0" w:lastRowFirstColumn="0" w:lastRowLastColumn="0"/>
          <w:trHeight w:val="68"/>
        </w:trPr>
        <w:tc>
          <w:tcPr>
            <w:tcW w:w="1997" w:type="dxa"/>
          </w:tcPr>
          <w:p w:rsidR="00CE192B" w:rsidRPr="00BD1F58" w:rsidRDefault="00CE192B" w:rsidP="00CE192B">
            <w:pPr>
              <w:pStyle w:val="TableHeading"/>
            </w:pPr>
            <w:r w:rsidRPr="00BD1F58">
              <w:rPr>
                <w:rFonts w:hint="eastAsia"/>
              </w:rPr>
              <w:t>Field</w:t>
            </w:r>
          </w:p>
        </w:tc>
        <w:tc>
          <w:tcPr>
            <w:tcW w:w="6746" w:type="dxa"/>
          </w:tcPr>
          <w:p w:rsidR="00CE192B" w:rsidRPr="00BD1F58" w:rsidRDefault="00CE192B" w:rsidP="00CE192B">
            <w:pPr>
              <w:pStyle w:val="TableHeading"/>
            </w:pPr>
            <w:r w:rsidRPr="00BD1F58">
              <w:rPr>
                <w:rFonts w:hint="eastAsia"/>
              </w:rPr>
              <w:t>Description</w:t>
            </w:r>
          </w:p>
        </w:tc>
      </w:tr>
      <w:tr w:rsidR="00CE192B" w:rsidRPr="00BD1F58" w:rsidTr="00CE192B">
        <w:trPr>
          <w:trHeight w:val="68"/>
        </w:trPr>
        <w:tc>
          <w:tcPr>
            <w:tcW w:w="1997" w:type="dxa"/>
          </w:tcPr>
          <w:p w:rsidR="00CE192B" w:rsidRPr="00BD1F58" w:rsidRDefault="00CE192B" w:rsidP="00CE192B">
            <w:pPr>
              <w:pStyle w:val="TableText"/>
            </w:pPr>
            <w:r w:rsidRPr="00BD1F58">
              <w:t>Blocked Port</w:t>
            </w:r>
          </w:p>
        </w:tc>
        <w:tc>
          <w:tcPr>
            <w:tcW w:w="6746" w:type="dxa"/>
          </w:tcPr>
          <w:p w:rsidR="00CE192B" w:rsidRPr="00BD1F58" w:rsidRDefault="00CE192B" w:rsidP="00CE192B">
            <w:pPr>
              <w:pStyle w:val="TableText"/>
            </w:pPr>
            <w:r w:rsidRPr="00BD1F58">
              <w:t xml:space="preserve">Names of </w:t>
            </w:r>
            <w:r w:rsidRPr="00BD1F58">
              <w:rPr>
                <w:rFonts w:hint="eastAsia"/>
              </w:rPr>
              <w:t xml:space="preserve">the </w:t>
            </w:r>
            <w:r w:rsidRPr="00BD1F58">
              <w:t>port blocked by spanning tree blackhole detection</w:t>
            </w:r>
            <w:r w:rsidRPr="00BD1F58">
              <w:rPr>
                <w:rFonts w:hint="eastAsia"/>
              </w:rPr>
              <w:t>.</w:t>
            </w:r>
          </w:p>
        </w:tc>
      </w:tr>
    </w:tbl>
    <w:p w:rsidR="00CE192B" w:rsidRPr="00BD1F58" w:rsidRDefault="00CE192B" w:rsidP="00CE192B">
      <w:pPr>
        <w:pStyle w:val="Spacer"/>
      </w:pPr>
    </w:p>
    <w:p w:rsidR="00CE192B" w:rsidRPr="00BD1F58" w:rsidRDefault="00CE192B" w:rsidP="00CE192B">
      <w:pPr>
        <w:pStyle w:val="30"/>
      </w:pPr>
      <w:bookmarkStart w:id="158" w:name="_Toc134105935"/>
      <w:bookmarkStart w:id="159" w:name="_Toc142727694"/>
      <w:bookmarkStart w:id="160" w:name="_Toc143001098"/>
      <w:bookmarkStart w:id="161" w:name="_Toc143003784"/>
      <w:bookmarkStart w:id="162" w:name="_Toc143596130"/>
      <w:bookmarkStart w:id="163" w:name="_Toc145597064"/>
      <w:bookmarkStart w:id="164" w:name="_Toc161144210"/>
      <w:bookmarkStart w:id="165" w:name="_Toc177727740"/>
      <w:r w:rsidRPr="00BD1F58">
        <w:t>stp blackhole-detection</w:t>
      </w:r>
      <w:r w:rsidRPr="00BD1F58">
        <w:rPr>
          <w:rFonts w:hint="eastAsia"/>
        </w:rPr>
        <w:t xml:space="preserve"> enable</w:t>
      </w:r>
      <w:bookmarkEnd w:id="158"/>
      <w:bookmarkEnd w:id="159"/>
      <w:bookmarkEnd w:id="160"/>
      <w:bookmarkEnd w:id="161"/>
      <w:bookmarkEnd w:id="162"/>
      <w:bookmarkEnd w:id="163"/>
      <w:bookmarkEnd w:id="164"/>
      <w:bookmarkEnd w:id="165"/>
    </w:p>
    <w:p w:rsidR="00CE192B" w:rsidRPr="00BD1F58" w:rsidRDefault="00CE192B" w:rsidP="00CE192B">
      <w:r w:rsidRPr="00BD1F58">
        <w:t xml:space="preserve">Use </w:t>
      </w:r>
      <w:r w:rsidRPr="00BD1F58">
        <w:rPr>
          <w:rStyle w:val="commandkeywords"/>
        </w:rPr>
        <w:t>stp blackhole-detection enable</w:t>
      </w:r>
      <w:r w:rsidRPr="00BD1F58">
        <w:t xml:space="preserve"> to</w:t>
      </w:r>
      <w:r w:rsidRPr="00BD1F58">
        <w:rPr>
          <w:rFonts w:hint="eastAsia"/>
        </w:rPr>
        <w:t xml:space="preserve"> enable spanning tree blackhole detection on a port.</w:t>
      </w:r>
    </w:p>
    <w:p w:rsidR="00CE192B" w:rsidRPr="00BD1F58" w:rsidRDefault="00CE192B" w:rsidP="00CE192B">
      <w:r w:rsidRPr="00BD1F58">
        <w:t xml:space="preserve">Use </w:t>
      </w:r>
      <w:r w:rsidRPr="00BD1F58">
        <w:rPr>
          <w:rStyle w:val="commandkeywords"/>
        </w:rPr>
        <w:t>undo</w:t>
      </w:r>
      <w:r w:rsidRPr="00BD1F58">
        <w:rPr>
          <w:rStyle w:val="commandkeywords"/>
          <w:rFonts w:hint="eastAsia"/>
        </w:rPr>
        <w:t xml:space="preserve"> stp blackhole</w:t>
      </w:r>
      <w:r w:rsidRPr="00BD1F58">
        <w:rPr>
          <w:rStyle w:val="commandkeywords"/>
        </w:rPr>
        <w:t>-detection enable</w:t>
      </w:r>
      <w:r w:rsidRPr="00BD1F58">
        <w:t xml:space="preserve"> to</w:t>
      </w:r>
      <w:r w:rsidRPr="00BD1F58">
        <w:rPr>
          <w:rFonts w:hint="eastAsia"/>
        </w:rPr>
        <w:t xml:space="preserve"> disable spanning tree blackhole detection on a port.</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stp blackhole-detection enable</w:t>
      </w:r>
    </w:p>
    <w:p w:rsidR="00CE192B" w:rsidRPr="00BD1F58" w:rsidRDefault="00CE192B" w:rsidP="00CE192B">
      <w:pPr>
        <w:rPr>
          <w:rStyle w:val="commandkeywords"/>
        </w:rPr>
      </w:pPr>
      <w:r w:rsidRPr="00BD1F58">
        <w:rPr>
          <w:rStyle w:val="commandkeywords"/>
          <w:rFonts w:hint="eastAsia"/>
        </w:rPr>
        <w:t>undo</w:t>
      </w:r>
      <w:r w:rsidRPr="00BD1F58">
        <w:rPr>
          <w:rStyle w:val="commandkeywords"/>
        </w:rPr>
        <w:t xml:space="preserve"> stp blackhole-detection enable</w:t>
      </w:r>
    </w:p>
    <w:p w:rsidR="00CE192B" w:rsidRPr="00BD1F58" w:rsidRDefault="00CE192B" w:rsidP="00CE192B">
      <w:pPr>
        <w:pStyle w:val="Command"/>
      </w:pPr>
      <w:r w:rsidRPr="00BD1F58">
        <w:rPr>
          <w:rFonts w:hint="eastAsia"/>
        </w:rPr>
        <w:t>Default</w:t>
      </w:r>
    </w:p>
    <w:p w:rsidR="00CE192B" w:rsidRPr="00BD1F58" w:rsidRDefault="00CE192B" w:rsidP="00CE192B">
      <w:r w:rsidRPr="00BD1F58">
        <w:rPr>
          <w:rFonts w:hint="eastAsia"/>
        </w:rPr>
        <w:t>The spanning tree blackhole detection on a port is enabled.</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Layer 2 Ethernet interface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Usage guidelines</w:t>
      </w:r>
    </w:p>
    <w:p w:rsidR="00CE192B" w:rsidRPr="00BD1F58" w:rsidRDefault="00CE192B" w:rsidP="00CE192B">
      <w:pPr>
        <w:pStyle w:val="5"/>
      </w:pPr>
      <w:r w:rsidRPr="00BD1F58">
        <w:rPr>
          <w:rFonts w:hint="eastAsia"/>
        </w:rPr>
        <w:t>P</w:t>
      </w:r>
      <w:r w:rsidRPr="00BD1F58">
        <w:t>rerequisite</w:t>
      </w:r>
    </w:p>
    <w:p w:rsidR="00CE192B" w:rsidRPr="00BD1F58" w:rsidRDefault="00CE192B" w:rsidP="00CE192B">
      <w:r w:rsidRPr="00BD1F58">
        <w:t>The spanning tree blackhole detection f</w:t>
      </w:r>
      <w:r w:rsidRPr="00BD1F58">
        <w:rPr>
          <w:rFonts w:hint="eastAsia"/>
        </w:rPr>
        <w:t>eature</w:t>
      </w:r>
      <w:r w:rsidRPr="00BD1F58">
        <w:t xml:space="preserve"> </w:t>
      </w:r>
      <w:r w:rsidRPr="00BD1F58">
        <w:rPr>
          <w:rFonts w:hint="eastAsia"/>
        </w:rPr>
        <w:t>takes effect</w:t>
      </w:r>
      <w:r w:rsidRPr="00BD1F58">
        <w:t xml:space="preserve"> when the following conditions are met:</w:t>
      </w:r>
    </w:p>
    <w:p w:rsidR="00CE192B" w:rsidRPr="00BD1F58" w:rsidRDefault="00CE192B" w:rsidP="00CE192B">
      <w:pPr>
        <w:pStyle w:val="ItemList"/>
        <w:numPr>
          <w:ilvl w:val="0"/>
          <w:numId w:val="15"/>
        </w:numPr>
      </w:pPr>
      <w:r w:rsidRPr="00BD1F58">
        <w:t xml:space="preserve">On the devices at both ends of </w:t>
      </w:r>
      <w:r w:rsidRPr="00BD1F58">
        <w:rPr>
          <w:rFonts w:hint="eastAsia"/>
        </w:rPr>
        <w:t>a</w:t>
      </w:r>
      <w:r w:rsidRPr="00BD1F58">
        <w:t xml:space="preserve"> link, the spanning tree blackhole detection is enabled both globally and </w:t>
      </w:r>
      <w:r w:rsidRPr="00BD1F58">
        <w:rPr>
          <w:rFonts w:hint="eastAsia"/>
        </w:rPr>
        <w:t>on</w:t>
      </w:r>
      <w:r w:rsidRPr="00BD1F58">
        <w:t xml:space="preserve"> port</w:t>
      </w:r>
      <w:r w:rsidRPr="00BD1F58">
        <w:rPr>
          <w:rFonts w:hint="eastAsia"/>
        </w:rPr>
        <w:t>s</w:t>
      </w:r>
      <w:r w:rsidRPr="00BD1F58">
        <w:t>.</w:t>
      </w:r>
    </w:p>
    <w:p w:rsidR="00CE192B" w:rsidRPr="00BD1F58" w:rsidRDefault="00CE192B" w:rsidP="00CE192B">
      <w:pPr>
        <w:pStyle w:val="ItemList"/>
        <w:numPr>
          <w:ilvl w:val="0"/>
          <w:numId w:val="15"/>
        </w:numPr>
      </w:pPr>
      <w:r w:rsidRPr="00BD1F58">
        <w:t xml:space="preserve">The link status of the port on which the spanning tree blackhole detection is enabled is </w:t>
      </w:r>
      <w:r w:rsidRPr="00BD1F58">
        <w:rPr>
          <w:rFonts w:hint="eastAsia"/>
        </w:rPr>
        <w:t>up</w:t>
      </w:r>
      <w:r w:rsidRPr="00BD1F58">
        <w:t>, and the spanning tree feature is enabled.</w:t>
      </w:r>
    </w:p>
    <w:p w:rsidR="00CE192B" w:rsidRPr="00BD1F58" w:rsidRDefault="00CE192B" w:rsidP="00CE192B">
      <w:pPr>
        <w:pStyle w:val="5"/>
      </w:pPr>
      <w:r w:rsidRPr="00BD1F58">
        <w:rPr>
          <w:rFonts w:hint="eastAsia"/>
        </w:rPr>
        <w:t xml:space="preserve">Operating </w:t>
      </w:r>
      <w:r w:rsidRPr="00BD1F58">
        <w:t>mechanism</w:t>
      </w:r>
    </w:p>
    <w:p w:rsidR="00CE192B" w:rsidRPr="00BD1F58" w:rsidRDefault="00CE192B" w:rsidP="00E633DE">
      <w:pPr>
        <w:pStyle w:val="Itemstep"/>
        <w:numPr>
          <w:ilvl w:val="6"/>
          <w:numId w:val="34"/>
        </w:numPr>
      </w:pPr>
      <w:r w:rsidRPr="00BD1F58">
        <w:t>Black</w:t>
      </w:r>
      <w:r w:rsidRPr="00BD1F58">
        <w:rPr>
          <w:rFonts w:hint="eastAsia"/>
        </w:rPr>
        <w:t>h</w:t>
      </w:r>
      <w:r w:rsidRPr="00BD1F58">
        <w:t xml:space="preserve">ole </w:t>
      </w:r>
      <w:r w:rsidRPr="00BD1F58">
        <w:rPr>
          <w:rFonts w:hint="eastAsia"/>
        </w:rPr>
        <w:t>v</w:t>
      </w:r>
      <w:r w:rsidRPr="00BD1F58">
        <w:t xml:space="preserve">erification </w:t>
      </w:r>
      <w:r w:rsidRPr="00BD1F58">
        <w:rPr>
          <w:rFonts w:hint="eastAsia"/>
        </w:rPr>
        <w:t>p</w:t>
      </w:r>
      <w:r w:rsidRPr="00BD1F58">
        <w:t>hase</w:t>
      </w:r>
      <w:r w:rsidRPr="00BD1F58">
        <w:rPr>
          <w:rFonts w:hint="eastAsia"/>
        </w:rPr>
        <w:t>.</w:t>
      </w:r>
    </w:p>
    <w:p w:rsidR="00CE192B" w:rsidRPr="00BD1F58" w:rsidRDefault="00CE192B" w:rsidP="00CE192B">
      <w:pPr>
        <w:pStyle w:val="ItemIndent1"/>
      </w:pPr>
      <w:r w:rsidRPr="00BD1F58">
        <w:t>A port enabled with spanning tree blackhole detection will start the BPDU reception timer of the blackhole detection feature. If the port receives a BPDU before the BPDU reception timer expires, the port resets the BPDU reception timer. If the BPDU reception timer expires, BPDU blackholes m</w:t>
      </w:r>
      <w:r w:rsidRPr="00BD1F58">
        <w:rPr>
          <w:rFonts w:hint="eastAsia"/>
        </w:rPr>
        <w:t>ight</w:t>
      </w:r>
      <w:r w:rsidRPr="00BD1F58">
        <w:t xml:space="preserve"> exist on the network. As a result, the device fails to receive BPDUs for a long time, and the port starts to send spanning tree blackhole detection packets</w:t>
      </w:r>
      <w:r w:rsidRPr="00BD1F58">
        <w:rPr>
          <w:rFonts w:hint="eastAsia"/>
        </w:rPr>
        <w:t xml:space="preserve"> </w:t>
      </w:r>
      <w:r w:rsidRPr="00BD1F58">
        <w:t>continuously.</w:t>
      </w:r>
    </w:p>
    <w:p w:rsidR="00CE192B" w:rsidRPr="00BD1F58" w:rsidRDefault="00CE192B" w:rsidP="00CE192B">
      <w:pPr>
        <w:pStyle w:val="ItemIndent1"/>
      </w:pPr>
      <w:r w:rsidRPr="00BD1F58">
        <w:t>Spanning tree blackhole detection packet</w:t>
      </w:r>
      <w:r w:rsidRPr="00BD1F58">
        <w:rPr>
          <w:rFonts w:hint="eastAsia"/>
        </w:rPr>
        <w:t xml:space="preserve"> is</w:t>
      </w:r>
      <w:r w:rsidRPr="00BD1F58">
        <w:t xml:space="preserve"> a type of </w:t>
      </w:r>
      <w:r w:rsidRPr="00BD1F58">
        <w:rPr>
          <w:rFonts w:hint="eastAsia"/>
        </w:rPr>
        <w:t>L</w:t>
      </w:r>
      <w:r w:rsidRPr="00BD1F58">
        <w:t xml:space="preserve">ayer 2 packets defined by </w:t>
      </w:r>
      <w:r w:rsidR="001632ED">
        <w:rPr>
          <w:rFonts w:hint="eastAsia"/>
        </w:rPr>
        <w:t>HPE</w:t>
      </w:r>
      <w:r w:rsidRPr="00BD1F58">
        <w:t xml:space="preserve">. Different from the BPDU, the spanning tree blackhole detection </w:t>
      </w:r>
      <w:r w:rsidRPr="00BD1F58">
        <w:rPr>
          <w:rFonts w:hint="eastAsia"/>
        </w:rPr>
        <w:t>packet</w:t>
      </w:r>
      <w:r w:rsidRPr="00BD1F58">
        <w:t xml:space="preserve"> can be transparently transmitted by the HUB, and will be sent continuously at </w:t>
      </w:r>
      <w:r w:rsidRPr="00BD1F58">
        <w:rPr>
          <w:rFonts w:hint="eastAsia"/>
        </w:rPr>
        <w:t xml:space="preserve">a </w:t>
      </w:r>
      <w:r w:rsidRPr="00BD1F58">
        <w:t>fixed time interval after being triggered to send.</w:t>
      </w:r>
    </w:p>
    <w:p w:rsidR="00CE192B" w:rsidRPr="00BD1F58" w:rsidRDefault="00CE192B" w:rsidP="00CE192B">
      <w:pPr>
        <w:pStyle w:val="ItemIndent1"/>
      </w:pPr>
      <w:r w:rsidRPr="00BD1F58">
        <w:rPr>
          <w:rFonts w:hint="eastAsia"/>
        </w:rPr>
        <w:t xml:space="preserve">Use the </w:t>
      </w:r>
      <w:r w:rsidRPr="00BD1F58">
        <w:rPr>
          <w:rStyle w:val="commandkeywords"/>
          <w:rFonts w:hint="eastAsia"/>
        </w:rPr>
        <w:t>stp</w:t>
      </w:r>
      <w:r w:rsidRPr="00BD1F58">
        <w:rPr>
          <w:rStyle w:val="commandkeywords"/>
        </w:rPr>
        <w:t xml:space="preserve"> global blackhole-detection rx-</w:t>
      </w:r>
      <w:r w:rsidRPr="00BD1F58">
        <w:rPr>
          <w:rStyle w:val="commandkeywords"/>
          <w:rFonts w:hint="eastAsia"/>
        </w:rPr>
        <w:t>bpdu</w:t>
      </w:r>
      <w:r w:rsidRPr="00BD1F58">
        <w:rPr>
          <w:rStyle w:val="commandkeywords"/>
        </w:rPr>
        <w:t xml:space="preserve"> timeout</w:t>
      </w:r>
      <w:r w:rsidRPr="00BD1F58">
        <w:rPr>
          <w:rFonts w:hint="eastAsia"/>
        </w:rPr>
        <w:t xml:space="preserve"> command to set </w:t>
      </w:r>
      <w:r w:rsidRPr="00BD1F58">
        <w:t>the BPDU reception timer</w:t>
      </w:r>
      <w:r w:rsidRPr="00BD1F58">
        <w:rPr>
          <w:rFonts w:hint="eastAsia"/>
        </w:rPr>
        <w:t xml:space="preserve">. Use the </w:t>
      </w:r>
      <w:r w:rsidRPr="00BD1F58">
        <w:rPr>
          <w:rStyle w:val="commandkeywords"/>
          <w:rFonts w:hint="eastAsia"/>
        </w:rPr>
        <w:t>stp</w:t>
      </w:r>
      <w:r w:rsidRPr="00BD1F58">
        <w:rPr>
          <w:rStyle w:val="commandkeywords"/>
        </w:rPr>
        <w:t xml:space="preserve"> timer blackhole-detection-interval</w:t>
      </w:r>
      <w:r w:rsidRPr="00BD1F58">
        <w:rPr>
          <w:rFonts w:hint="eastAsia"/>
        </w:rPr>
        <w:t xml:space="preserve"> or </w:t>
      </w:r>
      <w:r w:rsidRPr="00BD1F58">
        <w:rPr>
          <w:rStyle w:val="commandkeywords"/>
          <w:rFonts w:hint="eastAsia"/>
        </w:rPr>
        <w:t>stp global</w:t>
      </w:r>
      <w:r w:rsidRPr="00BD1F58">
        <w:rPr>
          <w:rStyle w:val="commandkeywords"/>
        </w:rPr>
        <w:t xml:space="preserve"> timer blackhole-detection-interval</w:t>
      </w:r>
      <w:r w:rsidRPr="00BD1F58">
        <w:rPr>
          <w:rFonts w:hint="eastAsia"/>
        </w:rPr>
        <w:t xml:space="preserve"> command to set </w:t>
      </w:r>
      <w:r w:rsidRPr="00BD1F58">
        <w:t>the interval for sending spanning tree blackhole detection packets</w:t>
      </w:r>
      <w:r w:rsidRPr="00BD1F58">
        <w:rPr>
          <w:rFonts w:hint="eastAsia"/>
        </w:rPr>
        <w:t>.</w:t>
      </w:r>
    </w:p>
    <w:p w:rsidR="00CE192B" w:rsidRPr="00BD1F58" w:rsidRDefault="00CE192B" w:rsidP="00E633DE">
      <w:pPr>
        <w:pStyle w:val="Itemstep"/>
        <w:numPr>
          <w:ilvl w:val="6"/>
          <w:numId w:val="34"/>
        </w:numPr>
      </w:pPr>
      <w:r w:rsidRPr="00BD1F58">
        <w:t>Black</w:t>
      </w:r>
      <w:r w:rsidRPr="00BD1F58">
        <w:rPr>
          <w:rFonts w:hint="eastAsia"/>
        </w:rPr>
        <w:t>h</w:t>
      </w:r>
      <w:r w:rsidRPr="00BD1F58">
        <w:t xml:space="preserve">ole </w:t>
      </w:r>
      <w:r w:rsidRPr="00BD1F58">
        <w:rPr>
          <w:rFonts w:hint="eastAsia"/>
        </w:rPr>
        <w:t>c</w:t>
      </w:r>
      <w:r w:rsidRPr="00BD1F58">
        <w:t xml:space="preserve">onfirmation </w:t>
      </w:r>
      <w:r w:rsidRPr="00BD1F58">
        <w:rPr>
          <w:rFonts w:hint="eastAsia"/>
        </w:rPr>
        <w:t>p</w:t>
      </w:r>
      <w:r w:rsidRPr="00BD1F58">
        <w:t>hase</w:t>
      </w:r>
      <w:r w:rsidRPr="00BD1F58">
        <w:rPr>
          <w:rFonts w:hint="eastAsia"/>
        </w:rPr>
        <w:t>.</w:t>
      </w:r>
    </w:p>
    <w:p w:rsidR="00CE192B" w:rsidRPr="00BD1F58" w:rsidRDefault="00CE192B" w:rsidP="00CE192B">
      <w:pPr>
        <w:pStyle w:val="ItemIndent1"/>
      </w:pPr>
      <w:r w:rsidRPr="00BD1F58">
        <w:rPr>
          <w:rFonts w:hint="eastAsia"/>
        </w:rPr>
        <w:t>If</w:t>
      </w:r>
      <w:r w:rsidRPr="00BD1F58">
        <w:t xml:space="preserve"> the port is triggered to send spanning tree blackhole detection packets</w:t>
      </w:r>
      <w:r w:rsidRPr="00BD1F58">
        <w:rPr>
          <w:rFonts w:hint="eastAsia"/>
        </w:rPr>
        <w:t xml:space="preserve"> and </w:t>
      </w:r>
      <w:r w:rsidRPr="00BD1F58">
        <w:t xml:space="preserve">receives a BPDU, it proves that no BPDU blackhole </w:t>
      </w:r>
      <w:r w:rsidRPr="00BD1F58">
        <w:rPr>
          <w:rFonts w:hint="eastAsia"/>
        </w:rPr>
        <w:t xml:space="preserve">exist </w:t>
      </w:r>
      <w:r w:rsidRPr="00BD1F58">
        <w:t>between the devices</w:t>
      </w:r>
      <w:r w:rsidRPr="00BD1F58">
        <w:rPr>
          <w:rFonts w:hint="eastAsia"/>
        </w:rPr>
        <w:t xml:space="preserve">. </w:t>
      </w:r>
      <w:r w:rsidRPr="00BD1F58">
        <w:t>The port stops transmitting the spanning tree blackhole detection packets and resets the BPDU reception timer.</w:t>
      </w:r>
    </w:p>
    <w:p w:rsidR="00CE192B" w:rsidRPr="00BD1F58" w:rsidRDefault="00CE192B" w:rsidP="00CE192B">
      <w:pPr>
        <w:pStyle w:val="ItemIndent1"/>
      </w:pPr>
      <w:r w:rsidRPr="00BD1F58">
        <w:lastRenderedPageBreak/>
        <w:t>If a port with the spanning tree blackhole detection feature enabled receives a blackhole detection frame while its BPDU reception timer is in a timeout state, it indicates that the link between the local and remote devices is connected</w:t>
      </w:r>
      <w:r w:rsidRPr="00BD1F58">
        <w:rPr>
          <w:rFonts w:hint="eastAsia"/>
        </w:rPr>
        <w:t xml:space="preserve">. </w:t>
      </w:r>
      <w:r w:rsidRPr="00BD1F58">
        <w:t xml:space="preserve">Both devices are capable of sending BPDUs, but neither device receives BPDUs. The local device </w:t>
      </w:r>
      <w:r w:rsidRPr="00BD1F58">
        <w:rPr>
          <w:rFonts w:hint="eastAsia"/>
        </w:rPr>
        <w:t>determine</w:t>
      </w:r>
      <w:r w:rsidRPr="00BD1F58">
        <w:t xml:space="preserve">s that a BPDU blackhole </w:t>
      </w:r>
      <w:r w:rsidRPr="00BD1F58">
        <w:rPr>
          <w:rFonts w:hint="eastAsia"/>
        </w:rPr>
        <w:t xml:space="preserve">exists </w:t>
      </w:r>
      <w:r w:rsidRPr="00BD1F58">
        <w:t>between the two ends of the link.</w:t>
      </w:r>
    </w:p>
    <w:p w:rsidR="00CE192B" w:rsidRPr="00BD1F58" w:rsidRDefault="00CE192B" w:rsidP="00E633DE">
      <w:pPr>
        <w:pStyle w:val="Itemstep"/>
        <w:numPr>
          <w:ilvl w:val="6"/>
          <w:numId w:val="34"/>
        </w:numPr>
      </w:pPr>
      <w:r w:rsidRPr="00BD1F58">
        <w:t>Black</w:t>
      </w:r>
      <w:r w:rsidRPr="00BD1F58">
        <w:rPr>
          <w:rFonts w:hint="eastAsia"/>
        </w:rPr>
        <w:t>h</w:t>
      </w:r>
      <w:r w:rsidRPr="00BD1F58">
        <w:t xml:space="preserve">ole </w:t>
      </w:r>
      <w:r w:rsidRPr="00BD1F58">
        <w:rPr>
          <w:rFonts w:hint="eastAsia"/>
        </w:rPr>
        <w:t>h</w:t>
      </w:r>
      <w:r w:rsidRPr="00BD1F58">
        <w:t xml:space="preserve">andling </w:t>
      </w:r>
      <w:r w:rsidRPr="00BD1F58">
        <w:rPr>
          <w:rFonts w:hint="eastAsia"/>
        </w:rPr>
        <w:t>p</w:t>
      </w:r>
      <w:r w:rsidRPr="00BD1F58">
        <w:t>hase</w:t>
      </w:r>
      <w:r w:rsidRPr="00BD1F58">
        <w:rPr>
          <w:rFonts w:hint="eastAsia"/>
        </w:rPr>
        <w:t>.</w:t>
      </w:r>
    </w:p>
    <w:p w:rsidR="00CE192B" w:rsidRPr="00BD1F58" w:rsidRDefault="00CE192B" w:rsidP="00CE192B">
      <w:pPr>
        <w:pStyle w:val="ItemIndent1"/>
      </w:pPr>
      <w:r w:rsidRPr="00BD1F58">
        <w:t>After the device discovers a BPDU</w:t>
      </w:r>
      <w:r w:rsidRPr="00BD1F58">
        <w:rPr>
          <w:rFonts w:hint="eastAsia"/>
        </w:rPr>
        <w:t xml:space="preserve"> </w:t>
      </w:r>
      <w:r w:rsidRPr="00BD1F58">
        <w:t xml:space="preserve">blackhole, it blocks the port that receives the spanning tree blackhole detection packet. </w:t>
      </w:r>
      <w:r w:rsidRPr="00BD1F58">
        <w:rPr>
          <w:rFonts w:hint="eastAsia"/>
        </w:rPr>
        <w:t>L</w:t>
      </w:r>
      <w:r w:rsidRPr="00BD1F58">
        <w:t>oops in the network</w:t>
      </w:r>
      <w:r w:rsidRPr="00BD1F58">
        <w:rPr>
          <w:rFonts w:hint="eastAsia"/>
        </w:rPr>
        <w:t xml:space="preserve"> are </w:t>
      </w:r>
      <w:r w:rsidRPr="00BD1F58">
        <w:t>eliminated by preventing ports from sending and receiving any user data packets</w:t>
      </w:r>
      <w:r w:rsidRPr="00BD1F58">
        <w:rPr>
          <w:rFonts w:hint="eastAsia"/>
        </w:rPr>
        <w:t xml:space="preserve">. </w:t>
      </w:r>
      <w:r w:rsidRPr="00BD1F58">
        <w:t xml:space="preserve">You can use the </w:t>
      </w:r>
      <w:r w:rsidRPr="00BD1F58">
        <w:rPr>
          <w:rStyle w:val="commandkeywords"/>
          <w:rFonts w:hint="eastAsia"/>
        </w:rPr>
        <w:t>stp</w:t>
      </w:r>
      <w:r w:rsidRPr="00BD1F58">
        <w:rPr>
          <w:rStyle w:val="commandkeywords"/>
        </w:rPr>
        <w:t xml:space="preserve"> timer rx-blackhole-timeout</w:t>
      </w:r>
      <w:r w:rsidRPr="00BD1F58">
        <w:t xml:space="preserve"> or </w:t>
      </w:r>
      <w:r w:rsidRPr="00BD1F58">
        <w:rPr>
          <w:rStyle w:val="commandkeywords"/>
          <w:rFonts w:hint="eastAsia"/>
        </w:rPr>
        <w:t>stp</w:t>
      </w:r>
      <w:r w:rsidRPr="00BD1F58">
        <w:rPr>
          <w:rStyle w:val="commandkeywords"/>
        </w:rPr>
        <w:t xml:space="preserve"> </w:t>
      </w:r>
      <w:r w:rsidRPr="00BD1F58">
        <w:rPr>
          <w:rStyle w:val="commandkeywords"/>
          <w:rFonts w:hint="eastAsia"/>
        </w:rPr>
        <w:t xml:space="preserve">global </w:t>
      </w:r>
      <w:r w:rsidRPr="00BD1F58">
        <w:rPr>
          <w:rStyle w:val="commandkeywords"/>
        </w:rPr>
        <w:t>timer rx-blackhole-timeout</w:t>
      </w:r>
      <w:r w:rsidRPr="00BD1F58">
        <w:t xml:space="preserve"> command to specify the timeout period of the blocked port for spanning tree blackhole detection. If the port does not receive the spanning tree blackhole detection packet again within the timeout period, it means that the BPDU</w:t>
      </w:r>
      <w:r w:rsidRPr="00BD1F58">
        <w:rPr>
          <w:rFonts w:hint="eastAsia"/>
        </w:rPr>
        <w:t xml:space="preserve"> </w:t>
      </w:r>
      <w:r w:rsidRPr="00BD1F58">
        <w:t xml:space="preserve">blackhole is eliminated, and the port returns to the normal forwarding state. Otherwise, the port continues to </w:t>
      </w:r>
      <w:r w:rsidRPr="00BD1F58">
        <w:rPr>
          <w:rFonts w:hint="eastAsia"/>
        </w:rPr>
        <w:t>retain</w:t>
      </w:r>
      <w:r w:rsidRPr="00BD1F58">
        <w:t xml:space="preserve"> the blocking state.</w:t>
      </w:r>
    </w:p>
    <w:p w:rsidR="00CE192B" w:rsidRPr="00BD1F58" w:rsidRDefault="00CE192B" w:rsidP="00CE192B">
      <w:pPr>
        <w:pStyle w:val="5"/>
      </w:pPr>
      <w:r w:rsidRPr="00BD1F58">
        <w:t>Restrictions</w:t>
      </w:r>
      <w:r w:rsidRPr="00BD1F58">
        <w:rPr>
          <w:rFonts w:hint="eastAsia"/>
        </w:rPr>
        <w:t xml:space="preserve"> and guidelines</w:t>
      </w:r>
    </w:p>
    <w:p w:rsidR="00CE192B" w:rsidRPr="00BD1F58" w:rsidRDefault="00CE192B" w:rsidP="00CE192B">
      <w:r w:rsidRPr="00BD1F58">
        <w:t xml:space="preserve">If the spanning tree blackhole detection is </w:t>
      </w:r>
      <w:r w:rsidRPr="00BD1F58">
        <w:rPr>
          <w:rFonts w:hint="eastAsia"/>
        </w:rPr>
        <w:t>dis</w:t>
      </w:r>
      <w:r w:rsidRPr="00BD1F58">
        <w:t xml:space="preserve">abled on the port, or the BPDU reception timer on the port has not expired, the port </w:t>
      </w:r>
      <w:r w:rsidRPr="00BD1F58">
        <w:rPr>
          <w:rFonts w:hint="eastAsia"/>
        </w:rPr>
        <w:t>does</w:t>
      </w:r>
      <w:r w:rsidRPr="00BD1F58">
        <w:t xml:space="preserve"> not perform any processing after receiving the spanning tree blackhole detection packet.</w:t>
      </w:r>
    </w:p>
    <w:p w:rsidR="00CE192B" w:rsidRPr="00BD1F58" w:rsidRDefault="00CE192B" w:rsidP="00CE192B">
      <w:pPr>
        <w:pStyle w:val="Command"/>
      </w:pPr>
      <w:r w:rsidRPr="00BD1F58">
        <w:t>Examples</w:t>
      </w:r>
    </w:p>
    <w:p w:rsidR="00CE192B" w:rsidRPr="00BD1F58" w:rsidRDefault="00CE192B" w:rsidP="00CE192B">
      <w:r w:rsidRPr="00BD1F58">
        <w:rPr>
          <w:rFonts w:hint="eastAsia"/>
        </w:rPr>
        <w:t xml:space="preserve"># Enable spanning tree blackhole detection on </w:t>
      </w:r>
      <w:fldSimple w:instr=" DOCVARIABLE  varglobal_20112  \* MERGEFORMAT " w:fldLock="1">
        <w:r w:rsidRPr="00BD1F58">
          <w:t>Ten-GigabitEthernet3/0/1</w:t>
        </w:r>
      </w:fldSimple>
      <w:r w:rsidRPr="00BD1F58">
        <w:rPr>
          <w:rFonts w:hint="eastAsia"/>
        </w:rPr>
        <w:t>.</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t>[</w:t>
      </w:r>
      <w:r w:rsidRPr="00BD1F58">
        <w:t xml:space="preserve">Sysname] interface </w:t>
      </w:r>
      <w:fldSimple w:instr=" DOCVARIABLE  varglobal_16776  \* MERGEFORMAT " w:fldLock="1">
        <w:r w:rsidRPr="00BD1F58">
          <w:t>ten-gigabitethernet 3/0/1</w:t>
        </w:r>
      </w:fldSimple>
    </w:p>
    <w:p w:rsidR="00CE192B" w:rsidRPr="00BD1F58" w:rsidRDefault="00CE192B" w:rsidP="00CE192B">
      <w:pPr>
        <w:pStyle w:val="TerminalDisplay"/>
      </w:pPr>
      <w:r w:rsidRPr="00BD1F58">
        <w:t>[Sysname-</w:t>
      </w:r>
      <w:fldSimple w:instr=" DOCVARIABLE  varglobal_20112  \* MERGEFORMAT " w:fldLock="1">
        <w:r w:rsidRPr="00BD1F58">
          <w:t>Ten-GigabitEthernet3/0/1</w:t>
        </w:r>
      </w:fldSimple>
      <w:r w:rsidRPr="00BD1F58">
        <w:t>] stp blackhole-detection enable</w:t>
      </w:r>
    </w:p>
    <w:p w:rsidR="00CE192B" w:rsidRPr="00BD1F58" w:rsidRDefault="00CE192B" w:rsidP="00CE192B">
      <w:pPr>
        <w:pStyle w:val="Command"/>
      </w:pPr>
      <w:r w:rsidRPr="00BD1F58">
        <w:t>R</w:t>
      </w:r>
      <w:r w:rsidRPr="00BD1F58">
        <w:rPr>
          <w:rFonts w:hint="eastAsia"/>
        </w:rPr>
        <w:t>elated commands</w:t>
      </w:r>
    </w:p>
    <w:p w:rsidR="00CE192B" w:rsidRPr="00BD1F58" w:rsidRDefault="00CE192B" w:rsidP="00CE192B">
      <w:pPr>
        <w:rPr>
          <w:rStyle w:val="commandkeywords"/>
        </w:rPr>
      </w:pPr>
      <w:r w:rsidRPr="00BD1F58">
        <w:rPr>
          <w:rStyle w:val="commandkeywords"/>
          <w:rFonts w:hint="eastAsia"/>
        </w:rPr>
        <w:t>stp</w:t>
      </w:r>
      <w:r w:rsidRPr="00BD1F58">
        <w:rPr>
          <w:rStyle w:val="commandkeywords"/>
        </w:rPr>
        <w:t xml:space="preserve"> timer rx-blackhole-timeout</w:t>
      </w:r>
    </w:p>
    <w:p w:rsidR="00CE192B" w:rsidRPr="00BD1F58" w:rsidRDefault="00CE192B" w:rsidP="00CE192B">
      <w:pPr>
        <w:rPr>
          <w:rStyle w:val="commandkeywords"/>
        </w:rPr>
      </w:pPr>
      <w:r w:rsidRPr="00BD1F58">
        <w:rPr>
          <w:rStyle w:val="commandkeywords"/>
        </w:rPr>
        <w:t xml:space="preserve">stp </w:t>
      </w:r>
      <w:r w:rsidRPr="00BD1F58">
        <w:rPr>
          <w:rStyle w:val="commandkeywords"/>
          <w:rFonts w:hint="eastAsia"/>
        </w:rPr>
        <w:t>global</w:t>
      </w:r>
      <w:r w:rsidRPr="00BD1F58">
        <w:rPr>
          <w:rStyle w:val="commandkeywords"/>
        </w:rPr>
        <w:t xml:space="preserve"> blackhole-detection enable</w:t>
      </w:r>
    </w:p>
    <w:p w:rsidR="00CE192B" w:rsidRPr="00BD1F58" w:rsidRDefault="00CE192B" w:rsidP="00CE192B">
      <w:pPr>
        <w:rPr>
          <w:rStyle w:val="commandkeywords"/>
        </w:rPr>
      </w:pPr>
      <w:r w:rsidRPr="00BD1F58">
        <w:rPr>
          <w:rStyle w:val="commandkeywords"/>
          <w:rFonts w:hint="eastAsia"/>
        </w:rPr>
        <w:t>stp</w:t>
      </w:r>
      <w:r w:rsidRPr="00BD1F58">
        <w:rPr>
          <w:rStyle w:val="commandkeywords"/>
        </w:rPr>
        <w:t xml:space="preserve"> global blackhole-detection</w:t>
      </w:r>
      <w:r w:rsidRPr="00BD1F58">
        <w:rPr>
          <w:rStyle w:val="commandkeywords"/>
          <w:rFonts w:hint="eastAsia"/>
        </w:rPr>
        <w:t xml:space="preserve"> </w:t>
      </w:r>
      <w:r w:rsidRPr="00BD1F58">
        <w:rPr>
          <w:rStyle w:val="commandkeywords"/>
        </w:rPr>
        <w:t>rx-</w:t>
      </w:r>
      <w:r w:rsidRPr="00BD1F58">
        <w:rPr>
          <w:rStyle w:val="commandkeywords"/>
          <w:rFonts w:hint="eastAsia"/>
        </w:rPr>
        <w:t>bpdu</w:t>
      </w:r>
      <w:r w:rsidRPr="00BD1F58">
        <w:rPr>
          <w:rStyle w:val="commandkeywords"/>
        </w:rPr>
        <w:t xml:space="preserve"> timeout</w:t>
      </w:r>
    </w:p>
    <w:p w:rsidR="00CE192B" w:rsidRPr="00BD1F58" w:rsidRDefault="00CE192B" w:rsidP="00CE192B">
      <w:pPr>
        <w:rPr>
          <w:rStyle w:val="commandkeywords"/>
        </w:rPr>
      </w:pPr>
      <w:r w:rsidRPr="00BD1F58">
        <w:rPr>
          <w:rStyle w:val="commandkeywords"/>
          <w:rFonts w:hint="eastAsia"/>
        </w:rPr>
        <w:t>stp</w:t>
      </w:r>
      <w:r w:rsidRPr="00BD1F58">
        <w:rPr>
          <w:rStyle w:val="commandkeywords"/>
        </w:rPr>
        <w:t xml:space="preserve"> </w:t>
      </w:r>
      <w:r w:rsidRPr="00BD1F58">
        <w:rPr>
          <w:rStyle w:val="commandkeywords"/>
          <w:rFonts w:hint="eastAsia"/>
        </w:rPr>
        <w:t xml:space="preserve">global </w:t>
      </w:r>
      <w:r w:rsidRPr="00BD1F58">
        <w:rPr>
          <w:rStyle w:val="commandkeywords"/>
        </w:rPr>
        <w:t>timer rx-blackhole-timeout</w:t>
      </w:r>
    </w:p>
    <w:p w:rsidR="00CE192B" w:rsidRPr="00BD1F58" w:rsidRDefault="00CE192B" w:rsidP="00CE192B">
      <w:pPr>
        <w:rPr>
          <w:rStyle w:val="commandkeywords"/>
        </w:rPr>
      </w:pPr>
      <w:r w:rsidRPr="00BD1F58">
        <w:rPr>
          <w:rStyle w:val="commandkeywords"/>
          <w:rFonts w:hint="eastAsia"/>
        </w:rPr>
        <w:t>stp global</w:t>
      </w:r>
      <w:r w:rsidRPr="00BD1F58">
        <w:rPr>
          <w:rStyle w:val="commandkeywords"/>
        </w:rPr>
        <w:t xml:space="preserve"> timer blackhole-detection-interval</w:t>
      </w:r>
    </w:p>
    <w:p w:rsidR="00CE192B" w:rsidRPr="00BD1F58" w:rsidRDefault="00CE192B" w:rsidP="00CE192B">
      <w:r w:rsidRPr="00BD1F58">
        <w:rPr>
          <w:rStyle w:val="commandkeywords"/>
          <w:rFonts w:hint="eastAsia"/>
        </w:rPr>
        <w:t>stp</w:t>
      </w:r>
      <w:r w:rsidRPr="00BD1F58">
        <w:rPr>
          <w:rStyle w:val="commandkeywords"/>
        </w:rPr>
        <w:t xml:space="preserve"> timer blackhole-detection-interval</w:t>
      </w:r>
    </w:p>
    <w:p w:rsidR="00CE192B" w:rsidRPr="00BD1F58" w:rsidRDefault="00CE192B" w:rsidP="00CE192B">
      <w:pPr>
        <w:pStyle w:val="30"/>
      </w:pPr>
      <w:bookmarkStart w:id="166" w:name="_Toc134105934"/>
      <w:bookmarkStart w:id="167" w:name="_Toc142727704"/>
      <w:bookmarkStart w:id="168" w:name="_Toc143001099"/>
      <w:bookmarkStart w:id="169" w:name="_Toc143003785"/>
      <w:bookmarkStart w:id="170" w:name="_Toc143596131"/>
      <w:bookmarkStart w:id="171" w:name="_Toc145597065"/>
      <w:bookmarkStart w:id="172" w:name="_Toc161144211"/>
      <w:bookmarkStart w:id="173" w:name="_Toc177727741"/>
      <w:r w:rsidRPr="00BD1F58">
        <w:t>stp global blackhole-detection</w:t>
      </w:r>
      <w:r w:rsidRPr="00BD1F58">
        <w:rPr>
          <w:rFonts w:hint="eastAsia"/>
        </w:rPr>
        <w:t xml:space="preserve"> enable</w:t>
      </w:r>
      <w:bookmarkEnd w:id="166"/>
      <w:bookmarkEnd w:id="167"/>
      <w:bookmarkEnd w:id="168"/>
      <w:bookmarkEnd w:id="169"/>
      <w:bookmarkEnd w:id="170"/>
      <w:bookmarkEnd w:id="171"/>
      <w:bookmarkEnd w:id="172"/>
      <w:bookmarkEnd w:id="173"/>
    </w:p>
    <w:p w:rsidR="00CE192B" w:rsidRPr="00BD1F58" w:rsidRDefault="00CE192B" w:rsidP="00CE192B">
      <w:r w:rsidRPr="00BD1F58">
        <w:t xml:space="preserve">Use </w:t>
      </w:r>
      <w:r w:rsidRPr="00BD1F58">
        <w:rPr>
          <w:rStyle w:val="commandkeywords"/>
        </w:rPr>
        <w:t>stp global blackhole-detection enable</w:t>
      </w:r>
      <w:r w:rsidRPr="00BD1F58">
        <w:t xml:space="preserve"> to</w:t>
      </w:r>
      <w:r w:rsidRPr="00BD1F58">
        <w:rPr>
          <w:rFonts w:hint="eastAsia"/>
        </w:rPr>
        <w:t xml:space="preserve"> enable spanning tree blackhole detection </w:t>
      </w:r>
      <w:r w:rsidRPr="00BD1F58">
        <w:t>globally</w:t>
      </w:r>
      <w:r w:rsidRPr="00BD1F58">
        <w:rPr>
          <w:rFonts w:hint="eastAsia"/>
        </w:rPr>
        <w:t>.</w:t>
      </w:r>
    </w:p>
    <w:p w:rsidR="00CE192B" w:rsidRPr="00BD1F58" w:rsidRDefault="00CE192B" w:rsidP="00CE192B">
      <w:r w:rsidRPr="00BD1F58">
        <w:t xml:space="preserve">Use </w:t>
      </w:r>
      <w:r w:rsidRPr="00BD1F58">
        <w:rPr>
          <w:rStyle w:val="commandkeywords"/>
        </w:rPr>
        <w:t>undo</w:t>
      </w:r>
      <w:r w:rsidRPr="00BD1F58">
        <w:rPr>
          <w:rStyle w:val="commandkeywords"/>
          <w:rFonts w:hint="eastAsia"/>
        </w:rPr>
        <w:t xml:space="preserve"> stp global blackhole</w:t>
      </w:r>
      <w:r w:rsidRPr="00BD1F58">
        <w:rPr>
          <w:rStyle w:val="commandkeywords"/>
        </w:rPr>
        <w:t>-detection enable</w:t>
      </w:r>
      <w:r w:rsidRPr="00BD1F58">
        <w:t xml:space="preserve"> to</w:t>
      </w:r>
      <w:r w:rsidRPr="00BD1F58">
        <w:rPr>
          <w:rFonts w:hint="eastAsia"/>
        </w:rPr>
        <w:t xml:space="preserve"> disable spanning tree blackhole detection </w:t>
      </w:r>
      <w:r w:rsidRPr="00BD1F58">
        <w:t>globally</w:t>
      </w:r>
      <w:r w:rsidRPr="00BD1F58">
        <w:rPr>
          <w:rFonts w:hint="eastAsia"/>
        </w:rPr>
        <w:t>.</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stp global blackhole-detection enable</w:t>
      </w:r>
    </w:p>
    <w:p w:rsidR="00CE192B" w:rsidRPr="00BD1F58" w:rsidRDefault="00CE192B" w:rsidP="00CE192B">
      <w:pPr>
        <w:rPr>
          <w:rStyle w:val="commandkeywords"/>
        </w:rPr>
      </w:pPr>
      <w:r w:rsidRPr="00BD1F58">
        <w:rPr>
          <w:rStyle w:val="commandkeywords"/>
          <w:rFonts w:hint="eastAsia"/>
        </w:rPr>
        <w:t>undo</w:t>
      </w:r>
      <w:r w:rsidRPr="00BD1F58">
        <w:rPr>
          <w:rStyle w:val="commandkeywords"/>
        </w:rPr>
        <w:t xml:space="preserve"> stp global blackhole-detection enable</w:t>
      </w:r>
    </w:p>
    <w:p w:rsidR="00CE192B" w:rsidRPr="00BD1F58" w:rsidRDefault="00CE192B" w:rsidP="00CE192B">
      <w:pPr>
        <w:pStyle w:val="Command"/>
      </w:pPr>
      <w:r w:rsidRPr="00BD1F58">
        <w:rPr>
          <w:rFonts w:hint="eastAsia"/>
        </w:rPr>
        <w:t>Default</w:t>
      </w:r>
    </w:p>
    <w:p w:rsidR="00CE192B" w:rsidRPr="00BD1F58" w:rsidRDefault="00CE192B" w:rsidP="00CE192B">
      <w:r w:rsidRPr="00BD1F58">
        <w:t>T</w:t>
      </w:r>
      <w:r w:rsidRPr="00BD1F58">
        <w:rPr>
          <w:rFonts w:hint="eastAsia"/>
        </w:rPr>
        <w:t xml:space="preserve">he spanning tree blackhole detection is disabled </w:t>
      </w:r>
      <w:r w:rsidRPr="00BD1F58">
        <w:t>globally</w:t>
      </w:r>
      <w:r w:rsidRPr="00BD1F58">
        <w:rPr>
          <w:rFonts w:hint="eastAsia"/>
        </w:rPr>
        <w:t>.</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System view</w:t>
      </w:r>
    </w:p>
    <w:p w:rsidR="00CE192B" w:rsidRPr="00BD1F58" w:rsidRDefault="00CE192B" w:rsidP="00CE192B">
      <w:pPr>
        <w:pStyle w:val="Command"/>
      </w:pPr>
      <w:r w:rsidRPr="00BD1F58">
        <w:lastRenderedPageBreak/>
        <w:t>Predefined user roles</w:t>
      </w:r>
    </w:p>
    <w:p w:rsidR="00CE192B" w:rsidRPr="00BD1F58" w:rsidRDefault="00CE192B" w:rsidP="00CE192B">
      <w:r w:rsidRPr="00BD1F58">
        <w:t>network-admin</w:t>
      </w:r>
    </w:p>
    <w:p w:rsidR="00CE192B" w:rsidRPr="00BD1F58" w:rsidRDefault="00CE192B" w:rsidP="00CE192B">
      <w:pPr>
        <w:pStyle w:val="Command"/>
      </w:pPr>
      <w:r w:rsidRPr="00BD1F58">
        <w:t>Usage guidelines</w:t>
      </w:r>
    </w:p>
    <w:p w:rsidR="00CE192B" w:rsidRPr="00BD1F58" w:rsidRDefault="00CE192B" w:rsidP="00CE192B">
      <w:pPr>
        <w:pStyle w:val="5"/>
      </w:pPr>
      <w:r w:rsidRPr="00BD1F58">
        <w:t>Application</w:t>
      </w:r>
      <w:r w:rsidRPr="00BD1F58">
        <w:rPr>
          <w:rFonts w:hint="eastAsia"/>
        </w:rPr>
        <w:t xml:space="preserve"> scenarios</w:t>
      </w:r>
    </w:p>
    <w:p w:rsidR="00CE192B" w:rsidRPr="00BD1F58" w:rsidRDefault="00CE192B" w:rsidP="00E633DE">
      <w:pPr>
        <w:pStyle w:val="FigureDescription"/>
        <w:numPr>
          <w:ilvl w:val="5"/>
          <w:numId w:val="34"/>
        </w:numPr>
      </w:pPr>
      <w:bookmarkStart w:id="174" w:name="_Ref144216956"/>
      <w:bookmarkStart w:id="175" w:name="_Ref132654620"/>
      <w:r w:rsidRPr="00BD1F58">
        <w:t>Network diagram</w:t>
      </w:r>
      <w:bookmarkEnd w:id="174"/>
    </w:p>
    <w:bookmarkEnd w:id="175"/>
    <w:p w:rsidR="00CE192B" w:rsidRPr="00BD1F58" w:rsidRDefault="00CE192B" w:rsidP="00CE192B">
      <w:pPr>
        <w:pStyle w:val="Figure"/>
      </w:pPr>
      <w:r w:rsidRPr="00BD1F58">
        <w:rPr>
          <w:noProof/>
        </w:rPr>
        <w:drawing>
          <wp:inline distT="0" distB="0" distL="0" distR="0" wp14:anchorId="569AE513" wp14:editId="0F52FD7C">
            <wp:extent cx="4060190" cy="160337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60190" cy="1603375"/>
                    </a:xfrm>
                    <a:prstGeom prst="rect">
                      <a:avLst/>
                    </a:prstGeom>
                    <a:noFill/>
                    <a:ln>
                      <a:noFill/>
                    </a:ln>
                  </pic:spPr>
                </pic:pic>
              </a:graphicData>
            </a:graphic>
          </wp:inline>
        </w:drawing>
      </w:r>
    </w:p>
    <w:p w:rsidR="00CE192B" w:rsidRPr="00BD1F58" w:rsidRDefault="00CE192B" w:rsidP="00CE192B">
      <w:pPr>
        <w:pStyle w:val="Spacer"/>
      </w:pPr>
    </w:p>
    <w:p w:rsidR="00CE192B" w:rsidRPr="00BD1F58" w:rsidRDefault="00CE192B" w:rsidP="00CE192B">
      <w:r w:rsidRPr="00BD1F58">
        <w:rPr>
          <w:rFonts w:hint="eastAsia"/>
        </w:rPr>
        <w:t>As</w:t>
      </w:r>
      <w:r w:rsidRPr="00BD1F58">
        <w:t xml:space="preserve"> shown in </w:t>
      </w:r>
      <w:r w:rsidRPr="00BD1F58">
        <w:rPr>
          <w:rStyle w:val="Reference-R0G144B200"/>
        </w:rPr>
        <w:fldChar w:fldCharType="begin"/>
      </w:r>
      <w:r w:rsidRPr="00BD1F58">
        <w:rPr>
          <w:rStyle w:val="Reference-R0G144B200"/>
        </w:rPr>
        <w:instrText xml:space="preserve"> REF _Ref144216956 \r \h  \* MERGEFORMAT </w:instrText>
      </w:r>
      <w:r w:rsidRPr="00BD1F58">
        <w:rPr>
          <w:rStyle w:val="Reference-R0G144B200"/>
        </w:rPr>
      </w:r>
      <w:r w:rsidRPr="00BD1F58">
        <w:rPr>
          <w:rStyle w:val="Reference-R0G144B200"/>
        </w:rPr>
        <w:fldChar w:fldCharType="separate"/>
      </w:r>
      <w:r>
        <w:rPr>
          <w:rStyle w:val="Reference-R0G144B200"/>
        </w:rPr>
        <w:t>Figure 2</w:t>
      </w:r>
      <w:r w:rsidRPr="00BD1F58">
        <w:rPr>
          <w:rStyle w:val="Reference-R0G144B200"/>
        </w:rPr>
        <w:fldChar w:fldCharType="end"/>
      </w:r>
      <w:r w:rsidRPr="00BD1F58">
        <w:t xml:space="preserve">, Device A and Device B are connected via a HUB, which creates a loop in the network. </w:t>
      </w:r>
      <w:r w:rsidRPr="00BD1F58">
        <w:rPr>
          <w:rFonts w:hint="eastAsia"/>
        </w:rPr>
        <w:t>S</w:t>
      </w:r>
      <w:r w:rsidRPr="00BD1F58">
        <w:t>ince BPDUs are point-to-point frames, once they are transmitted from a device and received by the next node, their transmission is terminated. The H</w:t>
      </w:r>
      <w:r w:rsidRPr="00BD1F58">
        <w:rPr>
          <w:rFonts w:hint="eastAsia"/>
        </w:rPr>
        <w:t>UB</w:t>
      </w:r>
      <w:r w:rsidRPr="00BD1F58">
        <w:t xml:space="preserve"> acts as a blackhole for BPDUs. BPDUs cannot be transmitted between Device A and Device B through the H</w:t>
      </w:r>
      <w:r w:rsidRPr="00BD1F58">
        <w:rPr>
          <w:rFonts w:hint="eastAsia"/>
        </w:rPr>
        <w:t>UB</w:t>
      </w:r>
      <w:r w:rsidRPr="00BD1F58">
        <w:t>, and Device A and Device B cannot eliminate the loop through correct spanning tree topology calculation. Therefore, a method to detect BPDU blackholes is crucial for devices to block links to blackholes when detecting them, effectively eliminating potential loop risks.</w:t>
      </w:r>
    </w:p>
    <w:p w:rsidR="00CE192B" w:rsidRPr="00BD1F58" w:rsidRDefault="00CE192B" w:rsidP="00CE192B">
      <w:pPr>
        <w:pStyle w:val="5"/>
      </w:pPr>
      <w:r w:rsidRPr="00BD1F58">
        <w:rPr>
          <w:rFonts w:hint="eastAsia"/>
        </w:rPr>
        <w:t>P</w:t>
      </w:r>
      <w:r w:rsidRPr="00BD1F58">
        <w:t>rerequisite</w:t>
      </w:r>
    </w:p>
    <w:p w:rsidR="00CE192B" w:rsidRPr="00BD1F58" w:rsidRDefault="00CE192B" w:rsidP="00CE192B">
      <w:r w:rsidRPr="00BD1F58">
        <w:t>The spanning tree blackhole detection f</w:t>
      </w:r>
      <w:r w:rsidRPr="00BD1F58">
        <w:rPr>
          <w:rFonts w:hint="eastAsia"/>
        </w:rPr>
        <w:t>eature</w:t>
      </w:r>
      <w:r w:rsidRPr="00BD1F58">
        <w:t xml:space="preserve"> </w:t>
      </w:r>
      <w:r w:rsidRPr="00BD1F58">
        <w:rPr>
          <w:rFonts w:hint="eastAsia"/>
        </w:rPr>
        <w:t>takes effect</w:t>
      </w:r>
      <w:r w:rsidRPr="00BD1F58">
        <w:t xml:space="preserve"> when the following conditions are met:</w:t>
      </w:r>
    </w:p>
    <w:p w:rsidR="00CE192B" w:rsidRPr="00BD1F58" w:rsidRDefault="00CE192B" w:rsidP="00CE192B">
      <w:pPr>
        <w:pStyle w:val="ItemList"/>
        <w:numPr>
          <w:ilvl w:val="0"/>
          <w:numId w:val="15"/>
        </w:numPr>
      </w:pPr>
      <w:r w:rsidRPr="00BD1F58">
        <w:t xml:space="preserve">On the devices at both ends of </w:t>
      </w:r>
      <w:r w:rsidRPr="00BD1F58">
        <w:rPr>
          <w:rFonts w:hint="eastAsia"/>
        </w:rPr>
        <w:t>a</w:t>
      </w:r>
      <w:r w:rsidRPr="00BD1F58">
        <w:t xml:space="preserve"> link, the spanning tree blackhole detection is enabled both globally and </w:t>
      </w:r>
      <w:r w:rsidRPr="00BD1F58">
        <w:rPr>
          <w:rFonts w:hint="eastAsia"/>
        </w:rPr>
        <w:t>on</w:t>
      </w:r>
      <w:r w:rsidRPr="00BD1F58">
        <w:t xml:space="preserve"> port</w:t>
      </w:r>
      <w:r w:rsidRPr="00BD1F58">
        <w:rPr>
          <w:rFonts w:hint="eastAsia"/>
        </w:rPr>
        <w:t>s</w:t>
      </w:r>
      <w:r w:rsidRPr="00BD1F58">
        <w:t>.</w:t>
      </w:r>
    </w:p>
    <w:p w:rsidR="00CE192B" w:rsidRPr="00BD1F58" w:rsidRDefault="00CE192B" w:rsidP="00CE192B">
      <w:pPr>
        <w:pStyle w:val="ItemList"/>
        <w:numPr>
          <w:ilvl w:val="0"/>
          <w:numId w:val="15"/>
        </w:numPr>
      </w:pPr>
      <w:r w:rsidRPr="00BD1F58">
        <w:t xml:space="preserve">The link status of the port on which the spanning tree blackhole detection is enabled is </w:t>
      </w:r>
      <w:r w:rsidRPr="00BD1F58">
        <w:rPr>
          <w:rFonts w:hint="eastAsia"/>
        </w:rPr>
        <w:t>up</w:t>
      </w:r>
      <w:r w:rsidRPr="00BD1F58">
        <w:t>, and the spanning tree feature is enabled.</w:t>
      </w:r>
    </w:p>
    <w:p w:rsidR="00CE192B" w:rsidRPr="00BD1F58" w:rsidRDefault="00CE192B" w:rsidP="00CE192B">
      <w:pPr>
        <w:pStyle w:val="5"/>
      </w:pPr>
      <w:r w:rsidRPr="00BD1F58">
        <w:rPr>
          <w:rFonts w:hint="eastAsia"/>
        </w:rPr>
        <w:t xml:space="preserve">Operating </w:t>
      </w:r>
      <w:r w:rsidRPr="00BD1F58">
        <w:t>mechanism</w:t>
      </w:r>
    </w:p>
    <w:p w:rsidR="00CE192B" w:rsidRPr="00BD1F58" w:rsidRDefault="00CE192B" w:rsidP="00E633DE">
      <w:pPr>
        <w:pStyle w:val="Itemstep"/>
        <w:numPr>
          <w:ilvl w:val="6"/>
          <w:numId w:val="35"/>
        </w:numPr>
      </w:pPr>
      <w:r w:rsidRPr="00BD1F58">
        <w:t>Black</w:t>
      </w:r>
      <w:r w:rsidRPr="00BD1F58">
        <w:rPr>
          <w:rFonts w:hint="eastAsia"/>
        </w:rPr>
        <w:t>h</w:t>
      </w:r>
      <w:r w:rsidRPr="00BD1F58">
        <w:t xml:space="preserve">ole </w:t>
      </w:r>
      <w:r w:rsidRPr="00BD1F58">
        <w:rPr>
          <w:rFonts w:hint="eastAsia"/>
        </w:rPr>
        <w:t>v</w:t>
      </w:r>
      <w:r w:rsidRPr="00BD1F58">
        <w:t xml:space="preserve">erification </w:t>
      </w:r>
      <w:r w:rsidRPr="00BD1F58">
        <w:rPr>
          <w:rFonts w:hint="eastAsia"/>
        </w:rPr>
        <w:t>p</w:t>
      </w:r>
      <w:r w:rsidRPr="00BD1F58">
        <w:t>hase</w:t>
      </w:r>
      <w:r w:rsidRPr="00BD1F58">
        <w:rPr>
          <w:rFonts w:hint="eastAsia"/>
        </w:rPr>
        <w:t>.</w:t>
      </w:r>
    </w:p>
    <w:p w:rsidR="00CE192B" w:rsidRPr="00BD1F58" w:rsidRDefault="00CE192B" w:rsidP="00CE192B">
      <w:pPr>
        <w:pStyle w:val="ItemIndent1"/>
      </w:pPr>
      <w:r w:rsidRPr="00BD1F58">
        <w:t>A port enabled with spanning tree blackhole detection will start the BPDU reception timer of the blackhole detection feature. If the port receives a BPDU before the BPDU reception timer expires, the port resets the BPDU reception timer. If the BPDU reception timer expires, BPDU blackholes m</w:t>
      </w:r>
      <w:r w:rsidRPr="00BD1F58">
        <w:rPr>
          <w:rFonts w:hint="eastAsia"/>
        </w:rPr>
        <w:t>ight</w:t>
      </w:r>
      <w:r w:rsidRPr="00BD1F58">
        <w:t xml:space="preserve"> exist on the network. As a result, the device fails to receive BPDUs for a long time, and the port starts to send spanning tree blackhole detection packets</w:t>
      </w:r>
      <w:r w:rsidRPr="00BD1F58">
        <w:rPr>
          <w:rFonts w:hint="eastAsia"/>
        </w:rPr>
        <w:t xml:space="preserve"> </w:t>
      </w:r>
      <w:r w:rsidRPr="00BD1F58">
        <w:t>continuously.</w:t>
      </w:r>
    </w:p>
    <w:p w:rsidR="00CE192B" w:rsidRPr="00BD1F58" w:rsidRDefault="00CE192B" w:rsidP="00CE192B">
      <w:pPr>
        <w:pStyle w:val="ItemIndent1"/>
      </w:pPr>
      <w:r w:rsidRPr="00BD1F58">
        <w:t>Spanning tree blackhole detection packet</w:t>
      </w:r>
      <w:r w:rsidRPr="00BD1F58">
        <w:rPr>
          <w:rFonts w:hint="eastAsia"/>
        </w:rPr>
        <w:t xml:space="preserve"> is</w:t>
      </w:r>
      <w:r w:rsidRPr="00BD1F58">
        <w:t xml:space="preserve"> a type of </w:t>
      </w:r>
      <w:r w:rsidRPr="00BD1F58">
        <w:rPr>
          <w:rFonts w:hint="eastAsia"/>
        </w:rPr>
        <w:t>L</w:t>
      </w:r>
      <w:r w:rsidRPr="00BD1F58">
        <w:t xml:space="preserve">ayer 2 packets defined by </w:t>
      </w:r>
      <w:r w:rsidR="001632ED">
        <w:rPr>
          <w:rFonts w:hint="eastAsia"/>
        </w:rPr>
        <w:t>HPE</w:t>
      </w:r>
      <w:r w:rsidRPr="00BD1F58">
        <w:t xml:space="preserve">. Different from the BPDU, the spanning tree blackhole detection </w:t>
      </w:r>
      <w:r w:rsidRPr="00BD1F58">
        <w:rPr>
          <w:rFonts w:hint="eastAsia"/>
        </w:rPr>
        <w:t>packet</w:t>
      </w:r>
      <w:r w:rsidRPr="00BD1F58">
        <w:t xml:space="preserve"> can be transparently transmitted by the HUB, and will be sent continuously at </w:t>
      </w:r>
      <w:r w:rsidRPr="00BD1F58">
        <w:rPr>
          <w:rFonts w:hint="eastAsia"/>
        </w:rPr>
        <w:t xml:space="preserve">a </w:t>
      </w:r>
      <w:r w:rsidRPr="00BD1F58">
        <w:t>fixed time interval after being triggered to send.</w:t>
      </w:r>
    </w:p>
    <w:p w:rsidR="00CE192B" w:rsidRPr="00BD1F58" w:rsidRDefault="00CE192B" w:rsidP="00CE192B">
      <w:pPr>
        <w:pStyle w:val="ItemIndent1"/>
      </w:pPr>
      <w:r w:rsidRPr="00BD1F58">
        <w:rPr>
          <w:rFonts w:hint="eastAsia"/>
        </w:rPr>
        <w:t xml:space="preserve">Use the </w:t>
      </w:r>
      <w:r w:rsidRPr="00BD1F58">
        <w:rPr>
          <w:rStyle w:val="commandkeywords"/>
          <w:rFonts w:hint="eastAsia"/>
        </w:rPr>
        <w:t>stp</w:t>
      </w:r>
      <w:r w:rsidRPr="00BD1F58">
        <w:rPr>
          <w:rStyle w:val="commandkeywords"/>
        </w:rPr>
        <w:t xml:space="preserve"> global blackhole-detection rx-</w:t>
      </w:r>
      <w:r w:rsidRPr="00BD1F58">
        <w:rPr>
          <w:rStyle w:val="commandkeywords"/>
          <w:rFonts w:hint="eastAsia"/>
        </w:rPr>
        <w:t>bpdu</w:t>
      </w:r>
      <w:r w:rsidRPr="00BD1F58">
        <w:rPr>
          <w:rStyle w:val="commandkeywords"/>
        </w:rPr>
        <w:t xml:space="preserve"> timeout</w:t>
      </w:r>
      <w:r w:rsidRPr="00BD1F58">
        <w:rPr>
          <w:rFonts w:hint="eastAsia"/>
        </w:rPr>
        <w:t xml:space="preserve"> command to set </w:t>
      </w:r>
      <w:r w:rsidRPr="00BD1F58">
        <w:t>the BPDU reception timer</w:t>
      </w:r>
      <w:r w:rsidRPr="00BD1F58">
        <w:rPr>
          <w:rFonts w:hint="eastAsia"/>
        </w:rPr>
        <w:t xml:space="preserve">. Use the </w:t>
      </w:r>
      <w:r w:rsidRPr="00BD1F58">
        <w:rPr>
          <w:rStyle w:val="commandkeywords"/>
          <w:rFonts w:hint="eastAsia"/>
        </w:rPr>
        <w:t>stp</w:t>
      </w:r>
      <w:r w:rsidRPr="00BD1F58">
        <w:rPr>
          <w:rStyle w:val="commandkeywords"/>
        </w:rPr>
        <w:t xml:space="preserve"> timer blackhole-detection-interval</w:t>
      </w:r>
      <w:r w:rsidRPr="00BD1F58">
        <w:rPr>
          <w:rFonts w:hint="eastAsia"/>
        </w:rPr>
        <w:t xml:space="preserve"> or </w:t>
      </w:r>
      <w:r w:rsidRPr="00BD1F58">
        <w:rPr>
          <w:rStyle w:val="commandkeywords"/>
          <w:rFonts w:hint="eastAsia"/>
        </w:rPr>
        <w:t>stp global</w:t>
      </w:r>
      <w:r w:rsidRPr="00BD1F58">
        <w:rPr>
          <w:rStyle w:val="commandkeywords"/>
        </w:rPr>
        <w:t xml:space="preserve"> timer blackhole-detection-interval</w:t>
      </w:r>
      <w:r w:rsidRPr="00BD1F58">
        <w:rPr>
          <w:rFonts w:hint="eastAsia"/>
        </w:rPr>
        <w:t xml:space="preserve"> command to set </w:t>
      </w:r>
      <w:r w:rsidRPr="00BD1F58">
        <w:t>the interval for sending spanning tree blackhole detection packets</w:t>
      </w:r>
      <w:r w:rsidRPr="00BD1F58">
        <w:rPr>
          <w:rFonts w:hint="eastAsia"/>
        </w:rPr>
        <w:t>.</w:t>
      </w:r>
    </w:p>
    <w:p w:rsidR="00CE192B" w:rsidRPr="00BD1F58" w:rsidRDefault="00CE192B" w:rsidP="00E633DE">
      <w:pPr>
        <w:pStyle w:val="Itemstep"/>
        <w:numPr>
          <w:ilvl w:val="6"/>
          <w:numId w:val="35"/>
        </w:numPr>
      </w:pPr>
      <w:r w:rsidRPr="00BD1F58">
        <w:t>Black</w:t>
      </w:r>
      <w:r w:rsidRPr="00BD1F58">
        <w:rPr>
          <w:rFonts w:hint="eastAsia"/>
        </w:rPr>
        <w:t>h</w:t>
      </w:r>
      <w:r w:rsidRPr="00BD1F58">
        <w:t xml:space="preserve">ole </w:t>
      </w:r>
      <w:r w:rsidRPr="00BD1F58">
        <w:rPr>
          <w:rFonts w:hint="eastAsia"/>
        </w:rPr>
        <w:t>c</w:t>
      </w:r>
      <w:r w:rsidRPr="00BD1F58">
        <w:t xml:space="preserve">onfirmation </w:t>
      </w:r>
      <w:r w:rsidRPr="00BD1F58">
        <w:rPr>
          <w:rFonts w:hint="eastAsia"/>
        </w:rPr>
        <w:t>p</w:t>
      </w:r>
      <w:r w:rsidRPr="00BD1F58">
        <w:t>hase</w:t>
      </w:r>
      <w:r w:rsidRPr="00BD1F58">
        <w:rPr>
          <w:rFonts w:hint="eastAsia"/>
        </w:rPr>
        <w:t>.</w:t>
      </w:r>
    </w:p>
    <w:p w:rsidR="00CE192B" w:rsidRPr="00BD1F58" w:rsidRDefault="00CE192B" w:rsidP="00CE192B">
      <w:pPr>
        <w:pStyle w:val="ItemIndent1"/>
      </w:pPr>
      <w:r w:rsidRPr="00BD1F58">
        <w:rPr>
          <w:rFonts w:hint="eastAsia"/>
        </w:rPr>
        <w:t>If</w:t>
      </w:r>
      <w:r w:rsidRPr="00BD1F58">
        <w:t xml:space="preserve"> the port is triggered to send spanning tree blackhole detection packets</w:t>
      </w:r>
      <w:r w:rsidRPr="00BD1F58">
        <w:rPr>
          <w:rFonts w:hint="eastAsia"/>
        </w:rPr>
        <w:t xml:space="preserve"> and </w:t>
      </w:r>
      <w:r w:rsidRPr="00BD1F58">
        <w:t xml:space="preserve">receives a BPDU, it proves that no BPDU blackhole </w:t>
      </w:r>
      <w:r w:rsidRPr="00BD1F58">
        <w:rPr>
          <w:rFonts w:hint="eastAsia"/>
        </w:rPr>
        <w:t xml:space="preserve">exist </w:t>
      </w:r>
      <w:r w:rsidRPr="00BD1F58">
        <w:t>between the devices</w:t>
      </w:r>
      <w:r w:rsidRPr="00BD1F58">
        <w:rPr>
          <w:rFonts w:hint="eastAsia"/>
        </w:rPr>
        <w:t xml:space="preserve">. </w:t>
      </w:r>
      <w:r w:rsidRPr="00BD1F58">
        <w:t>The port stops transmitting the spanning tree blackhole detection packets and resets the BPDU reception timer.</w:t>
      </w:r>
    </w:p>
    <w:p w:rsidR="00CE192B" w:rsidRPr="00BD1F58" w:rsidRDefault="00CE192B" w:rsidP="00CE192B">
      <w:pPr>
        <w:pStyle w:val="ItemIndent1"/>
      </w:pPr>
      <w:r w:rsidRPr="00BD1F58">
        <w:t>If a port with the spanning tree blackhole detection feature enabled receives a blackhole detection frame while its BPDU reception timer is in a timeout state, it indicates that the link between the local and remote devices is connected</w:t>
      </w:r>
      <w:r w:rsidRPr="00BD1F58">
        <w:rPr>
          <w:rFonts w:hint="eastAsia"/>
        </w:rPr>
        <w:t xml:space="preserve">. </w:t>
      </w:r>
      <w:r w:rsidRPr="00BD1F58">
        <w:t xml:space="preserve">Both devices are capable of sending </w:t>
      </w:r>
      <w:r w:rsidRPr="00BD1F58">
        <w:lastRenderedPageBreak/>
        <w:t xml:space="preserve">BPDUs, but neither device receives BPDUs. The local device </w:t>
      </w:r>
      <w:r w:rsidRPr="00BD1F58">
        <w:rPr>
          <w:rFonts w:hint="eastAsia"/>
        </w:rPr>
        <w:t>determine</w:t>
      </w:r>
      <w:r w:rsidRPr="00BD1F58">
        <w:t xml:space="preserve">s that a BPDU blackhole </w:t>
      </w:r>
      <w:r w:rsidRPr="00BD1F58">
        <w:rPr>
          <w:rFonts w:hint="eastAsia"/>
        </w:rPr>
        <w:t xml:space="preserve">exists </w:t>
      </w:r>
      <w:r w:rsidRPr="00BD1F58">
        <w:t>between the two ends of the link.</w:t>
      </w:r>
    </w:p>
    <w:p w:rsidR="00CE192B" w:rsidRPr="00BD1F58" w:rsidRDefault="00CE192B" w:rsidP="00E633DE">
      <w:pPr>
        <w:pStyle w:val="Itemstep"/>
        <w:numPr>
          <w:ilvl w:val="6"/>
          <w:numId w:val="35"/>
        </w:numPr>
      </w:pPr>
      <w:r w:rsidRPr="00BD1F58">
        <w:t>Black</w:t>
      </w:r>
      <w:r w:rsidRPr="00BD1F58">
        <w:rPr>
          <w:rFonts w:hint="eastAsia"/>
        </w:rPr>
        <w:t>h</w:t>
      </w:r>
      <w:r w:rsidRPr="00BD1F58">
        <w:t xml:space="preserve">ole </w:t>
      </w:r>
      <w:r w:rsidRPr="00BD1F58">
        <w:rPr>
          <w:rFonts w:hint="eastAsia"/>
        </w:rPr>
        <w:t>h</w:t>
      </w:r>
      <w:r w:rsidRPr="00BD1F58">
        <w:t xml:space="preserve">andling </w:t>
      </w:r>
      <w:r w:rsidRPr="00BD1F58">
        <w:rPr>
          <w:rFonts w:hint="eastAsia"/>
        </w:rPr>
        <w:t>p</w:t>
      </w:r>
      <w:r w:rsidRPr="00BD1F58">
        <w:t>hase</w:t>
      </w:r>
      <w:r w:rsidRPr="00BD1F58">
        <w:rPr>
          <w:rFonts w:hint="eastAsia"/>
        </w:rPr>
        <w:t>.</w:t>
      </w:r>
    </w:p>
    <w:p w:rsidR="00CE192B" w:rsidRPr="00BD1F58" w:rsidRDefault="00CE192B" w:rsidP="00CE192B">
      <w:pPr>
        <w:pStyle w:val="ItemIndent1"/>
      </w:pPr>
      <w:r w:rsidRPr="00BD1F58">
        <w:t>After the device discovers a BPDU</w:t>
      </w:r>
      <w:r w:rsidRPr="00BD1F58">
        <w:rPr>
          <w:rFonts w:hint="eastAsia"/>
        </w:rPr>
        <w:t xml:space="preserve"> </w:t>
      </w:r>
      <w:r w:rsidRPr="00BD1F58">
        <w:t xml:space="preserve">blackhole, it blocks the port that receives the spanning tree blackhole detection packet. </w:t>
      </w:r>
      <w:r w:rsidRPr="00BD1F58">
        <w:rPr>
          <w:rFonts w:hint="eastAsia"/>
        </w:rPr>
        <w:t>L</w:t>
      </w:r>
      <w:r w:rsidRPr="00BD1F58">
        <w:t>oops in the network</w:t>
      </w:r>
      <w:r w:rsidRPr="00BD1F58">
        <w:rPr>
          <w:rFonts w:hint="eastAsia"/>
        </w:rPr>
        <w:t xml:space="preserve"> are </w:t>
      </w:r>
      <w:r w:rsidRPr="00BD1F58">
        <w:t>eliminated by preventing ports from sending and receiving any user data packets</w:t>
      </w:r>
      <w:r w:rsidRPr="00BD1F58">
        <w:rPr>
          <w:rFonts w:hint="eastAsia"/>
        </w:rPr>
        <w:t xml:space="preserve">. </w:t>
      </w:r>
      <w:r w:rsidRPr="00BD1F58">
        <w:t xml:space="preserve">You can use the </w:t>
      </w:r>
      <w:r w:rsidRPr="00BD1F58">
        <w:rPr>
          <w:rStyle w:val="commandkeywords"/>
          <w:rFonts w:hint="eastAsia"/>
        </w:rPr>
        <w:t>stp</w:t>
      </w:r>
      <w:r w:rsidRPr="00BD1F58">
        <w:rPr>
          <w:rStyle w:val="commandkeywords"/>
        </w:rPr>
        <w:t xml:space="preserve"> timer rx-blackhole-timeout</w:t>
      </w:r>
      <w:r w:rsidRPr="00BD1F58">
        <w:t xml:space="preserve"> or </w:t>
      </w:r>
      <w:r w:rsidRPr="00BD1F58">
        <w:rPr>
          <w:rStyle w:val="commandkeywords"/>
          <w:rFonts w:hint="eastAsia"/>
        </w:rPr>
        <w:t>stp</w:t>
      </w:r>
      <w:r w:rsidRPr="00BD1F58">
        <w:rPr>
          <w:rStyle w:val="commandkeywords"/>
        </w:rPr>
        <w:t xml:space="preserve"> </w:t>
      </w:r>
      <w:r w:rsidRPr="00BD1F58">
        <w:rPr>
          <w:rStyle w:val="commandkeywords"/>
          <w:rFonts w:hint="eastAsia"/>
        </w:rPr>
        <w:t xml:space="preserve">global </w:t>
      </w:r>
      <w:r w:rsidRPr="00BD1F58">
        <w:rPr>
          <w:rStyle w:val="commandkeywords"/>
        </w:rPr>
        <w:t>timer rx-blackhole-timeout</w:t>
      </w:r>
      <w:r w:rsidRPr="00BD1F58">
        <w:t xml:space="preserve"> command to specify the timeout period of the blocked port for spanning tree blackhole detection. If the port does not receive the spanning tree blackhole detection packet again within the timeout period, it means that the BPDU</w:t>
      </w:r>
      <w:r w:rsidRPr="00BD1F58">
        <w:rPr>
          <w:rFonts w:hint="eastAsia"/>
        </w:rPr>
        <w:t xml:space="preserve"> </w:t>
      </w:r>
      <w:r w:rsidRPr="00BD1F58">
        <w:t xml:space="preserve">blackhole is eliminated, and the port returns to the normal forwarding state. Otherwise, the port continues to </w:t>
      </w:r>
      <w:r w:rsidRPr="00BD1F58">
        <w:rPr>
          <w:rFonts w:hint="eastAsia"/>
        </w:rPr>
        <w:t>retain</w:t>
      </w:r>
      <w:r w:rsidRPr="00BD1F58">
        <w:t xml:space="preserve"> the blocking state.</w:t>
      </w:r>
    </w:p>
    <w:p w:rsidR="00CE192B" w:rsidRPr="00BD1F58" w:rsidRDefault="00CE192B" w:rsidP="00CE192B">
      <w:pPr>
        <w:pStyle w:val="5"/>
      </w:pPr>
      <w:r w:rsidRPr="00BD1F58">
        <w:t>Restrictions</w:t>
      </w:r>
      <w:r w:rsidRPr="00BD1F58">
        <w:rPr>
          <w:rFonts w:hint="eastAsia"/>
        </w:rPr>
        <w:t xml:space="preserve"> and guidelines</w:t>
      </w:r>
    </w:p>
    <w:p w:rsidR="00CE192B" w:rsidRPr="00BD1F58" w:rsidRDefault="00CE192B" w:rsidP="00CE192B">
      <w:r w:rsidRPr="00BD1F58">
        <w:t xml:space="preserve">If the spanning tree blackhole detection is </w:t>
      </w:r>
      <w:r w:rsidRPr="00BD1F58">
        <w:rPr>
          <w:rFonts w:hint="eastAsia"/>
        </w:rPr>
        <w:t>dis</w:t>
      </w:r>
      <w:r w:rsidRPr="00BD1F58">
        <w:t xml:space="preserve">abled on the port, or the BPDU reception timer on the port has not expired, the port </w:t>
      </w:r>
      <w:r w:rsidRPr="00BD1F58">
        <w:rPr>
          <w:rFonts w:hint="eastAsia"/>
        </w:rPr>
        <w:t>does</w:t>
      </w:r>
      <w:r w:rsidRPr="00BD1F58">
        <w:t xml:space="preserve"> not perform any processing after receiving the spanning tree blackhole detection packet.</w:t>
      </w:r>
    </w:p>
    <w:p w:rsidR="00CE192B" w:rsidRPr="00BD1F58" w:rsidRDefault="00CE192B" w:rsidP="00CE192B">
      <w:pPr>
        <w:pStyle w:val="Command"/>
      </w:pPr>
      <w:r w:rsidRPr="00BD1F58">
        <w:t>Examples</w:t>
      </w:r>
    </w:p>
    <w:p w:rsidR="00CE192B" w:rsidRPr="00BD1F58" w:rsidRDefault="00CE192B" w:rsidP="00CE192B">
      <w:r w:rsidRPr="00BD1F58">
        <w:rPr>
          <w:rFonts w:hint="eastAsia"/>
        </w:rPr>
        <w:t xml:space="preserve"># Enable spanning tree blackhole detection </w:t>
      </w:r>
      <w:r w:rsidRPr="00BD1F58">
        <w:t>globally</w:t>
      </w:r>
      <w:r w:rsidRPr="00BD1F58">
        <w:rPr>
          <w:rFonts w:hint="eastAsia"/>
        </w:rPr>
        <w:t>.</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t>[Sysname] stp global blackhole-detection enable</w:t>
      </w:r>
    </w:p>
    <w:p w:rsidR="00CE192B" w:rsidRPr="00BD1F58" w:rsidRDefault="00CE192B" w:rsidP="00CE192B">
      <w:pPr>
        <w:pStyle w:val="Command"/>
      </w:pPr>
      <w:r w:rsidRPr="00BD1F58">
        <w:t>R</w:t>
      </w:r>
      <w:r w:rsidRPr="00BD1F58">
        <w:rPr>
          <w:rFonts w:hint="eastAsia"/>
        </w:rPr>
        <w:t>elated commands</w:t>
      </w:r>
    </w:p>
    <w:p w:rsidR="00CE192B" w:rsidRPr="00BD1F58" w:rsidRDefault="00CE192B" w:rsidP="00CE192B">
      <w:pPr>
        <w:rPr>
          <w:rStyle w:val="commandkeywords"/>
        </w:rPr>
      </w:pPr>
      <w:r w:rsidRPr="00BD1F58">
        <w:rPr>
          <w:rStyle w:val="commandkeywords"/>
        </w:rPr>
        <w:t>stp blackhole-detection enable</w:t>
      </w:r>
    </w:p>
    <w:p w:rsidR="00CE192B" w:rsidRPr="00BD1F58" w:rsidRDefault="00CE192B" w:rsidP="00CE192B">
      <w:pPr>
        <w:rPr>
          <w:rStyle w:val="commandkeywords"/>
        </w:rPr>
      </w:pPr>
      <w:r w:rsidRPr="00BD1F58">
        <w:rPr>
          <w:rStyle w:val="commandkeywords"/>
          <w:rFonts w:hint="eastAsia"/>
        </w:rPr>
        <w:t>stp</w:t>
      </w:r>
      <w:r w:rsidRPr="00BD1F58">
        <w:rPr>
          <w:rStyle w:val="commandkeywords"/>
        </w:rPr>
        <w:t xml:space="preserve"> timer rx-blackhole-timeout</w:t>
      </w:r>
    </w:p>
    <w:p w:rsidR="00CE192B" w:rsidRPr="00BD1F58" w:rsidRDefault="00CE192B" w:rsidP="00CE192B">
      <w:pPr>
        <w:rPr>
          <w:rStyle w:val="commandkeywords"/>
        </w:rPr>
      </w:pPr>
      <w:r w:rsidRPr="00BD1F58">
        <w:rPr>
          <w:rStyle w:val="commandkeywords"/>
          <w:rFonts w:hint="eastAsia"/>
        </w:rPr>
        <w:t>stp</w:t>
      </w:r>
      <w:r w:rsidRPr="00BD1F58">
        <w:rPr>
          <w:rStyle w:val="commandkeywords"/>
        </w:rPr>
        <w:t xml:space="preserve"> global blackhole-detection</w:t>
      </w:r>
      <w:r w:rsidRPr="00BD1F58">
        <w:rPr>
          <w:rStyle w:val="commandkeywords"/>
          <w:rFonts w:hint="eastAsia"/>
        </w:rPr>
        <w:t xml:space="preserve"> </w:t>
      </w:r>
      <w:r w:rsidRPr="00BD1F58">
        <w:rPr>
          <w:rStyle w:val="commandkeywords"/>
        </w:rPr>
        <w:t>rx-</w:t>
      </w:r>
      <w:r w:rsidRPr="00BD1F58">
        <w:rPr>
          <w:rStyle w:val="commandkeywords"/>
          <w:rFonts w:hint="eastAsia"/>
        </w:rPr>
        <w:t>bpdu</w:t>
      </w:r>
      <w:r w:rsidRPr="00BD1F58">
        <w:rPr>
          <w:rStyle w:val="commandkeywords"/>
        </w:rPr>
        <w:t xml:space="preserve"> timeout</w:t>
      </w:r>
    </w:p>
    <w:p w:rsidR="00CE192B" w:rsidRPr="00BD1F58" w:rsidRDefault="00CE192B" w:rsidP="00CE192B">
      <w:pPr>
        <w:rPr>
          <w:rStyle w:val="commandkeywords"/>
        </w:rPr>
      </w:pPr>
      <w:r w:rsidRPr="00BD1F58">
        <w:rPr>
          <w:rStyle w:val="commandkeywords"/>
          <w:rFonts w:hint="eastAsia"/>
        </w:rPr>
        <w:t>stp</w:t>
      </w:r>
      <w:r w:rsidRPr="00BD1F58">
        <w:rPr>
          <w:rStyle w:val="commandkeywords"/>
        </w:rPr>
        <w:t xml:space="preserve"> </w:t>
      </w:r>
      <w:r w:rsidRPr="00BD1F58">
        <w:rPr>
          <w:rStyle w:val="commandkeywords"/>
          <w:rFonts w:hint="eastAsia"/>
        </w:rPr>
        <w:t xml:space="preserve">global </w:t>
      </w:r>
      <w:r w:rsidRPr="00BD1F58">
        <w:rPr>
          <w:rStyle w:val="commandkeywords"/>
        </w:rPr>
        <w:t>timer rx-blackhole-timeout</w:t>
      </w:r>
    </w:p>
    <w:p w:rsidR="00CE192B" w:rsidRPr="00BD1F58" w:rsidRDefault="00CE192B" w:rsidP="00CE192B">
      <w:pPr>
        <w:rPr>
          <w:rStyle w:val="commandkeywords"/>
        </w:rPr>
      </w:pPr>
      <w:r w:rsidRPr="00BD1F58">
        <w:rPr>
          <w:rStyle w:val="commandkeywords"/>
          <w:rFonts w:hint="eastAsia"/>
        </w:rPr>
        <w:t>stp global</w:t>
      </w:r>
      <w:r w:rsidRPr="00BD1F58">
        <w:rPr>
          <w:rStyle w:val="commandkeywords"/>
        </w:rPr>
        <w:t xml:space="preserve"> timer blackhole-detection-interval</w:t>
      </w:r>
    </w:p>
    <w:p w:rsidR="00CE192B" w:rsidRPr="00BD1F58" w:rsidRDefault="00CE192B" w:rsidP="00CE192B">
      <w:pPr>
        <w:rPr>
          <w:rStyle w:val="commandkeywords"/>
        </w:rPr>
      </w:pPr>
      <w:r w:rsidRPr="00BD1F58">
        <w:rPr>
          <w:rStyle w:val="commandkeywords"/>
          <w:rFonts w:hint="eastAsia"/>
        </w:rPr>
        <w:t>stp</w:t>
      </w:r>
      <w:r w:rsidRPr="00BD1F58">
        <w:rPr>
          <w:rStyle w:val="commandkeywords"/>
        </w:rPr>
        <w:t xml:space="preserve"> timer blackhole-detection-interval</w:t>
      </w:r>
    </w:p>
    <w:p w:rsidR="00CE192B" w:rsidRPr="00BD1F58" w:rsidRDefault="00CE192B" w:rsidP="00CE192B">
      <w:pPr>
        <w:pStyle w:val="30"/>
      </w:pPr>
      <w:bookmarkStart w:id="176" w:name="_Toc132459485"/>
      <w:bookmarkStart w:id="177" w:name="_Toc134105936"/>
      <w:bookmarkStart w:id="178" w:name="_Toc142727705"/>
      <w:bookmarkStart w:id="179" w:name="_Toc143001100"/>
      <w:bookmarkStart w:id="180" w:name="_Toc143003786"/>
      <w:bookmarkStart w:id="181" w:name="_Toc143596132"/>
      <w:bookmarkStart w:id="182" w:name="_Toc145597066"/>
      <w:bookmarkStart w:id="183" w:name="_Toc161144212"/>
      <w:bookmarkStart w:id="184" w:name="_Toc177727742"/>
      <w:r w:rsidRPr="00BD1F58">
        <w:t xml:space="preserve">stp global </w:t>
      </w:r>
      <w:bookmarkEnd w:id="176"/>
      <w:r w:rsidRPr="00BD1F58">
        <w:t xml:space="preserve">blackhole-detection </w:t>
      </w:r>
      <w:r w:rsidRPr="00BD1F58">
        <w:rPr>
          <w:rFonts w:hint="eastAsia"/>
        </w:rPr>
        <w:t>rx-bpdu timeout</w:t>
      </w:r>
      <w:bookmarkEnd w:id="177"/>
      <w:bookmarkEnd w:id="178"/>
      <w:bookmarkEnd w:id="179"/>
      <w:bookmarkEnd w:id="180"/>
      <w:bookmarkEnd w:id="181"/>
      <w:bookmarkEnd w:id="182"/>
      <w:bookmarkEnd w:id="183"/>
      <w:bookmarkEnd w:id="184"/>
    </w:p>
    <w:p w:rsidR="00CE192B" w:rsidRPr="00BD1F58" w:rsidRDefault="00CE192B" w:rsidP="00CE192B">
      <w:r w:rsidRPr="00BD1F58">
        <w:t xml:space="preserve">Use </w:t>
      </w:r>
      <w:r w:rsidRPr="00BD1F58">
        <w:rPr>
          <w:rStyle w:val="commandkeywords"/>
        </w:rPr>
        <w:t>stp global blackhole-detection</w:t>
      </w:r>
      <w:r w:rsidRPr="00BD1F58">
        <w:rPr>
          <w:rStyle w:val="commandkeywords"/>
          <w:rFonts w:hint="eastAsia"/>
        </w:rPr>
        <w:t xml:space="preserve"> </w:t>
      </w:r>
      <w:r w:rsidRPr="00BD1F58">
        <w:rPr>
          <w:rStyle w:val="commandkeywords"/>
        </w:rPr>
        <w:t>rx-bpdu timeout</w:t>
      </w:r>
      <w:r w:rsidRPr="00BD1F58">
        <w:t xml:space="preserve"> to</w:t>
      </w:r>
      <w:r w:rsidRPr="00BD1F58">
        <w:rPr>
          <w:rFonts w:hint="eastAsia"/>
        </w:rPr>
        <w:t xml:space="preserve"> set </w:t>
      </w:r>
      <w:r w:rsidRPr="00BD1F58">
        <w:t>the BPDU reception timer for the blackhole detection f</w:t>
      </w:r>
      <w:r w:rsidRPr="00BD1F58">
        <w:rPr>
          <w:rFonts w:hint="eastAsia"/>
        </w:rPr>
        <w:t>eature.</w:t>
      </w:r>
    </w:p>
    <w:p w:rsidR="00CE192B" w:rsidRPr="00BD1F58" w:rsidRDefault="00CE192B" w:rsidP="00CE192B">
      <w:r w:rsidRPr="00BD1F58">
        <w:t xml:space="preserve">Use </w:t>
      </w:r>
      <w:r w:rsidRPr="00BD1F58">
        <w:rPr>
          <w:rStyle w:val="commandkeywords"/>
        </w:rPr>
        <w:t>undo</w:t>
      </w:r>
      <w:r w:rsidRPr="00BD1F58">
        <w:rPr>
          <w:rStyle w:val="commandkeywords"/>
          <w:rFonts w:hint="eastAsia"/>
        </w:rPr>
        <w:t xml:space="preserve"> stp </w:t>
      </w:r>
      <w:r w:rsidRPr="00BD1F58">
        <w:rPr>
          <w:rStyle w:val="commandkeywords"/>
        </w:rPr>
        <w:t>global blackhole-detection</w:t>
      </w:r>
      <w:r w:rsidRPr="00BD1F58">
        <w:rPr>
          <w:rStyle w:val="commandkeywords"/>
          <w:rFonts w:hint="eastAsia"/>
        </w:rPr>
        <w:t xml:space="preserve"> </w:t>
      </w:r>
      <w:r w:rsidRPr="00BD1F58">
        <w:rPr>
          <w:rStyle w:val="commandkeywords"/>
        </w:rPr>
        <w:t>rx-bpdu timeout</w:t>
      </w:r>
      <w:r w:rsidRPr="00BD1F58">
        <w:t xml:space="preserve"> to restore the default.</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stp global blackhole-detection</w:t>
      </w:r>
      <w:r w:rsidRPr="00BD1F58">
        <w:rPr>
          <w:rStyle w:val="commandkeywords"/>
          <w:rFonts w:hint="eastAsia"/>
        </w:rPr>
        <w:t xml:space="preserve"> </w:t>
      </w:r>
      <w:r w:rsidRPr="00BD1F58">
        <w:rPr>
          <w:rStyle w:val="commandkeywords"/>
        </w:rPr>
        <w:t xml:space="preserve">rx-bpdu timeout </w:t>
      </w:r>
      <w:r w:rsidRPr="00BD1F58">
        <w:rPr>
          <w:rStyle w:val="commandparameter"/>
        </w:rPr>
        <w:t>timeout</w:t>
      </w:r>
    </w:p>
    <w:p w:rsidR="00CE192B" w:rsidRPr="00BD1F58" w:rsidRDefault="00CE192B" w:rsidP="00CE192B">
      <w:pPr>
        <w:rPr>
          <w:rStyle w:val="commandkeywords"/>
        </w:rPr>
      </w:pPr>
      <w:r w:rsidRPr="00BD1F58">
        <w:rPr>
          <w:rStyle w:val="commandkeywords"/>
          <w:rFonts w:hint="eastAsia"/>
        </w:rPr>
        <w:t>undo</w:t>
      </w:r>
      <w:r w:rsidRPr="00BD1F58">
        <w:rPr>
          <w:rStyle w:val="commandkeywords"/>
        </w:rPr>
        <w:t xml:space="preserve"> stp global blackhole-detection</w:t>
      </w:r>
      <w:r w:rsidRPr="00BD1F58">
        <w:rPr>
          <w:rStyle w:val="commandkeywords"/>
          <w:rFonts w:hint="eastAsia"/>
        </w:rPr>
        <w:t xml:space="preserve"> </w:t>
      </w:r>
      <w:r w:rsidRPr="00BD1F58">
        <w:rPr>
          <w:rStyle w:val="commandkeywords"/>
        </w:rPr>
        <w:t>rx-bpdu timeout</w:t>
      </w:r>
    </w:p>
    <w:p w:rsidR="00CE192B" w:rsidRPr="00BD1F58" w:rsidRDefault="00CE192B" w:rsidP="00CE192B">
      <w:pPr>
        <w:pStyle w:val="Command"/>
      </w:pPr>
      <w:r w:rsidRPr="00BD1F58">
        <w:rPr>
          <w:rFonts w:hint="eastAsia"/>
        </w:rPr>
        <w:t>Default</w:t>
      </w:r>
    </w:p>
    <w:p w:rsidR="00CE192B" w:rsidRPr="00BD1F58" w:rsidRDefault="00CE192B" w:rsidP="00CE192B">
      <w:r w:rsidRPr="00BD1F58">
        <w:rPr>
          <w:rFonts w:hint="eastAsia"/>
        </w:rPr>
        <w:t xml:space="preserve">The </w:t>
      </w:r>
      <w:r w:rsidRPr="00BD1F58">
        <w:t>BPDU reception timer of the blackhole detection f</w:t>
      </w:r>
      <w:r w:rsidRPr="00BD1F58">
        <w:rPr>
          <w:rFonts w:hint="eastAsia"/>
        </w:rPr>
        <w:t>eature</w:t>
      </w:r>
      <w:r w:rsidRPr="00BD1F58">
        <w:t xml:space="preserve"> is 18 seconds</w:t>
      </w:r>
      <w:r w:rsidRPr="00BD1F58">
        <w:rPr>
          <w:rFonts w:hint="eastAsia"/>
        </w:rPr>
        <w:t>.</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System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Parameters</w:t>
      </w:r>
    </w:p>
    <w:p w:rsidR="00CE192B" w:rsidRPr="00BD1F58" w:rsidRDefault="00CE192B" w:rsidP="00CE192B">
      <w:r w:rsidRPr="00BD1F58">
        <w:rPr>
          <w:rStyle w:val="commandparameter"/>
        </w:rPr>
        <w:t>Timeout</w:t>
      </w:r>
      <w:r w:rsidRPr="00BD1F58">
        <w:rPr>
          <w:rFonts w:hint="eastAsia"/>
        </w:rPr>
        <w:t xml:space="preserve">: </w:t>
      </w:r>
      <w:r w:rsidRPr="00BD1F58">
        <w:t>Specifies</w:t>
      </w:r>
      <w:r w:rsidRPr="00BD1F58">
        <w:rPr>
          <w:rFonts w:hint="eastAsia"/>
        </w:rPr>
        <w:t xml:space="preserve"> the BPDU reception timer</w:t>
      </w:r>
      <w:r w:rsidRPr="00BD1F58">
        <w:t xml:space="preserve"> of the blackhole detection f</w:t>
      </w:r>
      <w:r w:rsidRPr="00BD1F58">
        <w:rPr>
          <w:rFonts w:hint="eastAsia"/>
        </w:rPr>
        <w:t xml:space="preserve">eature, in the range of 1 to </w:t>
      </w:r>
      <w:r w:rsidRPr="00BD1F58">
        <w:t>32768</w:t>
      </w:r>
      <w:r w:rsidRPr="00BD1F58">
        <w:rPr>
          <w:rFonts w:hint="eastAsia"/>
        </w:rPr>
        <w:t xml:space="preserve"> seconds.</w:t>
      </w:r>
    </w:p>
    <w:p w:rsidR="00CE192B" w:rsidRPr="00BD1F58" w:rsidRDefault="00CE192B" w:rsidP="00CE192B">
      <w:pPr>
        <w:pStyle w:val="Command"/>
      </w:pPr>
      <w:r w:rsidRPr="00BD1F58">
        <w:lastRenderedPageBreak/>
        <w:t>Usage guidelines</w:t>
      </w:r>
    </w:p>
    <w:p w:rsidR="00CE192B" w:rsidRPr="00BD1F58" w:rsidRDefault="00CE192B" w:rsidP="00CE192B">
      <w:pPr>
        <w:pStyle w:val="5"/>
      </w:pPr>
      <w:r w:rsidRPr="00BD1F58">
        <w:rPr>
          <w:rFonts w:hint="eastAsia"/>
        </w:rPr>
        <w:t xml:space="preserve">Operating </w:t>
      </w:r>
      <w:r w:rsidRPr="00BD1F58">
        <w:t>mechanism</w:t>
      </w:r>
    </w:p>
    <w:p w:rsidR="00CE192B" w:rsidRPr="00BD1F58" w:rsidRDefault="00CE192B" w:rsidP="00CE192B">
      <w:r w:rsidRPr="00BD1F58">
        <w:t>When the spanning tree blackhole detection is enabled both globally and on ports,</w:t>
      </w:r>
      <w:r w:rsidRPr="00BD1F58">
        <w:rPr>
          <w:rFonts w:hint="eastAsia"/>
        </w:rPr>
        <w:t xml:space="preserve"> a</w:t>
      </w:r>
      <w:r w:rsidRPr="00BD1F58">
        <w:t xml:space="preserve"> port enabled with spanning tree blackhole detection will start the BPDU reception timer of the blackhole detection feature. If the port receives a BPDU before the BPDU reception timer expires, the port resets the BPDU reception timer. If the BPDU reception timer expires, BPDU blackholes m</w:t>
      </w:r>
      <w:r w:rsidRPr="00BD1F58">
        <w:rPr>
          <w:rFonts w:hint="eastAsia"/>
        </w:rPr>
        <w:t>ight</w:t>
      </w:r>
      <w:r w:rsidRPr="00BD1F58">
        <w:t xml:space="preserve"> exist on the network. As a result, the device fails to receive BPDUs for a long time, and the port starts to send spanning tree blackhole detection packets continuously.</w:t>
      </w:r>
    </w:p>
    <w:p w:rsidR="00CE192B" w:rsidRPr="00BD1F58" w:rsidRDefault="00CE192B" w:rsidP="00CE192B">
      <w:pPr>
        <w:pStyle w:val="5"/>
      </w:pPr>
      <w:r w:rsidRPr="00BD1F58">
        <w:t>Restrictions</w:t>
      </w:r>
      <w:r w:rsidRPr="00BD1F58">
        <w:rPr>
          <w:rFonts w:hint="eastAsia"/>
        </w:rPr>
        <w:t xml:space="preserve"> and guidelines</w:t>
      </w:r>
    </w:p>
    <w:p w:rsidR="00CE192B" w:rsidRPr="00BD1F58" w:rsidRDefault="00CE192B" w:rsidP="00CE192B">
      <w:r w:rsidRPr="00BD1F58">
        <w:t xml:space="preserve">On a device with a long interval for sending BPDUs, </w:t>
      </w:r>
      <w:r w:rsidRPr="00BD1F58">
        <w:rPr>
          <w:rFonts w:hint="eastAsia"/>
        </w:rPr>
        <w:t>set</w:t>
      </w:r>
      <w:r w:rsidRPr="00BD1F58">
        <w:t xml:space="preserve"> a longer </w:t>
      </w:r>
      <w:r w:rsidRPr="00BD1F58">
        <w:rPr>
          <w:rFonts w:hint="eastAsia"/>
        </w:rPr>
        <w:t>value</w:t>
      </w:r>
      <w:r w:rsidRPr="00BD1F58">
        <w:t xml:space="preserve"> for the BPDU reception timer to prevent the device port from being blocked when no BPDU blackhole </w:t>
      </w:r>
      <w:r w:rsidRPr="00BD1F58">
        <w:rPr>
          <w:rFonts w:hint="eastAsia"/>
        </w:rPr>
        <w:t xml:space="preserve">exists </w:t>
      </w:r>
      <w:r w:rsidRPr="00BD1F58">
        <w:t xml:space="preserve">on the network. On the device with a short interval for sending BPDUs, </w:t>
      </w:r>
      <w:r w:rsidRPr="00BD1F58">
        <w:rPr>
          <w:rFonts w:hint="eastAsia"/>
        </w:rPr>
        <w:t>set</w:t>
      </w:r>
      <w:r w:rsidRPr="00BD1F58">
        <w:t xml:space="preserve"> a shorter </w:t>
      </w:r>
      <w:r w:rsidRPr="00BD1F58">
        <w:rPr>
          <w:rFonts w:hint="eastAsia"/>
        </w:rPr>
        <w:t>value</w:t>
      </w:r>
      <w:r w:rsidRPr="00BD1F58">
        <w:t xml:space="preserve"> for the BPDU reception timer to improve the network's detection speed of BPDU blackholes.</w:t>
      </w:r>
    </w:p>
    <w:p w:rsidR="00CE192B" w:rsidRPr="00BD1F58" w:rsidRDefault="00CE192B" w:rsidP="00CE192B">
      <w:r w:rsidRPr="00BD1F58">
        <w:t xml:space="preserve">Only when the link status of the port is </w:t>
      </w:r>
      <w:r w:rsidRPr="00BD1F58">
        <w:rPr>
          <w:rFonts w:hint="eastAsia"/>
        </w:rPr>
        <w:t>up</w:t>
      </w:r>
      <w:r w:rsidRPr="00BD1F58">
        <w:t xml:space="preserve"> and the spanning tree f</w:t>
      </w:r>
      <w:r w:rsidRPr="00BD1F58">
        <w:rPr>
          <w:rFonts w:hint="eastAsia"/>
        </w:rPr>
        <w:t>eature</w:t>
      </w:r>
      <w:r w:rsidRPr="00BD1F58">
        <w:t xml:space="preserve"> is enabled, the BPDU reception timer can be enabled on the port.</w:t>
      </w:r>
    </w:p>
    <w:p w:rsidR="00CE192B" w:rsidRPr="00BD1F58" w:rsidRDefault="00CE192B" w:rsidP="00CE192B">
      <w:pPr>
        <w:pStyle w:val="Command"/>
      </w:pPr>
      <w:r w:rsidRPr="00BD1F58">
        <w:t>Examples</w:t>
      </w:r>
    </w:p>
    <w:p w:rsidR="00CE192B" w:rsidRPr="00BD1F58" w:rsidRDefault="00CE192B" w:rsidP="00CE192B">
      <w:r w:rsidRPr="00BD1F58">
        <w:rPr>
          <w:rFonts w:hint="eastAsia"/>
        </w:rPr>
        <w:t># Set the BPDU reception timer</w:t>
      </w:r>
      <w:r w:rsidRPr="00BD1F58">
        <w:t xml:space="preserve"> for the blackhole detection f</w:t>
      </w:r>
      <w:r w:rsidRPr="00BD1F58">
        <w:rPr>
          <w:rFonts w:hint="eastAsia"/>
        </w:rPr>
        <w:t>eature to 20 seconds.</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t>[</w:t>
      </w:r>
      <w:r w:rsidRPr="00BD1F58">
        <w:t>Sysname] stp global blackhole-detection rx-bpdu timeout 20s</w:t>
      </w:r>
    </w:p>
    <w:p w:rsidR="00CE192B" w:rsidRPr="00BD1F58" w:rsidRDefault="00CE192B" w:rsidP="00CE192B">
      <w:pPr>
        <w:pStyle w:val="Command"/>
      </w:pPr>
      <w:r w:rsidRPr="00BD1F58">
        <w:t>R</w:t>
      </w:r>
      <w:r w:rsidRPr="00BD1F58">
        <w:rPr>
          <w:rFonts w:hint="eastAsia"/>
        </w:rPr>
        <w:t>elated commands</w:t>
      </w:r>
    </w:p>
    <w:p w:rsidR="00CE192B" w:rsidRPr="00BD1F58" w:rsidRDefault="00CE192B" w:rsidP="00CE192B">
      <w:pPr>
        <w:rPr>
          <w:rStyle w:val="commandkeywords"/>
        </w:rPr>
      </w:pPr>
      <w:r w:rsidRPr="00BD1F58">
        <w:rPr>
          <w:rStyle w:val="commandkeywords"/>
        </w:rPr>
        <w:t>stp blackhole-detection enable</w:t>
      </w:r>
    </w:p>
    <w:p w:rsidR="00CE192B" w:rsidRPr="00BD1F58" w:rsidRDefault="00CE192B" w:rsidP="00CE192B">
      <w:pPr>
        <w:rPr>
          <w:rStyle w:val="commandkeywords"/>
        </w:rPr>
      </w:pPr>
      <w:r w:rsidRPr="00BD1F58">
        <w:rPr>
          <w:rStyle w:val="commandkeywords"/>
        </w:rPr>
        <w:t>stp global blackhole-detection enable</w:t>
      </w:r>
    </w:p>
    <w:p w:rsidR="00CE192B" w:rsidRPr="00BD1F58" w:rsidRDefault="00CE192B" w:rsidP="00CE192B">
      <w:pPr>
        <w:pStyle w:val="30"/>
      </w:pPr>
      <w:bookmarkStart w:id="185" w:name="_Toc132459483"/>
      <w:bookmarkStart w:id="186" w:name="_Toc134105939"/>
      <w:bookmarkStart w:id="187" w:name="_Toc142727709"/>
      <w:bookmarkStart w:id="188" w:name="_Toc143001101"/>
      <w:bookmarkStart w:id="189" w:name="_Toc143003787"/>
      <w:bookmarkStart w:id="190" w:name="_Toc143596133"/>
      <w:bookmarkStart w:id="191" w:name="_Toc145597067"/>
      <w:bookmarkStart w:id="192" w:name="_Toc161144213"/>
      <w:bookmarkStart w:id="193" w:name="_Toc177727743"/>
      <w:r w:rsidRPr="00BD1F58">
        <w:t xml:space="preserve">stp global timer </w:t>
      </w:r>
      <w:bookmarkEnd w:id="185"/>
      <w:r w:rsidRPr="00BD1F58">
        <w:t>blackhole-detection-interval</w:t>
      </w:r>
      <w:bookmarkEnd w:id="186"/>
      <w:bookmarkEnd w:id="187"/>
      <w:bookmarkEnd w:id="188"/>
      <w:bookmarkEnd w:id="189"/>
      <w:bookmarkEnd w:id="190"/>
      <w:bookmarkEnd w:id="191"/>
      <w:bookmarkEnd w:id="192"/>
      <w:bookmarkEnd w:id="193"/>
    </w:p>
    <w:p w:rsidR="00CE192B" w:rsidRPr="00BD1F58" w:rsidRDefault="00CE192B" w:rsidP="00CE192B">
      <w:r w:rsidRPr="00BD1F58">
        <w:t xml:space="preserve">Use </w:t>
      </w:r>
      <w:r w:rsidRPr="00BD1F58">
        <w:rPr>
          <w:rStyle w:val="commandkeywords"/>
        </w:rPr>
        <w:t>stp global timer blackhole-detection-interval</w:t>
      </w:r>
      <w:r w:rsidRPr="00BD1F58">
        <w:t xml:space="preserve"> to</w:t>
      </w:r>
      <w:r w:rsidRPr="00BD1F58">
        <w:rPr>
          <w:rFonts w:hint="eastAsia"/>
        </w:rPr>
        <w:t xml:space="preserve"> set </w:t>
      </w:r>
      <w:r w:rsidRPr="00BD1F58">
        <w:t>the interval for sending spanning tree blackhole detection packets</w:t>
      </w:r>
      <w:r w:rsidRPr="00BD1F58">
        <w:rPr>
          <w:rFonts w:hint="eastAsia"/>
        </w:rPr>
        <w:t xml:space="preserve"> </w:t>
      </w:r>
      <w:r w:rsidRPr="00BD1F58">
        <w:t>globally</w:t>
      </w:r>
      <w:r w:rsidRPr="00BD1F58">
        <w:rPr>
          <w:rFonts w:hint="eastAsia"/>
        </w:rPr>
        <w:t>.</w:t>
      </w:r>
    </w:p>
    <w:p w:rsidR="00CE192B" w:rsidRPr="00BD1F58" w:rsidRDefault="00CE192B" w:rsidP="00CE192B">
      <w:r w:rsidRPr="00BD1F58">
        <w:t xml:space="preserve">Use </w:t>
      </w:r>
      <w:r w:rsidRPr="00BD1F58">
        <w:rPr>
          <w:rStyle w:val="commandkeywords"/>
        </w:rPr>
        <w:t>undo</w:t>
      </w:r>
      <w:r w:rsidRPr="00BD1F58">
        <w:rPr>
          <w:rStyle w:val="commandkeywords"/>
          <w:rFonts w:hint="eastAsia"/>
        </w:rPr>
        <w:t xml:space="preserve"> </w:t>
      </w:r>
      <w:r w:rsidRPr="00BD1F58">
        <w:rPr>
          <w:rStyle w:val="commandkeywords"/>
        </w:rPr>
        <w:t xml:space="preserve">global </w:t>
      </w:r>
      <w:r w:rsidRPr="00BD1F58">
        <w:rPr>
          <w:rStyle w:val="commandkeywords"/>
          <w:rFonts w:hint="eastAsia"/>
        </w:rPr>
        <w:t xml:space="preserve">stp </w:t>
      </w:r>
      <w:r w:rsidRPr="00BD1F58">
        <w:rPr>
          <w:rStyle w:val="commandkeywords"/>
        </w:rPr>
        <w:t>timer blackhole-detection-interval</w:t>
      </w:r>
      <w:r w:rsidRPr="00BD1F58">
        <w:t xml:space="preserve"> to restore the default.</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 xml:space="preserve">stp global timer blackhole-detection-interval </w:t>
      </w:r>
      <w:r w:rsidRPr="00BD1F58">
        <w:rPr>
          <w:rStyle w:val="commandparameter"/>
        </w:rPr>
        <w:t>interval</w:t>
      </w:r>
    </w:p>
    <w:p w:rsidR="00CE192B" w:rsidRPr="00BD1F58" w:rsidRDefault="00CE192B" w:rsidP="00CE192B">
      <w:pPr>
        <w:rPr>
          <w:rStyle w:val="commandkeywords"/>
        </w:rPr>
      </w:pPr>
      <w:r w:rsidRPr="00BD1F58">
        <w:rPr>
          <w:rStyle w:val="commandkeywords"/>
          <w:rFonts w:hint="eastAsia"/>
        </w:rPr>
        <w:t>undo</w:t>
      </w:r>
      <w:r w:rsidRPr="00BD1F58">
        <w:rPr>
          <w:rStyle w:val="commandkeywords"/>
        </w:rPr>
        <w:t xml:space="preserve"> stp global timer blackhole-detection-interval</w:t>
      </w:r>
    </w:p>
    <w:p w:rsidR="00CE192B" w:rsidRPr="00BD1F58" w:rsidRDefault="00CE192B" w:rsidP="00CE192B">
      <w:pPr>
        <w:pStyle w:val="Command"/>
      </w:pPr>
      <w:r w:rsidRPr="00BD1F58">
        <w:rPr>
          <w:rFonts w:hint="eastAsia"/>
        </w:rPr>
        <w:t>Default</w:t>
      </w:r>
    </w:p>
    <w:p w:rsidR="00CE192B" w:rsidRPr="00BD1F58" w:rsidRDefault="00CE192B" w:rsidP="00CE192B">
      <w:r w:rsidRPr="00BD1F58">
        <w:rPr>
          <w:rFonts w:hint="eastAsia"/>
        </w:rPr>
        <w:t>T</w:t>
      </w:r>
      <w:r w:rsidRPr="00BD1F58">
        <w:t>he interval for sending spanning tree blackhole detection packets is 2 seconds</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System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Parameters</w:t>
      </w:r>
    </w:p>
    <w:p w:rsidR="00CE192B" w:rsidRPr="00BD1F58" w:rsidRDefault="00CE192B" w:rsidP="00CE192B">
      <w:r w:rsidRPr="00BD1F58">
        <w:rPr>
          <w:rStyle w:val="commandparameter"/>
        </w:rPr>
        <w:t>interval</w:t>
      </w:r>
      <w:r w:rsidRPr="00BD1F58">
        <w:rPr>
          <w:rFonts w:hint="eastAsia"/>
        </w:rPr>
        <w:t xml:space="preserve">: </w:t>
      </w:r>
      <w:r w:rsidRPr="00BD1F58">
        <w:t>Specifies</w:t>
      </w:r>
      <w:r w:rsidRPr="00BD1F58">
        <w:rPr>
          <w:rFonts w:hint="eastAsia"/>
        </w:rPr>
        <w:t xml:space="preserve"> the </w:t>
      </w:r>
      <w:r w:rsidRPr="00BD1F58">
        <w:t>interval for sending spanning tree blackhole detection packets</w:t>
      </w:r>
      <w:r w:rsidRPr="00BD1F58">
        <w:rPr>
          <w:rFonts w:hint="eastAsia"/>
        </w:rPr>
        <w:t xml:space="preserve">, in the range of 1 to </w:t>
      </w:r>
      <w:r w:rsidRPr="00BD1F58">
        <w:t>32768</w:t>
      </w:r>
      <w:r w:rsidRPr="00BD1F58">
        <w:rPr>
          <w:rFonts w:hint="eastAsia"/>
        </w:rPr>
        <w:t xml:space="preserve"> seconds</w:t>
      </w:r>
    </w:p>
    <w:p w:rsidR="00CE192B" w:rsidRPr="00BD1F58" w:rsidRDefault="00CE192B" w:rsidP="00CE192B">
      <w:pPr>
        <w:pStyle w:val="Command"/>
      </w:pPr>
      <w:r w:rsidRPr="00BD1F58">
        <w:t>Usage guidelines</w:t>
      </w:r>
    </w:p>
    <w:p w:rsidR="00CE192B" w:rsidRPr="00BD1F58" w:rsidRDefault="00CE192B" w:rsidP="00CE192B">
      <w:pPr>
        <w:pStyle w:val="5"/>
      </w:pPr>
      <w:r w:rsidRPr="00BD1F58">
        <w:rPr>
          <w:rFonts w:hint="eastAsia"/>
        </w:rPr>
        <w:t>Recommended configuration</w:t>
      </w:r>
    </w:p>
    <w:p w:rsidR="00CE192B" w:rsidRPr="00BD1F58" w:rsidRDefault="00CE192B" w:rsidP="00CE192B">
      <w:r w:rsidRPr="00BD1F58">
        <w:rPr>
          <w:rFonts w:hint="eastAsia"/>
        </w:rPr>
        <w:t xml:space="preserve">This </w:t>
      </w:r>
      <w:r w:rsidRPr="00BD1F58">
        <w:t>command affect</w:t>
      </w:r>
      <w:r w:rsidRPr="00BD1F58">
        <w:rPr>
          <w:rFonts w:hint="eastAsia"/>
        </w:rPr>
        <w:t>s</w:t>
      </w:r>
      <w:r w:rsidRPr="00BD1F58">
        <w:t xml:space="preserve"> the frequency at which the specified port sends spanning tree blackhole detection packets. Set an appropriate </w:t>
      </w:r>
      <w:r w:rsidRPr="00BD1F58">
        <w:rPr>
          <w:rFonts w:hint="eastAsia"/>
        </w:rPr>
        <w:t>packet</w:t>
      </w:r>
      <w:r w:rsidRPr="00BD1F58">
        <w:t xml:space="preserve"> sending interval </w:t>
      </w:r>
      <w:r w:rsidRPr="00BD1F58">
        <w:rPr>
          <w:rFonts w:hint="eastAsia"/>
        </w:rPr>
        <w:t>as</w:t>
      </w:r>
      <w:r w:rsidRPr="00BD1F58">
        <w:t xml:space="preserve"> need</w:t>
      </w:r>
      <w:r w:rsidRPr="00BD1F58">
        <w:rPr>
          <w:rFonts w:hint="eastAsia"/>
        </w:rPr>
        <w:t>ed.</w:t>
      </w:r>
    </w:p>
    <w:p w:rsidR="00CE192B" w:rsidRPr="00BD1F58" w:rsidRDefault="00CE192B" w:rsidP="00CE192B">
      <w:pPr>
        <w:pStyle w:val="ItemList"/>
        <w:numPr>
          <w:ilvl w:val="0"/>
          <w:numId w:val="15"/>
        </w:numPr>
      </w:pPr>
      <w:r w:rsidRPr="00BD1F58">
        <w:lastRenderedPageBreak/>
        <w:t xml:space="preserve">When the sending interval is short, the port sends spanning tree blackhole packets more frequently. The advantage is that the network is more sensitive </w:t>
      </w:r>
      <w:r w:rsidRPr="00BD1F58">
        <w:rPr>
          <w:rFonts w:hint="eastAsia"/>
        </w:rPr>
        <w:t>in</w:t>
      </w:r>
      <w:r w:rsidRPr="00BD1F58">
        <w:t xml:space="preserve"> detection and response to BPDU blackholes. The disadvantage is that it takes up more device CPU resources. </w:t>
      </w:r>
      <w:r w:rsidRPr="00BD1F58">
        <w:rPr>
          <w:rFonts w:hint="eastAsia"/>
        </w:rPr>
        <w:t>Set</w:t>
      </w:r>
      <w:r w:rsidRPr="00BD1F58">
        <w:t xml:space="preserve"> a short sending interval in scenarios with strong device performance or a strong need to prevent loops.</w:t>
      </w:r>
    </w:p>
    <w:p w:rsidR="00CE192B" w:rsidRPr="00BD1F58" w:rsidRDefault="00CE192B" w:rsidP="00CE192B">
      <w:pPr>
        <w:pStyle w:val="ItemList"/>
        <w:numPr>
          <w:ilvl w:val="0"/>
          <w:numId w:val="15"/>
        </w:numPr>
      </w:pPr>
      <w:r w:rsidRPr="00BD1F58">
        <w:t xml:space="preserve">When the sending interval is long, the port sends spanning tree blackhole packets slowly. The advantage is that it occupies less CPU resources of the device. The disadvantage is that the network detects and responds more slowly to BPDU blackholes. </w:t>
      </w:r>
      <w:r w:rsidRPr="00BD1F58">
        <w:rPr>
          <w:rFonts w:hint="eastAsia"/>
        </w:rPr>
        <w:t>Set</w:t>
      </w:r>
      <w:r w:rsidRPr="00BD1F58">
        <w:t xml:space="preserve"> a long sending interval in the scenario where the device performance is weak or tolerant</w:t>
      </w:r>
      <w:r w:rsidRPr="00BD1F58">
        <w:rPr>
          <w:rFonts w:hint="eastAsia"/>
        </w:rPr>
        <w:t xml:space="preserve"> of </w:t>
      </w:r>
      <w:r w:rsidRPr="00BD1F58">
        <w:t>loop</w:t>
      </w:r>
      <w:r w:rsidRPr="00BD1F58">
        <w:rPr>
          <w:rFonts w:hint="eastAsia"/>
        </w:rPr>
        <w:t>s</w:t>
      </w:r>
      <w:r w:rsidRPr="00BD1F58">
        <w:t>.</w:t>
      </w:r>
    </w:p>
    <w:p w:rsidR="00CE192B" w:rsidRPr="00BD1F58" w:rsidRDefault="00CE192B" w:rsidP="00CE192B">
      <w:pPr>
        <w:pStyle w:val="5"/>
      </w:pPr>
      <w:r w:rsidRPr="00BD1F58">
        <w:rPr>
          <w:rFonts w:hint="eastAsia"/>
        </w:rPr>
        <w:t xml:space="preserve">Operating </w:t>
      </w:r>
      <w:r w:rsidRPr="00BD1F58">
        <w:t>mechanism</w:t>
      </w:r>
    </w:p>
    <w:p w:rsidR="00CE192B" w:rsidRPr="00BD1F58" w:rsidRDefault="00CE192B" w:rsidP="00CE192B">
      <w:r w:rsidRPr="00BD1F58">
        <w:t xml:space="preserve">You can use the </w:t>
      </w:r>
      <w:r w:rsidRPr="00BD1F58">
        <w:rPr>
          <w:rStyle w:val="commandkeywords"/>
          <w:rFonts w:hint="eastAsia"/>
        </w:rPr>
        <w:t>stp</w:t>
      </w:r>
      <w:r w:rsidRPr="00BD1F58">
        <w:rPr>
          <w:rStyle w:val="commandkeywords"/>
        </w:rPr>
        <w:t xml:space="preserve"> timer blackhole-detection-interval</w:t>
      </w:r>
      <w:r w:rsidRPr="00BD1F58">
        <w:t xml:space="preserve"> and </w:t>
      </w:r>
      <w:r w:rsidRPr="00BD1F58">
        <w:rPr>
          <w:rStyle w:val="commandkeywords"/>
          <w:rFonts w:hint="eastAsia"/>
        </w:rPr>
        <w:t>stp global</w:t>
      </w:r>
      <w:r w:rsidRPr="00BD1F58">
        <w:rPr>
          <w:rStyle w:val="commandkeywords"/>
        </w:rPr>
        <w:t xml:space="preserve"> timer blackhole-detection-interval</w:t>
      </w:r>
      <w:r w:rsidRPr="00BD1F58">
        <w:t xml:space="preserve"> commands to modify the interval for sending spanning tree blackhole detection packets on a port. When both commands are configured at the same time, the configuration of the </w:t>
      </w:r>
      <w:r w:rsidRPr="00BD1F58">
        <w:rPr>
          <w:rStyle w:val="commandkeywords"/>
          <w:rFonts w:hint="eastAsia"/>
        </w:rPr>
        <w:t>stp</w:t>
      </w:r>
      <w:r w:rsidRPr="00BD1F58">
        <w:rPr>
          <w:rStyle w:val="commandkeywords"/>
        </w:rPr>
        <w:t xml:space="preserve"> timer blackhole-detection-interval</w:t>
      </w:r>
      <w:r w:rsidRPr="00BD1F58">
        <w:t xml:space="preserve"> command takes effect. If no command is configured on the port, the port inherits the configuration of the </w:t>
      </w:r>
      <w:r w:rsidRPr="00BD1F58">
        <w:rPr>
          <w:rStyle w:val="commandkeywords"/>
          <w:rFonts w:hint="eastAsia"/>
        </w:rPr>
        <w:t>stp global</w:t>
      </w:r>
      <w:r w:rsidRPr="00BD1F58">
        <w:rPr>
          <w:rStyle w:val="commandkeywords"/>
        </w:rPr>
        <w:t xml:space="preserve"> timer blackhole-detection-interval</w:t>
      </w:r>
      <w:r w:rsidRPr="00BD1F58">
        <w:t xml:space="preserve"> command.</w:t>
      </w:r>
    </w:p>
    <w:p w:rsidR="00CE192B" w:rsidRPr="00BD1F58" w:rsidRDefault="00CE192B" w:rsidP="00CE192B">
      <w:pPr>
        <w:pStyle w:val="Command"/>
      </w:pPr>
      <w:r w:rsidRPr="00BD1F58">
        <w:t>Examples</w:t>
      </w:r>
    </w:p>
    <w:p w:rsidR="00CE192B" w:rsidRPr="00BD1F58" w:rsidRDefault="00CE192B" w:rsidP="00CE192B">
      <w:r w:rsidRPr="00BD1F58">
        <w:rPr>
          <w:rFonts w:hint="eastAsia"/>
        </w:rPr>
        <w:t xml:space="preserve"># Set </w:t>
      </w:r>
      <w:r w:rsidRPr="00BD1F58">
        <w:t>the interval for sending spanning tree blackhole detection packets</w:t>
      </w:r>
      <w:r w:rsidRPr="00BD1F58">
        <w:rPr>
          <w:rFonts w:hint="eastAsia"/>
        </w:rPr>
        <w:t xml:space="preserve"> to 4 seconds </w:t>
      </w:r>
      <w:r w:rsidRPr="00BD1F58">
        <w:t>globally</w:t>
      </w:r>
      <w:r w:rsidRPr="00BD1F58">
        <w:rPr>
          <w:rFonts w:hint="eastAsia"/>
        </w:rPr>
        <w:t>.</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t>[</w:t>
      </w:r>
      <w:r w:rsidRPr="00BD1F58">
        <w:t>Sysname] stp global timer blackhole-detection-interval 4</w:t>
      </w:r>
    </w:p>
    <w:p w:rsidR="00CE192B" w:rsidRPr="00BD1F58" w:rsidRDefault="00CE192B" w:rsidP="00CE192B">
      <w:pPr>
        <w:pStyle w:val="Command"/>
      </w:pPr>
      <w:r w:rsidRPr="00BD1F58">
        <w:t>R</w:t>
      </w:r>
      <w:r w:rsidRPr="00BD1F58">
        <w:rPr>
          <w:rFonts w:hint="eastAsia"/>
        </w:rPr>
        <w:t>elated commands</w:t>
      </w:r>
    </w:p>
    <w:p w:rsidR="00CE192B" w:rsidRPr="00BD1F58" w:rsidRDefault="00CE192B" w:rsidP="00CE192B">
      <w:pPr>
        <w:rPr>
          <w:rStyle w:val="commandkeywords"/>
        </w:rPr>
      </w:pPr>
      <w:r w:rsidRPr="00BD1F58">
        <w:rPr>
          <w:rStyle w:val="commandkeywords"/>
        </w:rPr>
        <w:t>stp blackhole-detection enable</w:t>
      </w:r>
    </w:p>
    <w:p w:rsidR="00CE192B" w:rsidRPr="00BD1F58" w:rsidRDefault="00CE192B" w:rsidP="00CE192B">
      <w:pPr>
        <w:rPr>
          <w:rStyle w:val="commandkeywords"/>
        </w:rPr>
      </w:pPr>
      <w:r w:rsidRPr="00BD1F58">
        <w:rPr>
          <w:rStyle w:val="commandkeywords"/>
        </w:rPr>
        <w:t>stp global blackhole-detection enable</w:t>
      </w:r>
    </w:p>
    <w:p w:rsidR="00CE192B" w:rsidRPr="00BD1F58" w:rsidRDefault="00CE192B" w:rsidP="00CE192B">
      <w:pPr>
        <w:rPr>
          <w:rStyle w:val="commandkeywords"/>
        </w:rPr>
      </w:pPr>
      <w:r w:rsidRPr="00BD1F58">
        <w:rPr>
          <w:rStyle w:val="commandkeywords"/>
        </w:rPr>
        <w:t>stp timer blackhole-detection-interval</w:t>
      </w:r>
    </w:p>
    <w:p w:rsidR="00CE192B" w:rsidRPr="00BD1F58" w:rsidRDefault="00CE192B" w:rsidP="00CE192B">
      <w:pPr>
        <w:pStyle w:val="30"/>
      </w:pPr>
      <w:bookmarkStart w:id="194" w:name="_Toc132459484"/>
      <w:bookmarkStart w:id="195" w:name="_Toc134105940"/>
      <w:bookmarkStart w:id="196" w:name="_Toc142727710"/>
      <w:bookmarkStart w:id="197" w:name="_Toc143001102"/>
      <w:bookmarkStart w:id="198" w:name="_Toc143003788"/>
      <w:bookmarkStart w:id="199" w:name="_Toc143596134"/>
      <w:bookmarkStart w:id="200" w:name="_Toc145597068"/>
      <w:bookmarkStart w:id="201" w:name="_Toc161144214"/>
      <w:bookmarkStart w:id="202" w:name="_Toc177727744"/>
      <w:r w:rsidRPr="00BD1F58">
        <w:t>stp global timer rx-blackhole-timeout</w:t>
      </w:r>
      <w:bookmarkEnd w:id="194"/>
      <w:bookmarkEnd w:id="195"/>
      <w:bookmarkEnd w:id="196"/>
      <w:bookmarkEnd w:id="197"/>
      <w:bookmarkEnd w:id="198"/>
      <w:bookmarkEnd w:id="199"/>
      <w:bookmarkEnd w:id="200"/>
      <w:bookmarkEnd w:id="201"/>
      <w:bookmarkEnd w:id="202"/>
    </w:p>
    <w:p w:rsidR="00CE192B" w:rsidRPr="00BD1F58" w:rsidRDefault="00CE192B" w:rsidP="00CE192B">
      <w:r w:rsidRPr="00BD1F58">
        <w:t xml:space="preserve">Use </w:t>
      </w:r>
      <w:r w:rsidRPr="00BD1F58">
        <w:rPr>
          <w:rStyle w:val="commandkeywords"/>
        </w:rPr>
        <w:t>stp global timer rx-blackhole-timeout</w:t>
      </w:r>
      <w:r w:rsidRPr="00BD1F58">
        <w:t xml:space="preserve"> </w:t>
      </w:r>
      <w:r w:rsidRPr="00BD1F58">
        <w:rPr>
          <w:rFonts w:hint="eastAsia"/>
        </w:rPr>
        <w:t>to set</w:t>
      </w:r>
      <w:r w:rsidRPr="00BD1F58">
        <w:t xml:space="preserve"> the detection packet reception timer for spanning tree blackhole detection</w:t>
      </w:r>
      <w:r w:rsidRPr="00BD1F58">
        <w:rPr>
          <w:rFonts w:hint="eastAsia"/>
        </w:rPr>
        <w:t xml:space="preserve"> </w:t>
      </w:r>
      <w:r w:rsidRPr="00BD1F58">
        <w:t>globally</w:t>
      </w:r>
      <w:r w:rsidRPr="00BD1F58">
        <w:rPr>
          <w:rFonts w:hint="eastAsia"/>
        </w:rPr>
        <w:t>.</w:t>
      </w:r>
    </w:p>
    <w:p w:rsidR="00CE192B" w:rsidRPr="00BD1F58" w:rsidRDefault="00CE192B" w:rsidP="00CE192B">
      <w:r w:rsidRPr="00BD1F58">
        <w:t xml:space="preserve">Use </w:t>
      </w:r>
      <w:r w:rsidRPr="00BD1F58">
        <w:rPr>
          <w:rStyle w:val="commandkeywords"/>
        </w:rPr>
        <w:t>undo</w:t>
      </w:r>
      <w:r w:rsidRPr="00BD1F58">
        <w:rPr>
          <w:rStyle w:val="commandkeywords"/>
          <w:rFonts w:hint="eastAsia"/>
        </w:rPr>
        <w:t xml:space="preserve"> stp </w:t>
      </w:r>
      <w:r w:rsidRPr="00BD1F58">
        <w:rPr>
          <w:rStyle w:val="commandkeywords"/>
        </w:rPr>
        <w:t>global timer rx-blackhole-timeout</w:t>
      </w:r>
      <w:r w:rsidRPr="00BD1F58">
        <w:t xml:space="preserve"> to restore the default.</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 xml:space="preserve">stp global timer rx-blackhole-timeout </w:t>
      </w:r>
      <w:r w:rsidRPr="00BD1F58">
        <w:rPr>
          <w:rStyle w:val="commandparameter"/>
        </w:rPr>
        <w:t>timeout</w:t>
      </w:r>
    </w:p>
    <w:p w:rsidR="00CE192B" w:rsidRPr="00BD1F58" w:rsidRDefault="00CE192B" w:rsidP="00CE192B">
      <w:pPr>
        <w:rPr>
          <w:rStyle w:val="commandkeywords"/>
        </w:rPr>
      </w:pPr>
      <w:r w:rsidRPr="00BD1F58">
        <w:rPr>
          <w:rStyle w:val="commandkeywords"/>
          <w:rFonts w:hint="eastAsia"/>
        </w:rPr>
        <w:t>undo</w:t>
      </w:r>
      <w:r w:rsidRPr="00BD1F58">
        <w:rPr>
          <w:rStyle w:val="commandkeywords"/>
        </w:rPr>
        <w:t xml:space="preserve"> stp global timer </w:t>
      </w:r>
      <w:r w:rsidRPr="00BD1F58">
        <w:rPr>
          <w:rStyle w:val="commandkeywords"/>
          <w:rFonts w:hint="eastAsia"/>
        </w:rPr>
        <w:t>r</w:t>
      </w:r>
      <w:r w:rsidRPr="00BD1F58">
        <w:rPr>
          <w:rStyle w:val="commandkeywords"/>
        </w:rPr>
        <w:t>x-blackhole-timeout</w:t>
      </w:r>
    </w:p>
    <w:p w:rsidR="00CE192B" w:rsidRPr="00BD1F58" w:rsidRDefault="00CE192B" w:rsidP="00CE192B">
      <w:pPr>
        <w:pStyle w:val="Command"/>
      </w:pPr>
      <w:r w:rsidRPr="00BD1F58">
        <w:rPr>
          <w:rFonts w:hint="eastAsia"/>
        </w:rPr>
        <w:t>Default</w:t>
      </w:r>
    </w:p>
    <w:p w:rsidR="00CE192B" w:rsidRPr="00BD1F58" w:rsidRDefault="00CE192B" w:rsidP="00CE192B">
      <w:r w:rsidRPr="00BD1F58">
        <w:rPr>
          <w:rFonts w:hint="eastAsia"/>
        </w:rPr>
        <w:t>T</w:t>
      </w:r>
      <w:r w:rsidRPr="00BD1F58">
        <w:t xml:space="preserve">he formula for calculating the timeout period (seconds) for receiving spanning tree blackhole packets is: </w:t>
      </w:r>
      <w:r w:rsidRPr="00BD1F58">
        <w:rPr>
          <w:rFonts w:hint="eastAsia"/>
        </w:rPr>
        <w:t>M</w:t>
      </w:r>
      <w:r w:rsidRPr="00BD1F58">
        <w:t>ultiply the sending interval of spanning tree blackhole detection packets on a port by 3 and add 10</w:t>
      </w:r>
      <w:r w:rsidRPr="00BD1F58">
        <w:rPr>
          <w:rFonts w:hint="eastAsia"/>
        </w:rPr>
        <w:t>.</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System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Parameters</w:t>
      </w:r>
    </w:p>
    <w:p w:rsidR="00CE192B" w:rsidRPr="00BD1F58" w:rsidRDefault="00CE192B" w:rsidP="00CE192B">
      <w:r w:rsidRPr="00BD1F58">
        <w:rPr>
          <w:rStyle w:val="commandparameter"/>
        </w:rPr>
        <w:t>timeout</w:t>
      </w:r>
      <w:r w:rsidRPr="00BD1F58">
        <w:rPr>
          <w:rFonts w:hint="eastAsia"/>
        </w:rPr>
        <w:t xml:space="preserve">: </w:t>
      </w:r>
      <w:r w:rsidRPr="00BD1F58">
        <w:t>Specifies</w:t>
      </w:r>
      <w:r w:rsidRPr="00BD1F58">
        <w:rPr>
          <w:rFonts w:hint="eastAsia"/>
        </w:rPr>
        <w:t xml:space="preserve"> the </w:t>
      </w:r>
      <w:r w:rsidRPr="00BD1F58">
        <w:t>detection packet reception timer for spanning tree blackhole detection</w:t>
      </w:r>
      <w:r w:rsidRPr="00BD1F58">
        <w:rPr>
          <w:rFonts w:hint="eastAsia"/>
        </w:rPr>
        <w:t xml:space="preserve">, in the range of </w:t>
      </w:r>
      <w:r w:rsidRPr="00BD1F58">
        <w:t>10</w:t>
      </w:r>
      <w:r w:rsidRPr="00BD1F58">
        <w:rPr>
          <w:rFonts w:hint="eastAsia"/>
        </w:rPr>
        <w:t xml:space="preserve"> to </w:t>
      </w:r>
      <w:r w:rsidRPr="00BD1F58">
        <w:t>65535</w:t>
      </w:r>
      <w:r w:rsidRPr="00BD1F58">
        <w:rPr>
          <w:rFonts w:hint="eastAsia"/>
        </w:rPr>
        <w:t xml:space="preserve"> seconds.</w:t>
      </w:r>
    </w:p>
    <w:p w:rsidR="00CE192B" w:rsidRPr="00BD1F58" w:rsidRDefault="00CE192B" w:rsidP="00CE192B">
      <w:pPr>
        <w:pStyle w:val="Command"/>
      </w:pPr>
      <w:r w:rsidRPr="00BD1F58">
        <w:t>Usage guidelines</w:t>
      </w:r>
    </w:p>
    <w:p w:rsidR="00CE192B" w:rsidRPr="00BD1F58" w:rsidRDefault="00CE192B" w:rsidP="00CE192B">
      <w:pPr>
        <w:pStyle w:val="5"/>
      </w:pPr>
      <w:r w:rsidRPr="00BD1F58">
        <w:rPr>
          <w:rFonts w:hint="eastAsia"/>
        </w:rPr>
        <w:t xml:space="preserve">Operating </w:t>
      </w:r>
      <w:r w:rsidRPr="00BD1F58">
        <w:t>mechanism</w:t>
      </w:r>
    </w:p>
    <w:p w:rsidR="00CE192B" w:rsidRPr="00BD1F58" w:rsidRDefault="00CE192B" w:rsidP="00CE192B">
      <w:r w:rsidRPr="00BD1F58">
        <w:lastRenderedPageBreak/>
        <w:t xml:space="preserve">After the port is blocked by the spanning tree blackhole detection, the timer for receiving spanning tree blackhole detection packets is started. Before the timer expires, the port will reset the timer when it receives a spanning tree blackhole detection </w:t>
      </w:r>
      <w:r w:rsidRPr="00BD1F58">
        <w:rPr>
          <w:rFonts w:hint="eastAsia"/>
        </w:rPr>
        <w:t>packet</w:t>
      </w:r>
      <w:r w:rsidRPr="00BD1F58">
        <w:t>, and remain in the blocking state</w:t>
      </w:r>
      <w:r w:rsidRPr="00BD1F58">
        <w:rPr>
          <w:rFonts w:hint="eastAsia"/>
        </w:rPr>
        <w:t>.</w:t>
      </w:r>
      <w:r w:rsidRPr="00BD1F58">
        <w:t xml:space="preserve"> </w:t>
      </w:r>
      <w:r w:rsidRPr="00BD1F58">
        <w:rPr>
          <w:rFonts w:hint="eastAsia"/>
        </w:rPr>
        <w:t>A</w:t>
      </w:r>
      <w:r w:rsidRPr="00BD1F58">
        <w:t>fter the timer expires, the port returns to the normal forwarding state.</w:t>
      </w:r>
    </w:p>
    <w:p w:rsidR="00CE192B" w:rsidRPr="00BD1F58" w:rsidRDefault="00CE192B" w:rsidP="00CE192B">
      <w:pPr>
        <w:pStyle w:val="5"/>
      </w:pPr>
      <w:r w:rsidRPr="00BD1F58">
        <w:t>Restrictions</w:t>
      </w:r>
      <w:r w:rsidRPr="00BD1F58">
        <w:rPr>
          <w:rFonts w:hint="eastAsia"/>
        </w:rPr>
        <w:t xml:space="preserve"> and guidelines</w:t>
      </w:r>
    </w:p>
    <w:p w:rsidR="00CE192B" w:rsidRPr="00BD1F58" w:rsidRDefault="00CE192B" w:rsidP="00CE192B">
      <w:r w:rsidRPr="00BD1F58">
        <w:t xml:space="preserve">You can use the </w:t>
      </w:r>
      <w:r w:rsidRPr="00BD1F58">
        <w:rPr>
          <w:rStyle w:val="commandkeywords"/>
          <w:rFonts w:hint="eastAsia"/>
        </w:rPr>
        <w:t>stp</w:t>
      </w:r>
      <w:r w:rsidRPr="00BD1F58">
        <w:rPr>
          <w:rStyle w:val="commandkeywords"/>
        </w:rPr>
        <w:t xml:space="preserve"> timer rx-blackhole-timeout</w:t>
      </w:r>
      <w:r w:rsidRPr="00BD1F58">
        <w:t xml:space="preserve"> and </w:t>
      </w:r>
      <w:r w:rsidRPr="00BD1F58">
        <w:rPr>
          <w:rStyle w:val="commandkeywords"/>
          <w:rFonts w:hint="eastAsia"/>
        </w:rPr>
        <w:t>stp global</w:t>
      </w:r>
      <w:r w:rsidRPr="00BD1F58">
        <w:rPr>
          <w:rStyle w:val="commandkeywords"/>
        </w:rPr>
        <w:t xml:space="preserve"> timer rx-blackhole-timeout</w:t>
      </w:r>
      <w:r w:rsidRPr="00BD1F58">
        <w:t xml:space="preserve"> commands to modify the interval for sending spanning tree blackhole detection packets on a port. When both commands are configured at the same time, the configuration of the </w:t>
      </w:r>
      <w:r w:rsidRPr="00BD1F58">
        <w:rPr>
          <w:rStyle w:val="commandkeywords"/>
          <w:rFonts w:hint="eastAsia"/>
        </w:rPr>
        <w:t>stp</w:t>
      </w:r>
      <w:r w:rsidRPr="00BD1F58">
        <w:rPr>
          <w:rStyle w:val="commandkeywords"/>
        </w:rPr>
        <w:t xml:space="preserve"> timer rx-blackhole-timeout</w:t>
      </w:r>
      <w:r w:rsidRPr="00BD1F58">
        <w:t xml:space="preserve"> command takes effect. If no command is configured on the port, the port inherits the configuration of the </w:t>
      </w:r>
      <w:r w:rsidRPr="00BD1F58">
        <w:rPr>
          <w:rStyle w:val="commandkeywords"/>
          <w:rFonts w:hint="eastAsia"/>
        </w:rPr>
        <w:t>stp global</w:t>
      </w:r>
      <w:r w:rsidRPr="00BD1F58">
        <w:rPr>
          <w:rStyle w:val="commandkeywords"/>
        </w:rPr>
        <w:t xml:space="preserve"> timer rx-blackhole-timeout</w:t>
      </w:r>
      <w:r w:rsidRPr="00BD1F58">
        <w:t xml:space="preserve"> command.</w:t>
      </w:r>
    </w:p>
    <w:p w:rsidR="00CE192B" w:rsidRPr="00BD1F58" w:rsidRDefault="00CE192B" w:rsidP="00CE192B">
      <w:pPr>
        <w:pStyle w:val="Command"/>
      </w:pPr>
      <w:r w:rsidRPr="00BD1F58">
        <w:t>Examples</w:t>
      </w:r>
    </w:p>
    <w:p w:rsidR="00CE192B" w:rsidRPr="00BD1F58" w:rsidRDefault="00CE192B" w:rsidP="00CE192B">
      <w:r w:rsidRPr="00BD1F58">
        <w:rPr>
          <w:rFonts w:hint="eastAsia"/>
        </w:rPr>
        <w:t># Set</w:t>
      </w:r>
      <w:r w:rsidRPr="00BD1F58">
        <w:t xml:space="preserve"> the detection packet reception timer for spanning tree blackhole detection</w:t>
      </w:r>
      <w:r w:rsidRPr="00BD1F58">
        <w:rPr>
          <w:rFonts w:hint="eastAsia"/>
        </w:rPr>
        <w:t xml:space="preserve"> to 12 seconds </w:t>
      </w:r>
      <w:r w:rsidRPr="00BD1F58">
        <w:t>globally</w:t>
      </w:r>
      <w:r w:rsidRPr="00BD1F58">
        <w:rPr>
          <w:rFonts w:hint="eastAsia"/>
        </w:rPr>
        <w:t>.</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t>[</w:t>
      </w:r>
      <w:r w:rsidRPr="00BD1F58">
        <w:t>Sysname] stp global timer rx-blackhole-timeout 12</w:t>
      </w:r>
    </w:p>
    <w:p w:rsidR="00CE192B" w:rsidRPr="00BD1F58" w:rsidRDefault="00CE192B" w:rsidP="00CE192B">
      <w:pPr>
        <w:pStyle w:val="Command"/>
      </w:pPr>
      <w:r w:rsidRPr="00BD1F58">
        <w:t>R</w:t>
      </w:r>
      <w:r w:rsidRPr="00BD1F58">
        <w:rPr>
          <w:rFonts w:hint="eastAsia"/>
        </w:rPr>
        <w:t>elated commands</w:t>
      </w:r>
    </w:p>
    <w:p w:rsidR="00CE192B" w:rsidRPr="00BD1F58" w:rsidRDefault="00CE192B" w:rsidP="00CE192B">
      <w:pPr>
        <w:rPr>
          <w:rStyle w:val="commandkeywords"/>
        </w:rPr>
      </w:pPr>
      <w:r w:rsidRPr="00BD1F58">
        <w:rPr>
          <w:rStyle w:val="commandkeywords"/>
        </w:rPr>
        <w:t>stp blackhole-detection enable</w:t>
      </w:r>
    </w:p>
    <w:p w:rsidR="00CE192B" w:rsidRPr="00BD1F58" w:rsidRDefault="00CE192B" w:rsidP="00CE192B">
      <w:pPr>
        <w:rPr>
          <w:rStyle w:val="commandkeywords"/>
        </w:rPr>
      </w:pPr>
      <w:r w:rsidRPr="00BD1F58">
        <w:rPr>
          <w:rStyle w:val="commandkeywords"/>
        </w:rPr>
        <w:t>stp global blackhole-detection enable</w:t>
      </w:r>
    </w:p>
    <w:p w:rsidR="00CE192B" w:rsidRPr="00BD1F58" w:rsidRDefault="00CE192B" w:rsidP="00CE192B">
      <w:pPr>
        <w:rPr>
          <w:rStyle w:val="commandkeywords"/>
        </w:rPr>
      </w:pPr>
      <w:r w:rsidRPr="00BD1F58">
        <w:rPr>
          <w:rStyle w:val="commandkeywords"/>
        </w:rPr>
        <w:t xml:space="preserve">stp timer </w:t>
      </w:r>
      <w:r w:rsidRPr="00BD1F58">
        <w:rPr>
          <w:rStyle w:val="commandkeywords"/>
          <w:rFonts w:hint="eastAsia"/>
        </w:rPr>
        <w:t>r</w:t>
      </w:r>
      <w:r w:rsidRPr="00BD1F58">
        <w:rPr>
          <w:rStyle w:val="commandkeywords"/>
        </w:rPr>
        <w:t>x-blockhole-detection</w:t>
      </w:r>
    </w:p>
    <w:p w:rsidR="00CE192B" w:rsidRPr="00BD1F58" w:rsidRDefault="00CE192B" w:rsidP="00CE192B">
      <w:pPr>
        <w:pStyle w:val="30"/>
      </w:pPr>
      <w:bookmarkStart w:id="203" w:name="_Toc134105937"/>
      <w:bookmarkStart w:id="204" w:name="_Toc142727739"/>
      <w:bookmarkStart w:id="205" w:name="_Toc143001103"/>
      <w:bookmarkStart w:id="206" w:name="_Toc143003789"/>
      <w:bookmarkStart w:id="207" w:name="_Toc143596135"/>
      <w:bookmarkStart w:id="208" w:name="_Toc145597069"/>
      <w:bookmarkStart w:id="209" w:name="_Toc161144215"/>
      <w:bookmarkStart w:id="210" w:name="_Toc177727745"/>
      <w:r w:rsidRPr="00BD1F58">
        <w:t>stp timer blackhole-detection-interval</w:t>
      </w:r>
      <w:bookmarkEnd w:id="203"/>
      <w:bookmarkEnd w:id="204"/>
      <w:bookmarkEnd w:id="205"/>
      <w:bookmarkEnd w:id="206"/>
      <w:bookmarkEnd w:id="207"/>
      <w:bookmarkEnd w:id="208"/>
      <w:bookmarkEnd w:id="209"/>
      <w:bookmarkEnd w:id="210"/>
    </w:p>
    <w:p w:rsidR="00CE192B" w:rsidRPr="00BD1F58" w:rsidRDefault="00CE192B" w:rsidP="00CE192B">
      <w:r w:rsidRPr="00BD1F58">
        <w:t xml:space="preserve">Use </w:t>
      </w:r>
      <w:r w:rsidRPr="00BD1F58">
        <w:rPr>
          <w:rStyle w:val="commandkeywords"/>
        </w:rPr>
        <w:t>stp timer blackhole-detection-interval</w:t>
      </w:r>
      <w:r w:rsidRPr="00BD1F58">
        <w:t xml:space="preserve"> to</w:t>
      </w:r>
      <w:r w:rsidRPr="00BD1F58">
        <w:rPr>
          <w:rFonts w:hint="eastAsia"/>
        </w:rPr>
        <w:t xml:space="preserve"> set the </w:t>
      </w:r>
      <w:r w:rsidRPr="00BD1F58">
        <w:t>interval for sending spanning tree blackhole detection packets</w:t>
      </w:r>
      <w:r w:rsidRPr="00BD1F58">
        <w:rPr>
          <w:rFonts w:hint="eastAsia"/>
        </w:rPr>
        <w:t xml:space="preserve"> on a port.</w:t>
      </w:r>
    </w:p>
    <w:p w:rsidR="00CE192B" w:rsidRPr="00BD1F58" w:rsidRDefault="00CE192B" w:rsidP="00CE192B">
      <w:r w:rsidRPr="00BD1F58">
        <w:t xml:space="preserve">Use </w:t>
      </w:r>
      <w:r w:rsidRPr="00BD1F58">
        <w:rPr>
          <w:rStyle w:val="commandkeywords"/>
        </w:rPr>
        <w:t>undo</w:t>
      </w:r>
      <w:r w:rsidRPr="00BD1F58">
        <w:rPr>
          <w:rStyle w:val="commandkeywords"/>
          <w:rFonts w:hint="eastAsia"/>
        </w:rPr>
        <w:t xml:space="preserve"> stp </w:t>
      </w:r>
      <w:r w:rsidRPr="00BD1F58">
        <w:rPr>
          <w:rStyle w:val="commandkeywords"/>
        </w:rPr>
        <w:t>timer blackhole-detection-interval</w:t>
      </w:r>
      <w:r w:rsidRPr="00BD1F58">
        <w:t xml:space="preserve"> to restore the default.</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 xml:space="preserve">stp </w:t>
      </w:r>
      <w:r w:rsidRPr="00BD1F58">
        <w:rPr>
          <w:rStyle w:val="commandkeywords"/>
          <w:rFonts w:hint="eastAsia"/>
        </w:rPr>
        <w:t xml:space="preserve">timer </w:t>
      </w:r>
      <w:r w:rsidRPr="00BD1F58">
        <w:rPr>
          <w:rStyle w:val="commandkeywords"/>
        </w:rPr>
        <w:t xml:space="preserve">blackhole-detection-interval </w:t>
      </w:r>
      <w:r w:rsidRPr="00BD1F58">
        <w:rPr>
          <w:rStyle w:val="commandparameter"/>
        </w:rPr>
        <w:t>interval</w:t>
      </w:r>
    </w:p>
    <w:p w:rsidR="00CE192B" w:rsidRPr="00BD1F58" w:rsidRDefault="00CE192B" w:rsidP="00CE192B">
      <w:pPr>
        <w:rPr>
          <w:rStyle w:val="commandkeywords"/>
        </w:rPr>
      </w:pPr>
      <w:r w:rsidRPr="00BD1F58">
        <w:rPr>
          <w:rStyle w:val="commandkeywords"/>
          <w:rFonts w:hint="eastAsia"/>
        </w:rPr>
        <w:t>undo</w:t>
      </w:r>
      <w:r w:rsidRPr="00BD1F58">
        <w:rPr>
          <w:rStyle w:val="commandkeywords"/>
        </w:rPr>
        <w:t xml:space="preserve"> stp </w:t>
      </w:r>
      <w:r w:rsidRPr="00BD1F58">
        <w:rPr>
          <w:rStyle w:val="commandkeywords"/>
          <w:rFonts w:hint="eastAsia"/>
        </w:rPr>
        <w:t xml:space="preserve">timer </w:t>
      </w:r>
      <w:r w:rsidRPr="00BD1F58">
        <w:rPr>
          <w:rStyle w:val="commandkeywords"/>
        </w:rPr>
        <w:t>blackhole-detection-interval</w:t>
      </w:r>
    </w:p>
    <w:p w:rsidR="00CE192B" w:rsidRPr="00BD1F58" w:rsidRDefault="00CE192B" w:rsidP="00CE192B">
      <w:pPr>
        <w:pStyle w:val="Command"/>
      </w:pPr>
      <w:r w:rsidRPr="00BD1F58">
        <w:rPr>
          <w:rFonts w:hint="eastAsia"/>
        </w:rPr>
        <w:t>Default</w:t>
      </w:r>
    </w:p>
    <w:p w:rsidR="00CE192B" w:rsidRPr="00BD1F58" w:rsidRDefault="00CE192B" w:rsidP="00CE192B">
      <w:r w:rsidRPr="00BD1F58">
        <w:rPr>
          <w:rFonts w:hint="eastAsia"/>
        </w:rPr>
        <w:t xml:space="preserve">The </w:t>
      </w:r>
      <w:r w:rsidRPr="00BD1F58">
        <w:t>interval for sending spanning tree blackhole detection packets</w:t>
      </w:r>
      <w:r w:rsidRPr="00BD1F58">
        <w:rPr>
          <w:rFonts w:hint="eastAsia"/>
        </w:rPr>
        <w:t xml:space="preserve"> on a port is 2 seconds.</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Layer 2 Ethernet interface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Parameters</w:t>
      </w:r>
    </w:p>
    <w:p w:rsidR="00CE192B" w:rsidRPr="00BD1F58" w:rsidRDefault="00CE192B" w:rsidP="00CE192B">
      <w:r w:rsidRPr="00BD1F58">
        <w:rPr>
          <w:rStyle w:val="commandparameter"/>
        </w:rPr>
        <w:t>interval</w:t>
      </w:r>
      <w:r w:rsidRPr="00BD1F58">
        <w:rPr>
          <w:rFonts w:hint="eastAsia"/>
        </w:rPr>
        <w:t xml:space="preserve">: </w:t>
      </w:r>
      <w:r w:rsidRPr="00BD1F58">
        <w:t>Specifies</w:t>
      </w:r>
      <w:r w:rsidRPr="00BD1F58">
        <w:rPr>
          <w:rFonts w:hint="eastAsia"/>
        </w:rPr>
        <w:t xml:space="preserve"> the </w:t>
      </w:r>
      <w:r w:rsidRPr="00BD1F58">
        <w:t>interval for sending spanning tree blackhole detection packets</w:t>
      </w:r>
      <w:r w:rsidRPr="00BD1F58">
        <w:rPr>
          <w:rFonts w:hint="eastAsia"/>
        </w:rPr>
        <w:t xml:space="preserve">, in the range of </w:t>
      </w:r>
      <w:r w:rsidRPr="00BD1F58">
        <w:t>10</w:t>
      </w:r>
      <w:r w:rsidRPr="00BD1F58">
        <w:rPr>
          <w:rFonts w:hint="eastAsia"/>
        </w:rPr>
        <w:t xml:space="preserve"> to </w:t>
      </w:r>
      <w:r w:rsidRPr="00BD1F58">
        <w:t>32768</w:t>
      </w:r>
      <w:r w:rsidRPr="00BD1F58">
        <w:rPr>
          <w:rFonts w:hint="eastAsia"/>
        </w:rPr>
        <w:t xml:space="preserve"> seconds.</w:t>
      </w:r>
    </w:p>
    <w:p w:rsidR="00CE192B" w:rsidRPr="00BD1F58" w:rsidRDefault="00CE192B" w:rsidP="00CE192B">
      <w:pPr>
        <w:pStyle w:val="Command"/>
      </w:pPr>
      <w:r w:rsidRPr="00BD1F58">
        <w:t>Usage guidelines</w:t>
      </w:r>
    </w:p>
    <w:p w:rsidR="00CE192B" w:rsidRPr="00BD1F58" w:rsidRDefault="00CE192B" w:rsidP="00CE192B">
      <w:pPr>
        <w:pStyle w:val="5"/>
      </w:pPr>
      <w:r w:rsidRPr="00BD1F58">
        <w:rPr>
          <w:rFonts w:hint="eastAsia"/>
        </w:rPr>
        <w:t>Recommended configuration</w:t>
      </w:r>
    </w:p>
    <w:p w:rsidR="00CE192B" w:rsidRPr="00BD1F58" w:rsidRDefault="00CE192B" w:rsidP="00CE192B">
      <w:r w:rsidRPr="00BD1F58">
        <w:rPr>
          <w:rFonts w:hint="eastAsia"/>
        </w:rPr>
        <w:t xml:space="preserve">This </w:t>
      </w:r>
      <w:r w:rsidRPr="00BD1F58">
        <w:t>command affect</w:t>
      </w:r>
      <w:r w:rsidRPr="00BD1F58">
        <w:rPr>
          <w:rFonts w:hint="eastAsia"/>
        </w:rPr>
        <w:t>s</w:t>
      </w:r>
      <w:r w:rsidRPr="00BD1F58">
        <w:t xml:space="preserve"> the frequency at which the specified port sends spanning tree blackhole detection packets. Set an appropriate </w:t>
      </w:r>
      <w:r w:rsidRPr="00BD1F58">
        <w:rPr>
          <w:rFonts w:hint="eastAsia"/>
        </w:rPr>
        <w:t>packet</w:t>
      </w:r>
      <w:r w:rsidRPr="00BD1F58">
        <w:t xml:space="preserve"> sending interval </w:t>
      </w:r>
      <w:r w:rsidRPr="00BD1F58">
        <w:rPr>
          <w:rFonts w:hint="eastAsia"/>
        </w:rPr>
        <w:t>as</w:t>
      </w:r>
      <w:r w:rsidRPr="00BD1F58">
        <w:t xml:space="preserve"> need</w:t>
      </w:r>
      <w:r w:rsidRPr="00BD1F58">
        <w:rPr>
          <w:rFonts w:hint="eastAsia"/>
        </w:rPr>
        <w:t>ed.</w:t>
      </w:r>
    </w:p>
    <w:p w:rsidR="00CE192B" w:rsidRPr="00BD1F58" w:rsidRDefault="00CE192B" w:rsidP="00CE192B">
      <w:pPr>
        <w:pStyle w:val="ItemList"/>
        <w:numPr>
          <w:ilvl w:val="0"/>
          <w:numId w:val="15"/>
        </w:numPr>
      </w:pPr>
      <w:r w:rsidRPr="00BD1F58">
        <w:t xml:space="preserve">When the sending interval is short, the port sends spanning tree blackhole packets more frequently. The advantage is that the network is more sensitive </w:t>
      </w:r>
      <w:r w:rsidRPr="00BD1F58">
        <w:rPr>
          <w:rFonts w:hint="eastAsia"/>
        </w:rPr>
        <w:t>in</w:t>
      </w:r>
      <w:r w:rsidRPr="00BD1F58">
        <w:t xml:space="preserve"> detection and response to </w:t>
      </w:r>
      <w:r w:rsidRPr="00BD1F58">
        <w:lastRenderedPageBreak/>
        <w:t xml:space="preserve">BPDU blackholes. The disadvantage is that it takes up more device CPU resources. </w:t>
      </w:r>
      <w:r w:rsidRPr="00BD1F58">
        <w:rPr>
          <w:rFonts w:hint="eastAsia"/>
        </w:rPr>
        <w:t>Set</w:t>
      </w:r>
      <w:r w:rsidRPr="00BD1F58">
        <w:t xml:space="preserve"> a short sending interval in scenarios with strong device performance or a strong need to prevent loops.</w:t>
      </w:r>
    </w:p>
    <w:p w:rsidR="00CE192B" w:rsidRPr="00BD1F58" w:rsidRDefault="00CE192B" w:rsidP="00CE192B">
      <w:pPr>
        <w:pStyle w:val="ItemList"/>
        <w:numPr>
          <w:ilvl w:val="0"/>
          <w:numId w:val="15"/>
        </w:numPr>
      </w:pPr>
      <w:r w:rsidRPr="00BD1F58">
        <w:t xml:space="preserve">When the sending interval is long, the port sends spanning tree blackhole packets slowly. The advantage is that it occupies less CPU resources of the device. The disadvantage is that the network detects and responds more slowly to BPDU blackholes. </w:t>
      </w:r>
      <w:r w:rsidRPr="00BD1F58">
        <w:rPr>
          <w:rFonts w:hint="eastAsia"/>
        </w:rPr>
        <w:t>Set</w:t>
      </w:r>
      <w:r w:rsidRPr="00BD1F58">
        <w:t xml:space="preserve"> a long sending interval in the scenario where the device performance is weak or tolerant</w:t>
      </w:r>
      <w:r w:rsidRPr="00BD1F58">
        <w:rPr>
          <w:rFonts w:hint="eastAsia"/>
        </w:rPr>
        <w:t xml:space="preserve"> of </w:t>
      </w:r>
      <w:r w:rsidRPr="00BD1F58">
        <w:t>loop</w:t>
      </w:r>
      <w:r w:rsidRPr="00BD1F58">
        <w:rPr>
          <w:rFonts w:hint="eastAsia"/>
        </w:rPr>
        <w:t>s</w:t>
      </w:r>
      <w:r w:rsidRPr="00BD1F58">
        <w:t>.</w:t>
      </w:r>
    </w:p>
    <w:p w:rsidR="00CE192B" w:rsidRPr="00BD1F58" w:rsidRDefault="00CE192B" w:rsidP="00CE192B">
      <w:pPr>
        <w:pStyle w:val="5"/>
      </w:pPr>
      <w:r w:rsidRPr="00BD1F58">
        <w:rPr>
          <w:rFonts w:hint="eastAsia"/>
        </w:rPr>
        <w:t xml:space="preserve">Operating </w:t>
      </w:r>
      <w:r w:rsidRPr="00BD1F58">
        <w:t>mechanism</w:t>
      </w:r>
    </w:p>
    <w:p w:rsidR="00CE192B" w:rsidRPr="00BD1F58" w:rsidRDefault="00CE192B" w:rsidP="00CE192B">
      <w:r w:rsidRPr="00BD1F58">
        <w:t xml:space="preserve">You can use the </w:t>
      </w:r>
      <w:r w:rsidRPr="00BD1F58">
        <w:rPr>
          <w:rStyle w:val="commandkeywords"/>
          <w:rFonts w:hint="eastAsia"/>
        </w:rPr>
        <w:t>stp</w:t>
      </w:r>
      <w:r w:rsidRPr="00BD1F58">
        <w:rPr>
          <w:rStyle w:val="commandkeywords"/>
        </w:rPr>
        <w:t xml:space="preserve"> timer blackhole-detection-interval</w:t>
      </w:r>
      <w:r w:rsidRPr="00BD1F58">
        <w:t xml:space="preserve"> and </w:t>
      </w:r>
      <w:r w:rsidRPr="00BD1F58">
        <w:rPr>
          <w:rStyle w:val="commandkeywords"/>
          <w:rFonts w:hint="eastAsia"/>
        </w:rPr>
        <w:t>stp global</w:t>
      </w:r>
      <w:r w:rsidRPr="00BD1F58">
        <w:rPr>
          <w:rStyle w:val="commandkeywords"/>
        </w:rPr>
        <w:t xml:space="preserve"> timer blackhole-detection-interval</w:t>
      </w:r>
      <w:r w:rsidRPr="00BD1F58">
        <w:t xml:space="preserve"> commands to modify the interval for sending spanning tree blackhole detection packets on a port. When both commands are configured at the same time, the configuration of the </w:t>
      </w:r>
      <w:r w:rsidRPr="00BD1F58">
        <w:rPr>
          <w:rStyle w:val="commandkeywords"/>
          <w:rFonts w:hint="eastAsia"/>
        </w:rPr>
        <w:t>stp</w:t>
      </w:r>
      <w:r w:rsidRPr="00BD1F58">
        <w:rPr>
          <w:rStyle w:val="commandkeywords"/>
        </w:rPr>
        <w:t xml:space="preserve"> timer blackhole-detection-interval</w:t>
      </w:r>
      <w:r w:rsidRPr="00BD1F58">
        <w:t xml:space="preserve"> command takes effect. If no command is configured on the port, the port inherits the configuration of the </w:t>
      </w:r>
      <w:r w:rsidRPr="00BD1F58">
        <w:rPr>
          <w:rStyle w:val="commandkeywords"/>
          <w:rFonts w:hint="eastAsia"/>
        </w:rPr>
        <w:t>stp global</w:t>
      </w:r>
      <w:r w:rsidRPr="00BD1F58">
        <w:rPr>
          <w:rStyle w:val="commandkeywords"/>
        </w:rPr>
        <w:t xml:space="preserve"> timer blackhole-detection-interval</w:t>
      </w:r>
      <w:r w:rsidRPr="00BD1F58">
        <w:t xml:space="preserve"> command.</w:t>
      </w:r>
    </w:p>
    <w:p w:rsidR="00CE192B" w:rsidRPr="00BD1F58" w:rsidRDefault="00CE192B" w:rsidP="00CE192B">
      <w:pPr>
        <w:pStyle w:val="Command"/>
      </w:pPr>
      <w:r w:rsidRPr="00BD1F58">
        <w:t>Examples</w:t>
      </w:r>
    </w:p>
    <w:p w:rsidR="00CE192B" w:rsidRPr="00BD1F58" w:rsidRDefault="00CE192B" w:rsidP="00CE192B">
      <w:r w:rsidRPr="00BD1F58">
        <w:rPr>
          <w:rFonts w:hint="eastAsia"/>
        </w:rPr>
        <w:t xml:space="preserve"># Set the </w:t>
      </w:r>
      <w:r w:rsidRPr="00BD1F58">
        <w:t>interval for sending spanning tree blackhole detection packets</w:t>
      </w:r>
      <w:r w:rsidRPr="00BD1F58">
        <w:rPr>
          <w:rFonts w:hint="eastAsia"/>
        </w:rPr>
        <w:t xml:space="preserve"> to 4 seconds on </w:t>
      </w:r>
      <w:fldSimple w:instr=" DOCVARIABLE  varglobal_20112  \* MERGEFORMAT " w:fldLock="1">
        <w:r w:rsidRPr="00BD1F58">
          <w:t>Ten-GigabitEthernet</w:t>
        </w:r>
        <w:r w:rsidRPr="00BD1F58">
          <w:rPr>
            <w:rFonts w:hint="eastAsia"/>
          </w:rPr>
          <w:t xml:space="preserve"> </w:t>
        </w:r>
        <w:r w:rsidRPr="00BD1F58">
          <w:t>3/0/1</w:t>
        </w:r>
      </w:fldSimple>
      <w:r w:rsidRPr="00BD1F58">
        <w:rPr>
          <w:rFonts w:hint="eastAsia"/>
        </w:rPr>
        <w:t>.</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t>[</w:t>
      </w:r>
      <w:r w:rsidRPr="00BD1F58">
        <w:t xml:space="preserve">Sysname] interface </w:t>
      </w:r>
      <w:fldSimple w:instr=" DOCVARIABLE  varglobal_16776  \* MERGEFORMAT " w:fldLock="1">
        <w:r w:rsidRPr="00BD1F58">
          <w:t>ten-gigabitethernet 3/0/1</w:t>
        </w:r>
      </w:fldSimple>
    </w:p>
    <w:p w:rsidR="00CE192B" w:rsidRPr="00BD1F58" w:rsidRDefault="00CE192B" w:rsidP="00CE192B">
      <w:pPr>
        <w:pStyle w:val="TerminalDisplay"/>
      </w:pPr>
      <w:r w:rsidRPr="00BD1F58">
        <w:t>[Sysname-</w:t>
      </w:r>
      <w:fldSimple w:instr=" DOCVARIABLE  varglobal_20112  \* MERGEFORMAT " w:fldLock="1">
        <w:r w:rsidRPr="00BD1F58">
          <w:t>Ten-GigabitEthernet3/0/1</w:t>
        </w:r>
      </w:fldSimple>
      <w:r w:rsidRPr="00BD1F58">
        <w:t xml:space="preserve">] stp </w:t>
      </w:r>
      <w:r w:rsidRPr="00BD1F58">
        <w:rPr>
          <w:rFonts w:hint="eastAsia"/>
        </w:rPr>
        <w:t xml:space="preserve">timer </w:t>
      </w:r>
      <w:r w:rsidRPr="00BD1F58">
        <w:t>blackhole-detection-interval 4</w:t>
      </w:r>
    </w:p>
    <w:p w:rsidR="00CE192B" w:rsidRPr="00BD1F58" w:rsidRDefault="00CE192B" w:rsidP="00CE192B">
      <w:pPr>
        <w:pStyle w:val="Command"/>
      </w:pPr>
      <w:r w:rsidRPr="00BD1F58">
        <w:t>R</w:t>
      </w:r>
      <w:r w:rsidRPr="00BD1F58">
        <w:rPr>
          <w:rFonts w:hint="eastAsia"/>
        </w:rPr>
        <w:t>elated commands</w:t>
      </w:r>
    </w:p>
    <w:p w:rsidR="00CE192B" w:rsidRPr="00BD1F58" w:rsidRDefault="00CE192B" w:rsidP="00CE192B">
      <w:pPr>
        <w:rPr>
          <w:rStyle w:val="commandkeywords"/>
        </w:rPr>
      </w:pPr>
      <w:r w:rsidRPr="00BD1F58">
        <w:rPr>
          <w:rStyle w:val="commandkeywords"/>
        </w:rPr>
        <w:t>stp blackhole-detection enable</w:t>
      </w:r>
    </w:p>
    <w:p w:rsidR="00CE192B" w:rsidRPr="00BD1F58" w:rsidRDefault="00CE192B" w:rsidP="00CE192B">
      <w:pPr>
        <w:rPr>
          <w:rStyle w:val="commandkeywords"/>
        </w:rPr>
      </w:pPr>
      <w:r w:rsidRPr="00BD1F58">
        <w:rPr>
          <w:rStyle w:val="commandkeywords"/>
        </w:rPr>
        <w:t>stp global blackhole-detection enable</w:t>
      </w:r>
    </w:p>
    <w:p w:rsidR="00CE192B" w:rsidRPr="00BD1F58" w:rsidRDefault="00CE192B" w:rsidP="00CE192B">
      <w:pPr>
        <w:rPr>
          <w:rStyle w:val="commandkeywords"/>
        </w:rPr>
      </w:pPr>
      <w:r w:rsidRPr="00BD1F58">
        <w:rPr>
          <w:rStyle w:val="commandkeywords"/>
        </w:rPr>
        <w:t>stp global timer blackhole-detection-interval</w:t>
      </w:r>
    </w:p>
    <w:p w:rsidR="00CE192B" w:rsidRPr="00BD1F58" w:rsidRDefault="00CE192B" w:rsidP="00CE192B">
      <w:pPr>
        <w:pStyle w:val="30"/>
      </w:pPr>
      <w:bookmarkStart w:id="211" w:name="_Toc134105938"/>
      <w:bookmarkStart w:id="212" w:name="_Toc142727744"/>
      <w:bookmarkStart w:id="213" w:name="_Toc143001104"/>
      <w:bookmarkStart w:id="214" w:name="_Toc143003790"/>
      <w:bookmarkStart w:id="215" w:name="_Toc143596136"/>
      <w:bookmarkStart w:id="216" w:name="_Toc145597070"/>
      <w:bookmarkStart w:id="217" w:name="_Toc161144216"/>
      <w:bookmarkStart w:id="218" w:name="_Toc177727746"/>
      <w:r w:rsidRPr="00BD1F58">
        <w:t>stp timer rx-blackhole-timeout</w:t>
      </w:r>
      <w:bookmarkEnd w:id="211"/>
      <w:bookmarkEnd w:id="212"/>
      <w:bookmarkEnd w:id="213"/>
      <w:bookmarkEnd w:id="214"/>
      <w:bookmarkEnd w:id="215"/>
      <w:bookmarkEnd w:id="216"/>
      <w:bookmarkEnd w:id="217"/>
      <w:bookmarkEnd w:id="218"/>
    </w:p>
    <w:p w:rsidR="00CE192B" w:rsidRPr="00BD1F58" w:rsidRDefault="00CE192B" w:rsidP="00CE192B">
      <w:r w:rsidRPr="00BD1F58">
        <w:t xml:space="preserve">Use </w:t>
      </w:r>
      <w:r w:rsidRPr="00BD1F58">
        <w:rPr>
          <w:rStyle w:val="commandkeywords"/>
        </w:rPr>
        <w:t>stp timer rx-blackhole-timeout</w:t>
      </w:r>
      <w:r w:rsidRPr="00BD1F58">
        <w:t xml:space="preserve"> </w:t>
      </w:r>
      <w:r w:rsidRPr="00BD1F58">
        <w:rPr>
          <w:rFonts w:hint="eastAsia"/>
        </w:rPr>
        <w:t>to set</w:t>
      </w:r>
      <w:r w:rsidRPr="00BD1F58">
        <w:t xml:space="preserve"> the detection packet reception timer for spanning tree blackhole detection</w:t>
      </w:r>
      <w:r w:rsidRPr="00BD1F58">
        <w:rPr>
          <w:rFonts w:hint="eastAsia"/>
        </w:rPr>
        <w:t xml:space="preserve"> on a port.</w:t>
      </w:r>
    </w:p>
    <w:p w:rsidR="00CE192B" w:rsidRPr="00BD1F58" w:rsidRDefault="00CE192B" w:rsidP="00CE192B">
      <w:r w:rsidRPr="00BD1F58">
        <w:t xml:space="preserve">Use </w:t>
      </w:r>
      <w:r w:rsidRPr="00BD1F58">
        <w:rPr>
          <w:rStyle w:val="commandkeywords"/>
        </w:rPr>
        <w:t>undo</w:t>
      </w:r>
      <w:r w:rsidRPr="00BD1F58">
        <w:rPr>
          <w:rStyle w:val="commandkeywords"/>
          <w:rFonts w:hint="eastAsia"/>
        </w:rPr>
        <w:t xml:space="preserve"> stp </w:t>
      </w:r>
      <w:r w:rsidRPr="00BD1F58">
        <w:rPr>
          <w:rStyle w:val="commandkeywords"/>
        </w:rPr>
        <w:t>timer rx-blackhole-timeout</w:t>
      </w:r>
      <w:r w:rsidRPr="00BD1F58">
        <w:t xml:space="preserve"> to restore the default.</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 xml:space="preserve">stp </w:t>
      </w:r>
      <w:r w:rsidRPr="00BD1F58">
        <w:rPr>
          <w:rStyle w:val="commandkeywords"/>
          <w:rFonts w:hint="eastAsia"/>
        </w:rPr>
        <w:t xml:space="preserve">timer </w:t>
      </w:r>
      <w:r w:rsidRPr="00BD1F58">
        <w:rPr>
          <w:rStyle w:val="commandkeywords"/>
        </w:rPr>
        <w:t xml:space="preserve">rx-blackhole-timeout </w:t>
      </w:r>
      <w:r w:rsidRPr="00BD1F58">
        <w:rPr>
          <w:rStyle w:val="commandparameter"/>
        </w:rPr>
        <w:t>timeout</w:t>
      </w:r>
    </w:p>
    <w:p w:rsidR="00CE192B" w:rsidRPr="00BD1F58" w:rsidRDefault="00CE192B" w:rsidP="00CE192B">
      <w:pPr>
        <w:rPr>
          <w:rStyle w:val="commandkeywords"/>
        </w:rPr>
      </w:pPr>
      <w:r w:rsidRPr="00BD1F58">
        <w:rPr>
          <w:rStyle w:val="commandkeywords"/>
          <w:rFonts w:hint="eastAsia"/>
        </w:rPr>
        <w:t>undo</w:t>
      </w:r>
      <w:r w:rsidRPr="00BD1F58">
        <w:rPr>
          <w:rStyle w:val="commandkeywords"/>
        </w:rPr>
        <w:t xml:space="preserve"> </w:t>
      </w:r>
      <w:r w:rsidRPr="00BD1F58">
        <w:rPr>
          <w:rStyle w:val="commandkeywords"/>
          <w:rFonts w:hint="eastAsia"/>
        </w:rPr>
        <w:t xml:space="preserve">timer </w:t>
      </w:r>
      <w:r w:rsidRPr="00BD1F58">
        <w:rPr>
          <w:rStyle w:val="commandkeywords"/>
        </w:rPr>
        <w:t xml:space="preserve">stp </w:t>
      </w:r>
      <w:r w:rsidRPr="00BD1F58">
        <w:rPr>
          <w:rStyle w:val="commandkeywords"/>
          <w:rFonts w:hint="eastAsia"/>
        </w:rPr>
        <w:t>r</w:t>
      </w:r>
      <w:r w:rsidRPr="00BD1F58">
        <w:rPr>
          <w:rStyle w:val="commandkeywords"/>
        </w:rPr>
        <w:t>x-blackhole-timeout</w:t>
      </w:r>
    </w:p>
    <w:p w:rsidR="00CE192B" w:rsidRPr="00BD1F58" w:rsidRDefault="00CE192B" w:rsidP="00CE192B">
      <w:pPr>
        <w:pStyle w:val="Command"/>
      </w:pPr>
      <w:r w:rsidRPr="00BD1F58">
        <w:rPr>
          <w:rFonts w:hint="eastAsia"/>
        </w:rPr>
        <w:t>Default</w:t>
      </w:r>
    </w:p>
    <w:p w:rsidR="00CE192B" w:rsidRPr="00BD1F58" w:rsidRDefault="00CE192B" w:rsidP="00CE192B">
      <w:r w:rsidRPr="00BD1F58">
        <w:rPr>
          <w:rFonts w:hint="eastAsia"/>
        </w:rPr>
        <w:t>T</w:t>
      </w:r>
      <w:r w:rsidRPr="00BD1F58">
        <w:t>he</w:t>
      </w:r>
      <w:r w:rsidRPr="00BD1F58">
        <w:rPr>
          <w:rFonts w:hint="eastAsia"/>
        </w:rPr>
        <w:t xml:space="preserve"> </w:t>
      </w:r>
      <w:r w:rsidRPr="00BD1F58">
        <w:t xml:space="preserve">formula for calculating the timeout period (seconds) for receiving spanning tree blackhole packets </w:t>
      </w:r>
      <w:r w:rsidRPr="00BD1F58">
        <w:rPr>
          <w:rFonts w:hint="eastAsia"/>
        </w:rPr>
        <w:t xml:space="preserve">on the port </w:t>
      </w:r>
      <w:r w:rsidRPr="00BD1F58">
        <w:t xml:space="preserve">is: </w:t>
      </w:r>
      <w:r w:rsidRPr="00BD1F58">
        <w:rPr>
          <w:rFonts w:hint="eastAsia"/>
        </w:rPr>
        <w:t>M</w:t>
      </w:r>
      <w:r w:rsidRPr="00BD1F58">
        <w:t>ultiply the sending interval of spanning tree blackhole detection packets on a port by 3 and add 10</w:t>
      </w:r>
      <w:r w:rsidRPr="00BD1F58">
        <w:rPr>
          <w:rFonts w:hint="eastAsia"/>
        </w:rPr>
        <w:t>.</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Layer 2 Ethernet interface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Parameters</w:t>
      </w:r>
    </w:p>
    <w:p w:rsidR="00CE192B" w:rsidRPr="00BD1F58" w:rsidRDefault="00CE192B" w:rsidP="00CE192B">
      <w:r w:rsidRPr="00BD1F58">
        <w:rPr>
          <w:rStyle w:val="commandparameter"/>
        </w:rPr>
        <w:t>timeout</w:t>
      </w:r>
      <w:r w:rsidRPr="00BD1F58">
        <w:rPr>
          <w:rFonts w:hint="eastAsia"/>
        </w:rPr>
        <w:t xml:space="preserve">: </w:t>
      </w:r>
      <w:r w:rsidRPr="00BD1F58">
        <w:t>Specifies</w:t>
      </w:r>
      <w:r w:rsidRPr="00BD1F58">
        <w:rPr>
          <w:rFonts w:hint="eastAsia"/>
        </w:rPr>
        <w:t xml:space="preserve"> </w:t>
      </w:r>
      <w:r w:rsidRPr="00BD1F58">
        <w:t>the detection packet reception timer for spanning tree blackhole detection</w:t>
      </w:r>
      <w:r w:rsidRPr="00BD1F58">
        <w:rPr>
          <w:rFonts w:hint="eastAsia"/>
        </w:rPr>
        <w:t xml:space="preserve">, in the range of </w:t>
      </w:r>
      <w:r w:rsidRPr="00BD1F58">
        <w:t>10</w:t>
      </w:r>
      <w:r w:rsidRPr="00BD1F58">
        <w:rPr>
          <w:rFonts w:hint="eastAsia"/>
        </w:rPr>
        <w:t xml:space="preserve"> to </w:t>
      </w:r>
      <w:r w:rsidRPr="00BD1F58">
        <w:t>65535</w:t>
      </w:r>
      <w:r w:rsidRPr="00BD1F58">
        <w:rPr>
          <w:rFonts w:hint="eastAsia"/>
        </w:rPr>
        <w:t xml:space="preserve"> seconds.</w:t>
      </w:r>
    </w:p>
    <w:p w:rsidR="00CE192B" w:rsidRPr="00BD1F58" w:rsidRDefault="00CE192B" w:rsidP="00CE192B">
      <w:pPr>
        <w:pStyle w:val="Command"/>
      </w:pPr>
      <w:r w:rsidRPr="00BD1F58">
        <w:t>Usage guidelines</w:t>
      </w:r>
    </w:p>
    <w:p w:rsidR="00CE192B" w:rsidRPr="00BD1F58" w:rsidRDefault="00CE192B" w:rsidP="00CE192B">
      <w:pPr>
        <w:pStyle w:val="5"/>
      </w:pPr>
      <w:r w:rsidRPr="00BD1F58">
        <w:rPr>
          <w:rFonts w:hint="eastAsia"/>
        </w:rPr>
        <w:t xml:space="preserve">Operating </w:t>
      </w:r>
      <w:r w:rsidRPr="00BD1F58">
        <w:t>mechanism</w:t>
      </w:r>
    </w:p>
    <w:p w:rsidR="00CE192B" w:rsidRPr="00BD1F58" w:rsidRDefault="00CE192B" w:rsidP="00CE192B">
      <w:r w:rsidRPr="00BD1F58">
        <w:lastRenderedPageBreak/>
        <w:t xml:space="preserve">After the port is blocked by the spanning tree blackhole detection, the timer for receiving spanning tree blackhole detection packets is started. Before the timer expires, the port will reset the timer when it receives a spanning tree blackhole detection </w:t>
      </w:r>
      <w:r w:rsidRPr="00BD1F58">
        <w:rPr>
          <w:rFonts w:hint="eastAsia"/>
        </w:rPr>
        <w:t>packet</w:t>
      </w:r>
      <w:r w:rsidRPr="00BD1F58">
        <w:t>, and remain in the blocking state</w:t>
      </w:r>
      <w:r w:rsidRPr="00BD1F58">
        <w:rPr>
          <w:rFonts w:hint="eastAsia"/>
        </w:rPr>
        <w:t>.</w:t>
      </w:r>
      <w:r w:rsidRPr="00BD1F58">
        <w:t xml:space="preserve"> </w:t>
      </w:r>
      <w:r w:rsidRPr="00BD1F58">
        <w:rPr>
          <w:rFonts w:hint="eastAsia"/>
        </w:rPr>
        <w:t>A</w:t>
      </w:r>
      <w:r w:rsidRPr="00BD1F58">
        <w:t>fter the timer expires, the port returns to the normal forwarding state.</w:t>
      </w:r>
    </w:p>
    <w:p w:rsidR="00CE192B" w:rsidRPr="00BD1F58" w:rsidRDefault="00CE192B" w:rsidP="00CE192B">
      <w:pPr>
        <w:pStyle w:val="5"/>
      </w:pPr>
      <w:r w:rsidRPr="00BD1F58">
        <w:t>Restrictions</w:t>
      </w:r>
      <w:r w:rsidRPr="00BD1F58">
        <w:rPr>
          <w:rFonts w:hint="eastAsia"/>
        </w:rPr>
        <w:t xml:space="preserve"> and guidelines</w:t>
      </w:r>
    </w:p>
    <w:p w:rsidR="00CE192B" w:rsidRPr="00BD1F58" w:rsidRDefault="00CE192B" w:rsidP="00CE192B">
      <w:r w:rsidRPr="00BD1F58">
        <w:t xml:space="preserve">You can use the </w:t>
      </w:r>
      <w:r w:rsidRPr="00BD1F58">
        <w:rPr>
          <w:rStyle w:val="commandkeywords"/>
          <w:rFonts w:hint="eastAsia"/>
        </w:rPr>
        <w:t>stp</w:t>
      </w:r>
      <w:r w:rsidRPr="00BD1F58">
        <w:rPr>
          <w:rStyle w:val="commandkeywords"/>
        </w:rPr>
        <w:t xml:space="preserve"> timer rx-blackhole-timeout</w:t>
      </w:r>
      <w:r w:rsidRPr="00BD1F58">
        <w:t xml:space="preserve"> and </w:t>
      </w:r>
      <w:r w:rsidRPr="00BD1F58">
        <w:rPr>
          <w:rStyle w:val="commandkeywords"/>
          <w:rFonts w:hint="eastAsia"/>
        </w:rPr>
        <w:t>stp global</w:t>
      </w:r>
      <w:r w:rsidRPr="00BD1F58">
        <w:rPr>
          <w:rStyle w:val="commandkeywords"/>
        </w:rPr>
        <w:t xml:space="preserve"> timer rx-blackhole-timeout</w:t>
      </w:r>
      <w:r w:rsidRPr="00BD1F58">
        <w:t xml:space="preserve"> commands to modify the interval for sending spanning tree blackhole detection packets on a port. When both commands are configured at the same time, the configuration of the </w:t>
      </w:r>
      <w:r w:rsidRPr="00BD1F58">
        <w:rPr>
          <w:rStyle w:val="commandkeywords"/>
          <w:rFonts w:hint="eastAsia"/>
        </w:rPr>
        <w:t>stp</w:t>
      </w:r>
      <w:r w:rsidRPr="00BD1F58">
        <w:rPr>
          <w:rStyle w:val="commandkeywords"/>
        </w:rPr>
        <w:t xml:space="preserve"> timer rx-blackhole-timeout</w:t>
      </w:r>
      <w:r w:rsidRPr="00BD1F58">
        <w:t xml:space="preserve"> command takes effect. If no command is configured on the port, the port inherits the configuration of the </w:t>
      </w:r>
      <w:r w:rsidRPr="00BD1F58">
        <w:rPr>
          <w:rStyle w:val="commandkeywords"/>
        </w:rPr>
        <w:t>stp</w:t>
      </w:r>
      <w:r w:rsidRPr="00BD1F58">
        <w:rPr>
          <w:rStyle w:val="commandkeywords"/>
          <w:rFonts w:hint="eastAsia"/>
        </w:rPr>
        <w:t xml:space="preserve"> global</w:t>
      </w:r>
      <w:r w:rsidRPr="00BD1F58">
        <w:rPr>
          <w:rStyle w:val="commandkeywords"/>
        </w:rPr>
        <w:t xml:space="preserve"> timer rx-blackhole-timeout</w:t>
      </w:r>
      <w:r w:rsidRPr="00BD1F58">
        <w:t xml:space="preserve"> command.</w:t>
      </w:r>
    </w:p>
    <w:p w:rsidR="00CE192B" w:rsidRPr="00BD1F58" w:rsidRDefault="00CE192B" w:rsidP="00CE192B">
      <w:pPr>
        <w:pStyle w:val="Command"/>
      </w:pPr>
      <w:r w:rsidRPr="00BD1F58">
        <w:t>Examples</w:t>
      </w:r>
    </w:p>
    <w:p w:rsidR="00CE192B" w:rsidRPr="00BD1F58" w:rsidRDefault="00CE192B" w:rsidP="00CE192B">
      <w:r w:rsidRPr="00BD1F58">
        <w:rPr>
          <w:rFonts w:hint="eastAsia"/>
        </w:rPr>
        <w:t># Set</w:t>
      </w:r>
      <w:r w:rsidRPr="00BD1F58">
        <w:t xml:space="preserve"> the detection packet reception timer for spanning tree blackhole detection</w:t>
      </w:r>
      <w:r w:rsidRPr="00BD1F58">
        <w:rPr>
          <w:rFonts w:hint="eastAsia"/>
        </w:rPr>
        <w:t xml:space="preserve"> to 12 seconds on </w:t>
      </w:r>
      <w:fldSimple w:instr=" DOCVARIABLE  varglobal_20112  \* MERGEFORMAT " w:fldLock="1">
        <w:r w:rsidRPr="00BD1F58">
          <w:t>Ten-GigabitEthernet</w:t>
        </w:r>
        <w:r w:rsidRPr="00BD1F58">
          <w:rPr>
            <w:rFonts w:hint="eastAsia"/>
          </w:rPr>
          <w:t xml:space="preserve"> </w:t>
        </w:r>
        <w:r w:rsidRPr="00BD1F58">
          <w:t>3/0/1</w:t>
        </w:r>
      </w:fldSimple>
      <w:r w:rsidRPr="00BD1F58">
        <w:rPr>
          <w:rFonts w:hint="eastAsia"/>
        </w:rPr>
        <w:t>.</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t>[</w:t>
      </w:r>
      <w:r w:rsidRPr="00BD1F58">
        <w:t xml:space="preserve">Sysname] interface </w:t>
      </w:r>
      <w:fldSimple w:instr=" DOCVARIABLE  varglobal_16776  \* MERGEFORMAT " w:fldLock="1">
        <w:r w:rsidRPr="00BD1F58">
          <w:t>ten-gigabitethernet 3/0/1</w:t>
        </w:r>
      </w:fldSimple>
    </w:p>
    <w:p w:rsidR="00CE192B" w:rsidRPr="00BD1F58" w:rsidRDefault="00CE192B" w:rsidP="00CE192B">
      <w:pPr>
        <w:pStyle w:val="TerminalDisplay"/>
      </w:pPr>
      <w:r w:rsidRPr="00BD1F58">
        <w:t>[Sysname-</w:t>
      </w:r>
      <w:fldSimple w:instr=" DOCVARIABLE  varglobal_20112  \* MERGEFORMAT " w:fldLock="1">
        <w:r w:rsidRPr="00BD1F58">
          <w:t>Ten-GigabitEthernet3/0/1</w:t>
        </w:r>
      </w:fldSimple>
      <w:r w:rsidRPr="00BD1F58">
        <w:t xml:space="preserve">] stp </w:t>
      </w:r>
      <w:r w:rsidRPr="00BD1F58">
        <w:rPr>
          <w:rFonts w:hint="eastAsia"/>
        </w:rPr>
        <w:t xml:space="preserve">timer </w:t>
      </w:r>
      <w:r w:rsidRPr="00BD1F58">
        <w:t>rx-blackhole-timeout 12</w:t>
      </w:r>
    </w:p>
    <w:p w:rsidR="00CE192B" w:rsidRPr="00BD1F58" w:rsidRDefault="00CE192B" w:rsidP="00CE192B">
      <w:pPr>
        <w:pStyle w:val="Command"/>
      </w:pPr>
      <w:r w:rsidRPr="00BD1F58">
        <w:t>R</w:t>
      </w:r>
      <w:r w:rsidRPr="00BD1F58">
        <w:rPr>
          <w:rFonts w:hint="eastAsia"/>
        </w:rPr>
        <w:t>elated commands</w:t>
      </w:r>
    </w:p>
    <w:p w:rsidR="00CE192B" w:rsidRPr="00BD1F58" w:rsidRDefault="00CE192B" w:rsidP="00CE192B">
      <w:pPr>
        <w:rPr>
          <w:rStyle w:val="commandkeywords"/>
        </w:rPr>
      </w:pPr>
      <w:r w:rsidRPr="00BD1F58">
        <w:rPr>
          <w:rStyle w:val="commandkeywords"/>
        </w:rPr>
        <w:t>stp blackhole-detection enable</w:t>
      </w:r>
    </w:p>
    <w:p w:rsidR="00CE192B" w:rsidRPr="00BD1F58" w:rsidRDefault="00CE192B" w:rsidP="00CE192B">
      <w:pPr>
        <w:rPr>
          <w:rStyle w:val="commandkeywords"/>
        </w:rPr>
      </w:pPr>
      <w:r w:rsidRPr="00BD1F58">
        <w:rPr>
          <w:rStyle w:val="commandkeywords"/>
        </w:rPr>
        <w:t>stp global blackhole-detection enable</w:t>
      </w:r>
    </w:p>
    <w:p w:rsidR="00CE192B" w:rsidRPr="00BD1F58" w:rsidRDefault="00CE192B" w:rsidP="00CE192B">
      <w:pPr>
        <w:rPr>
          <w:rStyle w:val="commandkeywords"/>
        </w:rPr>
      </w:pPr>
      <w:r w:rsidRPr="00BD1F58">
        <w:rPr>
          <w:rStyle w:val="commandkeywords"/>
        </w:rPr>
        <w:t xml:space="preserve">stp </w:t>
      </w:r>
      <w:r w:rsidRPr="00BD1F58">
        <w:rPr>
          <w:rStyle w:val="commandkeywords"/>
          <w:rFonts w:hint="eastAsia"/>
        </w:rPr>
        <w:t xml:space="preserve">global </w:t>
      </w:r>
      <w:r w:rsidRPr="00BD1F58">
        <w:rPr>
          <w:rStyle w:val="commandkeywords"/>
        </w:rPr>
        <w:t xml:space="preserve">timer </w:t>
      </w:r>
      <w:r w:rsidRPr="00BD1F58">
        <w:rPr>
          <w:rStyle w:val="commandkeywords"/>
          <w:rFonts w:hint="eastAsia"/>
        </w:rPr>
        <w:t>r</w:t>
      </w:r>
      <w:r w:rsidRPr="00BD1F58">
        <w:rPr>
          <w:rStyle w:val="commandkeywords"/>
        </w:rPr>
        <w:t>x-blockhole-detection</w:t>
      </w:r>
    </w:p>
    <w:p w:rsidR="00CE192B" w:rsidRPr="00BD1F58" w:rsidRDefault="00CE192B" w:rsidP="00CE192B">
      <w:pPr>
        <w:pStyle w:val="11"/>
      </w:pPr>
      <w:bookmarkStart w:id="219" w:name="_Ref145596941"/>
      <w:bookmarkStart w:id="220" w:name="_Toc145597071"/>
      <w:bookmarkStart w:id="221" w:name="_Toc161144217"/>
      <w:bookmarkStart w:id="222" w:name="_Toc144996087"/>
      <w:bookmarkStart w:id="223" w:name="_Ref144998772"/>
      <w:bookmarkStart w:id="224" w:name="_Toc177727747"/>
      <w:r w:rsidRPr="00BD1F58">
        <w:t>New feature: LLDP back hole detection</w:t>
      </w:r>
      <w:bookmarkEnd w:id="219"/>
      <w:bookmarkEnd w:id="220"/>
      <w:bookmarkEnd w:id="221"/>
      <w:bookmarkEnd w:id="224"/>
    </w:p>
    <w:p w:rsidR="00CE192B" w:rsidRPr="00BD1F58" w:rsidRDefault="00CE192B" w:rsidP="00CE192B">
      <w:pPr>
        <w:pStyle w:val="20"/>
      </w:pPr>
      <w:bookmarkStart w:id="225" w:name="_Toc145597072"/>
      <w:bookmarkStart w:id="226" w:name="_Toc161144218"/>
      <w:bookmarkStart w:id="227" w:name="_Toc177727748"/>
      <w:r w:rsidRPr="00BD1F58">
        <w:t>Configuring LLDP black hole detection</w:t>
      </w:r>
      <w:bookmarkEnd w:id="225"/>
      <w:bookmarkEnd w:id="226"/>
      <w:bookmarkEnd w:id="227"/>
    </w:p>
    <w:p w:rsidR="00CE192B" w:rsidRPr="00BD1F58" w:rsidRDefault="00CE192B" w:rsidP="00CE192B">
      <w:pPr>
        <w:pStyle w:val="40"/>
        <w:rPr>
          <w:noProof w:val="0"/>
        </w:rPr>
      </w:pPr>
      <w:r w:rsidRPr="00BD1F58">
        <w:rPr>
          <w:noProof w:val="0"/>
        </w:rPr>
        <w:t>About this task</w:t>
      </w:r>
    </w:p>
    <w:p w:rsidR="00CE192B" w:rsidRPr="00BD1F58" w:rsidRDefault="00CE192B" w:rsidP="00CE192B">
      <w:r w:rsidRPr="00BD1F58">
        <w:t>As shown in</w:t>
      </w:r>
      <w:r w:rsidRPr="00BD1F58">
        <w:rPr>
          <w:rStyle w:val="Reference-R0G144B200"/>
          <w:rFonts w:hint="eastAsia"/>
        </w:rPr>
        <w:t xml:space="preserve"> </w:t>
      </w:r>
      <w:r w:rsidRPr="00BD1F58">
        <w:rPr>
          <w:rStyle w:val="Reference-R0G144B200"/>
        </w:rPr>
        <w:fldChar w:fldCharType="begin"/>
      </w:r>
      <w:r w:rsidRPr="00BD1F58">
        <w:rPr>
          <w:rStyle w:val="Reference-R0G144B200"/>
        </w:rPr>
        <w:instrText xml:space="preserve"> </w:instrText>
      </w:r>
      <w:r w:rsidRPr="00BD1F58">
        <w:rPr>
          <w:rStyle w:val="Reference-R0G144B200"/>
          <w:rFonts w:hint="eastAsia"/>
        </w:rPr>
        <w:instrText>REF _Ref143963701 \r \h</w:instrText>
      </w:r>
      <w:r w:rsidRPr="00BD1F58">
        <w:rPr>
          <w:rStyle w:val="Reference-R0G144B200"/>
        </w:rPr>
        <w:instrText xml:space="preserve"> </w:instrText>
      </w:r>
      <w:r w:rsidRPr="00BD1F58">
        <w:rPr>
          <w:rStyle w:val="Reference-R0G144B200"/>
        </w:rPr>
      </w:r>
      <w:r w:rsidRPr="00BD1F58">
        <w:rPr>
          <w:rStyle w:val="Reference-R0G144B200"/>
        </w:rPr>
        <w:fldChar w:fldCharType="separate"/>
      </w:r>
      <w:r>
        <w:rPr>
          <w:rStyle w:val="Reference-R0G144B200"/>
        </w:rPr>
        <w:t>Table 1Figure 1</w:t>
      </w:r>
      <w:r w:rsidRPr="00BD1F58">
        <w:rPr>
          <w:rStyle w:val="Reference-R0G144B200"/>
        </w:rPr>
        <w:fldChar w:fldCharType="end"/>
      </w:r>
      <w:r w:rsidRPr="00BD1F58">
        <w:t xml:space="preserve">, Device A and Device B are connected through a </w:t>
      </w:r>
      <w:r w:rsidRPr="00BD1F58">
        <w:rPr>
          <w:rFonts w:hint="eastAsia"/>
        </w:rPr>
        <w:t>hub</w:t>
      </w:r>
      <w:r w:rsidRPr="00BD1F58">
        <w:t>, causing a loop in the network. However, since LLDP packets are point-to-point packets, they are terminated at the next node after being sent from the device. Therefore, the hub acts as a black hole for LLDP packets and LLDP packets cannot be transmitted between Device A and Device B through the HUB. As a result, Device A and Device B cannot use LLDP to learn about the physical link between them and the formed loop, and therefore the loop cannot be eliminated in time. In order to eliminate potential loop risks, it required to detect LLDP packet black holes and block the links leading to the black holes.</w:t>
      </w:r>
    </w:p>
    <w:p w:rsidR="00CE192B" w:rsidRPr="00BD1F58" w:rsidRDefault="00CE192B" w:rsidP="00CE192B">
      <w:pPr>
        <w:pStyle w:val="FigureDescription"/>
        <w:numPr>
          <w:ilvl w:val="5"/>
          <w:numId w:val="6"/>
        </w:numPr>
      </w:pPr>
      <w:bookmarkStart w:id="228" w:name="_Ref143963701"/>
      <w:r w:rsidRPr="00BD1F58">
        <w:t>LLDP black hole detection application scenario</w:t>
      </w:r>
      <w:bookmarkEnd w:id="228"/>
    </w:p>
    <w:p w:rsidR="00CE192B" w:rsidRPr="00BD1F58" w:rsidRDefault="00CE192B" w:rsidP="00CE192B">
      <w:pPr>
        <w:pStyle w:val="Figure"/>
      </w:pPr>
      <w:r w:rsidRPr="00BD1F58">
        <w:rPr>
          <w:noProof/>
        </w:rPr>
        <w:drawing>
          <wp:inline distT="0" distB="0" distL="0" distR="0" wp14:anchorId="7DD3254E" wp14:editId="284B286F">
            <wp:extent cx="4071620" cy="1604645"/>
            <wp:effectExtent l="0" t="0" r="508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71620" cy="1604645"/>
                    </a:xfrm>
                    <a:prstGeom prst="rect">
                      <a:avLst/>
                    </a:prstGeom>
                    <a:noFill/>
                    <a:ln>
                      <a:noFill/>
                    </a:ln>
                  </pic:spPr>
                </pic:pic>
              </a:graphicData>
            </a:graphic>
          </wp:inline>
        </w:drawing>
      </w:r>
    </w:p>
    <w:p w:rsidR="00CE192B" w:rsidRPr="00BD1F58" w:rsidRDefault="00CE192B" w:rsidP="00CE192B">
      <w:pPr>
        <w:pStyle w:val="Spacer"/>
      </w:pPr>
    </w:p>
    <w:p w:rsidR="00CE192B" w:rsidRPr="00BD1F58" w:rsidRDefault="00CE192B" w:rsidP="00CE192B">
      <w:r w:rsidRPr="00BD1F58">
        <w:lastRenderedPageBreak/>
        <w:t>The LLDP black hole detection feature can detect the presence of LLDP black holes in links on ports. The operating mechanism is as follows:</w:t>
      </w:r>
    </w:p>
    <w:p w:rsidR="00CE192B" w:rsidRPr="00BD1F58" w:rsidRDefault="00CE192B" w:rsidP="00E633DE">
      <w:pPr>
        <w:pStyle w:val="Itemstep"/>
        <w:numPr>
          <w:ilvl w:val="6"/>
          <w:numId w:val="36"/>
        </w:numPr>
      </w:pPr>
      <w:r w:rsidRPr="00BD1F58">
        <w:t>Triggering the sending of black hole detection packets</w:t>
      </w:r>
    </w:p>
    <w:p w:rsidR="00CE192B" w:rsidRPr="00BD1F58" w:rsidRDefault="00CE192B" w:rsidP="00CE192B">
      <w:pPr>
        <w:pStyle w:val="ItemIndent1"/>
      </w:pPr>
      <w:r w:rsidRPr="00BD1F58">
        <w:t xml:space="preserve">The ports enabled with LLDP black hole detection will carry black hole detection TLVs in the transmitted LLDP packets. The black hole detection TLV is a type of TLV defined by </w:t>
      </w:r>
      <w:r w:rsidR="001632ED">
        <w:t>HPE</w:t>
      </w:r>
      <w:r w:rsidRPr="00BD1F58">
        <w:t xml:space="preserve">. If an LLDP packet carrying the black hole detection TLV is received, it indicates that there is no LLDP black hole between the device and its neighbor, and LLDP packets can be sent and received successfully. Only </w:t>
      </w:r>
      <w:r w:rsidR="001632ED">
        <w:t>HPE</w:t>
      </w:r>
      <w:r w:rsidRPr="00BD1F58">
        <w:t xml:space="preserve"> devices can send and recognize the black hole detection TLV carried in LLDP packets.</w:t>
      </w:r>
    </w:p>
    <w:p w:rsidR="00CE192B" w:rsidRPr="00BD1F58" w:rsidRDefault="00CE192B" w:rsidP="00CE192B">
      <w:pPr>
        <w:pStyle w:val="ItemIndent1"/>
      </w:pPr>
      <w:r w:rsidRPr="00BD1F58">
        <w:t>After LLDP black hole detection is enabled on a port, the port will activate the LLDP packet receiving timer for black hole detection. If no LLDP packets are received on the port until the timer expires, it indicates a potential LLDP packet black hole in the network, causing the device to not receive LLDP packets. The port then starts sending LLDP black hole detection packets continuously. If the port receives an LLDP packet carrying the black hole detection TLV before the timer expires, the port terminates the timer and takes no further action.</w:t>
      </w:r>
    </w:p>
    <w:p w:rsidR="00CE192B" w:rsidRPr="00BD1F58" w:rsidRDefault="00CE192B" w:rsidP="00CE192B">
      <w:pPr>
        <w:pStyle w:val="ItemIndent1"/>
      </w:pPr>
      <w:r w:rsidRPr="00BD1F58">
        <w:t>After LLDP black hole detection is enabled, if a port receives an LLDP packet without the black hole detection TLV, the port will start sending LLDP black hole detection packets continuously.</w:t>
      </w:r>
    </w:p>
    <w:p w:rsidR="00CE192B" w:rsidRPr="00BD1F58" w:rsidRDefault="00CE192B" w:rsidP="00CE192B">
      <w:pPr>
        <w:pStyle w:val="ItemIndent1"/>
      </w:pPr>
      <w:r w:rsidRPr="00BD1F58">
        <w:t xml:space="preserve">LLDP black hole detection packet is an </w:t>
      </w:r>
      <w:r w:rsidR="001632ED">
        <w:t>HPE</w:t>
      </w:r>
      <w:r w:rsidRPr="00BD1F58">
        <w:t xml:space="preserve"> proprietary Layer 2 packet type. Unlike LLDP packets, LLDP black hole detection packets can be transparently transmitted by a hub and are continuously sent at fixed intervals after being triggered.</w:t>
      </w:r>
    </w:p>
    <w:p w:rsidR="00CE192B" w:rsidRPr="00BD1F58" w:rsidRDefault="00CE192B" w:rsidP="00CE192B">
      <w:pPr>
        <w:pStyle w:val="ItemIndent1"/>
      </w:pPr>
      <w:r w:rsidRPr="00BD1F58">
        <w:t xml:space="preserve">The timeout for receiving LLDP packets is configured through the </w:t>
      </w:r>
      <w:r w:rsidRPr="00BD1F58">
        <w:rPr>
          <w:rStyle w:val="commandkeywords"/>
        </w:rPr>
        <w:t>lldp global blackhole-detection rx-lldpdu timeout</w:t>
      </w:r>
      <w:r w:rsidRPr="00BD1F58">
        <w:t xml:space="preserve"> command. The interval for sending LLDP black hole detection packets is configured through the </w:t>
      </w:r>
      <w:r w:rsidRPr="00BD1F58">
        <w:rPr>
          <w:rStyle w:val="commandkeywords"/>
        </w:rPr>
        <w:t>lldp timer blackhole-detection-interval</w:t>
      </w:r>
      <w:r w:rsidRPr="00BD1F58">
        <w:t xml:space="preserve"> command or the </w:t>
      </w:r>
      <w:r w:rsidRPr="00BD1F58">
        <w:rPr>
          <w:rStyle w:val="commandkeywords"/>
        </w:rPr>
        <w:t>lldp global timer blackhole-detection-interval</w:t>
      </w:r>
      <w:r w:rsidRPr="00BD1F58">
        <w:t xml:space="preserve"> command.</w:t>
      </w:r>
    </w:p>
    <w:p w:rsidR="00CE192B" w:rsidRPr="00BD1F58" w:rsidRDefault="00CE192B" w:rsidP="00E633DE">
      <w:pPr>
        <w:pStyle w:val="Itemstep"/>
        <w:numPr>
          <w:ilvl w:val="6"/>
          <w:numId w:val="36"/>
        </w:numPr>
      </w:pPr>
      <w:r w:rsidRPr="00BD1F58">
        <w:t>Black hole confirmation</w:t>
      </w:r>
    </w:p>
    <w:p w:rsidR="00CE192B" w:rsidRPr="00BD1F58" w:rsidRDefault="00CE192B" w:rsidP="00CE192B">
      <w:pPr>
        <w:pStyle w:val="ItemIndent1"/>
      </w:pPr>
      <w:r w:rsidRPr="00BD1F58">
        <w:t>After a port starts to send LLDP black hole detection packets, if it receives an LLDP packet carrying the black hole detection TLV, it determines that no LLDP black hole exists between the port and its neighbor, stops sending LLDP black hole detection packets, and resets the LLDP packet receiving timer.</w:t>
      </w:r>
    </w:p>
    <w:p w:rsidR="00CE192B" w:rsidRPr="00BD1F58" w:rsidRDefault="00CE192B" w:rsidP="00CE192B">
      <w:pPr>
        <w:pStyle w:val="ItemIndent1"/>
      </w:pPr>
      <w:r w:rsidRPr="00BD1F58">
        <w:t xml:space="preserve">If a port enabled with LLDP black hole detection receives an LLDP black hole detection packet and the LLDP packet receiving timer on this port </w:t>
      </w:r>
      <w:r w:rsidRPr="00BD1F58">
        <w:rPr>
          <w:rFonts w:hint="eastAsia"/>
        </w:rPr>
        <w:t>has timed out</w:t>
      </w:r>
      <w:r w:rsidRPr="00BD1F58">
        <w:t xml:space="preserve">, it indicates that the local device and the peer device </w:t>
      </w:r>
      <w:r w:rsidRPr="00BD1F58">
        <w:rPr>
          <w:rFonts w:hint="eastAsia"/>
        </w:rPr>
        <w:t>are</w:t>
      </w:r>
      <w:r w:rsidRPr="00BD1F58">
        <w:t xml:space="preserve"> connected </w:t>
      </w:r>
      <w:r w:rsidRPr="00BD1F58">
        <w:rPr>
          <w:rFonts w:hint="eastAsia"/>
        </w:rPr>
        <w:t xml:space="preserve">with a link </w:t>
      </w:r>
      <w:r w:rsidRPr="00BD1F58">
        <w:t xml:space="preserve">and both devices have the ability to send LLDP packets. However, neither </w:t>
      </w:r>
      <w:r w:rsidRPr="00BD1F58">
        <w:rPr>
          <w:rFonts w:hint="eastAsia"/>
        </w:rPr>
        <w:t xml:space="preserve">of the </w:t>
      </w:r>
      <w:r w:rsidRPr="00BD1F58">
        <w:t>device</w:t>
      </w:r>
      <w:r w:rsidRPr="00BD1F58">
        <w:rPr>
          <w:rFonts w:hint="eastAsia"/>
        </w:rPr>
        <w:t>s</w:t>
      </w:r>
      <w:r w:rsidRPr="00BD1F58">
        <w:t xml:space="preserve"> has received LLDP packets, and </w:t>
      </w:r>
      <w:r w:rsidRPr="00BD1F58">
        <w:rPr>
          <w:rFonts w:hint="eastAsia"/>
        </w:rPr>
        <w:t xml:space="preserve">therefore </w:t>
      </w:r>
      <w:r w:rsidRPr="00BD1F58">
        <w:t>the local device concludes that there is an LLDP black hole between the two ends of the link.</w:t>
      </w:r>
    </w:p>
    <w:p w:rsidR="00CE192B" w:rsidRPr="00BD1F58" w:rsidRDefault="00CE192B" w:rsidP="00E633DE">
      <w:pPr>
        <w:pStyle w:val="Itemstep"/>
        <w:numPr>
          <w:ilvl w:val="6"/>
          <w:numId w:val="36"/>
        </w:numPr>
      </w:pPr>
      <w:r w:rsidRPr="00BD1F58">
        <w:t>Black hole processing</w:t>
      </w:r>
    </w:p>
    <w:p w:rsidR="00CE192B" w:rsidRPr="00BD1F58" w:rsidRDefault="00CE192B" w:rsidP="00CE192B">
      <w:pPr>
        <w:pStyle w:val="ItemIndent1"/>
      </w:pPr>
      <w:r w:rsidRPr="00BD1F58">
        <w:t xml:space="preserve">After detecting an LLDP black hole, the device blocks the port receiving LLDP black hole detection packets to eliminate network loops and prevent the transmission of user data packets. If the blocked port receives no LLDP black hole detection packets within the timeout period specified by the </w:t>
      </w:r>
      <w:r w:rsidRPr="00BD1F58">
        <w:rPr>
          <w:rStyle w:val="commandkeywords"/>
        </w:rPr>
        <w:t>lldp timer rx-blackhole-timeout</w:t>
      </w:r>
      <w:r w:rsidRPr="00BD1F58">
        <w:t xml:space="preserve"> or </w:t>
      </w:r>
      <w:r w:rsidRPr="00BD1F58">
        <w:rPr>
          <w:rStyle w:val="commandkeywords"/>
        </w:rPr>
        <w:t>lldp global timer rx-blackhole-timeout</w:t>
      </w:r>
      <w:r w:rsidRPr="00BD1F58">
        <w:t xml:space="preserve"> command, it means that the LLDP black hole is eliminated and the port resumes normal forwarding. Otherwise, it remains blocked.</w:t>
      </w:r>
    </w:p>
    <w:p w:rsidR="00CE192B" w:rsidRPr="00BD1F58" w:rsidRDefault="00CE192B" w:rsidP="00CE192B">
      <w:r w:rsidRPr="00BD1F58">
        <w:t xml:space="preserve">The </w:t>
      </w:r>
      <w:r w:rsidRPr="00BD1F58">
        <w:rPr>
          <w:rStyle w:val="commandkeywords"/>
        </w:rPr>
        <w:t>lldp timer blackhole-detection-interval</w:t>
      </w:r>
      <w:r w:rsidRPr="00BD1F58">
        <w:t xml:space="preserve"> and </w:t>
      </w:r>
      <w:r w:rsidRPr="00BD1F58">
        <w:rPr>
          <w:rStyle w:val="commandkeywords"/>
        </w:rPr>
        <w:t>lldp global timer blackhole-detection-interval</w:t>
      </w:r>
      <w:r w:rsidRPr="00BD1F58">
        <w:t xml:space="preserve"> commands affect the interval at which the specified ports send LLDP black hole detection packets. Set a suitable packet sending interval based on actual requirements.</w:t>
      </w:r>
    </w:p>
    <w:p w:rsidR="00CE192B" w:rsidRPr="00BD1F58" w:rsidRDefault="00CE192B" w:rsidP="00CE192B">
      <w:pPr>
        <w:pStyle w:val="ItemList"/>
        <w:numPr>
          <w:ilvl w:val="0"/>
          <w:numId w:val="15"/>
        </w:numPr>
      </w:pPr>
      <w:r w:rsidRPr="00BD1F58">
        <w:t>When the sending interval is short, the port sends LLDP black hole detection packets frequently. The advantage is that the network detects and responds to LLDP black holes more sensitively. The disadvantage is that it occupies more device CPU resources. Configure a short sending interval in scenarios where the device performance is high or there is a strong demand for loop prevention.</w:t>
      </w:r>
    </w:p>
    <w:p w:rsidR="00CE192B" w:rsidRPr="00BD1F58" w:rsidRDefault="00CE192B" w:rsidP="00CE192B">
      <w:pPr>
        <w:pStyle w:val="ItemList"/>
        <w:numPr>
          <w:ilvl w:val="0"/>
          <w:numId w:val="15"/>
        </w:numPr>
      </w:pPr>
      <w:r w:rsidRPr="00BD1F58">
        <w:t xml:space="preserve">When the sending interval is long, the port sends LLDP black hole detection packets slowly. The advantage is that it occupies less CPU resources of the device; while the disadvantage is </w:t>
      </w:r>
      <w:r w:rsidRPr="00BD1F58">
        <w:lastRenderedPageBreak/>
        <w:t>that the device cannot detect and respond to LLDP black holes quickly. Configure longer sending intervals in scenarios where device performance is weaker or loop tolerance is higher.</w:t>
      </w:r>
    </w:p>
    <w:p w:rsidR="00CE192B" w:rsidRPr="00BD1F58" w:rsidRDefault="00CE192B" w:rsidP="00E633DE">
      <w:pPr>
        <w:pStyle w:val="40"/>
        <w:numPr>
          <w:ilvl w:val="3"/>
          <w:numId w:val="36"/>
        </w:numPr>
        <w:rPr>
          <w:noProof w:val="0"/>
        </w:rPr>
      </w:pPr>
      <w:r w:rsidRPr="00BD1F58">
        <w:rPr>
          <w:noProof w:val="0"/>
        </w:rPr>
        <w:t>Restrictions and guidelines</w:t>
      </w:r>
    </w:p>
    <w:p w:rsidR="00CE192B" w:rsidRPr="00BD1F58" w:rsidRDefault="00CE192B" w:rsidP="00CE192B">
      <w:r w:rsidRPr="00BD1F58">
        <w:t>The LLDP black hole detection feature takes effect only if the following conditions are met:</w:t>
      </w:r>
    </w:p>
    <w:p w:rsidR="00CE192B" w:rsidRPr="00BD1F58" w:rsidRDefault="00CE192B" w:rsidP="00CE192B">
      <w:pPr>
        <w:pStyle w:val="ItemList"/>
        <w:numPr>
          <w:ilvl w:val="0"/>
          <w:numId w:val="15"/>
        </w:numPr>
      </w:pPr>
      <w:r w:rsidRPr="00BD1F58">
        <w:t>On both ends of the LLDP connection, both global and port-level LLDP black hole detection functions are enabled.</w:t>
      </w:r>
    </w:p>
    <w:p w:rsidR="00CE192B" w:rsidRPr="00BD1F58" w:rsidRDefault="00CE192B" w:rsidP="00CE192B">
      <w:pPr>
        <w:pStyle w:val="ItemList"/>
        <w:numPr>
          <w:ilvl w:val="0"/>
          <w:numId w:val="15"/>
        </w:numPr>
      </w:pPr>
      <w:r w:rsidRPr="00BD1F58">
        <w:t>On the ports with LLDP black hole detection enabled, the link status is UP, LLDP is enabled, and the operating mode is TxRx.</w:t>
      </w:r>
    </w:p>
    <w:p w:rsidR="00CE192B" w:rsidRPr="00BD1F58" w:rsidRDefault="00CE192B" w:rsidP="00CE192B">
      <w:r w:rsidRPr="00BD1F58">
        <w:t>If LLDP black hole detection is not enabled on a port or the LLDP packet receiving timer of the port has not timed out, the port will not process any LLDP black hole detection packets received.</w:t>
      </w:r>
    </w:p>
    <w:p w:rsidR="00CE192B" w:rsidRPr="00BD1F58" w:rsidRDefault="00CE192B" w:rsidP="00CE192B">
      <w:r w:rsidRPr="00BD1F58">
        <w:t>On devices with a long LLDP packet sending interval,  configure a longer LLDP packet receiving timeout. Otherwise, it might result in device ports being blocked even if no LLDP black hole exist</w:t>
      </w:r>
      <w:r w:rsidRPr="00BD1F58">
        <w:rPr>
          <w:rFonts w:hint="eastAsia"/>
        </w:rPr>
        <w:t>s</w:t>
      </w:r>
      <w:r w:rsidRPr="00BD1F58">
        <w:t xml:space="preserve"> in the network. Configure a shorter LLDP receiving timeout on devices with a shorter LLDP packet sending interval for more efficient LLDP black hole detection.</w:t>
      </w:r>
    </w:p>
    <w:p w:rsidR="00CE192B" w:rsidRPr="00BD1F58" w:rsidRDefault="00CE192B" w:rsidP="00CE192B">
      <w:r w:rsidRPr="00BD1F58">
        <w:t xml:space="preserve">The </w:t>
      </w:r>
      <w:r w:rsidRPr="00BD1F58">
        <w:rPr>
          <w:rStyle w:val="commandkeywords"/>
        </w:rPr>
        <w:t>lldp timer blackhole-detection-interval</w:t>
      </w:r>
      <w:r w:rsidRPr="00BD1F58">
        <w:t xml:space="preserve"> and </w:t>
      </w:r>
      <w:r w:rsidRPr="00BD1F58">
        <w:rPr>
          <w:rStyle w:val="commandkeywords"/>
        </w:rPr>
        <w:t>lldp global timer blackhole-detection-interval</w:t>
      </w:r>
      <w:r w:rsidRPr="00BD1F58">
        <w:t xml:space="preserve"> commands can both set the interval at which ports send LLDP black hole detection packets. When both commands are configured, the </w:t>
      </w:r>
      <w:r w:rsidRPr="00BD1F58">
        <w:rPr>
          <w:rStyle w:val="commandkeywords"/>
        </w:rPr>
        <w:t>lldp timer blackhole-detection-interval</w:t>
      </w:r>
      <w:r w:rsidRPr="00BD1F58">
        <w:rPr>
          <w:rStyle w:val="commandkeywords"/>
          <w:rFonts w:hint="eastAsia"/>
        </w:rPr>
        <w:t xml:space="preserve"> </w:t>
      </w:r>
      <w:r w:rsidRPr="00BD1F58">
        <w:t xml:space="preserve">command takes precedence. If the interval is not set on a port, the port uses the global interval set by the </w:t>
      </w:r>
      <w:r w:rsidRPr="00BD1F58">
        <w:rPr>
          <w:rStyle w:val="commandkeywords"/>
        </w:rPr>
        <w:t>lldp global timer blackhole-detection-interval</w:t>
      </w:r>
      <w:r w:rsidRPr="00BD1F58">
        <w:t xml:space="preserve"> command.</w:t>
      </w:r>
    </w:p>
    <w:p w:rsidR="00CE192B" w:rsidRPr="00BD1F58" w:rsidRDefault="00CE192B" w:rsidP="00CE192B">
      <w:r w:rsidRPr="00BD1F58">
        <w:t xml:space="preserve">The timeout for receiving LLDP black hole detection packets on a port can be configured by using the </w:t>
      </w:r>
      <w:r w:rsidRPr="00BD1F58">
        <w:rPr>
          <w:rStyle w:val="commandkeywords"/>
        </w:rPr>
        <w:t>lldp timer rx-blackhole-timeout</w:t>
      </w:r>
      <w:r w:rsidRPr="00BD1F58">
        <w:t xml:space="preserve"> and </w:t>
      </w:r>
      <w:r w:rsidRPr="00BD1F58">
        <w:rPr>
          <w:rStyle w:val="commandkeywords"/>
        </w:rPr>
        <w:t>lldp global timer rx-blackhole-timeout</w:t>
      </w:r>
      <w:r w:rsidRPr="00BD1F58">
        <w:t xml:space="preserve"> commands. When both commands are configured, the </w:t>
      </w:r>
      <w:r w:rsidRPr="00BD1F58">
        <w:rPr>
          <w:rStyle w:val="commandkeywords"/>
        </w:rPr>
        <w:t>lldp timer rx-blackhole-timeout</w:t>
      </w:r>
      <w:r w:rsidRPr="00BD1F58">
        <w:t xml:space="preserve"> command takes precedence. If a port is not configured with a timeout, it uses the global timeout set by the </w:t>
      </w:r>
      <w:r w:rsidRPr="00BD1F58">
        <w:rPr>
          <w:rStyle w:val="commandkeywords"/>
        </w:rPr>
        <w:t>lldp global timer rx-blackhole-timeout</w:t>
      </w:r>
      <w:r w:rsidRPr="00BD1F58">
        <w:t xml:space="preserve"> command.</w:t>
      </w:r>
    </w:p>
    <w:p w:rsidR="00CE192B" w:rsidRPr="00BD1F58" w:rsidRDefault="00CE192B" w:rsidP="00CE192B">
      <w:r w:rsidRPr="00BD1F58">
        <w:t>The timeout for receiving LLDP black hole detection packets on the local device should not be less than the interval for sending LLDP black hole detection packets on the peer device. Otherwise, LLDP black hole detection will not take effect.</w:t>
      </w:r>
    </w:p>
    <w:p w:rsidR="00CE192B" w:rsidRPr="00BD1F58" w:rsidRDefault="00CE192B" w:rsidP="00E633DE">
      <w:pPr>
        <w:pStyle w:val="40"/>
        <w:numPr>
          <w:ilvl w:val="3"/>
          <w:numId w:val="36"/>
        </w:numPr>
        <w:rPr>
          <w:noProof w:val="0"/>
        </w:rPr>
      </w:pPr>
      <w:r w:rsidRPr="00BD1F58">
        <w:rPr>
          <w:noProof w:val="0"/>
        </w:rPr>
        <w:t>Procedure</w:t>
      </w:r>
    </w:p>
    <w:p w:rsidR="00CE192B" w:rsidRPr="00BD1F58" w:rsidRDefault="00CE192B" w:rsidP="00E633DE">
      <w:pPr>
        <w:pStyle w:val="Itemstep"/>
        <w:numPr>
          <w:ilvl w:val="6"/>
          <w:numId w:val="36"/>
        </w:numPr>
      </w:pPr>
      <w:r w:rsidRPr="00BD1F58">
        <w:t>Enter system view.</w:t>
      </w:r>
    </w:p>
    <w:p w:rsidR="00CE192B" w:rsidRPr="00BD1F58" w:rsidRDefault="00CE192B" w:rsidP="00CE192B">
      <w:pPr>
        <w:pStyle w:val="ItemIndent1"/>
        <w:rPr>
          <w:rStyle w:val="commandkeywords"/>
        </w:rPr>
      </w:pPr>
      <w:r w:rsidRPr="00BD1F58">
        <w:rPr>
          <w:rStyle w:val="commandkeywords"/>
        </w:rPr>
        <w:t>system-view</w:t>
      </w:r>
    </w:p>
    <w:p w:rsidR="00CE192B" w:rsidRPr="00BD1F58" w:rsidRDefault="00CE192B" w:rsidP="00E633DE">
      <w:pPr>
        <w:pStyle w:val="Itemstep"/>
        <w:numPr>
          <w:ilvl w:val="6"/>
          <w:numId w:val="36"/>
        </w:numPr>
      </w:pPr>
      <w:r w:rsidRPr="00BD1F58">
        <w:t>Enable global LLDP black hole detection.</w:t>
      </w:r>
    </w:p>
    <w:p w:rsidR="00CE192B" w:rsidRPr="00BD1F58" w:rsidRDefault="00CE192B" w:rsidP="00CE192B">
      <w:pPr>
        <w:pStyle w:val="ItemIndent1"/>
        <w:rPr>
          <w:rStyle w:val="commandkeywords"/>
        </w:rPr>
      </w:pPr>
      <w:r w:rsidRPr="00BD1F58">
        <w:rPr>
          <w:rStyle w:val="commandkeywords"/>
        </w:rPr>
        <w:t>lldp global blackhole-detection enable</w:t>
      </w:r>
    </w:p>
    <w:p w:rsidR="00CE192B" w:rsidRPr="00BD1F58" w:rsidRDefault="00CE192B" w:rsidP="00CE192B">
      <w:pPr>
        <w:pStyle w:val="ItemIndent1"/>
      </w:pPr>
      <w:r w:rsidRPr="00BD1F58">
        <w:t>By default, global LLDP black hole detection is disabled.</w:t>
      </w:r>
    </w:p>
    <w:p w:rsidR="00CE192B" w:rsidRPr="00BD1F58" w:rsidRDefault="00CE192B" w:rsidP="00E633DE">
      <w:pPr>
        <w:pStyle w:val="Itemstep"/>
        <w:numPr>
          <w:ilvl w:val="6"/>
          <w:numId w:val="36"/>
        </w:numPr>
      </w:pPr>
      <w:r w:rsidRPr="00BD1F58">
        <w:t>(Optional.) Configure the LLDP packet receiving timeout for black hole detection.</w:t>
      </w:r>
    </w:p>
    <w:p w:rsidR="00CE192B" w:rsidRPr="00BD1F58" w:rsidRDefault="00CE192B" w:rsidP="00CE192B">
      <w:pPr>
        <w:pStyle w:val="ItemIndent1"/>
      </w:pPr>
      <w:r w:rsidRPr="00BD1F58">
        <w:rPr>
          <w:rStyle w:val="commandkeywords"/>
        </w:rPr>
        <w:t xml:space="preserve">lldp global blackhole-detection rx-lldpdu </w:t>
      </w:r>
      <w:r w:rsidRPr="00BD1F58">
        <w:rPr>
          <w:rStyle w:val="commandparameter"/>
        </w:rPr>
        <w:t>timeout</w:t>
      </w:r>
    </w:p>
    <w:p w:rsidR="00CE192B" w:rsidRPr="00BD1F58" w:rsidRDefault="00CE192B" w:rsidP="00CE192B">
      <w:pPr>
        <w:pStyle w:val="ItemIndent1"/>
      </w:pPr>
      <w:r w:rsidRPr="00BD1F58">
        <w:t>By default, the LLDP packet receiving timeout for black hole detection is 120 seconds.</w:t>
      </w:r>
    </w:p>
    <w:p w:rsidR="00CE192B" w:rsidRPr="00BD1F58" w:rsidRDefault="00CE192B" w:rsidP="00E633DE">
      <w:pPr>
        <w:pStyle w:val="Itemstep"/>
        <w:numPr>
          <w:ilvl w:val="6"/>
          <w:numId w:val="36"/>
        </w:numPr>
      </w:pPr>
      <w:r w:rsidRPr="00BD1F58">
        <w:t>(Optional.) Set the global interval for sending LLDP black hole detection packets.</w:t>
      </w:r>
    </w:p>
    <w:p w:rsidR="00CE192B" w:rsidRPr="00BD1F58" w:rsidRDefault="00CE192B" w:rsidP="00CE192B">
      <w:pPr>
        <w:pStyle w:val="ItemIndent1"/>
      </w:pPr>
      <w:r w:rsidRPr="00BD1F58">
        <w:rPr>
          <w:rStyle w:val="commandkeywords"/>
        </w:rPr>
        <w:t xml:space="preserve">lldp global timer blackhole-detection-interval </w:t>
      </w:r>
      <w:r w:rsidRPr="00BD1F58">
        <w:rPr>
          <w:rStyle w:val="commandparameter"/>
        </w:rPr>
        <w:t>interval</w:t>
      </w:r>
    </w:p>
    <w:p w:rsidR="00CE192B" w:rsidRPr="00BD1F58" w:rsidRDefault="00CE192B" w:rsidP="00CE192B">
      <w:pPr>
        <w:pStyle w:val="ItemIndent1"/>
      </w:pPr>
      <w:r w:rsidRPr="00BD1F58">
        <w:t>By default, the interval for sending LLDP black hole detection packets is 2 seconds.</w:t>
      </w:r>
    </w:p>
    <w:p w:rsidR="00CE192B" w:rsidRPr="00BD1F58" w:rsidRDefault="00CE192B" w:rsidP="00E633DE">
      <w:pPr>
        <w:pStyle w:val="Itemstep"/>
        <w:numPr>
          <w:ilvl w:val="6"/>
          <w:numId w:val="36"/>
        </w:numPr>
      </w:pPr>
      <w:r w:rsidRPr="00BD1F58">
        <w:t>(Optional.) Set the global timeout for receiving LLDP black hole detection packets.</w:t>
      </w:r>
    </w:p>
    <w:p w:rsidR="00CE192B" w:rsidRPr="00BD1F58" w:rsidRDefault="00CE192B" w:rsidP="00CE192B">
      <w:pPr>
        <w:pStyle w:val="ItemIndent1"/>
      </w:pPr>
      <w:r w:rsidRPr="00BD1F58">
        <w:rPr>
          <w:rStyle w:val="commandkeywords"/>
        </w:rPr>
        <w:t xml:space="preserve">lldp global timer rx-blackhole-timeout </w:t>
      </w:r>
      <w:r w:rsidRPr="00BD1F58">
        <w:rPr>
          <w:rStyle w:val="commandparameter"/>
        </w:rPr>
        <w:t>timeout</w:t>
      </w:r>
    </w:p>
    <w:p w:rsidR="00CE192B" w:rsidRPr="00BD1F58" w:rsidRDefault="00CE192B" w:rsidP="00CE192B">
      <w:pPr>
        <w:pStyle w:val="ItemIndent1"/>
      </w:pPr>
      <w:r w:rsidRPr="00BD1F58">
        <w:t>By default, the timeout for receiving LLDP black hole detection packets is (the global interval for sending LLDP black hole detection packets × 3 + 10) seconds.</w:t>
      </w:r>
    </w:p>
    <w:p w:rsidR="00CE192B" w:rsidRPr="00BD1F58" w:rsidRDefault="00CE192B" w:rsidP="00E633DE">
      <w:pPr>
        <w:pStyle w:val="Itemstep"/>
        <w:numPr>
          <w:ilvl w:val="6"/>
          <w:numId w:val="36"/>
        </w:numPr>
      </w:pPr>
      <w:r w:rsidRPr="00BD1F58">
        <w:t>(Optional.) Enter Layer 2 Ethernet interface view.</w:t>
      </w:r>
    </w:p>
    <w:p w:rsidR="00CE192B" w:rsidRPr="00BD1F58" w:rsidRDefault="00CE192B" w:rsidP="00CE192B">
      <w:pPr>
        <w:pStyle w:val="ItemIndent1"/>
        <w:rPr>
          <w:rStyle w:val="commandparameter"/>
        </w:rPr>
      </w:pPr>
      <w:r w:rsidRPr="00BD1F58">
        <w:rPr>
          <w:rStyle w:val="commandkeywords"/>
        </w:rPr>
        <w:t xml:space="preserve">interface </w:t>
      </w:r>
      <w:r w:rsidRPr="00BD1F58">
        <w:rPr>
          <w:rStyle w:val="commandparameter"/>
        </w:rPr>
        <w:t>interface-type interface-number</w:t>
      </w:r>
    </w:p>
    <w:p w:rsidR="00CE192B" w:rsidRPr="00BD1F58" w:rsidRDefault="00CE192B" w:rsidP="00E633DE">
      <w:pPr>
        <w:pStyle w:val="Itemstep"/>
        <w:numPr>
          <w:ilvl w:val="6"/>
          <w:numId w:val="36"/>
        </w:numPr>
      </w:pPr>
      <w:r w:rsidRPr="00BD1F58">
        <w:lastRenderedPageBreak/>
        <w:t>(Optional.) Enable LLDP black hole detection for a port.</w:t>
      </w:r>
    </w:p>
    <w:p w:rsidR="00CE192B" w:rsidRPr="00BD1F58" w:rsidRDefault="00CE192B" w:rsidP="00CE192B">
      <w:pPr>
        <w:pStyle w:val="ItemIndent1"/>
      </w:pPr>
      <w:r w:rsidRPr="00BD1F58">
        <w:rPr>
          <w:rStyle w:val="commandkeywords"/>
        </w:rPr>
        <w:t>lldp blackhole-detection enable</w:t>
      </w:r>
    </w:p>
    <w:p w:rsidR="00CE192B" w:rsidRPr="00BD1F58" w:rsidRDefault="00CE192B" w:rsidP="00CE192B">
      <w:pPr>
        <w:pStyle w:val="ItemIndent1"/>
      </w:pPr>
      <w:r w:rsidRPr="00BD1F58">
        <w:t>By default, LLDP black hole detection is enabled for a port.</w:t>
      </w:r>
    </w:p>
    <w:p w:rsidR="00CE192B" w:rsidRPr="00BD1F58" w:rsidRDefault="00CE192B" w:rsidP="00E633DE">
      <w:pPr>
        <w:pStyle w:val="Itemstep"/>
        <w:numPr>
          <w:ilvl w:val="6"/>
          <w:numId w:val="36"/>
        </w:numPr>
      </w:pPr>
      <w:r w:rsidRPr="00BD1F58">
        <w:t>(Optional.) Set the interval at which the port sends LLDP black hole detection packets.</w:t>
      </w:r>
    </w:p>
    <w:p w:rsidR="00CE192B" w:rsidRPr="00BD1F58" w:rsidRDefault="00CE192B" w:rsidP="00CE192B">
      <w:pPr>
        <w:pStyle w:val="ItemIndent1"/>
      </w:pPr>
      <w:r w:rsidRPr="00BD1F58">
        <w:rPr>
          <w:rStyle w:val="commandkeywords"/>
        </w:rPr>
        <w:t xml:space="preserve">lldp timer blackhole-detection-interval </w:t>
      </w:r>
      <w:r w:rsidRPr="00BD1F58">
        <w:rPr>
          <w:rStyle w:val="commandparameter"/>
        </w:rPr>
        <w:t>interval</w:t>
      </w:r>
    </w:p>
    <w:p w:rsidR="00CE192B" w:rsidRPr="00BD1F58" w:rsidRDefault="00CE192B" w:rsidP="00CE192B">
      <w:pPr>
        <w:pStyle w:val="ItemIndent1"/>
      </w:pPr>
      <w:r w:rsidRPr="00BD1F58">
        <w:t>By default, the interval for sending LLDP black hole detection packets is 2 seconds.</w:t>
      </w:r>
    </w:p>
    <w:p w:rsidR="00CE192B" w:rsidRPr="00BD1F58" w:rsidRDefault="00CE192B" w:rsidP="00E633DE">
      <w:pPr>
        <w:pStyle w:val="Itemstep"/>
        <w:numPr>
          <w:ilvl w:val="6"/>
          <w:numId w:val="36"/>
        </w:numPr>
      </w:pPr>
      <w:r w:rsidRPr="00BD1F58">
        <w:t>(Optional.) Set the timeout for receiving LLDP black hole detection packets on the port.</w:t>
      </w:r>
    </w:p>
    <w:p w:rsidR="00CE192B" w:rsidRPr="00BD1F58" w:rsidRDefault="00CE192B" w:rsidP="00CE192B">
      <w:pPr>
        <w:pStyle w:val="ItemIndent1"/>
      </w:pPr>
      <w:r w:rsidRPr="00BD1F58">
        <w:rPr>
          <w:rStyle w:val="commandkeywords"/>
        </w:rPr>
        <w:t xml:space="preserve">lldp timer rx-blackhole-timeout </w:t>
      </w:r>
      <w:r w:rsidRPr="00BD1F58">
        <w:rPr>
          <w:rStyle w:val="commandparameter"/>
        </w:rPr>
        <w:t>timeout</w:t>
      </w:r>
    </w:p>
    <w:p w:rsidR="00CE192B" w:rsidRPr="00BD1F58" w:rsidRDefault="00CE192B" w:rsidP="00CE192B">
      <w:pPr>
        <w:pStyle w:val="ItemIndent1"/>
      </w:pPr>
      <w:r w:rsidRPr="00BD1F58">
        <w:t>By default, the timeout for receiving LLDP black hole detection packets on a port is (the port's sending interval for LLDP black hole detection packets × 3 + 10) seconds.</w:t>
      </w:r>
    </w:p>
    <w:p w:rsidR="00CE192B" w:rsidRPr="00BD1F58" w:rsidRDefault="00CE192B" w:rsidP="00E633DE">
      <w:pPr>
        <w:pStyle w:val="20"/>
        <w:numPr>
          <w:ilvl w:val="1"/>
          <w:numId w:val="36"/>
        </w:numPr>
      </w:pPr>
      <w:bookmarkStart w:id="229" w:name="_Toc145597073"/>
      <w:bookmarkStart w:id="230" w:name="_Toc161144219"/>
      <w:bookmarkStart w:id="231" w:name="_Toc177727749"/>
      <w:r w:rsidRPr="00BD1F58">
        <w:t>Command reference</w:t>
      </w:r>
      <w:bookmarkEnd w:id="229"/>
      <w:bookmarkEnd w:id="230"/>
      <w:bookmarkEnd w:id="231"/>
    </w:p>
    <w:p w:rsidR="00CE192B" w:rsidRPr="00BD1F58" w:rsidRDefault="00CE192B" w:rsidP="00E633DE">
      <w:pPr>
        <w:pStyle w:val="30"/>
        <w:numPr>
          <w:ilvl w:val="2"/>
          <w:numId w:val="36"/>
        </w:numPr>
      </w:pPr>
      <w:bookmarkStart w:id="232" w:name="_Toc145597074"/>
      <w:bookmarkStart w:id="233" w:name="_Toc161144220"/>
      <w:bookmarkStart w:id="234" w:name="_Toc177727750"/>
      <w:r w:rsidRPr="00BD1F58">
        <w:t>lldp blackhole-detection enable</w:t>
      </w:r>
      <w:bookmarkEnd w:id="232"/>
      <w:bookmarkEnd w:id="233"/>
      <w:bookmarkEnd w:id="234"/>
    </w:p>
    <w:p w:rsidR="00CE192B" w:rsidRPr="00BD1F58" w:rsidRDefault="00CE192B" w:rsidP="00CE192B">
      <w:r w:rsidRPr="00BD1F58">
        <w:t xml:space="preserve">Use </w:t>
      </w:r>
      <w:r w:rsidRPr="00BD1F58">
        <w:rPr>
          <w:rStyle w:val="commandkeywords"/>
        </w:rPr>
        <w:t>lldp blackhole-detection enable</w:t>
      </w:r>
      <w:r w:rsidRPr="00BD1F58">
        <w:t xml:space="preserve"> to enable LLDP black hole detection for a port.</w:t>
      </w:r>
    </w:p>
    <w:p w:rsidR="00CE192B" w:rsidRPr="00BD1F58" w:rsidRDefault="00CE192B" w:rsidP="00CE192B">
      <w:r w:rsidRPr="00BD1F58">
        <w:t xml:space="preserve">Use </w:t>
      </w:r>
      <w:r w:rsidRPr="00BD1F58">
        <w:rPr>
          <w:rStyle w:val="commandkeywords"/>
        </w:rPr>
        <w:t>undo lldp blackhole-detection enable</w:t>
      </w:r>
      <w:r w:rsidRPr="00BD1F58">
        <w:t xml:space="preserve"> to disable LLDP black hole detection for a port.</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lldp blackhole-detection enable</w:t>
      </w:r>
    </w:p>
    <w:p w:rsidR="00CE192B" w:rsidRPr="00BD1F58" w:rsidRDefault="00CE192B" w:rsidP="00CE192B">
      <w:pPr>
        <w:rPr>
          <w:rStyle w:val="commandkeywords"/>
        </w:rPr>
      </w:pPr>
      <w:r w:rsidRPr="00BD1F58">
        <w:rPr>
          <w:rStyle w:val="commandkeywords"/>
        </w:rPr>
        <w:t>undo lldp blackhole-detection enable</w:t>
      </w:r>
    </w:p>
    <w:p w:rsidR="00CE192B" w:rsidRPr="00BD1F58" w:rsidRDefault="00CE192B" w:rsidP="00CE192B">
      <w:pPr>
        <w:pStyle w:val="Command"/>
      </w:pPr>
      <w:r w:rsidRPr="00BD1F58">
        <w:t>Default</w:t>
      </w:r>
    </w:p>
    <w:p w:rsidR="00CE192B" w:rsidRPr="00BD1F58" w:rsidRDefault="00CE192B" w:rsidP="00CE192B">
      <w:r w:rsidRPr="00BD1F58">
        <w:t>LLDP black hole detection is enabled for a port.</w:t>
      </w:r>
    </w:p>
    <w:p w:rsidR="00CE192B" w:rsidRPr="00BD1F58" w:rsidRDefault="00CE192B" w:rsidP="00CE192B">
      <w:pPr>
        <w:pStyle w:val="Command"/>
      </w:pPr>
      <w:r w:rsidRPr="00BD1F58">
        <w:t>Views</w:t>
      </w:r>
    </w:p>
    <w:p w:rsidR="00CE192B" w:rsidRPr="00BD1F58" w:rsidRDefault="00CE192B" w:rsidP="00CE192B">
      <w:r w:rsidRPr="00BD1F58">
        <w:t>Layer 2 Ethernet interface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Usage guidelines</w:t>
      </w:r>
    </w:p>
    <w:p w:rsidR="00CE192B" w:rsidRPr="00BD1F58" w:rsidRDefault="00CE192B" w:rsidP="00CE192B">
      <w:pPr>
        <w:pStyle w:val="5"/>
      </w:pPr>
      <w:r w:rsidRPr="00BD1F58">
        <w:t>Prerequisites</w:t>
      </w:r>
    </w:p>
    <w:p w:rsidR="00CE192B" w:rsidRPr="00BD1F58" w:rsidRDefault="00CE192B" w:rsidP="00CE192B">
      <w:r w:rsidRPr="00BD1F58">
        <w:t>The LLDP black hole detection feature takes effect only if the following conditions are met:</w:t>
      </w:r>
    </w:p>
    <w:p w:rsidR="00CE192B" w:rsidRPr="00BD1F58" w:rsidRDefault="00CE192B" w:rsidP="00CE192B">
      <w:pPr>
        <w:pStyle w:val="ItemList"/>
        <w:numPr>
          <w:ilvl w:val="0"/>
          <w:numId w:val="15"/>
        </w:numPr>
      </w:pPr>
      <w:r w:rsidRPr="00BD1F58">
        <w:t>On both ends of the LLDP connection, both global and port-level LLDP black hole detection functions are enabled.</w:t>
      </w:r>
    </w:p>
    <w:p w:rsidR="00CE192B" w:rsidRPr="00BD1F58" w:rsidRDefault="00CE192B" w:rsidP="00CE192B">
      <w:pPr>
        <w:pStyle w:val="ItemList"/>
        <w:numPr>
          <w:ilvl w:val="0"/>
          <w:numId w:val="15"/>
        </w:numPr>
      </w:pPr>
      <w:r w:rsidRPr="00BD1F58">
        <w:t>On the ports with LLDP black hole detection enabled, the link status is UP, LLDP is enabled, and the operating mode is TxRx.</w:t>
      </w:r>
    </w:p>
    <w:p w:rsidR="00CE192B" w:rsidRPr="00BD1F58" w:rsidRDefault="00CE192B" w:rsidP="00CE192B">
      <w:pPr>
        <w:pStyle w:val="5"/>
      </w:pPr>
      <w:r w:rsidRPr="00BD1F58">
        <w:t>Operating mechanism</w:t>
      </w:r>
    </w:p>
    <w:p w:rsidR="00CE192B" w:rsidRPr="00BD1F58" w:rsidRDefault="00CE192B" w:rsidP="00E633DE">
      <w:pPr>
        <w:pStyle w:val="Itemstep"/>
        <w:numPr>
          <w:ilvl w:val="6"/>
          <w:numId w:val="36"/>
        </w:numPr>
      </w:pPr>
      <w:r w:rsidRPr="00BD1F58">
        <w:t>Triggering the sending of black hole detection packets</w:t>
      </w:r>
    </w:p>
    <w:p w:rsidR="00CE192B" w:rsidRPr="00BD1F58" w:rsidRDefault="00CE192B" w:rsidP="00CE192B">
      <w:pPr>
        <w:pStyle w:val="ItemIndent1"/>
      </w:pPr>
      <w:r w:rsidRPr="00BD1F58">
        <w:t xml:space="preserve">The ports enabled with LLDP black hole detection will carry black hole detection TLVs in the transmitted LLDP packets. The black hole detection TLV is a type of TLV defined by </w:t>
      </w:r>
      <w:r w:rsidR="001632ED">
        <w:t>HPE</w:t>
      </w:r>
      <w:r w:rsidRPr="00BD1F58">
        <w:t xml:space="preserve">. If an LLDP packet carrying the black hole detection TLV is received, it indicates that there is no LLDP black hole between the device and its neighbor, and LLDP packets can be sent and received smoothly. Only </w:t>
      </w:r>
      <w:r w:rsidR="001632ED">
        <w:t>HPE</w:t>
      </w:r>
      <w:r w:rsidRPr="00BD1F58">
        <w:t xml:space="preserve"> devices can send and recognize the black hole detection TLV carried in LLDP packets.</w:t>
      </w:r>
    </w:p>
    <w:p w:rsidR="00CE192B" w:rsidRPr="00BD1F58" w:rsidRDefault="00CE192B" w:rsidP="00CE192B">
      <w:pPr>
        <w:pStyle w:val="ItemIndent1"/>
      </w:pPr>
      <w:r w:rsidRPr="00BD1F58">
        <w:t xml:space="preserve">After LLDP black hole detection is enabled on a port, the port will activate the LLDP packet receiving timer for black hole detection. If no LLDP packets are received on the port until the timer expires, it indicates a potential LLDP packet black hole in the network, causing the device </w:t>
      </w:r>
      <w:r w:rsidRPr="00BD1F58">
        <w:lastRenderedPageBreak/>
        <w:t>to not receive LLDP packets. The port then starts sending continuous LLDP black hole detection packets. If the port receives an LLDP packet carrying the black hole detection TLV before the timer expires, the port terminates the timer and takes no further action.</w:t>
      </w:r>
    </w:p>
    <w:p w:rsidR="00CE192B" w:rsidRPr="00BD1F58" w:rsidRDefault="00CE192B" w:rsidP="00CE192B">
      <w:pPr>
        <w:pStyle w:val="ItemIndent1"/>
      </w:pPr>
      <w:r w:rsidRPr="00BD1F58">
        <w:t>After LLDP black hole detection is enabled, if a port receives an LLDP packet without the black hole detection TLV, the port will start sending LLDP black hole detection packets continuously.</w:t>
      </w:r>
    </w:p>
    <w:p w:rsidR="00CE192B" w:rsidRPr="00BD1F58" w:rsidRDefault="00CE192B" w:rsidP="00CE192B">
      <w:pPr>
        <w:pStyle w:val="ItemIndent1"/>
      </w:pPr>
      <w:r w:rsidRPr="00BD1F58">
        <w:t xml:space="preserve">LLDP black hole detection packet is an </w:t>
      </w:r>
      <w:r w:rsidR="001632ED">
        <w:t>HPE</w:t>
      </w:r>
      <w:r w:rsidRPr="00BD1F58">
        <w:t xml:space="preserve"> proprietary Layer 2 packet type. Unlike LLDP packets, LLDP black hole detection packets can be transparently transmitted by a hub and are continuously sent at fixed intervals after being triggered.</w:t>
      </w:r>
    </w:p>
    <w:p w:rsidR="00CE192B" w:rsidRPr="00BD1F58" w:rsidRDefault="00CE192B" w:rsidP="00CE192B">
      <w:pPr>
        <w:pStyle w:val="ItemIndent1"/>
      </w:pPr>
      <w:r w:rsidRPr="00BD1F58">
        <w:t xml:space="preserve">The timeout period for receiving LLDP packets is configured by using the </w:t>
      </w:r>
      <w:r w:rsidRPr="00BD1F58">
        <w:rPr>
          <w:rStyle w:val="commandkeywords"/>
        </w:rPr>
        <w:t>lldp global blackhole-detection rx-lldpdu timeout</w:t>
      </w:r>
      <w:r w:rsidRPr="00BD1F58">
        <w:t xml:space="preserve"> command. The interval for sending LLDP black hole detection packets is configured through the </w:t>
      </w:r>
      <w:r w:rsidRPr="00BD1F58">
        <w:rPr>
          <w:rStyle w:val="commandkeywords"/>
        </w:rPr>
        <w:t>lldp timer blackhole-detection-interval</w:t>
      </w:r>
      <w:r w:rsidRPr="00BD1F58">
        <w:t xml:space="preserve"> command or the </w:t>
      </w:r>
      <w:r w:rsidRPr="00BD1F58">
        <w:rPr>
          <w:rStyle w:val="commandkeywords"/>
        </w:rPr>
        <w:t>lldp global timer blackhole-detection-interval</w:t>
      </w:r>
      <w:r w:rsidRPr="00BD1F58">
        <w:t xml:space="preserve"> command.</w:t>
      </w:r>
    </w:p>
    <w:p w:rsidR="00CE192B" w:rsidRPr="00BD1F58" w:rsidRDefault="00CE192B" w:rsidP="00E633DE">
      <w:pPr>
        <w:pStyle w:val="Itemstep"/>
        <w:numPr>
          <w:ilvl w:val="6"/>
          <w:numId w:val="36"/>
        </w:numPr>
      </w:pPr>
      <w:r w:rsidRPr="00BD1F58">
        <w:t>Black hole confirmation</w:t>
      </w:r>
    </w:p>
    <w:p w:rsidR="00CE192B" w:rsidRPr="00BD1F58" w:rsidRDefault="00CE192B" w:rsidP="00CE192B">
      <w:pPr>
        <w:pStyle w:val="ItemIndent1"/>
      </w:pPr>
      <w:r w:rsidRPr="00BD1F58">
        <w:t>After a port starts to send LLDP black hole detection packets, if it receives an LLDP packet carrying the black hole detection TLV, it determines that no LLDP black hole exists between the port and its neighbor, stops sending LLDP black hole detection packets, and resets the LLDP packet receiving timer.</w:t>
      </w:r>
    </w:p>
    <w:p w:rsidR="00CE192B" w:rsidRPr="00BD1F58" w:rsidRDefault="00CE192B" w:rsidP="00CE192B">
      <w:pPr>
        <w:pStyle w:val="ItemIndent1"/>
      </w:pPr>
      <w:r w:rsidRPr="00BD1F58">
        <w:t xml:space="preserve">If a port enabled with LLDP black hole detection receives an LLDP black hole detection packet and the LLDP packet receiving timer on this port </w:t>
      </w:r>
      <w:r w:rsidRPr="00BD1F58">
        <w:rPr>
          <w:rFonts w:hint="eastAsia"/>
        </w:rPr>
        <w:t>has timed out</w:t>
      </w:r>
      <w:r w:rsidRPr="00BD1F58">
        <w:t xml:space="preserve">, it indicates that the local device and the peer device </w:t>
      </w:r>
      <w:r w:rsidRPr="00BD1F58">
        <w:rPr>
          <w:rFonts w:hint="eastAsia"/>
        </w:rPr>
        <w:t>are</w:t>
      </w:r>
      <w:r w:rsidRPr="00BD1F58">
        <w:t xml:space="preserve"> connected </w:t>
      </w:r>
      <w:r w:rsidRPr="00BD1F58">
        <w:rPr>
          <w:rFonts w:hint="eastAsia"/>
        </w:rPr>
        <w:t xml:space="preserve">with a link </w:t>
      </w:r>
      <w:r w:rsidRPr="00BD1F58">
        <w:t xml:space="preserve">and both devices have the ability to send LLDP packets. However, neither of the devices has received LLDP packets, and </w:t>
      </w:r>
      <w:r w:rsidRPr="00BD1F58">
        <w:rPr>
          <w:rFonts w:hint="eastAsia"/>
        </w:rPr>
        <w:t xml:space="preserve">therefore </w:t>
      </w:r>
      <w:r w:rsidRPr="00BD1F58">
        <w:t>the local device concludes that there is an LLDP black hole between the two ends of the link.</w:t>
      </w:r>
    </w:p>
    <w:p w:rsidR="00CE192B" w:rsidRPr="00BD1F58" w:rsidRDefault="00CE192B" w:rsidP="00E633DE">
      <w:pPr>
        <w:pStyle w:val="Itemstep"/>
        <w:numPr>
          <w:ilvl w:val="6"/>
          <w:numId w:val="36"/>
        </w:numPr>
      </w:pPr>
      <w:r w:rsidRPr="00BD1F58">
        <w:t>Black hole processing</w:t>
      </w:r>
    </w:p>
    <w:p w:rsidR="00CE192B" w:rsidRPr="00BD1F58" w:rsidRDefault="00CE192B" w:rsidP="00CE192B">
      <w:pPr>
        <w:pStyle w:val="ItemIndent1"/>
      </w:pPr>
      <w:r w:rsidRPr="00BD1F58">
        <w:t xml:space="preserve">After detecting an LLDP black hole, the device blocks the ports receiving LLDP black hole detection packets to eliminate network loops and prevent the transmission of user data packets. If the blocked port receives no LLDP black hole detection packets within the timeout period specified by the </w:t>
      </w:r>
      <w:r w:rsidRPr="00BD1F58">
        <w:rPr>
          <w:rStyle w:val="commandkeywords"/>
        </w:rPr>
        <w:t>lldp timer rx-blackhole-timeout</w:t>
      </w:r>
      <w:r w:rsidRPr="00BD1F58">
        <w:t xml:space="preserve"> or </w:t>
      </w:r>
      <w:r w:rsidRPr="00BD1F58">
        <w:rPr>
          <w:rStyle w:val="commandkeywords"/>
        </w:rPr>
        <w:t>lldp global timer rx-blackhole-timeout</w:t>
      </w:r>
      <w:r w:rsidRPr="00BD1F58">
        <w:t xml:space="preserve"> command, it means that the LLDP black hole is eliminated and the port resumes normal forwarding. Otherwise, it remains blocked.</w:t>
      </w:r>
    </w:p>
    <w:p w:rsidR="00CE192B" w:rsidRPr="00BD1F58" w:rsidRDefault="00CE192B" w:rsidP="00CE192B">
      <w:pPr>
        <w:pStyle w:val="5"/>
      </w:pPr>
      <w:r w:rsidRPr="00BD1F58">
        <w:t>Restrictions and guidelines</w:t>
      </w:r>
    </w:p>
    <w:p w:rsidR="00CE192B" w:rsidRPr="00BD1F58" w:rsidRDefault="00CE192B" w:rsidP="00CE192B">
      <w:r w:rsidRPr="00BD1F58">
        <w:t>If LLDP black hole detection is not enabled on a port or the LLDP packet receiving timer of the port has not timed out, the port will not process any LLDP black hole detection packets received.</w:t>
      </w:r>
    </w:p>
    <w:p w:rsidR="00CE192B" w:rsidRPr="00BD1F58" w:rsidRDefault="00CE192B" w:rsidP="00CE192B">
      <w:r w:rsidRPr="00BD1F58">
        <w:t>For LLDP black hole detection to take effect on a port, you must enable LLDP black hole detection globally and for that port.</w:t>
      </w:r>
    </w:p>
    <w:p w:rsidR="00CE192B" w:rsidRPr="00BD1F58" w:rsidRDefault="00CE192B" w:rsidP="00CE192B">
      <w:pPr>
        <w:pStyle w:val="Command"/>
      </w:pPr>
      <w:r w:rsidRPr="00BD1F58">
        <w:t>Examples</w:t>
      </w:r>
    </w:p>
    <w:p w:rsidR="00CE192B" w:rsidRPr="00BD1F58" w:rsidRDefault="00CE192B" w:rsidP="00CE192B">
      <w:r w:rsidRPr="00BD1F58">
        <w:t xml:space="preserve"># Enable LLDP black hole detection on port </w:t>
      </w:r>
      <w:fldSimple w:instr=" DOCVARIABLE  varglobal_20112  \* MERGEFORMAT " w:fldLock="1">
        <w:r w:rsidRPr="00BD1F58">
          <w:t>Ten-GigabitEthernet3/0/1</w:t>
        </w:r>
      </w:fldSimple>
      <w:r w:rsidRPr="00BD1F58">
        <w:t>.</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t>[</w:t>
      </w:r>
      <w:r w:rsidRPr="00BD1F58">
        <w:t xml:space="preserve">Sysname] interface </w:t>
      </w:r>
      <w:fldSimple w:instr=" DOCVARIABLE  varglobal_16776  \* MERGEFORMAT " w:fldLock="1">
        <w:r w:rsidRPr="00BD1F58">
          <w:t>ten-gigabitethernet 3/0/1</w:t>
        </w:r>
      </w:fldSimple>
    </w:p>
    <w:p w:rsidR="00CE192B" w:rsidRPr="00BD1F58" w:rsidRDefault="00CE192B" w:rsidP="00CE192B">
      <w:pPr>
        <w:pStyle w:val="TerminalDisplay"/>
      </w:pPr>
      <w:r w:rsidRPr="00BD1F58">
        <w:t>[Sysname-</w:t>
      </w:r>
      <w:fldSimple w:instr=" DOCVARIABLE  varglobal_20112  \* MERGEFORMAT " w:fldLock="1">
        <w:r w:rsidRPr="00BD1F58">
          <w:t>Ten-GigabitEthernet3/0/1</w:t>
        </w:r>
      </w:fldSimple>
      <w:r w:rsidRPr="00BD1F58">
        <w:t>] lldp blackhole-detection enable</w:t>
      </w:r>
    </w:p>
    <w:p w:rsidR="00CE192B" w:rsidRPr="00BD1F58" w:rsidRDefault="00CE192B" w:rsidP="00CE192B">
      <w:pPr>
        <w:pStyle w:val="Command"/>
      </w:pPr>
      <w:r w:rsidRPr="00BD1F58">
        <w:t>Related commands</w:t>
      </w:r>
    </w:p>
    <w:p w:rsidR="00CE192B" w:rsidRPr="00BD1F58" w:rsidRDefault="00CE192B" w:rsidP="00CE192B">
      <w:pPr>
        <w:rPr>
          <w:rStyle w:val="commandkeywords"/>
        </w:rPr>
      </w:pPr>
      <w:r w:rsidRPr="00BD1F58">
        <w:rPr>
          <w:rStyle w:val="commandkeywords"/>
        </w:rPr>
        <w:t>lldp blackhole-detection enable</w:t>
      </w:r>
    </w:p>
    <w:p w:rsidR="00CE192B" w:rsidRPr="00BD1F58" w:rsidRDefault="00CE192B" w:rsidP="00CE192B">
      <w:pPr>
        <w:rPr>
          <w:rStyle w:val="commandkeywords"/>
        </w:rPr>
      </w:pPr>
      <w:r w:rsidRPr="00BD1F58">
        <w:rPr>
          <w:rStyle w:val="commandkeywords"/>
        </w:rPr>
        <w:t>lldp global timer rx-blackhole-timeout</w:t>
      </w:r>
    </w:p>
    <w:p w:rsidR="00CE192B" w:rsidRPr="00BD1F58" w:rsidRDefault="00CE192B" w:rsidP="00CE192B">
      <w:pPr>
        <w:rPr>
          <w:rStyle w:val="commandkeywords"/>
        </w:rPr>
      </w:pPr>
      <w:r w:rsidRPr="00BD1F58">
        <w:rPr>
          <w:rStyle w:val="commandkeywords"/>
        </w:rPr>
        <w:t>lldp global blackhole-detection rx-lldpdu timeout</w:t>
      </w:r>
    </w:p>
    <w:p w:rsidR="00CE192B" w:rsidRPr="00BD1F58" w:rsidRDefault="00CE192B" w:rsidP="00CE192B">
      <w:pPr>
        <w:rPr>
          <w:rStyle w:val="commandkeywords"/>
        </w:rPr>
      </w:pPr>
      <w:r w:rsidRPr="00BD1F58">
        <w:rPr>
          <w:rStyle w:val="commandkeywords"/>
        </w:rPr>
        <w:t>lldp global timer blackhole-detection-interval</w:t>
      </w:r>
    </w:p>
    <w:p w:rsidR="00CE192B" w:rsidRPr="00BD1F58" w:rsidRDefault="00CE192B" w:rsidP="00CE192B">
      <w:pPr>
        <w:rPr>
          <w:rStyle w:val="commandkeywords"/>
        </w:rPr>
      </w:pPr>
      <w:r w:rsidRPr="00BD1F58">
        <w:rPr>
          <w:rStyle w:val="commandkeywords"/>
        </w:rPr>
        <w:t>lldp timer blackhole-detection-interval</w:t>
      </w:r>
    </w:p>
    <w:p w:rsidR="00CE192B" w:rsidRPr="00BD1F58" w:rsidRDefault="00CE192B" w:rsidP="00CE192B">
      <w:r w:rsidRPr="00BD1F58">
        <w:rPr>
          <w:rStyle w:val="commandkeywords"/>
        </w:rPr>
        <w:t>lldp timer rx-blackhole-timeout</w:t>
      </w:r>
    </w:p>
    <w:p w:rsidR="00CE192B" w:rsidRPr="00BD1F58" w:rsidRDefault="00CE192B" w:rsidP="00E633DE">
      <w:pPr>
        <w:pStyle w:val="30"/>
        <w:numPr>
          <w:ilvl w:val="2"/>
          <w:numId w:val="36"/>
        </w:numPr>
      </w:pPr>
      <w:bookmarkStart w:id="235" w:name="_Toc145597075"/>
      <w:bookmarkStart w:id="236" w:name="_Toc161144221"/>
      <w:bookmarkStart w:id="237" w:name="_Toc177727751"/>
      <w:r w:rsidRPr="00BD1F58">
        <w:lastRenderedPageBreak/>
        <w:t>lldp global blackhole-detection enable</w:t>
      </w:r>
      <w:bookmarkEnd w:id="235"/>
      <w:bookmarkEnd w:id="236"/>
      <w:bookmarkEnd w:id="237"/>
    </w:p>
    <w:p w:rsidR="00CE192B" w:rsidRPr="00BD1F58" w:rsidRDefault="00CE192B" w:rsidP="00CE192B">
      <w:r w:rsidRPr="00BD1F58">
        <w:t xml:space="preserve">Use </w:t>
      </w:r>
      <w:r w:rsidRPr="00BD1F58">
        <w:rPr>
          <w:rStyle w:val="commandkeywords"/>
        </w:rPr>
        <w:t>lldp global blackhole-detection enable</w:t>
      </w:r>
      <w:r w:rsidRPr="00BD1F58">
        <w:t xml:space="preserve"> to enable global LLDP black hole detection.</w:t>
      </w:r>
    </w:p>
    <w:p w:rsidR="00CE192B" w:rsidRPr="00BD1F58" w:rsidRDefault="00CE192B" w:rsidP="00CE192B">
      <w:r w:rsidRPr="00BD1F58">
        <w:t xml:space="preserve">Use </w:t>
      </w:r>
      <w:r w:rsidRPr="00BD1F58">
        <w:rPr>
          <w:rStyle w:val="commandkeywords"/>
        </w:rPr>
        <w:t>undo lldp global blackhole-detection enable</w:t>
      </w:r>
      <w:r w:rsidRPr="00BD1F58">
        <w:t xml:space="preserve"> to disable global LLDP black hole detection.</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lldp global blackhole-detection enable</w:t>
      </w:r>
    </w:p>
    <w:p w:rsidR="00CE192B" w:rsidRPr="00BD1F58" w:rsidRDefault="00CE192B" w:rsidP="00CE192B">
      <w:pPr>
        <w:rPr>
          <w:rStyle w:val="commandkeywords"/>
        </w:rPr>
      </w:pPr>
      <w:r w:rsidRPr="00BD1F58">
        <w:rPr>
          <w:rStyle w:val="commandkeywords"/>
        </w:rPr>
        <w:t>undo lldp global blackhole-detection enable</w:t>
      </w:r>
    </w:p>
    <w:p w:rsidR="00CE192B" w:rsidRPr="00BD1F58" w:rsidRDefault="00CE192B" w:rsidP="00CE192B">
      <w:pPr>
        <w:pStyle w:val="Command"/>
      </w:pPr>
      <w:r w:rsidRPr="00BD1F58">
        <w:t>Default</w:t>
      </w:r>
    </w:p>
    <w:p w:rsidR="00CE192B" w:rsidRPr="00BD1F58" w:rsidRDefault="00CE192B" w:rsidP="00CE192B">
      <w:r w:rsidRPr="00BD1F58">
        <w:t>Global LLDP black hole detection is disabled.</w:t>
      </w:r>
    </w:p>
    <w:p w:rsidR="00CE192B" w:rsidRPr="00BD1F58" w:rsidRDefault="00CE192B" w:rsidP="00CE192B">
      <w:pPr>
        <w:pStyle w:val="Command"/>
      </w:pPr>
      <w:r w:rsidRPr="00BD1F58">
        <w:t>Views</w:t>
      </w:r>
    </w:p>
    <w:p w:rsidR="00CE192B" w:rsidRPr="00BD1F58" w:rsidRDefault="00CE192B" w:rsidP="00CE192B">
      <w:r w:rsidRPr="00BD1F58">
        <w:t>System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Usage guidelines</w:t>
      </w:r>
    </w:p>
    <w:p w:rsidR="00CE192B" w:rsidRPr="00BD1F58" w:rsidRDefault="00CE192B" w:rsidP="00CE192B">
      <w:pPr>
        <w:pStyle w:val="5"/>
      </w:pPr>
      <w:r w:rsidRPr="00BD1F58">
        <w:t>Application scenarios</w:t>
      </w:r>
    </w:p>
    <w:p w:rsidR="00CE192B" w:rsidRPr="00BD1F58" w:rsidRDefault="00CE192B" w:rsidP="00E633DE">
      <w:pPr>
        <w:pStyle w:val="FigureDescription"/>
        <w:numPr>
          <w:ilvl w:val="5"/>
          <w:numId w:val="36"/>
        </w:numPr>
      </w:pPr>
      <w:bookmarkStart w:id="238" w:name="_Ref143963685"/>
      <w:r w:rsidRPr="00BD1F58">
        <w:t>LLDP black hole detection application scenario</w:t>
      </w:r>
      <w:bookmarkEnd w:id="238"/>
    </w:p>
    <w:p w:rsidR="00CE192B" w:rsidRPr="00BD1F58" w:rsidRDefault="00CE192B" w:rsidP="00CE192B">
      <w:pPr>
        <w:pStyle w:val="Figure"/>
      </w:pPr>
      <w:r w:rsidRPr="00BD1F58">
        <w:rPr>
          <w:noProof/>
        </w:rPr>
        <w:drawing>
          <wp:inline distT="0" distB="0" distL="0" distR="0" wp14:anchorId="665AF0FB" wp14:editId="49DBB209">
            <wp:extent cx="4071620" cy="1604645"/>
            <wp:effectExtent l="0" t="0" r="508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71620" cy="1604645"/>
                    </a:xfrm>
                    <a:prstGeom prst="rect">
                      <a:avLst/>
                    </a:prstGeom>
                    <a:noFill/>
                    <a:ln>
                      <a:noFill/>
                    </a:ln>
                  </pic:spPr>
                </pic:pic>
              </a:graphicData>
            </a:graphic>
          </wp:inline>
        </w:drawing>
      </w:r>
    </w:p>
    <w:p w:rsidR="00CE192B" w:rsidRPr="00BD1F58" w:rsidRDefault="00CE192B" w:rsidP="00CE192B">
      <w:pPr>
        <w:pStyle w:val="Spacer"/>
      </w:pPr>
    </w:p>
    <w:p w:rsidR="00CE192B" w:rsidRPr="00BD1F58" w:rsidRDefault="00CE192B" w:rsidP="00CE192B">
      <w:r w:rsidRPr="00BD1F58">
        <w:t>As shown in</w:t>
      </w:r>
      <w:r w:rsidRPr="00BD1F58">
        <w:rPr>
          <w:rStyle w:val="Reference-R0G144B200"/>
          <w:rFonts w:hint="eastAsia"/>
        </w:rPr>
        <w:t xml:space="preserve"> </w:t>
      </w:r>
      <w:r w:rsidRPr="00BD1F58">
        <w:rPr>
          <w:rStyle w:val="Reference-R0G144B200"/>
        </w:rPr>
        <w:fldChar w:fldCharType="begin"/>
      </w:r>
      <w:r w:rsidRPr="00BD1F58">
        <w:rPr>
          <w:rStyle w:val="Reference-R0G144B200"/>
        </w:rPr>
        <w:instrText xml:space="preserve"> </w:instrText>
      </w:r>
      <w:r w:rsidRPr="00BD1F58">
        <w:rPr>
          <w:rStyle w:val="Reference-R0G144B200"/>
          <w:rFonts w:hint="eastAsia"/>
        </w:rPr>
        <w:instrText>REF _Ref143963685 \r \h</w:instrText>
      </w:r>
      <w:r w:rsidRPr="00BD1F58">
        <w:rPr>
          <w:rStyle w:val="Reference-R0G144B200"/>
        </w:rPr>
        <w:instrText xml:space="preserve"> </w:instrText>
      </w:r>
      <w:r w:rsidRPr="00BD1F58">
        <w:rPr>
          <w:rStyle w:val="Reference-R0G144B200"/>
        </w:rPr>
      </w:r>
      <w:r w:rsidRPr="00BD1F58">
        <w:rPr>
          <w:rStyle w:val="Reference-R0G144B200"/>
        </w:rPr>
        <w:fldChar w:fldCharType="separate"/>
      </w:r>
      <w:r>
        <w:rPr>
          <w:rStyle w:val="Reference-R0G144B200"/>
        </w:rPr>
        <w:t>Figure 2</w:t>
      </w:r>
      <w:r w:rsidRPr="00BD1F58">
        <w:rPr>
          <w:rStyle w:val="Reference-R0G144B200"/>
        </w:rPr>
        <w:fldChar w:fldCharType="end"/>
      </w:r>
      <w:r w:rsidRPr="00BD1F58">
        <w:t xml:space="preserve">, Device A and Device B are connected through a </w:t>
      </w:r>
      <w:r w:rsidRPr="00BD1F58">
        <w:rPr>
          <w:rFonts w:hint="eastAsia"/>
        </w:rPr>
        <w:t>hub</w:t>
      </w:r>
      <w:r w:rsidRPr="00BD1F58">
        <w:t>, causing a loop in the network. However, since LLDP packets are point-to-point packets, they are terminated at the next node after being sent from the device. Therefore, the HUB acts as a black hole for LLDP packets. LLDP packets cannot be transmitted between Device A and Device B through the HUB. As a result, Device A and Device B cannot use LLDP to learn about the physical link between them and the formed loop, and therefore the loop cannot be eliminated in time. In order to eliminate potential loop risks, it required to detect LLDP black holes and block the links leading to the black holes.</w:t>
      </w:r>
    </w:p>
    <w:p w:rsidR="00CE192B" w:rsidRPr="00BD1F58" w:rsidRDefault="00CE192B" w:rsidP="00CE192B">
      <w:pPr>
        <w:pStyle w:val="5"/>
      </w:pPr>
      <w:r w:rsidRPr="00BD1F58">
        <w:t>Prerequisites</w:t>
      </w:r>
    </w:p>
    <w:p w:rsidR="00CE192B" w:rsidRPr="00BD1F58" w:rsidRDefault="00CE192B" w:rsidP="00CE192B">
      <w:r w:rsidRPr="00BD1F58">
        <w:t>The LLDP black hole detection feature takes effect only if the following conditions are met:</w:t>
      </w:r>
    </w:p>
    <w:p w:rsidR="00CE192B" w:rsidRPr="00BD1F58" w:rsidRDefault="00CE192B" w:rsidP="00CE192B">
      <w:pPr>
        <w:pStyle w:val="ItemList"/>
        <w:numPr>
          <w:ilvl w:val="0"/>
          <w:numId w:val="15"/>
        </w:numPr>
      </w:pPr>
      <w:r w:rsidRPr="00BD1F58">
        <w:t>On both ends of the LLDP connection, both global and port-level LLDP black hole detection functions are enabled.</w:t>
      </w:r>
    </w:p>
    <w:p w:rsidR="00CE192B" w:rsidRPr="00BD1F58" w:rsidRDefault="00CE192B" w:rsidP="00CE192B">
      <w:pPr>
        <w:pStyle w:val="ItemList"/>
        <w:numPr>
          <w:ilvl w:val="0"/>
          <w:numId w:val="15"/>
        </w:numPr>
      </w:pPr>
      <w:r w:rsidRPr="00BD1F58">
        <w:t>On the ports with LLDP black hole detection enabled, the link status is UP, LLDP is enabled, and the operating mode is TxRx.</w:t>
      </w:r>
    </w:p>
    <w:p w:rsidR="00CE192B" w:rsidRPr="00BD1F58" w:rsidRDefault="00CE192B" w:rsidP="00CE192B">
      <w:pPr>
        <w:pStyle w:val="5"/>
      </w:pPr>
      <w:r w:rsidRPr="00BD1F58">
        <w:t>Operating mechanism</w:t>
      </w:r>
    </w:p>
    <w:p w:rsidR="00CE192B" w:rsidRPr="00BD1F58" w:rsidRDefault="00CE192B" w:rsidP="00E633DE">
      <w:pPr>
        <w:pStyle w:val="Itemstep"/>
        <w:numPr>
          <w:ilvl w:val="6"/>
          <w:numId w:val="36"/>
        </w:numPr>
      </w:pPr>
      <w:r w:rsidRPr="00BD1F58">
        <w:t>Black hole detection</w:t>
      </w:r>
    </w:p>
    <w:p w:rsidR="00CE192B" w:rsidRPr="00BD1F58" w:rsidRDefault="00CE192B" w:rsidP="00CE192B">
      <w:pPr>
        <w:pStyle w:val="ItemIndent1"/>
      </w:pPr>
      <w:r w:rsidRPr="00BD1F58">
        <w:t xml:space="preserve">The ports enabled with LLDP black hole detection will carry black hole detection TLVs in the transmitted LLDP packets. The black hole detection TLV is a type of TLV defined by </w:t>
      </w:r>
      <w:r w:rsidR="001632ED">
        <w:t>HPE</w:t>
      </w:r>
      <w:r w:rsidRPr="00BD1F58">
        <w:t xml:space="preserve">. If an </w:t>
      </w:r>
      <w:r w:rsidRPr="00BD1F58">
        <w:lastRenderedPageBreak/>
        <w:t xml:space="preserve">LLDP packet carrying the black hole detection TLV is received, it indicates that there is no LLDP black hole between the device and its neighbor, and LLDP packets can be sent and received smoothly. Only </w:t>
      </w:r>
      <w:r w:rsidR="001632ED">
        <w:t>HPE</w:t>
      </w:r>
      <w:r w:rsidRPr="00BD1F58">
        <w:t xml:space="preserve"> devices can send and recognize the black hole detection TLV carried in LLDP packets.</w:t>
      </w:r>
    </w:p>
    <w:p w:rsidR="00CE192B" w:rsidRPr="00BD1F58" w:rsidRDefault="00CE192B" w:rsidP="00CE192B">
      <w:pPr>
        <w:pStyle w:val="ItemIndent1"/>
      </w:pPr>
      <w:r w:rsidRPr="00BD1F58">
        <w:t>After LLDP black hole detection is enabled on a port, the port will activate the LLDP packet receiving timer for black hole detection. If no LLDP packets are received on the port until the timer expires, it indicates a potential LLDP packet black hole in the network, causing the device to not receive LLDP packets. The port then starts sending continuous LLDP black hole detection packets. If the port receives an LLDP packet carrying the black hole detection TLV before the timer expires, the port terminates the timer and takes no further action.</w:t>
      </w:r>
    </w:p>
    <w:p w:rsidR="00CE192B" w:rsidRPr="00BD1F58" w:rsidRDefault="00CE192B" w:rsidP="00CE192B">
      <w:pPr>
        <w:pStyle w:val="ItemIndent1"/>
      </w:pPr>
      <w:r w:rsidRPr="00BD1F58">
        <w:t>After LLDP black hole detection is enabled, if a port receives an LLDP packet without the black hole detection TLV, the port will start sending LLDP black hole detection packets continuously.</w:t>
      </w:r>
    </w:p>
    <w:p w:rsidR="00CE192B" w:rsidRPr="00BD1F58" w:rsidRDefault="00CE192B" w:rsidP="00CE192B">
      <w:pPr>
        <w:pStyle w:val="ItemIndent1"/>
      </w:pPr>
      <w:r w:rsidRPr="00BD1F58">
        <w:t xml:space="preserve">LLDP black hole detection packet is an </w:t>
      </w:r>
      <w:r w:rsidR="001632ED">
        <w:t>HPE</w:t>
      </w:r>
      <w:r w:rsidRPr="00BD1F58">
        <w:t xml:space="preserve"> proprietary Layer 2 packet type. Unlike LLDP packets, LLDP black hole detection packets can be transparently transmitted by a hub and are continuously sent at fixed intervals after being triggered.</w:t>
      </w:r>
    </w:p>
    <w:p w:rsidR="00CE192B" w:rsidRPr="00BD1F58" w:rsidRDefault="00CE192B" w:rsidP="00CE192B">
      <w:pPr>
        <w:pStyle w:val="ItemIndent1"/>
      </w:pPr>
      <w:r w:rsidRPr="00BD1F58">
        <w:t xml:space="preserve">The timeout period for receiving LLDP packets is configured by using the </w:t>
      </w:r>
      <w:r w:rsidRPr="00BD1F58">
        <w:rPr>
          <w:rStyle w:val="commandkeywords"/>
        </w:rPr>
        <w:t>lldp global blackhole-detection rx-lldpdu timeout</w:t>
      </w:r>
      <w:r w:rsidRPr="00BD1F58">
        <w:t xml:space="preserve"> command. The interval for sending LLDP black hole detection packets is configured through the </w:t>
      </w:r>
      <w:r w:rsidRPr="00BD1F58">
        <w:rPr>
          <w:rStyle w:val="commandkeywords"/>
        </w:rPr>
        <w:t>lldp timer blackhole-detection-interval</w:t>
      </w:r>
      <w:r w:rsidRPr="00BD1F58">
        <w:t xml:space="preserve"> command or the </w:t>
      </w:r>
      <w:r w:rsidRPr="00BD1F58">
        <w:rPr>
          <w:rStyle w:val="commandkeywords"/>
        </w:rPr>
        <w:t>lldp global timer blackhole-detection-interval</w:t>
      </w:r>
      <w:r w:rsidRPr="00BD1F58">
        <w:t xml:space="preserve"> command.</w:t>
      </w:r>
    </w:p>
    <w:p w:rsidR="00CE192B" w:rsidRPr="00BD1F58" w:rsidRDefault="00CE192B" w:rsidP="00E633DE">
      <w:pPr>
        <w:pStyle w:val="Itemstep"/>
        <w:numPr>
          <w:ilvl w:val="6"/>
          <w:numId w:val="36"/>
        </w:numPr>
      </w:pPr>
      <w:r w:rsidRPr="00BD1F58">
        <w:t>Black hole confirmation</w:t>
      </w:r>
    </w:p>
    <w:p w:rsidR="00CE192B" w:rsidRPr="00BD1F58" w:rsidRDefault="00CE192B" w:rsidP="00CE192B">
      <w:pPr>
        <w:pStyle w:val="ItemIndent1"/>
      </w:pPr>
      <w:r w:rsidRPr="00BD1F58">
        <w:t>After a port starts to send LLDP black hole detection packets, if it receives an LLDP packet carrying the black hole detection TLV, it determines that no LLDP black hole exists between the port and its neighbor, stops sending LLDP black hole detection packets, and resets the LLDP packet receiving timer.</w:t>
      </w:r>
    </w:p>
    <w:p w:rsidR="00CE192B" w:rsidRPr="00BD1F58" w:rsidRDefault="00CE192B" w:rsidP="00CE192B">
      <w:pPr>
        <w:pStyle w:val="ItemIndent1"/>
      </w:pPr>
      <w:r w:rsidRPr="00BD1F58">
        <w:t xml:space="preserve">If a port enabled with LLDP black hole detection receives an LLDP black hole detection packet and the LLDP packet receiving timer on this port </w:t>
      </w:r>
      <w:r w:rsidRPr="00BD1F58">
        <w:rPr>
          <w:rFonts w:hint="eastAsia"/>
        </w:rPr>
        <w:t>has timed out</w:t>
      </w:r>
      <w:r w:rsidRPr="00BD1F58">
        <w:t xml:space="preserve">, it indicates that the local device and the peer device </w:t>
      </w:r>
      <w:r w:rsidRPr="00BD1F58">
        <w:rPr>
          <w:rFonts w:hint="eastAsia"/>
        </w:rPr>
        <w:t>are</w:t>
      </w:r>
      <w:r w:rsidRPr="00BD1F58">
        <w:t xml:space="preserve"> connected </w:t>
      </w:r>
      <w:r w:rsidRPr="00BD1F58">
        <w:rPr>
          <w:rFonts w:hint="eastAsia"/>
        </w:rPr>
        <w:t xml:space="preserve">with a link </w:t>
      </w:r>
      <w:r w:rsidRPr="00BD1F58">
        <w:t xml:space="preserve">and both devices have the ability to send LLDP packets. However, neither of the devices has received LLDP packets, and </w:t>
      </w:r>
      <w:r w:rsidRPr="00BD1F58">
        <w:rPr>
          <w:rFonts w:hint="eastAsia"/>
        </w:rPr>
        <w:t xml:space="preserve">therefore </w:t>
      </w:r>
      <w:r w:rsidRPr="00BD1F58">
        <w:t>the local device concludes that there is an LLDP black hole between the two ends of the link.</w:t>
      </w:r>
    </w:p>
    <w:p w:rsidR="00CE192B" w:rsidRPr="00BD1F58" w:rsidRDefault="00CE192B" w:rsidP="00E633DE">
      <w:pPr>
        <w:pStyle w:val="Itemstep"/>
        <w:numPr>
          <w:ilvl w:val="6"/>
          <w:numId w:val="36"/>
        </w:numPr>
      </w:pPr>
      <w:r w:rsidRPr="00BD1F58">
        <w:t>Black hole processing</w:t>
      </w:r>
    </w:p>
    <w:p w:rsidR="00CE192B" w:rsidRPr="00BD1F58" w:rsidRDefault="00CE192B" w:rsidP="00CE192B">
      <w:pPr>
        <w:pStyle w:val="ItemIndent1"/>
      </w:pPr>
      <w:r w:rsidRPr="00BD1F58">
        <w:t xml:space="preserve">After detecting an LLDP black hole, the device blocks the ports receiving LLDP black hole detection packets to eliminate network loops and prevent the transmission of user data packets. If the blocked port receives no LLDP black hole detection packets within the timeout period specified by the </w:t>
      </w:r>
      <w:r w:rsidRPr="00BD1F58">
        <w:rPr>
          <w:rStyle w:val="commandkeywords"/>
        </w:rPr>
        <w:t>lldp timer rx-blackhole-timeout</w:t>
      </w:r>
      <w:r w:rsidRPr="00BD1F58">
        <w:t xml:space="preserve"> or </w:t>
      </w:r>
      <w:r w:rsidRPr="00BD1F58">
        <w:rPr>
          <w:rStyle w:val="commandkeywords"/>
        </w:rPr>
        <w:t>lldp global timer rx-blackhole-timeout</w:t>
      </w:r>
      <w:r w:rsidRPr="00BD1F58">
        <w:t xml:space="preserve"> command, it means that the LLDP black hole is eliminated and the port resumes normal forwarding. Otherwise, it remains blocked.</w:t>
      </w:r>
    </w:p>
    <w:p w:rsidR="00CE192B" w:rsidRPr="00BD1F58" w:rsidRDefault="00CE192B" w:rsidP="00CE192B">
      <w:pPr>
        <w:pStyle w:val="5"/>
      </w:pPr>
      <w:r w:rsidRPr="00BD1F58">
        <w:t>Restrictions and guidelines</w:t>
      </w:r>
    </w:p>
    <w:p w:rsidR="00CE192B" w:rsidRPr="00BD1F58" w:rsidRDefault="00CE192B" w:rsidP="00CE192B">
      <w:r w:rsidRPr="00BD1F58">
        <w:t>If LLDP black hole detection is not enabled on a port or the LLDP packet receiving timer of the port has not timed out, the port will not process any LLDP black hole detection packets received.</w:t>
      </w:r>
    </w:p>
    <w:p w:rsidR="00CE192B" w:rsidRPr="00BD1F58" w:rsidRDefault="00CE192B" w:rsidP="00CE192B">
      <w:pPr>
        <w:pStyle w:val="Command"/>
      </w:pPr>
      <w:r w:rsidRPr="00BD1F58">
        <w:t>Examples</w:t>
      </w:r>
    </w:p>
    <w:p w:rsidR="00CE192B" w:rsidRPr="00BD1F58" w:rsidRDefault="00CE192B" w:rsidP="00CE192B">
      <w:r w:rsidRPr="00BD1F58">
        <w:t># Enable global LLDP black hole detection.</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t>[Sysname] lldp global blackhole-detection enable</w:t>
      </w:r>
    </w:p>
    <w:p w:rsidR="00CE192B" w:rsidRPr="00BD1F58" w:rsidRDefault="00CE192B" w:rsidP="00CE192B">
      <w:pPr>
        <w:pStyle w:val="Command"/>
      </w:pPr>
      <w:r w:rsidRPr="00BD1F58">
        <w:t>Related commands</w:t>
      </w:r>
    </w:p>
    <w:p w:rsidR="00CE192B" w:rsidRPr="00BD1F58" w:rsidRDefault="00CE192B" w:rsidP="00CE192B">
      <w:pPr>
        <w:rPr>
          <w:rStyle w:val="commandkeywords"/>
        </w:rPr>
      </w:pPr>
      <w:r w:rsidRPr="00BD1F58">
        <w:rPr>
          <w:rStyle w:val="commandkeywords"/>
        </w:rPr>
        <w:t>lldp blackhole-detection enable</w:t>
      </w:r>
    </w:p>
    <w:p w:rsidR="00CE192B" w:rsidRPr="00BD1F58" w:rsidRDefault="00CE192B" w:rsidP="00CE192B">
      <w:pPr>
        <w:rPr>
          <w:rStyle w:val="commandkeywords"/>
        </w:rPr>
      </w:pPr>
      <w:r w:rsidRPr="00BD1F58">
        <w:rPr>
          <w:rStyle w:val="commandkeywords"/>
        </w:rPr>
        <w:t>lldp global timer rx-blackhole-timeout</w:t>
      </w:r>
    </w:p>
    <w:p w:rsidR="00CE192B" w:rsidRPr="00BD1F58" w:rsidRDefault="00CE192B" w:rsidP="00CE192B">
      <w:pPr>
        <w:rPr>
          <w:rStyle w:val="commandkeywords"/>
        </w:rPr>
      </w:pPr>
      <w:r w:rsidRPr="00BD1F58">
        <w:rPr>
          <w:rStyle w:val="commandkeywords"/>
        </w:rPr>
        <w:t>lldp global blackhole-detection rx-lldpdu timeout</w:t>
      </w:r>
    </w:p>
    <w:p w:rsidR="00CE192B" w:rsidRPr="00BD1F58" w:rsidRDefault="00CE192B" w:rsidP="00CE192B">
      <w:pPr>
        <w:rPr>
          <w:rStyle w:val="commandkeywords"/>
        </w:rPr>
      </w:pPr>
      <w:r w:rsidRPr="00BD1F58">
        <w:rPr>
          <w:rStyle w:val="commandkeywords"/>
        </w:rPr>
        <w:t>lldp global timer blackhole-detection-interval</w:t>
      </w:r>
    </w:p>
    <w:p w:rsidR="00CE192B" w:rsidRPr="00BD1F58" w:rsidRDefault="00CE192B" w:rsidP="00CE192B">
      <w:pPr>
        <w:rPr>
          <w:rStyle w:val="commandkeywords"/>
        </w:rPr>
      </w:pPr>
      <w:r w:rsidRPr="00BD1F58">
        <w:rPr>
          <w:rStyle w:val="commandkeywords"/>
        </w:rPr>
        <w:lastRenderedPageBreak/>
        <w:t>lldp timer blackhole-detection-interval</w:t>
      </w:r>
    </w:p>
    <w:p w:rsidR="00CE192B" w:rsidRPr="00BD1F58" w:rsidRDefault="00CE192B" w:rsidP="00CE192B">
      <w:pPr>
        <w:rPr>
          <w:rStyle w:val="commandkeywords"/>
        </w:rPr>
      </w:pPr>
      <w:r w:rsidRPr="00BD1F58">
        <w:rPr>
          <w:rStyle w:val="commandkeywords"/>
        </w:rPr>
        <w:t>lldp timer rx-blackhole-timeout</w:t>
      </w:r>
    </w:p>
    <w:p w:rsidR="00CE192B" w:rsidRPr="00BD1F58" w:rsidRDefault="00CE192B" w:rsidP="00E633DE">
      <w:pPr>
        <w:pStyle w:val="30"/>
        <w:numPr>
          <w:ilvl w:val="2"/>
          <w:numId w:val="36"/>
        </w:numPr>
      </w:pPr>
      <w:bookmarkStart w:id="239" w:name="_Toc145597076"/>
      <w:bookmarkStart w:id="240" w:name="_Toc161144222"/>
      <w:bookmarkStart w:id="241" w:name="_Toc177727752"/>
      <w:r w:rsidRPr="00BD1F58">
        <w:t>lldp global blackhole-detection rx-lldpdu timeout</w:t>
      </w:r>
      <w:bookmarkEnd w:id="239"/>
      <w:bookmarkEnd w:id="240"/>
      <w:bookmarkEnd w:id="241"/>
    </w:p>
    <w:p w:rsidR="00CE192B" w:rsidRPr="00BD1F58" w:rsidRDefault="00CE192B" w:rsidP="00CE192B">
      <w:r w:rsidRPr="00BD1F58">
        <w:t xml:space="preserve">Use </w:t>
      </w:r>
      <w:r w:rsidRPr="00BD1F58">
        <w:rPr>
          <w:rStyle w:val="commandkeywords"/>
        </w:rPr>
        <w:t>lldp global blackhole-detection rx-lldpdu timeout</w:t>
      </w:r>
      <w:r w:rsidRPr="00BD1F58">
        <w:t xml:space="preserve"> to configure the LLDP packet receiving timeout for black hole detection.</w:t>
      </w:r>
    </w:p>
    <w:p w:rsidR="00CE192B" w:rsidRPr="00BD1F58" w:rsidRDefault="00CE192B" w:rsidP="00CE192B">
      <w:r w:rsidRPr="00BD1F58">
        <w:t xml:space="preserve">Use </w:t>
      </w:r>
      <w:r w:rsidRPr="00BD1F58">
        <w:rPr>
          <w:rStyle w:val="commandkeywords"/>
        </w:rPr>
        <w:t>undo lldp global blackhole-detection rx-lldpdu timeout</w:t>
      </w:r>
      <w:r w:rsidRPr="00BD1F58">
        <w:t xml:space="preserve"> to restore the default.</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 xml:space="preserve">lldp global blackhole-detection rx-lldpdu </w:t>
      </w:r>
      <w:r w:rsidRPr="00BD1F58">
        <w:rPr>
          <w:rStyle w:val="commandparameter"/>
        </w:rPr>
        <w:t>timeout</w:t>
      </w:r>
    </w:p>
    <w:p w:rsidR="00CE192B" w:rsidRPr="00BD1F58" w:rsidRDefault="00CE192B" w:rsidP="00CE192B">
      <w:pPr>
        <w:rPr>
          <w:rStyle w:val="commandkeywords"/>
        </w:rPr>
      </w:pPr>
      <w:r w:rsidRPr="00BD1F58">
        <w:rPr>
          <w:rStyle w:val="commandkeywords"/>
        </w:rPr>
        <w:t>undo lldp global blackhole-detection rx-lldpdu timeout</w:t>
      </w:r>
    </w:p>
    <w:p w:rsidR="00CE192B" w:rsidRPr="00BD1F58" w:rsidRDefault="00CE192B" w:rsidP="00CE192B">
      <w:pPr>
        <w:pStyle w:val="Command"/>
      </w:pPr>
      <w:r w:rsidRPr="00BD1F58">
        <w:t>Default</w:t>
      </w:r>
    </w:p>
    <w:p w:rsidR="00CE192B" w:rsidRPr="00BD1F58" w:rsidRDefault="00CE192B" w:rsidP="00CE192B">
      <w:r w:rsidRPr="00BD1F58">
        <w:t>The LLDP packet receiving timeout for black hole detection is 120 seconds.</w:t>
      </w:r>
    </w:p>
    <w:p w:rsidR="00CE192B" w:rsidRPr="00BD1F58" w:rsidRDefault="00CE192B" w:rsidP="00CE192B">
      <w:pPr>
        <w:pStyle w:val="Command"/>
      </w:pPr>
      <w:r w:rsidRPr="00BD1F58">
        <w:t>Views</w:t>
      </w:r>
    </w:p>
    <w:p w:rsidR="00CE192B" w:rsidRPr="00BD1F58" w:rsidRDefault="00CE192B" w:rsidP="00CE192B">
      <w:r w:rsidRPr="00BD1F58">
        <w:t>System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Parameters</w:t>
      </w:r>
    </w:p>
    <w:p w:rsidR="00CE192B" w:rsidRPr="00BD1F58" w:rsidRDefault="00CE192B" w:rsidP="00CE192B">
      <w:r w:rsidRPr="00BD1F58">
        <w:rPr>
          <w:rStyle w:val="commandparameter"/>
        </w:rPr>
        <w:t>timeout</w:t>
      </w:r>
      <w:r w:rsidRPr="00BD1F58">
        <w:t>: LLDP packet receiving timeout for black hole detection, in the range of 1 to 32768, in seconds.</w:t>
      </w:r>
    </w:p>
    <w:p w:rsidR="00CE192B" w:rsidRPr="00BD1F58" w:rsidRDefault="00CE192B" w:rsidP="00CE192B">
      <w:pPr>
        <w:pStyle w:val="Command"/>
      </w:pPr>
      <w:r w:rsidRPr="00BD1F58">
        <w:t>Usage guidelines</w:t>
      </w:r>
    </w:p>
    <w:p w:rsidR="00CE192B" w:rsidRPr="00BD1F58" w:rsidRDefault="00CE192B" w:rsidP="00CE192B">
      <w:pPr>
        <w:pStyle w:val="5"/>
      </w:pPr>
      <w:r w:rsidRPr="00BD1F58">
        <w:t>Operating mechanism</w:t>
      </w:r>
    </w:p>
    <w:p w:rsidR="00CE192B" w:rsidRPr="00BD1F58" w:rsidRDefault="00CE192B" w:rsidP="00CE192B">
      <w:r w:rsidRPr="00BD1F58">
        <w:t>After LLDP black hole detection is enabled on a port, the port will activate the LLDP packet receiving timer for black hole detection. If no LLDP packets are received on the port until the timer expires, it indicates a potential LLDP packet black hole in the network, causing the device to not receive LLDP packets. The port then starts sending continuous LLDP black hole detection packets. If the port receives an LLDP packet carrying the black hole detection TLV before the timer expires, the port terminates the timer and takes no further action.</w:t>
      </w:r>
    </w:p>
    <w:p w:rsidR="00CE192B" w:rsidRPr="00BD1F58" w:rsidRDefault="00CE192B" w:rsidP="00CE192B">
      <w:pPr>
        <w:pStyle w:val="5"/>
      </w:pPr>
      <w:r w:rsidRPr="00BD1F58">
        <w:t>Restrictions and guidelines</w:t>
      </w:r>
    </w:p>
    <w:p w:rsidR="00CE192B" w:rsidRPr="00BD1F58" w:rsidRDefault="00CE192B" w:rsidP="00CE192B">
      <w:r w:rsidRPr="00BD1F58">
        <w:t>On devices with a long LLDP packet sending interval, configure a longer LLDP packet receiving timeout. Otherwise, it might result in device ports being blocked even if no LLDP black hole exist</w:t>
      </w:r>
      <w:r w:rsidRPr="00BD1F58">
        <w:rPr>
          <w:rFonts w:hint="eastAsia"/>
        </w:rPr>
        <w:t>s</w:t>
      </w:r>
      <w:r w:rsidRPr="00BD1F58">
        <w:t xml:space="preserve"> in the network. Configure a shorter LLDP receiving timeout on devices with a shorter LLDP packet sending interval for more efficient LLDP black hole detection.</w:t>
      </w:r>
    </w:p>
    <w:p w:rsidR="00CE192B" w:rsidRPr="00BD1F58" w:rsidRDefault="00CE192B" w:rsidP="00CE192B">
      <w:r w:rsidRPr="00BD1F58">
        <w:t xml:space="preserve">The LLDP packet receiving timeout can take effect on a port only when the link state of the port is UP, LLDP is enabled on the port, and the port operates in TxRx mode. </w:t>
      </w:r>
    </w:p>
    <w:p w:rsidR="00CE192B" w:rsidRPr="00BD1F58" w:rsidRDefault="00CE192B" w:rsidP="00CE192B">
      <w:pPr>
        <w:pStyle w:val="Command"/>
      </w:pPr>
      <w:r w:rsidRPr="00BD1F58">
        <w:t>Examples</w:t>
      </w:r>
    </w:p>
    <w:p w:rsidR="00CE192B" w:rsidRPr="00BD1F58" w:rsidRDefault="00CE192B" w:rsidP="00CE192B">
      <w:r w:rsidRPr="00BD1F58">
        <w:t># Configure the LLDP packet receiving timeout for black hole detection as 140 seconds.</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t>[</w:t>
      </w:r>
      <w:r w:rsidRPr="00BD1F58">
        <w:t>Sysname] lldp global blackhole-detection rx-lldpdu timeout 140</w:t>
      </w:r>
    </w:p>
    <w:p w:rsidR="00CE192B" w:rsidRPr="00BD1F58" w:rsidRDefault="00CE192B" w:rsidP="00CE192B">
      <w:pPr>
        <w:pStyle w:val="Command"/>
      </w:pPr>
      <w:r w:rsidRPr="00BD1F58">
        <w:t>Related commands</w:t>
      </w:r>
    </w:p>
    <w:p w:rsidR="00CE192B" w:rsidRPr="00BD1F58" w:rsidRDefault="00CE192B" w:rsidP="00CE192B">
      <w:pPr>
        <w:rPr>
          <w:rStyle w:val="commandkeywords"/>
        </w:rPr>
      </w:pPr>
      <w:r w:rsidRPr="00BD1F58">
        <w:rPr>
          <w:rStyle w:val="commandkeywords"/>
        </w:rPr>
        <w:t>lldp admin-status</w:t>
      </w:r>
    </w:p>
    <w:p w:rsidR="00CE192B" w:rsidRPr="00BD1F58" w:rsidRDefault="00CE192B" w:rsidP="00CE192B">
      <w:pPr>
        <w:rPr>
          <w:rStyle w:val="commandkeywords"/>
        </w:rPr>
      </w:pPr>
      <w:r w:rsidRPr="00BD1F58">
        <w:rPr>
          <w:rStyle w:val="commandkeywords"/>
        </w:rPr>
        <w:t>lldp blackhole-detection enable</w:t>
      </w:r>
    </w:p>
    <w:p w:rsidR="00CE192B" w:rsidRPr="00BD1F58" w:rsidRDefault="00CE192B" w:rsidP="00CE192B">
      <w:pPr>
        <w:rPr>
          <w:rStyle w:val="commandkeywords"/>
        </w:rPr>
      </w:pPr>
      <w:r w:rsidRPr="00BD1F58">
        <w:rPr>
          <w:rStyle w:val="commandkeywords"/>
        </w:rPr>
        <w:t>lldp global blackhole-detection enable</w:t>
      </w:r>
    </w:p>
    <w:p w:rsidR="00CE192B" w:rsidRPr="00BD1F58" w:rsidRDefault="00CE192B" w:rsidP="00E633DE">
      <w:pPr>
        <w:pStyle w:val="30"/>
        <w:numPr>
          <w:ilvl w:val="2"/>
          <w:numId w:val="36"/>
        </w:numPr>
      </w:pPr>
      <w:bookmarkStart w:id="242" w:name="_Toc145597077"/>
      <w:bookmarkStart w:id="243" w:name="_Toc161144223"/>
      <w:bookmarkStart w:id="244" w:name="_Toc177727753"/>
      <w:r w:rsidRPr="00BD1F58">
        <w:lastRenderedPageBreak/>
        <w:t>lldp global timer blackhole-detection-interval</w:t>
      </w:r>
      <w:bookmarkEnd w:id="242"/>
      <w:bookmarkEnd w:id="243"/>
      <w:bookmarkEnd w:id="244"/>
    </w:p>
    <w:p w:rsidR="00CE192B" w:rsidRPr="00BD1F58" w:rsidRDefault="00CE192B" w:rsidP="00CE192B">
      <w:r w:rsidRPr="00BD1F58">
        <w:t xml:space="preserve">Use </w:t>
      </w:r>
      <w:r w:rsidRPr="00BD1F58">
        <w:rPr>
          <w:rStyle w:val="commandkeywords"/>
        </w:rPr>
        <w:t>lldp global timer blackhole-detection-interval</w:t>
      </w:r>
      <w:r w:rsidRPr="00BD1F58">
        <w:t xml:space="preserve"> to configure the global interval for sending LLDP black hole detection packets.</w:t>
      </w:r>
    </w:p>
    <w:p w:rsidR="00CE192B" w:rsidRPr="00BD1F58" w:rsidRDefault="00CE192B" w:rsidP="00CE192B">
      <w:r w:rsidRPr="00BD1F58">
        <w:t xml:space="preserve">Use </w:t>
      </w:r>
      <w:r w:rsidRPr="00BD1F58">
        <w:rPr>
          <w:rStyle w:val="commandkeywords"/>
        </w:rPr>
        <w:t>undo lldp global timer blackhole-detection-interval</w:t>
      </w:r>
      <w:r w:rsidRPr="00BD1F58">
        <w:t xml:space="preserve"> to restore the default.</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 xml:space="preserve">lldp global timer blackhole-detection-interval </w:t>
      </w:r>
      <w:r w:rsidRPr="00BD1F58">
        <w:rPr>
          <w:rStyle w:val="commandparameter"/>
        </w:rPr>
        <w:t>interval</w:t>
      </w:r>
    </w:p>
    <w:p w:rsidR="00CE192B" w:rsidRPr="00BD1F58" w:rsidRDefault="00CE192B" w:rsidP="00CE192B">
      <w:pPr>
        <w:rPr>
          <w:rStyle w:val="commandkeywords"/>
        </w:rPr>
      </w:pPr>
      <w:r w:rsidRPr="00BD1F58">
        <w:rPr>
          <w:rStyle w:val="commandkeywords"/>
        </w:rPr>
        <w:t>undo lldp global timer blackhole-detection-interval</w:t>
      </w:r>
    </w:p>
    <w:p w:rsidR="00CE192B" w:rsidRPr="00BD1F58" w:rsidRDefault="00CE192B" w:rsidP="00CE192B">
      <w:pPr>
        <w:pStyle w:val="Command"/>
      </w:pPr>
      <w:r w:rsidRPr="00BD1F58">
        <w:t>Default</w:t>
      </w:r>
    </w:p>
    <w:p w:rsidR="00CE192B" w:rsidRPr="00BD1F58" w:rsidRDefault="00CE192B" w:rsidP="00CE192B">
      <w:r w:rsidRPr="00BD1F58">
        <w:t>The interval for sending LLDP black hole detection packets is 2 seconds.</w:t>
      </w:r>
    </w:p>
    <w:p w:rsidR="00CE192B" w:rsidRPr="00BD1F58" w:rsidRDefault="00CE192B" w:rsidP="00CE192B">
      <w:pPr>
        <w:pStyle w:val="Command"/>
      </w:pPr>
      <w:r w:rsidRPr="00BD1F58">
        <w:t>Views</w:t>
      </w:r>
    </w:p>
    <w:p w:rsidR="00CE192B" w:rsidRPr="00BD1F58" w:rsidRDefault="00CE192B" w:rsidP="00CE192B">
      <w:r w:rsidRPr="00BD1F58">
        <w:t>System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Parameters</w:t>
      </w:r>
    </w:p>
    <w:p w:rsidR="00CE192B" w:rsidRPr="00BD1F58" w:rsidRDefault="00CE192B" w:rsidP="00CE192B">
      <w:r w:rsidRPr="00BD1F58">
        <w:rPr>
          <w:rStyle w:val="commandparameter"/>
        </w:rPr>
        <w:t>interval</w:t>
      </w:r>
      <w:r w:rsidRPr="00BD1F58">
        <w:t>: Interval for sending LLDP black hole detection packets, in the range of 1 to 32768, in seconds.</w:t>
      </w:r>
    </w:p>
    <w:p w:rsidR="00CE192B" w:rsidRPr="00BD1F58" w:rsidRDefault="00CE192B" w:rsidP="00CE192B">
      <w:pPr>
        <w:pStyle w:val="Command"/>
      </w:pPr>
      <w:r w:rsidRPr="00BD1F58">
        <w:t>Usage guidelines</w:t>
      </w:r>
    </w:p>
    <w:p w:rsidR="00CE192B" w:rsidRPr="00BD1F58" w:rsidRDefault="00CE192B" w:rsidP="00CE192B">
      <w:pPr>
        <w:pStyle w:val="5"/>
      </w:pPr>
      <w:r w:rsidRPr="00BD1F58">
        <w:t>Recommended configuration</w:t>
      </w:r>
    </w:p>
    <w:p w:rsidR="00CE192B" w:rsidRPr="00BD1F58" w:rsidRDefault="00CE192B" w:rsidP="00CE192B">
      <w:r w:rsidRPr="00BD1F58">
        <w:t>This command takes effect on all ports that have enabled LLDP black hole detection. It controls the speed at which the ports send LLDP black hole detection packets globally. Set an appropriate packet sending interval based on the actual requirements.</w:t>
      </w:r>
    </w:p>
    <w:p w:rsidR="00CE192B" w:rsidRPr="00BD1F58" w:rsidRDefault="00CE192B" w:rsidP="00CE192B">
      <w:pPr>
        <w:pStyle w:val="ItemList"/>
        <w:numPr>
          <w:ilvl w:val="0"/>
          <w:numId w:val="15"/>
        </w:numPr>
      </w:pPr>
      <w:r w:rsidRPr="00BD1F58">
        <w:t>When the sending interval is short, the port sends LLDP black hole detection packets frequently. The advantage is that the network detects and responds to LLDP black holes more sensitively. The disadvantage is that it occupies more device CPU resources. Configure a short sending interval in scenarios where the device performance is high or there is a strong demand for loop prevention.</w:t>
      </w:r>
    </w:p>
    <w:p w:rsidR="00CE192B" w:rsidRPr="00BD1F58" w:rsidRDefault="00CE192B" w:rsidP="00CE192B">
      <w:pPr>
        <w:pStyle w:val="ItemList"/>
        <w:numPr>
          <w:ilvl w:val="0"/>
          <w:numId w:val="15"/>
        </w:numPr>
      </w:pPr>
      <w:r w:rsidRPr="00BD1F58">
        <w:t>When the sending interval is long, the port sends LLDP black hole detection packets slowly. The advantage is that it occupies less CPU resources of the device; while the disadvantage is that the device cannot detect and respond to LLDP black holes quickly. Configure longer sending intervals in scenarios where device performance is weaker or loop tolerance is higher.</w:t>
      </w:r>
    </w:p>
    <w:p w:rsidR="00CE192B" w:rsidRPr="00BD1F58" w:rsidRDefault="00CE192B" w:rsidP="00CE192B">
      <w:pPr>
        <w:pStyle w:val="5"/>
      </w:pPr>
      <w:r w:rsidRPr="00BD1F58">
        <w:t>Operating mechanism</w:t>
      </w:r>
    </w:p>
    <w:p w:rsidR="00CE192B" w:rsidRPr="00BD1F58" w:rsidRDefault="00CE192B" w:rsidP="00CE192B">
      <w:r w:rsidRPr="00BD1F58">
        <w:t xml:space="preserve">The </w:t>
      </w:r>
      <w:r w:rsidRPr="00BD1F58">
        <w:rPr>
          <w:rStyle w:val="commandkeywords"/>
        </w:rPr>
        <w:t>lldp timer blackhole-detection-interval</w:t>
      </w:r>
      <w:r w:rsidRPr="00BD1F58">
        <w:t xml:space="preserve"> and </w:t>
      </w:r>
      <w:r w:rsidRPr="00BD1F58">
        <w:rPr>
          <w:rStyle w:val="commandkeywords"/>
        </w:rPr>
        <w:t>lldp global timer blackhole-detection-interval</w:t>
      </w:r>
      <w:r w:rsidRPr="00BD1F58">
        <w:t xml:space="preserve"> commands can both set the interval at which ports send LLDP black hole detection packets. When both commands are configured, the </w:t>
      </w:r>
      <w:r w:rsidRPr="00BD1F58">
        <w:rPr>
          <w:rStyle w:val="commandkeywords"/>
        </w:rPr>
        <w:t>lldp timer blackhole-detection-interval</w:t>
      </w:r>
      <w:r w:rsidRPr="00BD1F58">
        <w:t xml:space="preserve"> command takes precedence. If the interval is not set on a port, the port uses the global interval set by the </w:t>
      </w:r>
      <w:r w:rsidRPr="00BD1F58">
        <w:rPr>
          <w:rStyle w:val="commandkeywords"/>
        </w:rPr>
        <w:t>lldp global timer blackhole-detection-interval</w:t>
      </w:r>
      <w:r w:rsidRPr="00BD1F58">
        <w:t xml:space="preserve"> command.</w:t>
      </w:r>
    </w:p>
    <w:p w:rsidR="00CE192B" w:rsidRPr="00BD1F58" w:rsidRDefault="00CE192B" w:rsidP="00CE192B">
      <w:pPr>
        <w:pStyle w:val="Command"/>
      </w:pPr>
      <w:r w:rsidRPr="00BD1F58">
        <w:t>Examples</w:t>
      </w:r>
    </w:p>
    <w:p w:rsidR="00CE192B" w:rsidRPr="00BD1F58" w:rsidRDefault="00CE192B" w:rsidP="00CE192B">
      <w:r w:rsidRPr="00BD1F58">
        <w:t># Set the global interval for sending LLDP black hole detection packets to 4 seconds.</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t>[</w:t>
      </w:r>
      <w:r w:rsidRPr="00BD1F58">
        <w:t>Sysname] lldp global timer blackhole-detection-interval 4</w:t>
      </w:r>
    </w:p>
    <w:p w:rsidR="00CE192B" w:rsidRPr="00BD1F58" w:rsidRDefault="00CE192B" w:rsidP="00CE192B">
      <w:pPr>
        <w:pStyle w:val="Command"/>
      </w:pPr>
      <w:r w:rsidRPr="00BD1F58">
        <w:t>Related commands</w:t>
      </w:r>
    </w:p>
    <w:p w:rsidR="00CE192B" w:rsidRPr="00BD1F58" w:rsidRDefault="00CE192B" w:rsidP="00CE192B">
      <w:pPr>
        <w:rPr>
          <w:rStyle w:val="commandkeywords"/>
        </w:rPr>
      </w:pPr>
      <w:r w:rsidRPr="00BD1F58">
        <w:rPr>
          <w:rStyle w:val="commandkeywords"/>
        </w:rPr>
        <w:t>lldp blackhole-detection enable</w:t>
      </w:r>
    </w:p>
    <w:p w:rsidR="00CE192B" w:rsidRPr="00BD1F58" w:rsidRDefault="00CE192B" w:rsidP="00CE192B">
      <w:pPr>
        <w:rPr>
          <w:rStyle w:val="commandkeywords"/>
        </w:rPr>
      </w:pPr>
      <w:r w:rsidRPr="00BD1F58">
        <w:rPr>
          <w:rStyle w:val="commandkeywords"/>
        </w:rPr>
        <w:lastRenderedPageBreak/>
        <w:t>lldp global blackhole-detection enable</w:t>
      </w:r>
    </w:p>
    <w:p w:rsidR="00CE192B" w:rsidRPr="00BD1F58" w:rsidRDefault="00CE192B" w:rsidP="00CE192B">
      <w:pPr>
        <w:rPr>
          <w:rStyle w:val="commandkeywords"/>
        </w:rPr>
      </w:pPr>
      <w:r w:rsidRPr="00BD1F58">
        <w:rPr>
          <w:rStyle w:val="commandkeywords"/>
        </w:rPr>
        <w:t>lldp timer blackhole-detection-interval</w:t>
      </w:r>
    </w:p>
    <w:p w:rsidR="00CE192B" w:rsidRPr="00BD1F58" w:rsidRDefault="00CE192B" w:rsidP="00E633DE">
      <w:pPr>
        <w:pStyle w:val="30"/>
        <w:numPr>
          <w:ilvl w:val="2"/>
          <w:numId w:val="36"/>
        </w:numPr>
      </w:pPr>
      <w:bookmarkStart w:id="245" w:name="_Toc145597078"/>
      <w:bookmarkStart w:id="246" w:name="_Toc161144224"/>
      <w:bookmarkStart w:id="247" w:name="_Toc177727754"/>
      <w:r w:rsidRPr="00BD1F58">
        <w:t>lldp global timer rx-blackhole-timeout</w:t>
      </w:r>
      <w:bookmarkEnd w:id="245"/>
      <w:bookmarkEnd w:id="246"/>
      <w:bookmarkEnd w:id="247"/>
    </w:p>
    <w:p w:rsidR="00CE192B" w:rsidRPr="00BD1F58" w:rsidRDefault="00CE192B" w:rsidP="00CE192B">
      <w:r w:rsidRPr="00BD1F58">
        <w:t xml:space="preserve">Use </w:t>
      </w:r>
      <w:r w:rsidRPr="00BD1F58">
        <w:rPr>
          <w:rStyle w:val="commandkeywords"/>
        </w:rPr>
        <w:t>lldp global timer rx-blackhole-timeout</w:t>
      </w:r>
      <w:r w:rsidRPr="00BD1F58">
        <w:t xml:space="preserve"> to configure the global timeout for receiving LLDP black hole detection packets.</w:t>
      </w:r>
    </w:p>
    <w:p w:rsidR="00CE192B" w:rsidRPr="00BD1F58" w:rsidRDefault="00CE192B" w:rsidP="00CE192B">
      <w:r w:rsidRPr="00BD1F58">
        <w:t xml:space="preserve">Use </w:t>
      </w:r>
      <w:r w:rsidRPr="00BD1F58">
        <w:rPr>
          <w:rStyle w:val="commandkeywords"/>
        </w:rPr>
        <w:t>undo lldp global timer rx-blackhole-timeout</w:t>
      </w:r>
      <w:r w:rsidRPr="00BD1F58">
        <w:t xml:space="preserve"> to restore the default.</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 xml:space="preserve">lldp global timer rx-blackhole-timeout </w:t>
      </w:r>
      <w:r w:rsidRPr="00BD1F58">
        <w:rPr>
          <w:rStyle w:val="commandparameter"/>
        </w:rPr>
        <w:t>timeout</w:t>
      </w:r>
    </w:p>
    <w:p w:rsidR="00CE192B" w:rsidRPr="00BD1F58" w:rsidRDefault="00CE192B" w:rsidP="00CE192B">
      <w:pPr>
        <w:rPr>
          <w:rStyle w:val="commandkeywords"/>
        </w:rPr>
      </w:pPr>
      <w:r w:rsidRPr="00BD1F58">
        <w:rPr>
          <w:rStyle w:val="commandkeywords"/>
        </w:rPr>
        <w:t xml:space="preserve">undo lldp global timer </w:t>
      </w:r>
      <w:r w:rsidRPr="00BD1F58">
        <w:rPr>
          <w:rStyle w:val="commandkeywords"/>
          <w:rFonts w:hint="eastAsia"/>
        </w:rPr>
        <w:t>r</w:t>
      </w:r>
      <w:r w:rsidRPr="00BD1F58">
        <w:rPr>
          <w:rStyle w:val="commandkeywords"/>
        </w:rPr>
        <w:t>x-blackhole-timeout</w:t>
      </w:r>
    </w:p>
    <w:p w:rsidR="00CE192B" w:rsidRPr="00BD1F58" w:rsidRDefault="00CE192B" w:rsidP="00CE192B">
      <w:pPr>
        <w:pStyle w:val="Command"/>
      </w:pPr>
      <w:r w:rsidRPr="00BD1F58">
        <w:t>Default</w:t>
      </w:r>
    </w:p>
    <w:p w:rsidR="00CE192B" w:rsidRPr="00BD1F58" w:rsidRDefault="00CE192B" w:rsidP="00CE192B">
      <w:r w:rsidRPr="00BD1F58">
        <w:t>The timeout for receiving LLDP black hole detection packets is (the global interval for sending LLDP black hole detection packets × 3 + 10) seconds.</w:t>
      </w:r>
    </w:p>
    <w:p w:rsidR="00CE192B" w:rsidRPr="00BD1F58" w:rsidRDefault="00CE192B" w:rsidP="00CE192B">
      <w:pPr>
        <w:pStyle w:val="Command"/>
      </w:pPr>
      <w:r w:rsidRPr="00BD1F58">
        <w:t>Views</w:t>
      </w:r>
    </w:p>
    <w:p w:rsidR="00CE192B" w:rsidRPr="00BD1F58" w:rsidRDefault="00CE192B" w:rsidP="00CE192B">
      <w:r w:rsidRPr="00BD1F58">
        <w:t>System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Parameters</w:t>
      </w:r>
    </w:p>
    <w:p w:rsidR="00CE192B" w:rsidRPr="00BD1F58" w:rsidRDefault="00CE192B" w:rsidP="00CE192B">
      <w:r w:rsidRPr="00BD1F58">
        <w:rPr>
          <w:rStyle w:val="commandparameter"/>
        </w:rPr>
        <w:t>timeout</w:t>
      </w:r>
      <w:r w:rsidRPr="00BD1F58">
        <w:t>: Timeout for receiving LLDP black hole detection packets, in the range of 10 to 65535, in seconds.</w:t>
      </w:r>
    </w:p>
    <w:p w:rsidR="00CE192B" w:rsidRPr="00BD1F58" w:rsidRDefault="00CE192B" w:rsidP="00CE192B">
      <w:pPr>
        <w:pStyle w:val="Command"/>
      </w:pPr>
      <w:r w:rsidRPr="00BD1F58">
        <w:t>Usage guidelines</w:t>
      </w:r>
    </w:p>
    <w:p w:rsidR="00CE192B" w:rsidRPr="00BD1F58" w:rsidRDefault="00CE192B" w:rsidP="00CE192B">
      <w:pPr>
        <w:pStyle w:val="5"/>
      </w:pPr>
      <w:r w:rsidRPr="00BD1F58">
        <w:t>Operating mechanism</w:t>
      </w:r>
    </w:p>
    <w:p w:rsidR="00CE192B" w:rsidRPr="00BD1F58" w:rsidRDefault="00CE192B" w:rsidP="00CE192B">
      <w:r w:rsidRPr="00BD1F58">
        <w:t>When a port is blocked by LLDP black hole detection, the port starts the LLDP black hole detection packet receiving timer. Before the timer times out, the port resets the timer and remains in a blocked state when it receives an LLDP black hole detection packet. After the timer times out, the port resumes normal forwarding.</w:t>
      </w:r>
    </w:p>
    <w:p w:rsidR="00CE192B" w:rsidRPr="00BD1F58" w:rsidRDefault="00CE192B" w:rsidP="00CE192B">
      <w:pPr>
        <w:pStyle w:val="5"/>
      </w:pPr>
      <w:r w:rsidRPr="00BD1F58">
        <w:t>Restrictions and guidelines</w:t>
      </w:r>
    </w:p>
    <w:p w:rsidR="00CE192B" w:rsidRPr="00BD1F58" w:rsidRDefault="00CE192B" w:rsidP="00CE192B">
      <w:r w:rsidRPr="00BD1F58">
        <w:t xml:space="preserve">The timeout for receiving LLDP black hole detection packets on a port can be configured by using the </w:t>
      </w:r>
      <w:r w:rsidRPr="00BD1F58">
        <w:rPr>
          <w:rStyle w:val="commandkeywords"/>
        </w:rPr>
        <w:t>lldp timer rx-blackhole-timeout</w:t>
      </w:r>
      <w:r w:rsidRPr="00BD1F58">
        <w:t xml:space="preserve"> and </w:t>
      </w:r>
      <w:r w:rsidRPr="00BD1F58">
        <w:rPr>
          <w:rStyle w:val="commandkeywords"/>
        </w:rPr>
        <w:t>lldp global timer rx-blackhole-timeout</w:t>
      </w:r>
      <w:r w:rsidRPr="00BD1F58">
        <w:t xml:space="preserve"> commands. When both commands are configured, the </w:t>
      </w:r>
      <w:r w:rsidRPr="00BD1F58">
        <w:rPr>
          <w:rStyle w:val="commandkeywords"/>
        </w:rPr>
        <w:t>lldp timer rx-blackhole-timeout</w:t>
      </w:r>
      <w:r w:rsidRPr="00BD1F58">
        <w:t xml:space="preserve"> command takes precedence. If a port is not configured with a timeout, it uses the global timeout configured by the </w:t>
      </w:r>
      <w:r w:rsidRPr="00BD1F58">
        <w:rPr>
          <w:rStyle w:val="commandkeywords"/>
        </w:rPr>
        <w:t>lldp global timer rx-blackhole-timeout</w:t>
      </w:r>
      <w:r w:rsidRPr="00BD1F58">
        <w:t xml:space="preserve"> command.</w:t>
      </w:r>
    </w:p>
    <w:p w:rsidR="00CE192B" w:rsidRPr="00BD1F58" w:rsidRDefault="00CE192B" w:rsidP="00CE192B">
      <w:r w:rsidRPr="00BD1F58">
        <w:t>The timeout for receiving LLDP black hole detection packets on the local device should not be less than the interval for sending LLDP black hole detection packets on the peer device. Otherwise, LLDP black hole detection will not take effect.</w:t>
      </w:r>
    </w:p>
    <w:p w:rsidR="00CE192B" w:rsidRPr="00BD1F58" w:rsidRDefault="00CE192B" w:rsidP="00CE192B">
      <w:pPr>
        <w:pStyle w:val="Command"/>
      </w:pPr>
      <w:r w:rsidRPr="00BD1F58">
        <w:t>Examples</w:t>
      </w:r>
    </w:p>
    <w:p w:rsidR="00CE192B" w:rsidRPr="00BD1F58" w:rsidRDefault="00CE192B" w:rsidP="00CE192B">
      <w:r w:rsidRPr="00BD1F58">
        <w:t># Set the global timeout for receiving LLDP black hole detection packets to 14 seconds.</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t>[</w:t>
      </w:r>
      <w:r w:rsidRPr="00BD1F58">
        <w:t>Sysname] lldp global timer rx-blackhole-timeout 1</w:t>
      </w:r>
      <w:r w:rsidRPr="00BD1F58">
        <w:rPr>
          <w:rFonts w:hint="eastAsia"/>
        </w:rPr>
        <w:t>4</w:t>
      </w:r>
    </w:p>
    <w:p w:rsidR="00CE192B" w:rsidRPr="00BD1F58" w:rsidRDefault="00CE192B" w:rsidP="00CE192B">
      <w:pPr>
        <w:pStyle w:val="Command"/>
      </w:pPr>
      <w:r w:rsidRPr="00BD1F58">
        <w:t>Related commands</w:t>
      </w:r>
    </w:p>
    <w:p w:rsidR="00CE192B" w:rsidRPr="00BD1F58" w:rsidRDefault="00CE192B" w:rsidP="00CE192B">
      <w:pPr>
        <w:rPr>
          <w:rStyle w:val="commandkeywords"/>
        </w:rPr>
      </w:pPr>
      <w:r w:rsidRPr="00BD1F58">
        <w:rPr>
          <w:rStyle w:val="commandkeywords"/>
        </w:rPr>
        <w:t>lldp blackhole-detection enable</w:t>
      </w:r>
    </w:p>
    <w:p w:rsidR="00CE192B" w:rsidRPr="00BD1F58" w:rsidRDefault="00CE192B" w:rsidP="00CE192B">
      <w:pPr>
        <w:rPr>
          <w:rStyle w:val="commandkeywords"/>
        </w:rPr>
      </w:pPr>
      <w:r w:rsidRPr="00BD1F58">
        <w:rPr>
          <w:rStyle w:val="commandkeywords"/>
        </w:rPr>
        <w:t>lldp global blackhole-detection enable</w:t>
      </w:r>
    </w:p>
    <w:p w:rsidR="00CE192B" w:rsidRPr="00BD1F58" w:rsidRDefault="00CE192B" w:rsidP="00CE192B">
      <w:pPr>
        <w:rPr>
          <w:rStyle w:val="commandkeywords"/>
        </w:rPr>
      </w:pPr>
      <w:r w:rsidRPr="00BD1F58">
        <w:rPr>
          <w:rStyle w:val="commandkeywords"/>
        </w:rPr>
        <w:lastRenderedPageBreak/>
        <w:t>lldp global timer blackhole-detection-interval</w:t>
      </w:r>
    </w:p>
    <w:p w:rsidR="00CE192B" w:rsidRPr="00BD1F58" w:rsidRDefault="00CE192B" w:rsidP="00CE192B">
      <w:pPr>
        <w:rPr>
          <w:rStyle w:val="commandkeywords"/>
        </w:rPr>
      </w:pPr>
      <w:r w:rsidRPr="00BD1F58">
        <w:rPr>
          <w:rStyle w:val="commandkeywords"/>
        </w:rPr>
        <w:t>lldp timer rx-blackhole-timeout</w:t>
      </w:r>
    </w:p>
    <w:p w:rsidR="00CE192B" w:rsidRPr="00BD1F58" w:rsidRDefault="00CE192B" w:rsidP="00CE192B">
      <w:pPr>
        <w:rPr>
          <w:rStyle w:val="commandkeywords"/>
        </w:rPr>
      </w:pPr>
      <w:r w:rsidRPr="00BD1F58">
        <w:rPr>
          <w:rStyle w:val="commandkeywords"/>
        </w:rPr>
        <w:t>lldp timer blackhole-detection-interval</w:t>
      </w:r>
    </w:p>
    <w:p w:rsidR="00CE192B" w:rsidRPr="00BD1F58" w:rsidRDefault="00CE192B" w:rsidP="00E633DE">
      <w:pPr>
        <w:pStyle w:val="30"/>
        <w:numPr>
          <w:ilvl w:val="2"/>
          <w:numId w:val="36"/>
        </w:numPr>
      </w:pPr>
      <w:bookmarkStart w:id="248" w:name="_Toc145597079"/>
      <w:bookmarkStart w:id="249" w:name="_Toc161144225"/>
      <w:bookmarkStart w:id="250" w:name="_Toc177727755"/>
      <w:r w:rsidRPr="00BD1F58">
        <w:t>lldp timer blackhole-detection-interval</w:t>
      </w:r>
      <w:bookmarkEnd w:id="248"/>
      <w:bookmarkEnd w:id="249"/>
      <w:bookmarkEnd w:id="250"/>
    </w:p>
    <w:p w:rsidR="00CE192B" w:rsidRPr="00BD1F58" w:rsidRDefault="00CE192B" w:rsidP="00CE192B">
      <w:r w:rsidRPr="00BD1F58">
        <w:t xml:space="preserve">Use </w:t>
      </w:r>
      <w:r w:rsidRPr="00BD1F58">
        <w:rPr>
          <w:rStyle w:val="commandkeywords"/>
        </w:rPr>
        <w:t>lldp timer blackhole-detection-interval</w:t>
      </w:r>
      <w:r w:rsidRPr="00BD1F58">
        <w:t xml:space="preserve"> to configure the interval at which a port sends LLDP black hole detection packets.</w:t>
      </w:r>
    </w:p>
    <w:p w:rsidR="00CE192B" w:rsidRPr="00BD1F58" w:rsidRDefault="00CE192B" w:rsidP="00CE192B">
      <w:r w:rsidRPr="00BD1F58">
        <w:t xml:space="preserve">Use </w:t>
      </w:r>
      <w:r w:rsidRPr="00BD1F58">
        <w:rPr>
          <w:rStyle w:val="commandkeywords"/>
        </w:rPr>
        <w:t>undo lldp timer blackhole-detection-interval</w:t>
      </w:r>
      <w:r w:rsidRPr="00BD1F58">
        <w:t xml:space="preserve"> to restore the default.</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 xml:space="preserve">lldp timer blackhole-detection-interval </w:t>
      </w:r>
      <w:r w:rsidRPr="00BD1F58">
        <w:rPr>
          <w:rStyle w:val="commandparameter"/>
        </w:rPr>
        <w:t>interval</w:t>
      </w:r>
    </w:p>
    <w:p w:rsidR="00CE192B" w:rsidRPr="00BD1F58" w:rsidRDefault="00CE192B" w:rsidP="00CE192B">
      <w:pPr>
        <w:rPr>
          <w:rStyle w:val="commandkeywords"/>
        </w:rPr>
      </w:pPr>
      <w:r w:rsidRPr="00BD1F58">
        <w:rPr>
          <w:rStyle w:val="commandkeywords"/>
        </w:rPr>
        <w:t>undo lldp timer blackhole-detection-interval</w:t>
      </w:r>
    </w:p>
    <w:p w:rsidR="00CE192B" w:rsidRPr="00BD1F58" w:rsidRDefault="00CE192B" w:rsidP="00CE192B">
      <w:pPr>
        <w:pStyle w:val="Command"/>
      </w:pPr>
      <w:r w:rsidRPr="00BD1F58">
        <w:t>Default</w:t>
      </w:r>
    </w:p>
    <w:p w:rsidR="00CE192B" w:rsidRPr="00BD1F58" w:rsidRDefault="00CE192B" w:rsidP="00CE192B">
      <w:r w:rsidRPr="00BD1F58">
        <w:t>A port sends LLDP black hole detection packets at intervals of 2 seconds.</w:t>
      </w:r>
    </w:p>
    <w:p w:rsidR="00CE192B" w:rsidRPr="00BD1F58" w:rsidRDefault="00CE192B" w:rsidP="00CE192B">
      <w:pPr>
        <w:pStyle w:val="Command"/>
      </w:pPr>
      <w:r w:rsidRPr="00BD1F58">
        <w:t>Views</w:t>
      </w:r>
    </w:p>
    <w:p w:rsidR="00CE192B" w:rsidRPr="00BD1F58" w:rsidRDefault="00CE192B" w:rsidP="00CE192B">
      <w:r w:rsidRPr="00BD1F58">
        <w:t>Layer 2 Ethernet interface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Parameters</w:t>
      </w:r>
    </w:p>
    <w:p w:rsidR="00CE192B" w:rsidRPr="00BD1F58" w:rsidRDefault="00CE192B" w:rsidP="00CE192B">
      <w:r w:rsidRPr="00BD1F58">
        <w:rPr>
          <w:rStyle w:val="commandparameter"/>
        </w:rPr>
        <w:t>interval</w:t>
      </w:r>
      <w:r w:rsidRPr="00BD1F58">
        <w:t>: Interval for sending LLDP black hole detection packets, in the range of 1 to 32768, in seconds.</w:t>
      </w:r>
    </w:p>
    <w:p w:rsidR="00CE192B" w:rsidRPr="00BD1F58" w:rsidRDefault="00CE192B" w:rsidP="00CE192B">
      <w:pPr>
        <w:pStyle w:val="Command"/>
      </w:pPr>
      <w:r w:rsidRPr="00BD1F58">
        <w:t>Usage guidelines</w:t>
      </w:r>
    </w:p>
    <w:p w:rsidR="00CE192B" w:rsidRPr="00BD1F58" w:rsidRDefault="00CE192B" w:rsidP="00CE192B">
      <w:pPr>
        <w:pStyle w:val="5"/>
      </w:pPr>
      <w:r w:rsidRPr="00BD1F58">
        <w:t>Recommended configuration</w:t>
      </w:r>
    </w:p>
    <w:p w:rsidR="00CE192B" w:rsidRPr="00BD1F58" w:rsidRDefault="00CE192B" w:rsidP="00CE192B">
      <w:r w:rsidRPr="00BD1F58">
        <w:t>This command takes effect on the port where the command is executed. Set a suitable packet sending  interval according to actual requirements.</w:t>
      </w:r>
    </w:p>
    <w:p w:rsidR="00CE192B" w:rsidRPr="00BD1F58" w:rsidRDefault="00CE192B" w:rsidP="00CE192B">
      <w:pPr>
        <w:pStyle w:val="ItemList"/>
        <w:numPr>
          <w:ilvl w:val="0"/>
          <w:numId w:val="15"/>
        </w:numPr>
      </w:pPr>
      <w:r w:rsidRPr="00BD1F58">
        <w:t>When the sending interval is short, the port sends LLDP black hole detection packets frequently. The advantage is that the network detects and responds to LLDP black holes more sensitively. The disadvantage is that it occupies more device CPU resources. Configure a short sending interval in scenarios where the device performance is high or there is a strong demand for loop prevention.</w:t>
      </w:r>
    </w:p>
    <w:p w:rsidR="00CE192B" w:rsidRPr="00BD1F58" w:rsidRDefault="00CE192B" w:rsidP="00CE192B">
      <w:pPr>
        <w:pStyle w:val="ItemList"/>
        <w:numPr>
          <w:ilvl w:val="0"/>
          <w:numId w:val="15"/>
        </w:numPr>
      </w:pPr>
      <w:r w:rsidRPr="00BD1F58">
        <w:t>When the sending interval is long, the port sends LLDP black hole detection packets slowly. The advantage is that it occupies less CPU resources of the device; while the disadvantage is that the device cannot detect and respond to LLDP black holes quickly. Configure longer sending intervals in scenarios where device performance is weaker or loop tolerance is higher.</w:t>
      </w:r>
    </w:p>
    <w:p w:rsidR="00CE192B" w:rsidRPr="00BD1F58" w:rsidRDefault="00CE192B" w:rsidP="00CE192B">
      <w:pPr>
        <w:pStyle w:val="5"/>
      </w:pPr>
      <w:r w:rsidRPr="00BD1F58">
        <w:t>Operating mechanism</w:t>
      </w:r>
    </w:p>
    <w:p w:rsidR="00CE192B" w:rsidRPr="00BD1F58" w:rsidRDefault="00CE192B" w:rsidP="00CE192B">
      <w:r w:rsidRPr="00BD1F58">
        <w:t xml:space="preserve">The </w:t>
      </w:r>
      <w:r w:rsidRPr="00BD1F58">
        <w:rPr>
          <w:rStyle w:val="commandkeywords"/>
        </w:rPr>
        <w:t>lldp timer blackhole-detection-interval</w:t>
      </w:r>
      <w:r w:rsidRPr="00BD1F58">
        <w:t xml:space="preserve"> and </w:t>
      </w:r>
      <w:r w:rsidRPr="00BD1F58">
        <w:rPr>
          <w:rStyle w:val="commandkeywords"/>
        </w:rPr>
        <w:t>lldp global timer blackhole-detection-interval</w:t>
      </w:r>
      <w:r w:rsidRPr="00BD1F58">
        <w:t xml:space="preserve"> commands can both set the interval at which ports send LLDP black hole detection packets. When both commands are configured, the </w:t>
      </w:r>
      <w:r w:rsidRPr="00BD1F58">
        <w:rPr>
          <w:rStyle w:val="commandkeywords"/>
        </w:rPr>
        <w:t>lldp timer blackhole-detection-interval</w:t>
      </w:r>
      <w:r w:rsidRPr="00BD1F58">
        <w:t xml:space="preserve"> command takes precedence. If the interval is not set on a port, the port uses the global interval set by the </w:t>
      </w:r>
      <w:r w:rsidRPr="00BD1F58">
        <w:rPr>
          <w:rStyle w:val="commandkeywords"/>
        </w:rPr>
        <w:t>lldp global timer blackhole-detection-interval</w:t>
      </w:r>
      <w:r w:rsidRPr="00BD1F58">
        <w:t xml:space="preserve"> command.</w:t>
      </w:r>
    </w:p>
    <w:p w:rsidR="00CE192B" w:rsidRPr="00BD1F58" w:rsidRDefault="00CE192B" w:rsidP="00CE192B">
      <w:pPr>
        <w:pStyle w:val="Command"/>
      </w:pPr>
      <w:r w:rsidRPr="00BD1F58">
        <w:t>Examples</w:t>
      </w:r>
    </w:p>
    <w:p w:rsidR="00CE192B" w:rsidRPr="00BD1F58" w:rsidRDefault="00CE192B" w:rsidP="00CE192B">
      <w:r w:rsidRPr="00BD1F58">
        <w:t xml:space="preserve"># Configure port </w:t>
      </w:r>
      <w:fldSimple w:instr=" DOCVARIABLE  varglobal_20112  \* MERGEFORMAT " w:fldLock="1">
        <w:r w:rsidRPr="00BD1F58">
          <w:t>Ten-GigabitEthernet3/0/1</w:t>
        </w:r>
      </w:fldSimple>
      <w:r w:rsidRPr="00BD1F58">
        <w:t xml:space="preserve"> to send LLDP black hole detection packets at intervals of 4 seconds.</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lastRenderedPageBreak/>
        <w:t>[</w:t>
      </w:r>
      <w:r w:rsidRPr="00BD1F58">
        <w:t xml:space="preserve">Sysname] interface </w:t>
      </w:r>
      <w:fldSimple w:instr=" DOCVARIABLE  varglobal_16776  \* MERGEFORMAT " w:fldLock="1">
        <w:r w:rsidRPr="00BD1F58">
          <w:t>ten-gigabitethernet 3/0/1</w:t>
        </w:r>
      </w:fldSimple>
    </w:p>
    <w:p w:rsidR="00CE192B" w:rsidRPr="00BD1F58" w:rsidRDefault="00CE192B" w:rsidP="00CE192B">
      <w:pPr>
        <w:pStyle w:val="TerminalDisplay"/>
      </w:pPr>
      <w:r w:rsidRPr="00BD1F58">
        <w:t>[Sysname-</w:t>
      </w:r>
      <w:fldSimple w:instr=" DOCVARIABLE  varglobal_20112  \* MERGEFORMAT " w:fldLock="1">
        <w:r w:rsidRPr="00BD1F58">
          <w:t>Ten-GigabitEthernet3/0/1</w:t>
        </w:r>
      </w:fldSimple>
      <w:r w:rsidRPr="00BD1F58">
        <w:t xml:space="preserve">] lldp </w:t>
      </w:r>
      <w:r w:rsidRPr="00BD1F58">
        <w:rPr>
          <w:rFonts w:hint="eastAsia"/>
        </w:rPr>
        <w:t xml:space="preserve">timer </w:t>
      </w:r>
      <w:r w:rsidRPr="00BD1F58">
        <w:t>blackhole-detection-interval 4</w:t>
      </w:r>
    </w:p>
    <w:p w:rsidR="00CE192B" w:rsidRPr="00BD1F58" w:rsidRDefault="00CE192B" w:rsidP="00CE192B">
      <w:pPr>
        <w:pStyle w:val="Command"/>
      </w:pPr>
      <w:r w:rsidRPr="00BD1F58">
        <w:t>Related commands</w:t>
      </w:r>
    </w:p>
    <w:p w:rsidR="00CE192B" w:rsidRPr="00BD1F58" w:rsidRDefault="00CE192B" w:rsidP="00CE192B">
      <w:pPr>
        <w:rPr>
          <w:rStyle w:val="commandkeywords"/>
        </w:rPr>
      </w:pPr>
      <w:r w:rsidRPr="00BD1F58">
        <w:rPr>
          <w:rStyle w:val="commandkeywords"/>
        </w:rPr>
        <w:t>lldp blackhole-detection enable</w:t>
      </w:r>
    </w:p>
    <w:p w:rsidR="00CE192B" w:rsidRPr="00BD1F58" w:rsidRDefault="00CE192B" w:rsidP="00CE192B">
      <w:pPr>
        <w:rPr>
          <w:rStyle w:val="commandkeywords"/>
        </w:rPr>
      </w:pPr>
      <w:r w:rsidRPr="00BD1F58">
        <w:rPr>
          <w:rStyle w:val="commandkeywords"/>
        </w:rPr>
        <w:t>lldp global blackhole-detection enable</w:t>
      </w:r>
    </w:p>
    <w:p w:rsidR="00CE192B" w:rsidRPr="00BD1F58" w:rsidRDefault="00CE192B" w:rsidP="00CE192B">
      <w:r w:rsidRPr="00BD1F58">
        <w:rPr>
          <w:rStyle w:val="commandkeywords"/>
        </w:rPr>
        <w:t>lldp global timer blackhole-detection-interval</w:t>
      </w:r>
    </w:p>
    <w:p w:rsidR="00CE192B" w:rsidRPr="00BD1F58" w:rsidRDefault="00CE192B" w:rsidP="00E633DE">
      <w:pPr>
        <w:pStyle w:val="30"/>
        <w:numPr>
          <w:ilvl w:val="2"/>
          <w:numId w:val="36"/>
        </w:numPr>
      </w:pPr>
      <w:bookmarkStart w:id="251" w:name="_Toc145597080"/>
      <w:bookmarkStart w:id="252" w:name="_Toc161144226"/>
      <w:bookmarkStart w:id="253" w:name="_Toc177727756"/>
      <w:r w:rsidRPr="00BD1F58">
        <w:t>lldp timer rx-blackhole-timeout</w:t>
      </w:r>
      <w:bookmarkEnd w:id="251"/>
      <w:bookmarkEnd w:id="252"/>
      <w:bookmarkEnd w:id="253"/>
    </w:p>
    <w:p w:rsidR="00CE192B" w:rsidRPr="00BD1F58" w:rsidRDefault="00CE192B" w:rsidP="00CE192B">
      <w:r w:rsidRPr="00BD1F58">
        <w:t xml:space="preserve">Use </w:t>
      </w:r>
      <w:r w:rsidRPr="00BD1F58">
        <w:rPr>
          <w:rStyle w:val="commandkeywords"/>
        </w:rPr>
        <w:t>lldp timer rx-blackhole-timeout</w:t>
      </w:r>
      <w:r w:rsidRPr="00BD1F58">
        <w:t xml:space="preserve"> to configure the timeout for receiving LLDP black hole detection packets on a port.</w:t>
      </w:r>
    </w:p>
    <w:p w:rsidR="00CE192B" w:rsidRPr="00BD1F58" w:rsidRDefault="00CE192B" w:rsidP="00CE192B">
      <w:r w:rsidRPr="00BD1F58">
        <w:t xml:space="preserve">Use </w:t>
      </w:r>
      <w:r w:rsidRPr="00BD1F58">
        <w:rPr>
          <w:rStyle w:val="commandkeywords"/>
        </w:rPr>
        <w:t>undo lldp timer rx-blackhole-timeout</w:t>
      </w:r>
      <w:r w:rsidRPr="00BD1F58">
        <w:t xml:space="preserve"> to restore the default.</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 xml:space="preserve">lldp timer rx-blackhole-timeout </w:t>
      </w:r>
      <w:r w:rsidRPr="00BD1F58">
        <w:rPr>
          <w:rStyle w:val="commandparameter"/>
        </w:rPr>
        <w:t>timeout</w:t>
      </w:r>
    </w:p>
    <w:p w:rsidR="00CE192B" w:rsidRPr="00BD1F58" w:rsidRDefault="00CE192B" w:rsidP="00CE192B">
      <w:pPr>
        <w:rPr>
          <w:rStyle w:val="commandkeywords"/>
        </w:rPr>
      </w:pPr>
      <w:r w:rsidRPr="00BD1F58">
        <w:rPr>
          <w:rStyle w:val="commandkeywords"/>
        </w:rPr>
        <w:t xml:space="preserve">undo timer lldp </w:t>
      </w:r>
      <w:r w:rsidRPr="00BD1F58">
        <w:rPr>
          <w:rStyle w:val="commandkeywords"/>
          <w:rFonts w:hint="eastAsia"/>
        </w:rPr>
        <w:t>r</w:t>
      </w:r>
      <w:r w:rsidRPr="00BD1F58">
        <w:rPr>
          <w:rStyle w:val="commandkeywords"/>
        </w:rPr>
        <w:t>x-blackhole-timeout</w:t>
      </w:r>
    </w:p>
    <w:p w:rsidR="00CE192B" w:rsidRPr="00BD1F58" w:rsidRDefault="00CE192B" w:rsidP="00CE192B">
      <w:pPr>
        <w:pStyle w:val="Command"/>
      </w:pPr>
      <w:r w:rsidRPr="00BD1F58">
        <w:t>Default</w:t>
      </w:r>
    </w:p>
    <w:p w:rsidR="00CE192B" w:rsidRPr="00BD1F58" w:rsidRDefault="00CE192B" w:rsidP="00CE192B">
      <w:r w:rsidRPr="00BD1F58">
        <w:t>The timeout for a port to receive LLDP black hole detection packets is (the port’s sending interval for LLDP black hole detection packets × 3 + 10) seconds.</w:t>
      </w:r>
    </w:p>
    <w:p w:rsidR="00CE192B" w:rsidRPr="00BD1F58" w:rsidRDefault="00CE192B" w:rsidP="00CE192B">
      <w:pPr>
        <w:pStyle w:val="Command"/>
      </w:pPr>
      <w:r w:rsidRPr="00BD1F58">
        <w:t>Views</w:t>
      </w:r>
    </w:p>
    <w:p w:rsidR="00CE192B" w:rsidRPr="00BD1F58" w:rsidRDefault="00CE192B" w:rsidP="00CE192B">
      <w:r w:rsidRPr="00BD1F58">
        <w:t>Layer 2 Ethernet interface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Parameters</w:t>
      </w:r>
    </w:p>
    <w:p w:rsidR="00CE192B" w:rsidRPr="00BD1F58" w:rsidRDefault="00CE192B" w:rsidP="00CE192B">
      <w:r w:rsidRPr="00BD1F58">
        <w:rPr>
          <w:rStyle w:val="commandparameter"/>
        </w:rPr>
        <w:t>timeout</w:t>
      </w:r>
      <w:r w:rsidRPr="00BD1F58">
        <w:t>: Timeout for receiving LLDP black hole detection packets, in the range of 10 to 65535, in seconds.</w:t>
      </w:r>
    </w:p>
    <w:p w:rsidR="00CE192B" w:rsidRPr="00BD1F58" w:rsidRDefault="00CE192B" w:rsidP="00CE192B">
      <w:pPr>
        <w:pStyle w:val="Command"/>
      </w:pPr>
      <w:r w:rsidRPr="00BD1F58">
        <w:t>Usage guidelines</w:t>
      </w:r>
    </w:p>
    <w:p w:rsidR="00CE192B" w:rsidRPr="00BD1F58" w:rsidRDefault="00CE192B" w:rsidP="00CE192B">
      <w:pPr>
        <w:pStyle w:val="5"/>
      </w:pPr>
      <w:r w:rsidRPr="00BD1F58">
        <w:t>Operating mechanism</w:t>
      </w:r>
    </w:p>
    <w:p w:rsidR="00CE192B" w:rsidRPr="00BD1F58" w:rsidRDefault="00CE192B" w:rsidP="00CE192B">
      <w:r w:rsidRPr="00BD1F58">
        <w:t>When a port is blocked by LLDP black hole detection, the port starts the LLDP black hole detection packet receiving timer. Before the timer times out, the port resets the timer and remains in a blocked state when it receives an LLDP black hole detection packet. After the timer times out, the port resumes normal forwarding.</w:t>
      </w:r>
    </w:p>
    <w:p w:rsidR="00CE192B" w:rsidRPr="00BD1F58" w:rsidRDefault="00CE192B" w:rsidP="00CE192B">
      <w:pPr>
        <w:pStyle w:val="5"/>
      </w:pPr>
      <w:r w:rsidRPr="00BD1F58">
        <w:t>Restrictions and guidelines</w:t>
      </w:r>
    </w:p>
    <w:p w:rsidR="00CE192B" w:rsidRPr="00BD1F58" w:rsidRDefault="00CE192B" w:rsidP="00CE192B">
      <w:r w:rsidRPr="00BD1F58">
        <w:t xml:space="preserve">The timeout for receiving LLDP black hole detection packets on a port can be configured by using the </w:t>
      </w:r>
      <w:r w:rsidRPr="00BD1F58">
        <w:rPr>
          <w:rStyle w:val="commandkeywords"/>
        </w:rPr>
        <w:t>lldp timer rx-blackhole-timeout</w:t>
      </w:r>
      <w:r w:rsidRPr="00BD1F58">
        <w:t xml:space="preserve"> and </w:t>
      </w:r>
      <w:r w:rsidRPr="00BD1F58">
        <w:rPr>
          <w:rStyle w:val="commandkeywords"/>
        </w:rPr>
        <w:t>lldp global timer rx-blackhole-timeout</w:t>
      </w:r>
      <w:r w:rsidRPr="00BD1F58">
        <w:t xml:space="preserve"> commands. When both commands are configured, the </w:t>
      </w:r>
      <w:r w:rsidRPr="00BD1F58">
        <w:rPr>
          <w:rStyle w:val="commandkeywords"/>
        </w:rPr>
        <w:t>lldp timer rx-blackhole-timeout</w:t>
      </w:r>
      <w:r w:rsidRPr="00BD1F58">
        <w:t xml:space="preserve"> command takes precedence. If a port is not configured with a timeout, it uses the global timeout configured by the </w:t>
      </w:r>
      <w:r w:rsidRPr="00BD1F58">
        <w:rPr>
          <w:rStyle w:val="commandkeywords"/>
        </w:rPr>
        <w:t>lldp global timer rx-blackhole-timeout</w:t>
      </w:r>
      <w:r w:rsidRPr="00BD1F58">
        <w:t xml:space="preserve"> command.</w:t>
      </w:r>
    </w:p>
    <w:p w:rsidR="00CE192B" w:rsidRPr="00BD1F58" w:rsidRDefault="00CE192B" w:rsidP="00CE192B">
      <w:r w:rsidRPr="00BD1F58">
        <w:t>The timeout for receiving LLDP black hole detection packets on the local device should not be less than the interval for sending LLDP black hole detection packets on the peer device. Otherwise, LLDP black hole detection will not take effect.</w:t>
      </w:r>
    </w:p>
    <w:p w:rsidR="00CE192B" w:rsidRPr="00BD1F58" w:rsidRDefault="00CE192B" w:rsidP="00CE192B">
      <w:pPr>
        <w:pStyle w:val="Command"/>
      </w:pPr>
      <w:r w:rsidRPr="00BD1F58">
        <w:t>Examples</w:t>
      </w:r>
    </w:p>
    <w:p w:rsidR="00CE192B" w:rsidRPr="00BD1F58" w:rsidRDefault="00CE192B" w:rsidP="00CE192B">
      <w:r w:rsidRPr="00BD1F58">
        <w:t xml:space="preserve"># Configure the timeout for receiving LLDP black hole detection packets as 12 seconds on port </w:t>
      </w:r>
      <w:fldSimple w:instr=" DOCVARIABLE  varglobal_20112  \* MERGEFORMAT " w:fldLock="1">
        <w:r w:rsidRPr="00BD1F58">
          <w:t>Ten-GigabitEthernet3/0/1</w:t>
        </w:r>
      </w:fldSimple>
      <w:r w:rsidRPr="00BD1F58">
        <w:t>.</w:t>
      </w:r>
    </w:p>
    <w:p w:rsidR="00CE192B" w:rsidRPr="00BD1F58" w:rsidRDefault="00CE192B" w:rsidP="00CE192B">
      <w:pPr>
        <w:pStyle w:val="TerminalDisplay"/>
      </w:pPr>
      <w:r w:rsidRPr="00BD1F58">
        <w:rPr>
          <w:rFonts w:hint="eastAsia"/>
        </w:rPr>
        <w:lastRenderedPageBreak/>
        <w:t xml:space="preserve">&lt;Sysname&gt; </w:t>
      </w:r>
      <w:r w:rsidRPr="00BD1F58">
        <w:t>system-view</w:t>
      </w:r>
    </w:p>
    <w:p w:rsidR="00CE192B" w:rsidRPr="00BD1F58" w:rsidRDefault="00CE192B" w:rsidP="00CE192B">
      <w:pPr>
        <w:pStyle w:val="TerminalDisplay"/>
      </w:pPr>
      <w:r w:rsidRPr="00BD1F58">
        <w:rPr>
          <w:rFonts w:hint="eastAsia"/>
        </w:rPr>
        <w:t>[</w:t>
      </w:r>
      <w:r w:rsidRPr="00BD1F58">
        <w:t xml:space="preserve">Sysname] interface </w:t>
      </w:r>
      <w:fldSimple w:instr=" DOCVARIABLE  varglobal_16776  \* MERGEFORMAT " w:fldLock="1">
        <w:r w:rsidRPr="00BD1F58">
          <w:t>ten-gigabitethernet 3/0/1</w:t>
        </w:r>
      </w:fldSimple>
    </w:p>
    <w:p w:rsidR="00CE192B" w:rsidRPr="00BD1F58" w:rsidRDefault="00CE192B" w:rsidP="00CE192B">
      <w:pPr>
        <w:pStyle w:val="TerminalDisplay"/>
      </w:pPr>
      <w:r w:rsidRPr="00BD1F58">
        <w:t>[Sysname-</w:t>
      </w:r>
      <w:fldSimple w:instr=" DOCVARIABLE  varglobal_20112  \* MERGEFORMAT " w:fldLock="1">
        <w:r w:rsidRPr="00BD1F58">
          <w:t>Ten-GigabitEthernet3/0/1</w:t>
        </w:r>
      </w:fldSimple>
      <w:r w:rsidRPr="00BD1F58">
        <w:t xml:space="preserve">] lldp </w:t>
      </w:r>
      <w:r w:rsidRPr="00BD1F58">
        <w:rPr>
          <w:rStyle w:val="commandkeywords"/>
        </w:rPr>
        <w:t xml:space="preserve">timer </w:t>
      </w:r>
      <w:r w:rsidRPr="00BD1F58">
        <w:t>rx-blackhole-timeout 12</w:t>
      </w:r>
    </w:p>
    <w:p w:rsidR="00CE192B" w:rsidRPr="00BD1F58" w:rsidRDefault="00CE192B" w:rsidP="00CE192B">
      <w:pPr>
        <w:pStyle w:val="Command"/>
      </w:pPr>
      <w:r w:rsidRPr="00BD1F58">
        <w:t>Related commands</w:t>
      </w:r>
    </w:p>
    <w:p w:rsidR="00CE192B" w:rsidRPr="00BD1F58" w:rsidRDefault="00CE192B" w:rsidP="00CE192B">
      <w:pPr>
        <w:rPr>
          <w:rStyle w:val="commandkeywords"/>
        </w:rPr>
      </w:pPr>
      <w:r w:rsidRPr="00BD1F58">
        <w:rPr>
          <w:rStyle w:val="commandkeywords"/>
        </w:rPr>
        <w:t>lldp blackhole-detection enable</w:t>
      </w:r>
    </w:p>
    <w:p w:rsidR="00CE192B" w:rsidRPr="00BD1F58" w:rsidRDefault="00CE192B" w:rsidP="00CE192B">
      <w:pPr>
        <w:rPr>
          <w:rStyle w:val="commandkeywords"/>
        </w:rPr>
      </w:pPr>
      <w:r w:rsidRPr="00BD1F58">
        <w:rPr>
          <w:rStyle w:val="commandkeywords"/>
        </w:rPr>
        <w:t>lldp global blackhole-detection enable</w:t>
      </w:r>
    </w:p>
    <w:p w:rsidR="00CE192B" w:rsidRPr="00BD1F58" w:rsidRDefault="00CE192B" w:rsidP="00CE192B">
      <w:pPr>
        <w:rPr>
          <w:rStyle w:val="commandkeywords"/>
        </w:rPr>
      </w:pPr>
      <w:r w:rsidRPr="00BD1F58">
        <w:rPr>
          <w:rStyle w:val="commandkeywords"/>
        </w:rPr>
        <w:t>lldp global timer rx-blackhole-timeout</w:t>
      </w:r>
    </w:p>
    <w:p w:rsidR="00CE192B" w:rsidRPr="00BD1F58" w:rsidRDefault="00CE192B" w:rsidP="00CE192B">
      <w:pPr>
        <w:rPr>
          <w:rStyle w:val="commandkeywords"/>
        </w:rPr>
      </w:pPr>
      <w:r w:rsidRPr="00BD1F58">
        <w:rPr>
          <w:rStyle w:val="commandkeywords"/>
        </w:rPr>
        <w:t>lldp global timer blackhole-detection-interval</w:t>
      </w:r>
    </w:p>
    <w:p w:rsidR="00CE192B" w:rsidRPr="00BD1F58" w:rsidRDefault="00CE192B" w:rsidP="00CE192B">
      <w:r w:rsidRPr="00BD1F58">
        <w:rPr>
          <w:rStyle w:val="commandkeywords"/>
        </w:rPr>
        <w:t>lldp timer blackhole-detection-interval</w:t>
      </w:r>
    </w:p>
    <w:p w:rsidR="00CE192B" w:rsidRPr="00BD1F58" w:rsidRDefault="00CE192B" w:rsidP="00CE192B">
      <w:pPr>
        <w:pStyle w:val="11"/>
      </w:pPr>
      <w:bookmarkStart w:id="254" w:name="_Ref145596952"/>
      <w:bookmarkStart w:id="255" w:name="_Toc145597081"/>
      <w:bookmarkStart w:id="256" w:name="_Toc161144227"/>
      <w:bookmarkStart w:id="257" w:name="_Toc177727757"/>
      <w:bookmarkEnd w:id="222"/>
      <w:bookmarkEnd w:id="223"/>
      <w:r w:rsidRPr="00BD1F58">
        <w:t>New feature: LLDP cross-domain detection</w:t>
      </w:r>
      <w:bookmarkEnd w:id="254"/>
      <w:bookmarkEnd w:id="255"/>
      <w:bookmarkEnd w:id="256"/>
      <w:bookmarkEnd w:id="257"/>
    </w:p>
    <w:p w:rsidR="00CE192B" w:rsidRPr="00BD1F58" w:rsidRDefault="00CE192B" w:rsidP="00E633DE">
      <w:pPr>
        <w:pStyle w:val="20"/>
        <w:numPr>
          <w:ilvl w:val="1"/>
          <w:numId w:val="36"/>
        </w:numPr>
      </w:pPr>
      <w:bookmarkStart w:id="258" w:name="_Toc145597082"/>
      <w:bookmarkStart w:id="259" w:name="_Toc161144228"/>
      <w:bookmarkStart w:id="260" w:name="_Toc177727758"/>
      <w:r w:rsidRPr="00BD1F58">
        <w:t>Configuring LLDP cross-domain detection</w:t>
      </w:r>
      <w:bookmarkEnd w:id="258"/>
      <w:bookmarkEnd w:id="259"/>
      <w:bookmarkEnd w:id="260"/>
    </w:p>
    <w:p w:rsidR="00CE192B" w:rsidRPr="00BD1F58" w:rsidRDefault="00CE192B" w:rsidP="00E633DE">
      <w:pPr>
        <w:pStyle w:val="40"/>
        <w:numPr>
          <w:ilvl w:val="3"/>
          <w:numId w:val="36"/>
        </w:numPr>
        <w:rPr>
          <w:noProof w:val="0"/>
        </w:rPr>
      </w:pPr>
      <w:r w:rsidRPr="00BD1F58">
        <w:rPr>
          <w:noProof w:val="0"/>
        </w:rPr>
        <w:t>About this task</w:t>
      </w:r>
    </w:p>
    <w:p w:rsidR="00CE192B" w:rsidRPr="00BD1F58" w:rsidRDefault="00CE192B" w:rsidP="00CE192B">
      <w:r w:rsidRPr="00BD1F58">
        <w:t>As shown in</w:t>
      </w:r>
      <w:r w:rsidRPr="00BD1F58">
        <w:rPr>
          <w:rFonts w:hint="eastAsia"/>
        </w:rPr>
        <w:t xml:space="preserve"> </w:t>
      </w:r>
      <w:r w:rsidRPr="00BD1F58">
        <w:rPr>
          <w:rStyle w:val="Reference-R0G144B200"/>
        </w:rPr>
        <w:fldChar w:fldCharType="begin"/>
      </w:r>
      <w:r w:rsidRPr="00BD1F58">
        <w:rPr>
          <w:rStyle w:val="Reference-R0G144B200"/>
        </w:rPr>
        <w:instrText xml:space="preserve"> </w:instrText>
      </w:r>
      <w:r w:rsidRPr="00BD1F58">
        <w:rPr>
          <w:rStyle w:val="Reference-R0G144B200"/>
          <w:rFonts w:hint="eastAsia"/>
        </w:rPr>
        <w:instrText>REF _Ref144216956 \r \h</w:instrText>
      </w:r>
      <w:r w:rsidRPr="00BD1F58">
        <w:rPr>
          <w:rStyle w:val="Reference-R0G144B200"/>
        </w:rPr>
        <w:instrText xml:space="preserve">  \* MERGEFORMAT </w:instrText>
      </w:r>
      <w:r w:rsidRPr="00BD1F58">
        <w:rPr>
          <w:rStyle w:val="Reference-R0G144B200"/>
        </w:rPr>
      </w:r>
      <w:r w:rsidRPr="00BD1F58">
        <w:rPr>
          <w:rStyle w:val="Reference-R0G144B200"/>
        </w:rPr>
        <w:fldChar w:fldCharType="separate"/>
      </w:r>
      <w:r>
        <w:rPr>
          <w:rStyle w:val="Reference-R0G144B200"/>
        </w:rPr>
        <w:t>Figure 2</w:t>
      </w:r>
      <w:r w:rsidRPr="00BD1F58">
        <w:rPr>
          <w:rStyle w:val="Reference-R0G144B200"/>
        </w:rPr>
        <w:fldChar w:fldCharType="end"/>
      </w:r>
      <w:r w:rsidRPr="00BD1F58">
        <w:t>, Device A and Device B belongs to different branch networks. If a link exists between Device A and Device B, a loop might occur in the network. After configuring LLDP cross-domain detection, you can manually assign the devices to different domains, and use LLDP to detect whether the specified LLDP neighbor is in the local domain. In addition, you can block the link to neighbors in other domains to eliminate the potential loop risk.</w:t>
      </w:r>
    </w:p>
    <w:p w:rsidR="00CE192B" w:rsidRPr="00BD1F58" w:rsidRDefault="00CE192B" w:rsidP="00E633DE">
      <w:pPr>
        <w:pStyle w:val="FigureDescription"/>
        <w:numPr>
          <w:ilvl w:val="5"/>
          <w:numId w:val="36"/>
        </w:numPr>
      </w:pPr>
      <w:bookmarkStart w:id="261" w:name="_Ref144308045"/>
      <w:r w:rsidRPr="00BD1F58">
        <w:t>LLDP cross-domain detection application scenario</w:t>
      </w:r>
      <w:bookmarkEnd w:id="261"/>
    </w:p>
    <w:p w:rsidR="00CE192B" w:rsidRPr="00BD1F58" w:rsidRDefault="00CE192B" w:rsidP="00CE192B">
      <w:pPr>
        <w:pStyle w:val="Figure"/>
      </w:pPr>
      <w:r w:rsidRPr="00BD1F58">
        <w:rPr>
          <w:noProof/>
        </w:rPr>
        <w:drawing>
          <wp:inline distT="0" distB="0" distL="0" distR="0" wp14:anchorId="0C49EFD8" wp14:editId="0B82EC84">
            <wp:extent cx="5072380" cy="239839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72380" cy="2398395"/>
                    </a:xfrm>
                    <a:prstGeom prst="rect">
                      <a:avLst/>
                    </a:prstGeom>
                    <a:noFill/>
                    <a:ln>
                      <a:noFill/>
                    </a:ln>
                  </pic:spPr>
                </pic:pic>
              </a:graphicData>
            </a:graphic>
          </wp:inline>
        </w:drawing>
      </w:r>
    </w:p>
    <w:p w:rsidR="00CE192B" w:rsidRPr="00BD1F58" w:rsidRDefault="00CE192B" w:rsidP="00CE192B">
      <w:pPr>
        <w:pStyle w:val="Spacer"/>
      </w:pPr>
    </w:p>
    <w:p w:rsidR="00CE192B" w:rsidRPr="00BD1F58" w:rsidRDefault="00CE192B" w:rsidP="00CE192B">
      <w:r w:rsidRPr="00BD1F58">
        <w:t xml:space="preserve">The LLDP cross-domain detection feature defines a private type of TLVs for LLDP, that is, the cross-domain detection TLVs. This TLV is used to advertise the local domain to the LLDP neighbor at the peer end. The LLDP cross-domain detection feature takes effect on a port only after you perform the following operations: </w:t>
      </w:r>
    </w:p>
    <w:p w:rsidR="00CE192B" w:rsidRPr="00BD1F58" w:rsidRDefault="00CE192B" w:rsidP="00CE192B">
      <w:pPr>
        <w:pStyle w:val="ItemList"/>
        <w:numPr>
          <w:ilvl w:val="0"/>
          <w:numId w:val="15"/>
        </w:numPr>
      </w:pPr>
      <w:r w:rsidRPr="00BD1F58">
        <w:t xml:space="preserve">Execute the </w:t>
      </w:r>
      <w:r w:rsidRPr="00BD1F58">
        <w:rPr>
          <w:rStyle w:val="commandkeywords"/>
        </w:rPr>
        <w:t>lldp global cross-domain-detection enable</w:t>
      </w:r>
      <w:r w:rsidRPr="00BD1F58">
        <w:t xml:space="preserve"> or </w:t>
      </w:r>
      <w:r w:rsidRPr="00BD1F58">
        <w:rPr>
          <w:rStyle w:val="commandkeywords"/>
        </w:rPr>
        <w:t>lldp cross-domain-detection</w:t>
      </w:r>
      <w:r w:rsidRPr="00BD1F58">
        <w:t xml:space="preserve"> command to enable LLDP cross-domain detection. </w:t>
      </w:r>
    </w:p>
    <w:p w:rsidR="00CE192B" w:rsidRPr="00BD1F58" w:rsidRDefault="00CE192B" w:rsidP="00CE192B">
      <w:pPr>
        <w:pStyle w:val="ItemList"/>
        <w:numPr>
          <w:ilvl w:val="0"/>
          <w:numId w:val="15"/>
        </w:numPr>
      </w:pPr>
      <w:r w:rsidRPr="00BD1F58">
        <w:t xml:space="preserve">Execute the </w:t>
      </w:r>
      <w:r w:rsidRPr="00BD1F58">
        <w:rPr>
          <w:rStyle w:val="commandkeywords"/>
        </w:rPr>
        <w:t>lldp cross-domain-detection domain-id</w:t>
      </w:r>
      <w:r w:rsidRPr="00BD1F58">
        <w:t xml:space="preserve"> command to configure the domain ID for the local device. </w:t>
      </w:r>
    </w:p>
    <w:p w:rsidR="00CE192B" w:rsidRPr="00BD1F58" w:rsidRDefault="00CE192B" w:rsidP="00CE192B">
      <w:r w:rsidRPr="00BD1F58">
        <w:t>Then, LLDP packets sent by the device will carry cross-domain detection TLVs.</w:t>
      </w:r>
    </w:p>
    <w:p w:rsidR="00CE192B" w:rsidRPr="00BD1F58" w:rsidRDefault="00CE192B" w:rsidP="00CE192B">
      <w:r w:rsidRPr="00BD1F58">
        <w:lastRenderedPageBreak/>
        <w:t xml:space="preserve">A cross-domain detection TLV contains the domain ID, device bridge ID, port cost, and port ID. The device bridge ID is the bridge ID of the device that sends the cross-domain detection TLV. The port cost is the cost of the port that sends the cross-domain detection TLV. The port ID is the ID of the port that sends the cross-domain detection TLV. </w:t>
      </w:r>
    </w:p>
    <w:p w:rsidR="00CE192B" w:rsidRPr="00BD1F58" w:rsidRDefault="00CE192B" w:rsidP="00CE192B">
      <w:r w:rsidRPr="00BD1F58">
        <w:t>Upon receiving LLDP packets carrying cross-domain detection TLVs, if the receiving ports are enabled with cross-domain detection, the device compares the domain IDs in the packets with the local setting:</w:t>
      </w:r>
    </w:p>
    <w:p w:rsidR="00CE192B" w:rsidRPr="00BD1F58" w:rsidRDefault="00CE192B" w:rsidP="00CE192B">
      <w:pPr>
        <w:pStyle w:val="ItemList"/>
        <w:numPr>
          <w:ilvl w:val="0"/>
          <w:numId w:val="15"/>
        </w:numPr>
      </w:pPr>
      <w:r w:rsidRPr="00BD1F58">
        <w:t>If the domain IDs are the same, the devices at the two ends of the LLDP session belong to the same domain, and the local device does not process the packets.</w:t>
      </w:r>
    </w:p>
    <w:p w:rsidR="00CE192B" w:rsidRPr="00BD1F58" w:rsidRDefault="00CE192B" w:rsidP="00CE192B">
      <w:pPr>
        <w:pStyle w:val="ItemList"/>
        <w:numPr>
          <w:ilvl w:val="0"/>
          <w:numId w:val="15"/>
        </w:numPr>
      </w:pPr>
      <w:r w:rsidRPr="00BD1F58">
        <w:t>If the domain IDs are different, the devices at the two ends of the LLDP session do not belong to the same domain. Data traffic transmission between each other might result in loops. To prevent this issue, the device performs the following operations:</w:t>
      </w:r>
    </w:p>
    <w:p w:rsidR="00CE192B" w:rsidRPr="00BD1F58" w:rsidRDefault="00CE192B" w:rsidP="00CE192B">
      <w:pPr>
        <w:pStyle w:val="ItemList2"/>
        <w:numPr>
          <w:ilvl w:val="1"/>
          <w:numId w:val="15"/>
        </w:numPr>
      </w:pPr>
      <w:r w:rsidRPr="00BD1F58">
        <w:t>If only one port receives an LLDP packet carrying the cross-domain detection TLV, the device blocks the port. In addition, it disables the port from receiving or sending any user data packets to eliminate loops in the network.</w:t>
      </w:r>
    </w:p>
    <w:p w:rsidR="00CE192B" w:rsidRPr="00BD1F58" w:rsidRDefault="00CE192B" w:rsidP="00CE192B">
      <w:pPr>
        <w:pStyle w:val="ItemList2"/>
        <w:numPr>
          <w:ilvl w:val="1"/>
          <w:numId w:val="15"/>
        </w:numPr>
      </w:pPr>
      <w:r w:rsidRPr="00BD1F58">
        <w:t>If multiple ports receive LLDP packets carrying the cross-domain detection TLVs with the same domain ID, the the device compares the cross-domain detection TLVs received by the ports:</w:t>
      </w:r>
    </w:p>
    <w:p w:rsidR="00CE192B" w:rsidRPr="00BD1F58" w:rsidRDefault="00CE192B" w:rsidP="00CE192B">
      <w:pPr>
        <w:pStyle w:val="ItemList3"/>
        <w:numPr>
          <w:ilvl w:val="2"/>
          <w:numId w:val="15"/>
        </w:numPr>
      </w:pPr>
      <w:r w:rsidRPr="00BD1F58">
        <w:t>The cross-domain detection TLV received by the port with the smallest cost is the optimal TLV.</w:t>
      </w:r>
    </w:p>
    <w:p w:rsidR="00CE192B" w:rsidRPr="00BD1F58" w:rsidRDefault="00CE192B" w:rsidP="00CE192B">
      <w:pPr>
        <w:pStyle w:val="ItemList3"/>
        <w:numPr>
          <w:ilvl w:val="2"/>
          <w:numId w:val="15"/>
        </w:numPr>
      </w:pPr>
      <w:r w:rsidRPr="00BD1F58">
        <w:t>If the ports have the same cost, the cross-domain detection TLV received by the device with the smallest bridge ID is the optimal TLV.</w:t>
      </w:r>
    </w:p>
    <w:p w:rsidR="00CE192B" w:rsidRPr="00BD1F58" w:rsidRDefault="00CE192B" w:rsidP="00CE192B">
      <w:pPr>
        <w:pStyle w:val="ItemList3"/>
        <w:numPr>
          <w:ilvl w:val="2"/>
          <w:numId w:val="15"/>
        </w:numPr>
      </w:pPr>
      <w:r w:rsidRPr="00BD1F58">
        <w:t>If the devices have the same bridge ID, the cross-domain detection TLV received by the port with the smallest ID is the optimal TLV.</w:t>
      </w:r>
    </w:p>
    <w:p w:rsidR="00CE192B" w:rsidRPr="00BD1F58" w:rsidRDefault="00CE192B" w:rsidP="00CE192B">
      <w:pPr>
        <w:pStyle w:val="ItemIndent2"/>
      </w:pPr>
      <w:r w:rsidRPr="00BD1F58">
        <w:t>Except the port that receives the optimal cross-domain detection TLV, the device blocks all other ports that receive cross-domain detection TLVs. In addition, it disables the ports from receiving or sending any user data packets to eliminate loops in the network.</w:t>
      </w:r>
    </w:p>
    <w:p w:rsidR="00CE192B" w:rsidRPr="00BD1F58" w:rsidRDefault="00CE192B" w:rsidP="00CE192B">
      <w:r w:rsidRPr="00BD1F58">
        <w:t>A blocked port can restore normal forwarding status when LLDP cross-domain detection is disabled or it receives a cross-domain detection TLV carrying the same domain ID as the local setting.</w:t>
      </w:r>
    </w:p>
    <w:p w:rsidR="00CE192B" w:rsidRPr="00BD1F58" w:rsidRDefault="00CE192B" w:rsidP="00E633DE">
      <w:pPr>
        <w:pStyle w:val="40"/>
        <w:numPr>
          <w:ilvl w:val="3"/>
          <w:numId w:val="36"/>
        </w:numPr>
        <w:rPr>
          <w:noProof w:val="0"/>
        </w:rPr>
      </w:pPr>
      <w:r w:rsidRPr="00BD1F58">
        <w:rPr>
          <w:noProof w:val="0"/>
        </w:rPr>
        <w:t>Restrictions and guidelines</w:t>
      </w:r>
    </w:p>
    <w:p w:rsidR="00CE192B" w:rsidRPr="00BD1F58" w:rsidRDefault="00CE192B" w:rsidP="00CE192B">
      <w:r w:rsidRPr="00BD1F58">
        <w:t>If the domain ID is not configured for LLDP cross-domain detection, or the port is not enabled with the cross-domain detection TLV advertisement capability, the cross-domain detection feature cannot take effect on the port. In this case, the device cannot identify cross-domain detection TLVs carried in LLDP packets or add cross-domain detection TLVs to LLDP packets.</w:t>
      </w:r>
    </w:p>
    <w:p w:rsidR="00CE192B" w:rsidRPr="00BD1F58" w:rsidRDefault="00CE192B" w:rsidP="00CE192B">
      <w:r w:rsidRPr="00BD1F58">
        <w:t xml:space="preserve">You can use the </w:t>
      </w:r>
      <w:r w:rsidRPr="00BD1F58">
        <w:rPr>
          <w:rStyle w:val="commandkeywords"/>
        </w:rPr>
        <w:t>lldp global cross-domain-detection enable</w:t>
      </w:r>
      <w:r w:rsidRPr="00BD1F58">
        <w:t xml:space="preserve"> or </w:t>
      </w:r>
      <w:r w:rsidRPr="00BD1F58">
        <w:rPr>
          <w:rStyle w:val="commandkeywords"/>
        </w:rPr>
        <w:t>lldp cross-domain-detection</w:t>
      </w:r>
      <w:r w:rsidRPr="00BD1F58">
        <w:t xml:space="preserve"> command to enable LLDP cross-domain detection for a port. If the </w:t>
      </w:r>
      <w:r w:rsidRPr="00BD1F58">
        <w:rPr>
          <w:rStyle w:val="commandkeywords"/>
        </w:rPr>
        <w:t>lldp cross-domain-detection</w:t>
      </w:r>
      <w:r w:rsidRPr="00BD1F58">
        <w:t xml:space="preserve"> command is not command for the port, the global setting (configured with the </w:t>
      </w:r>
      <w:r w:rsidRPr="00BD1F58">
        <w:rPr>
          <w:rStyle w:val="commandkeywords"/>
        </w:rPr>
        <w:t>lldp global cross-domain-detection enable</w:t>
      </w:r>
      <w:r w:rsidRPr="00BD1F58">
        <w:t xml:space="preserve"> command) applies. If both commands are configured for the port, the port-specific setting (configured with the </w:t>
      </w:r>
      <w:r w:rsidRPr="00BD1F58">
        <w:rPr>
          <w:rStyle w:val="commandkeywords"/>
        </w:rPr>
        <w:t>lldp cross-domain-detection</w:t>
      </w:r>
      <w:r w:rsidRPr="00BD1F58">
        <w:t xml:space="preserve"> command) applies.</w:t>
      </w:r>
    </w:p>
    <w:p w:rsidR="00CE192B" w:rsidRPr="00BD1F58" w:rsidRDefault="00CE192B" w:rsidP="00E633DE">
      <w:pPr>
        <w:pStyle w:val="40"/>
        <w:numPr>
          <w:ilvl w:val="3"/>
          <w:numId w:val="36"/>
        </w:numPr>
        <w:rPr>
          <w:noProof w:val="0"/>
        </w:rPr>
      </w:pPr>
      <w:r w:rsidRPr="00BD1F58">
        <w:rPr>
          <w:noProof w:val="0"/>
        </w:rPr>
        <w:t>Procedure</w:t>
      </w:r>
    </w:p>
    <w:p w:rsidR="00CE192B" w:rsidRPr="00BD1F58" w:rsidRDefault="00CE192B" w:rsidP="00E633DE">
      <w:pPr>
        <w:pStyle w:val="Itemstep"/>
        <w:numPr>
          <w:ilvl w:val="6"/>
          <w:numId w:val="36"/>
        </w:numPr>
      </w:pPr>
      <w:r w:rsidRPr="00BD1F58">
        <w:t>Enter system view.</w:t>
      </w:r>
    </w:p>
    <w:p w:rsidR="00CE192B" w:rsidRPr="00BD1F58" w:rsidRDefault="00CE192B" w:rsidP="00CE192B">
      <w:pPr>
        <w:pStyle w:val="ItemIndent1"/>
      </w:pPr>
      <w:r w:rsidRPr="00BD1F58">
        <w:rPr>
          <w:rStyle w:val="commandkeywords"/>
        </w:rPr>
        <w:t>system-view</w:t>
      </w:r>
    </w:p>
    <w:p w:rsidR="00CE192B" w:rsidRPr="00BD1F58" w:rsidRDefault="00CE192B" w:rsidP="00E633DE">
      <w:pPr>
        <w:pStyle w:val="Itemstep"/>
        <w:numPr>
          <w:ilvl w:val="6"/>
          <w:numId w:val="36"/>
        </w:numPr>
      </w:pPr>
      <w:r w:rsidRPr="00BD1F58">
        <w:t>Enable LLDP cross-domain detection globally.</w:t>
      </w:r>
    </w:p>
    <w:p w:rsidR="00CE192B" w:rsidRPr="00BD1F58" w:rsidRDefault="00CE192B" w:rsidP="00CE192B">
      <w:pPr>
        <w:pStyle w:val="ItemIndent1"/>
      </w:pPr>
      <w:r w:rsidRPr="00BD1F58">
        <w:rPr>
          <w:rStyle w:val="commandkeywords"/>
        </w:rPr>
        <w:t>lldp global cross-domain-detection enable</w:t>
      </w:r>
    </w:p>
    <w:p w:rsidR="00CE192B" w:rsidRPr="00BD1F58" w:rsidRDefault="00CE192B" w:rsidP="00CE192B">
      <w:pPr>
        <w:pStyle w:val="ItemIndent1"/>
      </w:pPr>
      <w:r w:rsidRPr="00BD1F58">
        <w:t>By default, LLDP cross-domain detection is disabled globally.</w:t>
      </w:r>
    </w:p>
    <w:p w:rsidR="00CE192B" w:rsidRPr="00BD1F58" w:rsidRDefault="00CE192B" w:rsidP="00E633DE">
      <w:pPr>
        <w:pStyle w:val="Itemstep"/>
        <w:numPr>
          <w:ilvl w:val="6"/>
          <w:numId w:val="36"/>
        </w:numPr>
      </w:pPr>
      <w:r w:rsidRPr="00BD1F58">
        <w:t>Enter Layer 2 Ethernet interface view.</w:t>
      </w:r>
    </w:p>
    <w:p w:rsidR="00CE192B" w:rsidRPr="00BD1F58" w:rsidRDefault="00CE192B" w:rsidP="00CE192B">
      <w:pPr>
        <w:pStyle w:val="ItemIndent1"/>
      </w:pPr>
      <w:r w:rsidRPr="00BD1F58">
        <w:rPr>
          <w:rStyle w:val="commandkeywords"/>
        </w:rPr>
        <w:t xml:space="preserve">interface </w:t>
      </w:r>
      <w:r w:rsidRPr="00BD1F58">
        <w:rPr>
          <w:rStyle w:val="commandparameter"/>
        </w:rPr>
        <w:t>interface-type interface-number</w:t>
      </w:r>
    </w:p>
    <w:p w:rsidR="00CE192B" w:rsidRPr="00BD1F58" w:rsidRDefault="00CE192B" w:rsidP="00E633DE">
      <w:pPr>
        <w:pStyle w:val="Itemstep"/>
        <w:numPr>
          <w:ilvl w:val="6"/>
          <w:numId w:val="36"/>
        </w:numPr>
      </w:pPr>
      <w:r w:rsidRPr="00BD1F58">
        <w:t>Configure the domain ID for LLDP cross-domain detection.</w:t>
      </w:r>
    </w:p>
    <w:p w:rsidR="00CE192B" w:rsidRPr="00BD1F58" w:rsidRDefault="00CE192B" w:rsidP="00CE192B">
      <w:pPr>
        <w:pStyle w:val="ItemIndent1"/>
      </w:pPr>
      <w:r w:rsidRPr="00BD1F58">
        <w:rPr>
          <w:rStyle w:val="commandkeywords"/>
        </w:rPr>
        <w:lastRenderedPageBreak/>
        <w:t xml:space="preserve">lldp cross-domain-detection domain-id </w:t>
      </w:r>
      <w:r w:rsidRPr="00BD1F58">
        <w:rPr>
          <w:rStyle w:val="commandparameter"/>
        </w:rPr>
        <w:t>domain-id</w:t>
      </w:r>
    </w:p>
    <w:p w:rsidR="00CE192B" w:rsidRPr="00BD1F58" w:rsidRDefault="00CE192B" w:rsidP="00CE192B">
      <w:pPr>
        <w:pStyle w:val="ItemIndent1"/>
      </w:pPr>
      <w:r w:rsidRPr="00BD1F58">
        <w:t>By default, the domain ID is not configured for LLDP cross-domain detection.</w:t>
      </w:r>
    </w:p>
    <w:p w:rsidR="00CE192B" w:rsidRPr="00BD1F58" w:rsidRDefault="00CE192B" w:rsidP="00E633DE">
      <w:pPr>
        <w:pStyle w:val="Itemstep"/>
        <w:numPr>
          <w:ilvl w:val="6"/>
          <w:numId w:val="36"/>
        </w:numPr>
      </w:pPr>
      <w:r w:rsidRPr="00BD1F58">
        <w:t>Enable or disable LLDP cross-domain detection for the port.</w:t>
      </w:r>
    </w:p>
    <w:p w:rsidR="00CE192B" w:rsidRPr="00BD1F58" w:rsidRDefault="00CE192B" w:rsidP="00CE192B">
      <w:pPr>
        <w:pStyle w:val="ItemIndent1"/>
      </w:pPr>
      <w:r w:rsidRPr="00BD1F58">
        <w:rPr>
          <w:rStyle w:val="commandkeywords"/>
        </w:rPr>
        <w:t xml:space="preserve">lldp cross-domain-detection </w:t>
      </w:r>
      <w:r w:rsidRPr="00BD1F58">
        <w:rPr>
          <w:rStyle w:val="commandtext"/>
        </w:rPr>
        <w:t>{</w:t>
      </w:r>
      <w:r w:rsidRPr="00BD1F58">
        <w:rPr>
          <w:rStyle w:val="commandkeywords"/>
        </w:rPr>
        <w:t xml:space="preserve"> enable </w:t>
      </w:r>
      <w:r w:rsidRPr="00BD1F58">
        <w:rPr>
          <w:rStyle w:val="commandtext"/>
        </w:rPr>
        <w:t>|</w:t>
      </w:r>
      <w:r w:rsidRPr="00BD1F58">
        <w:rPr>
          <w:rStyle w:val="commandkeywords"/>
        </w:rPr>
        <w:t xml:space="preserve"> disable </w:t>
      </w:r>
      <w:r w:rsidRPr="00BD1F58">
        <w:rPr>
          <w:rStyle w:val="commandtext"/>
        </w:rPr>
        <w:t>}</w:t>
      </w:r>
    </w:p>
    <w:p w:rsidR="00CE192B" w:rsidRPr="00BD1F58" w:rsidRDefault="00CE192B" w:rsidP="00CE192B">
      <w:pPr>
        <w:pStyle w:val="ItemIndent1"/>
      </w:pPr>
      <w:r w:rsidRPr="00BD1F58">
        <w:t xml:space="preserve">By default, the global setting (configured with the </w:t>
      </w:r>
      <w:r w:rsidRPr="00BD1F58">
        <w:rPr>
          <w:rStyle w:val="commandkeywords"/>
        </w:rPr>
        <w:t>lldp global cross-domain-detection enable</w:t>
      </w:r>
      <w:r w:rsidRPr="00BD1F58">
        <w:t xml:space="preserve"> command) applies.</w:t>
      </w:r>
    </w:p>
    <w:p w:rsidR="00CE192B" w:rsidRPr="00BD1F58" w:rsidRDefault="00CE192B" w:rsidP="00E633DE">
      <w:pPr>
        <w:pStyle w:val="20"/>
        <w:numPr>
          <w:ilvl w:val="1"/>
          <w:numId w:val="36"/>
        </w:numPr>
      </w:pPr>
      <w:bookmarkStart w:id="262" w:name="_Toc145597083"/>
      <w:bookmarkStart w:id="263" w:name="_Toc161144229"/>
      <w:bookmarkStart w:id="264" w:name="_Toc177727759"/>
      <w:r w:rsidRPr="00BD1F58">
        <w:t>Command reference</w:t>
      </w:r>
      <w:bookmarkEnd w:id="262"/>
      <w:bookmarkEnd w:id="263"/>
      <w:bookmarkEnd w:id="264"/>
    </w:p>
    <w:p w:rsidR="00CE192B" w:rsidRPr="00BD1F58" w:rsidRDefault="00CE192B" w:rsidP="00E633DE">
      <w:pPr>
        <w:pStyle w:val="30"/>
        <w:numPr>
          <w:ilvl w:val="2"/>
          <w:numId w:val="36"/>
        </w:numPr>
      </w:pPr>
      <w:bookmarkStart w:id="265" w:name="_Toc145597084"/>
      <w:bookmarkStart w:id="266" w:name="_Toc161144230"/>
      <w:bookmarkStart w:id="267" w:name="_Toc177727760"/>
      <w:r w:rsidRPr="00BD1F58">
        <w:t>lldp cross-domain-detection</w:t>
      </w:r>
      <w:bookmarkEnd w:id="265"/>
      <w:bookmarkEnd w:id="266"/>
      <w:bookmarkEnd w:id="267"/>
    </w:p>
    <w:p w:rsidR="00CE192B" w:rsidRPr="00BD1F58" w:rsidRDefault="00CE192B" w:rsidP="00CE192B">
      <w:r w:rsidRPr="00BD1F58">
        <w:t xml:space="preserve">Use </w:t>
      </w:r>
      <w:r w:rsidRPr="00BD1F58">
        <w:rPr>
          <w:rStyle w:val="commandkeywords"/>
        </w:rPr>
        <w:t>lldp cross-domain-detection</w:t>
      </w:r>
      <w:r w:rsidRPr="00BD1F58">
        <w:t xml:space="preserve"> to enable or disable LLDP cross-domain detection for the port.</w:t>
      </w:r>
    </w:p>
    <w:p w:rsidR="00CE192B" w:rsidRPr="00BD1F58" w:rsidRDefault="00CE192B" w:rsidP="00CE192B">
      <w:r w:rsidRPr="00BD1F58">
        <w:t xml:space="preserve">Use </w:t>
      </w:r>
      <w:r w:rsidRPr="00BD1F58">
        <w:rPr>
          <w:rStyle w:val="commandkeywords"/>
        </w:rPr>
        <w:t>undo cross-domain-detection</w:t>
      </w:r>
      <w:r w:rsidRPr="00BD1F58">
        <w:t xml:space="preserve"> to restore the default.</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 xml:space="preserve">lldp cross-domain-detection </w:t>
      </w:r>
      <w:r w:rsidRPr="00BD1F58">
        <w:rPr>
          <w:rStyle w:val="commandtext"/>
        </w:rPr>
        <w:t>{</w:t>
      </w:r>
      <w:r w:rsidRPr="00BD1F58">
        <w:rPr>
          <w:rStyle w:val="commandkeywords"/>
        </w:rPr>
        <w:t xml:space="preserve"> enable </w:t>
      </w:r>
      <w:r w:rsidRPr="00BD1F58">
        <w:rPr>
          <w:rStyle w:val="commandtext"/>
        </w:rPr>
        <w:t>|</w:t>
      </w:r>
      <w:r w:rsidRPr="00BD1F58">
        <w:rPr>
          <w:rStyle w:val="commandkeywords"/>
        </w:rPr>
        <w:t xml:space="preserve"> disable </w:t>
      </w:r>
      <w:r w:rsidRPr="00BD1F58">
        <w:rPr>
          <w:rStyle w:val="commandtext"/>
        </w:rPr>
        <w:t>}</w:t>
      </w:r>
    </w:p>
    <w:p w:rsidR="00CE192B" w:rsidRPr="00BD1F58" w:rsidRDefault="00CE192B" w:rsidP="00CE192B">
      <w:pPr>
        <w:rPr>
          <w:rStyle w:val="commandkeywords"/>
        </w:rPr>
      </w:pPr>
      <w:r w:rsidRPr="00BD1F58">
        <w:rPr>
          <w:rStyle w:val="commandkeywords"/>
        </w:rPr>
        <w:t>undo lldp cross-domain-detection</w:t>
      </w:r>
    </w:p>
    <w:p w:rsidR="00CE192B" w:rsidRPr="00BD1F58" w:rsidRDefault="00CE192B" w:rsidP="00CE192B">
      <w:pPr>
        <w:pStyle w:val="Command"/>
      </w:pPr>
      <w:r w:rsidRPr="00BD1F58">
        <w:t>Default</w:t>
      </w:r>
    </w:p>
    <w:p w:rsidR="00CE192B" w:rsidRPr="00BD1F58" w:rsidRDefault="00CE192B" w:rsidP="00CE192B">
      <w:r w:rsidRPr="00BD1F58">
        <w:t xml:space="preserve">The global setting (configured with the </w:t>
      </w:r>
      <w:r w:rsidRPr="00BD1F58">
        <w:rPr>
          <w:rStyle w:val="commandkeywords"/>
        </w:rPr>
        <w:t>lldp global cross-domain-detection enable</w:t>
      </w:r>
      <w:r w:rsidRPr="00BD1F58">
        <w:t xml:space="preserve"> command) applies.</w:t>
      </w:r>
    </w:p>
    <w:p w:rsidR="00CE192B" w:rsidRPr="00BD1F58" w:rsidRDefault="00CE192B" w:rsidP="00CE192B">
      <w:pPr>
        <w:pStyle w:val="Command"/>
      </w:pPr>
      <w:r w:rsidRPr="00BD1F58">
        <w:t>Views</w:t>
      </w:r>
    </w:p>
    <w:p w:rsidR="00CE192B" w:rsidRPr="00BD1F58" w:rsidRDefault="00CE192B" w:rsidP="00CE192B">
      <w:r w:rsidRPr="00BD1F58">
        <w:t>Layer 2 Ethernet interface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Parameters</w:t>
      </w:r>
    </w:p>
    <w:p w:rsidR="00CE192B" w:rsidRPr="00BD1F58" w:rsidRDefault="00CE192B" w:rsidP="00CE192B">
      <w:r w:rsidRPr="00BD1F58">
        <w:rPr>
          <w:rStyle w:val="commandkeywords"/>
        </w:rPr>
        <w:t>enable</w:t>
      </w:r>
      <w:r w:rsidRPr="00BD1F58">
        <w:t>: Enables LLDP cross-domain detection for the port.</w:t>
      </w:r>
    </w:p>
    <w:p w:rsidR="00CE192B" w:rsidRPr="00BD1F58" w:rsidRDefault="00CE192B" w:rsidP="00CE192B">
      <w:r w:rsidRPr="00BD1F58">
        <w:rPr>
          <w:rStyle w:val="commandkeywords"/>
        </w:rPr>
        <w:t>disable</w:t>
      </w:r>
      <w:r w:rsidRPr="00BD1F58">
        <w:t>: Disables LLDP cross-domain detection for the port.</w:t>
      </w:r>
    </w:p>
    <w:p w:rsidR="00CE192B" w:rsidRPr="00BD1F58" w:rsidRDefault="00CE192B" w:rsidP="00CE192B">
      <w:pPr>
        <w:pStyle w:val="Command"/>
      </w:pPr>
      <w:r w:rsidRPr="00BD1F58">
        <w:t>Usage guidelines</w:t>
      </w:r>
    </w:p>
    <w:p w:rsidR="00CE192B" w:rsidRPr="00BD1F58" w:rsidRDefault="00CE192B" w:rsidP="00CE192B">
      <w:pPr>
        <w:pStyle w:val="5"/>
      </w:pPr>
      <w:r w:rsidRPr="00BD1F58">
        <w:t>Operating mechanism</w:t>
      </w:r>
    </w:p>
    <w:p w:rsidR="00CE192B" w:rsidRPr="00BD1F58" w:rsidRDefault="00CE192B" w:rsidP="00CE192B">
      <w:r w:rsidRPr="00BD1F58">
        <w:t xml:space="preserve">The LLDP cross-domain detection feature defines a private type of TLVs for LLDP, that is, the cross-domain detection TLVs. This TLV is used to advertise the local domain to the LLDP neighbor at the peer end. The LLDP cross-domain detection feature takes effect on a port only after you perform the following operations: </w:t>
      </w:r>
    </w:p>
    <w:p w:rsidR="00CE192B" w:rsidRPr="00BD1F58" w:rsidRDefault="00CE192B" w:rsidP="00CE192B">
      <w:pPr>
        <w:pStyle w:val="ItemList"/>
        <w:numPr>
          <w:ilvl w:val="0"/>
          <w:numId w:val="15"/>
        </w:numPr>
      </w:pPr>
      <w:r w:rsidRPr="00BD1F58">
        <w:t xml:space="preserve">Execute the </w:t>
      </w:r>
      <w:r w:rsidRPr="00BD1F58">
        <w:rPr>
          <w:rStyle w:val="commandkeywords"/>
        </w:rPr>
        <w:t>lldp global cross-domain-detection enable</w:t>
      </w:r>
      <w:r w:rsidRPr="00BD1F58">
        <w:t xml:space="preserve"> or </w:t>
      </w:r>
      <w:r w:rsidRPr="00BD1F58">
        <w:rPr>
          <w:rStyle w:val="commandkeywords"/>
        </w:rPr>
        <w:t>lldp cross-domain-detection</w:t>
      </w:r>
      <w:r w:rsidRPr="00BD1F58">
        <w:t xml:space="preserve"> command to enable LLDP cross-domain detection. </w:t>
      </w:r>
    </w:p>
    <w:p w:rsidR="00CE192B" w:rsidRPr="00BD1F58" w:rsidRDefault="00CE192B" w:rsidP="00CE192B">
      <w:pPr>
        <w:pStyle w:val="ItemList"/>
        <w:numPr>
          <w:ilvl w:val="0"/>
          <w:numId w:val="15"/>
        </w:numPr>
      </w:pPr>
      <w:r w:rsidRPr="00BD1F58">
        <w:t xml:space="preserve">Execute the </w:t>
      </w:r>
      <w:r w:rsidRPr="00BD1F58">
        <w:rPr>
          <w:rStyle w:val="commandkeywords"/>
        </w:rPr>
        <w:t>lldp cross-domain-detection domain-id</w:t>
      </w:r>
      <w:r w:rsidRPr="00BD1F58">
        <w:t xml:space="preserve"> command to configure the domain ID for the local device. </w:t>
      </w:r>
    </w:p>
    <w:p w:rsidR="00CE192B" w:rsidRPr="00BD1F58" w:rsidRDefault="00CE192B" w:rsidP="00CE192B">
      <w:r w:rsidRPr="00BD1F58">
        <w:t>Then, LLDP packets sent by the device will carry cross-domain detection TLVs.</w:t>
      </w:r>
    </w:p>
    <w:p w:rsidR="00CE192B" w:rsidRPr="00BD1F58" w:rsidRDefault="00CE192B" w:rsidP="00CE192B">
      <w:r w:rsidRPr="00BD1F58">
        <w:t>A cross-domain detection TLV contains the domain ID, device bridge ID, port cost, and port ID. The device bridge ID is the bridge ID of the device that sends the cross-domain detection TLV. The port cost is the cost of the port that sends the cross-domain detection TLV. The port ID is the ID of the port that sends the cross-domain detection TLV.</w:t>
      </w:r>
    </w:p>
    <w:p w:rsidR="00CE192B" w:rsidRPr="00BD1F58" w:rsidRDefault="00CE192B" w:rsidP="00CE192B">
      <w:r w:rsidRPr="00BD1F58">
        <w:lastRenderedPageBreak/>
        <w:t>Upon receiving LLDP packets carrying cross-domain detection TLVs, if the receiving ports are enabled with cross-domain detection, the device compares the domain IDs in the packets with the local setting:</w:t>
      </w:r>
    </w:p>
    <w:p w:rsidR="00CE192B" w:rsidRPr="00BD1F58" w:rsidRDefault="00CE192B" w:rsidP="00CE192B">
      <w:pPr>
        <w:pStyle w:val="ItemList"/>
        <w:numPr>
          <w:ilvl w:val="0"/>
          <w:numId w:val="15"/>
        </w:numPr>
      </w:pPr>
      <w:r w:rsidRPr="00BD1F58">
        <w:t>If the domain IDs are the same, the devices at the two ends of the LLDP session belong to the same domain, and the local device does not process the packets.</w:t>
      </w:r>
    </w:p>
    <w:p w:rsidR="00CE192B" w:rsidRPr="00BD1F58" w:rsidRDefault="00CE192B" w:rsidP="00CE192B">
      <w:pPr>
        <w:pStyle w:val="ItemList"/>
        <w:numPr>
          <w:ilvl w:val="0"/>
          <w:numId w:val="15"/>
        </w:numPr>
      </w:pPr>
      <w:r w:rsidRPr="00BD1F58">
        <w:t>If the domain IDs are different, the devices at the two ends of the LLDP session do not belong to the same domain. Data traffic transmission between each other might result in loops. To prevent this issue, the device performs the following operations:</w:t>
      </w:r>
    </w:p>
    <w:p w:rsidR="00CE192B" w:rsidRPr="00BD1F58" w:rsidRDefault="00CE192B" w:rsidP="00CE192B">
      <w:pPr>
        <w:pStyle w:val="ItemList2"/>
        <w:numPr>
          <w:ilvl w:val="1"/>
          <w:numId w:val="15"/>
        </w:numPr>
      </w:pPr>
      <w:r w:rsidRPr="00BD1F58">
        <w:t>If only one port receives an LLDP packet carrying the cross-domain detection TLV, the device blocks the port. In addition, it disables the port from receiving or sending any user data packets to eliminate loops in the network.</w:t>
      </w:r>
    </w:p>
    <w:p w:rsidR="00CE192B" w:rsidRPr="00BD1F58" w:rsidRDefault="00CE192B" w:rsidP="00CE192B">
      <w:pPr>
        <w:pStyle w:val="ItemList2"/>
        <w:numPr>
          <w:ilvl w:val="1"/>
          <w:numId w:val="15"/>
        </w:numPr>
      </w:pPr>
      <w:r w:rsidRPr="00BD1F58">
        <w:t>If multiple ports receive LLDP packets carrying the cross-domain detection TLVs with the same domain ID, the the device compares the cross-domain detection TLVs received by the ports:</w:t>
      </w:r>
    </w:p>
    <w:p w:rsidR="00CE192B" w:rsidRPr="00BD1F58" w:rsidRDefault="00CE192B" w:rsidP="00CE192B">
      <w:pPr>
        <w:pStyle w:val="ItemList3"/>
        <w:numPr>
          <w:ilvl w:val="2"/>
          <w:numId w:val="15"/>
        </w:numPr>
      </w:pPr>
      <w:r w:rsidRPr="00BD1F58">
        <w:t>The cross-domain detection TLV received by the port with the smallest cost is the optimal TLV.</w:t>
      </w:r>
    </w:p>
    <w:p w:rsidR="00CE192B" w:rsidRPr="00BD1F58" w:rsidRDefault="00CE192B" w:rsidP="00CE192B">
      <w:pPr>
        <w:pStyle w:val="ItemList3"/>
        <w:numPr>
          <w:ilvl w:val="2"/>
          <w:numId w:val="15"/>
        </w:numPr>
      </w:pPr>
      <w:r w:rsidRPr="00BD1F58">
        <w:t>If the ports have the same cost, the cross-domain detection TLV received by the device with the smallest bridge ID is the optimal TLV.</w:t>
      </w:r>
    </w:p>
    <w:p w:rsidR="00CE192B" w:rsidRPr="00BD1F58" w:rsidRDefault="00CE192B" w:rsidP="00CE192B">
      <w:pPr>
        <w:pStyle w:val="ItemList3"/>
        <w:numPr>
          <w:ilvl w:val="2"/>
          <w:numId w:val="15"/>
        </w:numPr>
      </w:pPr>
      <w:r w:rsidRPr="00BD1F58">
        <w:t>If the devices have the same bridge ID, the cross-domain detection TLV received by the port with the smallest ID is the optimal TLV.</w:t>
      </w:r>
    </w:p>
    <w:p w:rsidR="00CE192B" w:rsidRPr="00BD1F58" w:rsidRDefault="00CE192B" w:rsidP="00CE192B">
      <w:pPr>
        <w:pStyle w:val="ItemIndent2"/>
      </w:pPr>
      <w:r w:rsidRPr="00BD1F58">
        <w:t>Except the port that receives the optimal cross-domain detection TLV, the device blocks all other ports that receive cross-domain detection TLVs. In addition, it disables the ports from receiving or sending any user data packets to eliminate loops in the network.</w:t>
      </w:r>
    </w:p>
    <w:p w:rsidR="00CE192B" w:rsidRPr="00BD1F58" w:rsidRDefault="00CE192B" w:rsidP="00CE192B">
      <w:r w:rsidRPr="00BD1F58">
        <w:t>A blocked port can restore normal forwarding status when LLDP cross-domain detection is disabled or it receives a cross-domain detection TLV carrying the same domain ID as the local setting.</w:t>
      </w:r>
    </w:p>
    <w:p w:rsidR="00CE192B" w:rsidRPr="00BD1F58" w:rsidRDefault="00CE192B" w:rsidP="00CE192B">
      <w:pPr>
        <w:pStyle w:val="5"/>
      </w:pPr>
      <w:r w:rsidRPr="00BD1F58">
        <w:t>Restrictions and guidelines</w:t>
      </w:r>
    </w:p>
    <w:p w:rsidR="00CE192B" w:rsidRPr="00BD1F58" w:rsidRDefault="00CE192B" w:rsidP="00CE192B">
      <w:r w:rsidRPr="00BD1F58">
        <w:t>If the domain ID is not configured for LLDP cross-domain detection, or the port is not enabled with the cross-domain detection TLV advertisement capability, the cross-domain detection feature cannot take effect on the port. In this case, the device cannot identify cross-domain detection TLVs carried in LLDP packets or add cross-domain detection TLVs to LLDP packets.</w:t>
      </w:r>
    </w:p>
    <w:p w:rsidR="00CE192B" w:rsidRPr="00BD1F58" w:rsidRDefault="00CE192B" w:rsidP="00CE192B">
      <w:r w:rsidRPr="00BD1F58">
        <w:t xml:space="preserve">You can use the </w:t>
      </w:r>
      <w:r w:rsidRPr="00BD1F58">
        <w:rPr>
          <w:rStyle w:val="commandkeywords"/>
        </w:rPr>
        <w:t>lldp global cross-domain-detection enable</w:t>
      </w:r>
      <w:r w:rsidRPr="00BD1F58">
        <w:t xml:space="preserve"> or </w:t>
      </w:r>
      <w:r w:rsidRPr="00BD1F58">
        <w:rPr>
          <w:rStyle w:val="commandkeywords"/>
        </w:rPr>
        <w:t>lldp cross-domain-detection</w:t>
      </w:r>
      <w:r w:rsidRPr="00BD1F58">
        <w:t xml:space="preserve"> command to enable LLDP cross-domain detection for a port. If the </w:t>
      </w:r>
      <w:r w:rsidRPr="00BD1F58">
        <w:rPr>
          <w:rStyle w:val="commandkeywords"/>
        </w:rPr>
        <w:t>lldp cross-domain-detection</w:t>
      </w:r>
      <w:r w:rsidRPr="00BD1F58">
        <w:t xml:space="preserve"> command is not command for the port, the global setting (configured with the </w:t>
      </w:r>
      <w:r w:rsidRPr="00BD1F58">
        <w:rPr>
          <w:rStyle w:val="commandkeywords"/>
        </w:rPr>
        <w:t>lldp global cross-domain-detection enable</w:t>
      </w:r>
      <w:r w:rsidRPr="00BD1F58">
        <w:t xml:space="preserve"> command) applies. If both commands are configured for the port, the port-specific setting (configured with the </w:t>
      </w:r>
      <w:r w:rsidRPr="00BD1F58">
        <w:rPr>
          <w:rStyle w:val="commandkeywords"/>
        </w:rPr>
        <w:t>lldp cross-domain-detection</w:t>
      </w:r>
      <w:r w:rsidRPr="00BD1F58">
        <w:t xml:space="preserve"> command) applies.</w:t>
      </w:r>
    </w:p>
    <w:p w:rsidR="00CE192B" w:rsidRPr="00BD1F58" w:rsidRDefault="00CE192B" w:rsidP="00CE192B">
      <w:pPr>
        <w:pStyle w:val="Command"/>
      </w:pPr>
      <w:r w:rsidRPr="00BD1F58">
        <w:t>Examples</w:t>
      </w:r>
    </w:p>
    <w:p w:rsidR="00CE192B" w:rsidRPr="00BD1F58" w:rsidRDefault="00CE192B" w:rsidP="00CE192B">
      <w:r w:rsidRPr="00BD1F58">
        <w:t xml:space="preserve"># Disable LLDP cross-domain detection for </w:t>
      </w:r>
      <w:fldSimple w:instr=" DOCVARIABLE  varglobal_20112  \* MERGEFORMAT " w:fldLock="1">
        <w:r w:rsidRPr="00BD1F58">
          <w:t>Ten-GigabitEthernet3/0/1</w:t>
        </w:r>
      </w:fldSimple>
      <w:r w:rsidRPr="00BD1F58">
        <w:t>.</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t>[</w:t>
      </w:r>
      <w:r w:rsidRPr="00BD1F58">
        <w:t xml:space="preserve">Sysname] interface </w:t>
      </w:r>
      <w:fldSimple w:instr=" DOCVARIABLE  varglobal_16776  \* MERGEFORMAT " w:fldLock="1">
        <w:r w:rsidRPr="00BD1F58">
          <w:t>ten-gigabitethernet 3/0/1</w:t>
        </w:r>
      </w:fldSimple>
    </w:p>
    <w:p w:rsidR="00CE192B" w:rsidRPr="00BD1F58" w:rsidRDefault="00CE192B" w:rsidP="00CE192B">
      <w:pPr>
        <w:pStyle w:val="TerminalDisplay"/>
      </w:pPr>
      <w:r w:rsidRPr="00BD1F58">
        <w:t>[Sysname-</w:t>
      </w:r>
      <w:fldSimple w:instr=" DOCVARIABLE  varglobal_20112  \* MERGEFORMAT " w:fldLock="1">
        <w:r w:rsidRPr="00BD1F58">
          <w:t>Ten-GigabitEthernet3/0/1</w:t>
        </w:r>
      </w:fldSimple>
      <w:r w:rsidRPr="00BD1F58">
        <w:t>] lldp cross-domain-detection</w:t>
      </w:r>
      <w:r w:rsidRPr="00BD1F58">
        <w:rPr>
          <w:rFonts w:hint="eastAsia"/>
        </w:rPr>
        <w:t xml:space="preserve"> </w:t>
      </w:r>
      <w:r w:rsidRPr="00BD1F58">
        <w:t>disable</w:t>
      </w:r>
    </w:p>
    <w:p w:rsidR="00CE192B" w:rsidRPr="00BD1F58" w:rsidRDefault="00CE192B" w:rsidP="00CE192B">
      <w:pPr>
        <w:pStyle w:val="Command"/>
      </w:pPr>
      <w:r w:rsidRPr="00BD1F58">
        <w:t>Related commands</w:t>
      </w:r>
    </w:p>
    <w:p w:rsidR="00CE192B" w:rsidRPr="00BD1F58" w:rsidRDefault="00CE192B" w:rsidP="00CE192B">
      <w:pPr>
        <w:pStyle w:val="ItemList"/>
        <w:numPr>
          <w:ilvl w:val="0"/>
          <w:numId w:val="15"/>
        </w:numPr>
        <w:rPr>
          <w:rStyle w:val="commandkeywords"/>
        </w:rPr>
      </w:pPr>
      <w:r w:rsidRPr="00BD1F58">
        <w:rPr>
          <w:rStyle w:val="commandkeywords"/>
        </w:rPr>
        <w:t>lldp cross-domain-detection domain-id</w:t>
      </w:r>
    </w:p>
    <w:p w:rsidR="00CE192B" w:rsidRPr="00BD1F58" w:rsidRDefault="00CE192B" w:rsidP="00CE192B">
      <w:pPr>
        <w:pStyle w:val="ItemList"/>
        <w:numPr>
          <w:ilvl w:val="0"/>
          <w:numId w:val="15"/>
        </w:numPr>
        <w:rPr>
          <w:rStyle w:val="commandkeywords"/>
        </w:rPr>
      </w:pPr>
      <w:r w:rsidRPr="00BD1F58">
        <w:rPr>
          <w:rStyle w:val="commandkeywords"/>
        </w:rPr>
        <w:t>lldp global cross-domain-detection enable</w:t>
      </w:r>
    </w:p>
    <w:p w:rsidR="00CE192B" w:rsidRPr="00BD1F58" w:rsidRDefault="00CE192B" w:rsidP="00E633DE">
      <w:pPr>
        <w:pStyle w:val="30"/>
        <w:numPr>
          <w:ilvl w:val="2"/>
          <w:numId w:val="36"/>
        </w:numPr>
      </w:pPr>
      <w:bookmarkStart w:id="268" w:name="_Toc145597085"/>
      <w:bookmarkStart w:id="269" w:name="_Toc161144231"/>
      <w:bookmarkStart w:id="270" w:name="_Toc177727761"/>
      <w:r w:rsidRPr="00BD1F58">
        <w:t>lldp cross-domain-detection domain-id</w:t>
      </w:r>
      <w:bookmarkEnd w:id="268"/>
      <w:bookmarkEnd w:id="269"/>
      <w:bookmarkEnd w:id="270"/>
    </w:p>
    <w:p w:rsidR="00CE192B" w:rsidRPr="00BD1F58" w:rsidRDefault="00CE192B" w:rsidP="00CE192B">
      <w:r w:rsidRPr="00BD1F58">
        <w:t xml:space="preserve">Use </w:t>
      </w:r>
      <w:r w:rsidRPr="00BD1F58">
        <w:rPr>
          <w:rStyle w:val="commandkeywords"/>
        </w:rPr>
        <w:t>lldp cross-domain-detection domain-id</w:t>
      </w:r>
      <w:r w:rsidRPr="00BD1F58">
        <w:t xml:space="preserve"> to configure the domain ID for LLDP cross-domain detection.</w:t>
      </w:r>
    </w:p>
    <w:p w:rsidR="00CE192B" w:rsidRPr="00BD1F58" w:rsidRDefault="00CE192B" w:rsidP="00CE192B">
      <w:r w:rsidRPr="00BD1F58">
        <w:lastRenderedPageBreak/>
        <w:t xml:space="preserve">Use </w:t>
      </w:r>
      <w:r w:rsidRPr="00BD1F58">
        <w:rPr>
          <w:rStyle w:val="commandkeywords"/>
        </w:rPr>
        <w:t>undo lldp cross-domain-detection domain-id</w:t>
      </w:r>
      <w:r w:rsidRPr="00BD1F58">
        <w:t xml:space="preserve"> to remove the configuration.</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 xml:space="preserve">lldp cross-domain-detection domain-id </w:t>
      </w:r>
      <w:r w:rsidRPr="00BD1F58">
        <w:rPr>
          <w:rStyle w:val="commandparameter"/>
        </w:rPr>
        <w:t>domain-id</w:t>
      </w:r>
    </w:p>
    <w:p w:rsidR="00CE192B" w:rsidRPr="00BD1F58" w:rsidRDefault="00CE192B" w:rsidP="00CE192B">
      <w:pPr>
        <w:rPr>
          <w:rStyle w:val="commandkeywords"/>
        </w:rPr>
      </w:pPr>
      <w:r w:rsidRPr="00BD1F58">
        <w:rPr>
          <w:rStyle w:val="commandkeywords"/>
        </w:rPr>
        <w:t>undo lldp cross-domain-detection domain-id</w:t>
      </w:r>
    </w:p>
    <w:p w:rsidR="00CE192B" w:rsidRPr="00BD1F58" w:rsidRDefault="00CE192B" w:rsidP="00CE192B">
      <w:pPr>
        <w:pStyle w:val="Command"/>
      </w:pPr>
      <w:r w:rsidRPr="00BD1F58">
        <w:t>Default</w:t>
      </w:r>
    </w:p>
    <w:p w:rsidR="00CE192B" w:rsidRPr="00BD1F58" w:rsidRDefault="00CE192B" w:rsidP="00CE192B">
      <w:r w:rsidRPr="00BD1F58">
        <w:t>The domain ID is not configured for LLDP cross-domain detection.</w:t>
      </w:r>
    </w:p>
    <w:p w:rsidR="00CE192B" w:rsidRPr="00BD1F58" w:rsidRDefault="00CE192B" w:rsidP="00CE192B">
      <w:pPr>
        <w:pStyle w:val="Command"/>
      </w:pPr>
      <w:r w:rsidRPr="00BD1F58">
        <w:t>Views</w:t>
      </w:r>
    </w:p>
    <w:p w:rsidR="00CE192B" w:rsidRPr="00BD1F58" w:rsidRDefault="00CE192B" w:rsidP="00CE192B">
      <w:r w:rsidRPr="00BD1F58">
        <w:t>Layer 2 Ethernet interface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Parameters</w:t>
      </w:r>
    </w:p>
    <w:p w:rsidR="00CE192B" w:rsidRPr="00BD1F58" w:rsidRDefault="00CE192B" w:rsidP="00CE192B">
      <w:r w:rsidRPr="00BD1F58">
        <w:rPr>
          <w:rStyle w:val="commandparameter"/>
        </w:rPr>
        <w:t>domain-id</w:t>
      </w:r>
      <w:r w:rsidRPr="00BD1F58">
        <w:t>: Specifies a domain ID in the range of 1 to 10.</w:t>
      </w:r>
    </w:p>
    <w:p w:rsidR="00CE192B" w:rsidRPr="00BD1F58" w:rsidRDefault="00CE192B" w:rsidP="00CE192B">
      <w:pPr>
        <w:pStyle w:val="Command"/>
      </w:pPr>
      <w:r w:rsidRPr="00BD1F58">
        <w:t>Usage guidelines</w:t>
      </w:r>
    </w:p>
    <w:p w:rsidR="00CE192B" w:rsidRPr="00BD1F58" w:rsidRDefault="00CE192B" w:rsidP="00CE192B">
      <w:pPr>
        <w:pStyle w:val="5"/>
      </w:pPr>
      <w:r w:rsidRPr="00BD1F58">
        <w:t>Application scenarios</w:t>
      </w:r>
    </w:p>
    <w:p w:rsidR="00CE192B" w:rsidRPr="00BD1F58" w:rsidRDefault="00CE192B" w:rsidP="00CE192B">
      <w:bookmarkStart w:id="271" w:name="_Ref144308103"/>
      <w:r w:rsidRPr="00BD1F58">
        <w:t xml:space="preserve">As shown in </w:t>
      </w:r>
      <w:r w:rsidRPr="00BD1F58">
        <w:rPr>
          <w:rStyle w:val="Reference-R0G144B200"/>
        </w:rPr>
        <w:fldChar w:fldCharType="begin"/>
      </w:r>
      <w:r w:rsidRPr="00BD1F58">
        <w:rPr>
          <w:rStyle w:val="Reference-R0G144B200"/>
        </w:rPr>
        <w:instrText xml:space="preserve"> REF _Ref144308123 \r \h </w:instrText>
      </w:r>
      <w:r w:rsidRPr="00BD1F58">
        <w:rPr>
          <w:rStyle w:val="Reference-R0G144B200"/>
        </w:rPr>
      </w:r>
      <w:r w:rsidRPr="00BD1F58">
        <w:rPr>
          <w:rStyle w:val="Reference-R0G144B200"/>
        </w:rPr>
        <w:fldChar w:fldCharType="separate"/>
      </w:r>
      <w:r>
        <w:rPr>
          <w:rStyle w:val="Reference-R0G144B200"/>
        </w:rPr>
        <w:t>Figure 4</w:t>
      </w:r>
      <w:r w:rsidRPr="00BD1F58">
        <w:rPr>
          <w:rStyle w:val="Reference-R0G144B200"/>
        </w:rPr>
        <w:fldChar w:fldCharType="end"/>
      </w:r>
      <w:r w:rsidRPr="00BD1F58">
        <w:t>, Device A and Device B belongs to different branch networks. If a link exists between Device A and Device B, a loop might occur in the network. After configuring LLDP cross-domain detection, you can manually assign the devices to different domains, and use LLDP to detect whether the specified LLDP neighbor is in the local domain. In addition, you can block the link to neighbors in other domains to eliminate the potential loop risk.</w:t>
      </w:r>
    </w:p>
    <w:p w:rsidR="00CE192B" w:rsidRPr="00BD1F58" w:rsidRDefault="00CE192B" w:rsidP="00E633DE">
      <w:pPr>
        <w:pStyle w:val="FigureDescription"/>
        <w:numPr>
          <w:ilvl w:val="5"/>
          <w:numId w:val="36"/>
        </w:numPr>
      </w:pPr>
      <w:bookmarkStart w:id="272" w:name="_Ref144308123"/>
      <w:r w:rsidRPr="00BD1F58">
        <w:t>LLDP cross-domain detection application scenario</w:t>
      </w:r>
      <w:bookmarkEnd w:id="271"/>
      <w:bookmarkEnd w:id="272"/>
    </w:p>
    <w:p w:rsidR="00CE192B" w:rsidRPr="00BD1F58" w:rsidRDefault="00CE192B" w:rsidP="00CE192B">
      <w:pPr>
        <w:pStyle w:val="Figure"/>
      </w:pPr>
      <w:r w:rsidRPr="00BD1F58">
        <w:rPr>
          <w:noProof/>
        </w:rPr>
        <w:drawing>
          <wp:inline distT="0" distB="0" distL="0" distR="0" wp14:anchorId="38B83C86" wp14:editId="0EF6BFD8">
            <wp:extent cx="5072380" cy="239839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72380" cy="2398395"/>
                    </a:xfrm>
                    <a:prstGeom prst="rect">
                      <a:avLst/>
                    </a:prstGeom>
                    <a:noFill/>
                    <a:ln>
                      <a:noFill/>
                    </a:ln>
                  </pic:spPr>
                </pic:pic>
              </a:graphicData>
            </a:graphic>
          </wp:inline>
        </w:drawing>
      </w:r>
    </w:p>
    <w:p w:rsidR="00CE192B" w:rsidRPr="00BD1F58" w:rsidRDefault="00CE192B" w:rsidP="00CE192B">
      <w:pPr>
        <w:pStyle w:val="Spacer"/>
      </w:pPr>
    </w:p>
    <w:p w:rsidR="00CE192B" w:rsidRPr="00BD1F58" w:rsidRDefault="00CE192B" w:rsidP="00CE192B">
      <w:pPr>
        <w:pStyle w:val="5"/>
      </w:pPr>
      <w:r w:rsidRPr="00BD1F58">
        <w:t>Operating mechanism</w:t>
      </w:r>
    </w:p>
    <w:p w:rsidR="00CE192B" w:rsidRPr="00BD1F58" w:rsidRDefault="00CE192B" w:rsidP="00CE192B">
      <w:r w:rsidRPr="00BD1F58">
        <w:t xml:space="preserve">The LLDP cross-domain detection feature defines a private type of TLVs for LLDP, that is, the cross-domain detection TLVs. This TLV is used to advertise the local domain to the LLDP neighbor at the peer end. The LLDP cross-domain detection feature takes effect on a port only after you perform the following operations: </w:t>
      </w:r>
    </w:p>
    <w:p w:rsidR="00CE192B" w:rsidRPr="00BD1F58" w:rsidRDefault="00CE192B" w:rsidP="00CE192B">
      <w:pPr>
        <w:pStyle w:val="ItemList"/>
        <w:numPr>
          <w:ilvl w:val="0"/>
          <w:numId w:val="15"/>
        </w:numPr>
      </w:pPr>
      <w:r w:rsidRPr="00BD1F58">
        <w:t xml:space="preserve">Execute the </w:t>
      </w:r>
      <w:r w:rsidRPr="00BD1F58">
        <w:rPr>
          <w:rStyle w:val="commandkeywords"/>
        </w:rPr>
        <w:t>lldp global cross-domain-detection enable</w:t>
      </w:r>
      <w:r w:rsidRPr="00BD1F58">
        <w:t xml:space="preserve"> or </w:t>
      </w:r>
      <w:r w:rsidRPr="00BD1F58">
        <w:rPr>
          <w:rStyle w:val="commandkeywords"/>
        </w:rPr>
        <w:t>lldp cross-domain-detection</w:t>
      </w:r>
      <w:r w:rsidRPr="00BD1F58">
        <w:t xml:space="preserve"> command to enable LLDP cross-domain detection. </w:t>
      </w:r>
    </w:p>
    <w:p w:rsidR="00CE192B" w:rsidRPr="00BD1F58" w:rsidRDefault="00CE192B" w:rsidP="00CE192B">
      <w:pPr>
        <w:pStyle w:val="ItemList"/>
        <w:numPr>
          <w:ilvl w:val="0"/>
          <w:numId w:val="15"/>
        </w:numPr>
      </w:pPr>
      <w:r w:rsidRPr="00BD1F58">
        <w:t xml:space="preserve">Execute the </w:t>
      </w:r>
      <w:r w:rsidRPr="00BD1F58">
        <w:rPr>
          <w:rStyle w:val="commandkeywords"/>
        </w:rPr>
        <w:t>lldp cross-domain-detection domain-id</w:t>
      </w:r>
      <w:r w:rsidRPr="00BD1F58">
        <w:t xml:space="preserve"> command to configure the domain ID for the local device. </w:t>
      </w:r>
    </w:p>
    <w:p w:rsidR="00CE192B" w:rsidRPr="00BD1F58" w:rsidRDefault="00CE192B" w:rsidP="00CE192B">
      <w:r w:rsidRPr="00BD1F58">
        <w:t>Then, LLDP packets sent by the device will carry cross-domain detection TLVs.</w:t>
      </w:r>
    </w:p>
    <w:p w:rsidR="00CE192B" w:rsidRPr="00BD1F58" w:rsidRDefault="00CE192B" w:rsidP="00CE192B">
      <w:r w:rsidRPr="00BD1F58">
        <w:lastRenderedPageBreak/>
        <w:t>A cross-domain detection TLV contains the domain ID, device bridge ID, port cost, and port ID. The device bridge ID is the bridge ID of the device that sends the cross-domain detection TLV. The port cost is the cost of the port that sends the cross-domain detection TLV. The port ID is the ID of the port that sends the cross-domain detection TLV.</w:t>
      </w:r>
    </w:p>
    <w:p w:rsidR="00CE192B" w:rsidRPr="00BD1F58" w:rsidRDefault="00CE192B" w:rsidP="00CE192B">
      <w:r w:rsidRPr="00BD1F58">
        <w:t>Upon receiving LLDP packets carrying cross-domain detection TLVs, if the receiving ports are enabled with cross-domain detection, the device compares the domain IDs in the packets with the local setting:</w:t>
      </w:r>
    </w:p>
    <w:p w:rsidR="00CE192B" w:rsidRPr="00BD1F58" w:rsidRDefault="00CE192B" w:rsidP="00CE192B">
      <w:pPr>
        <w:pStyle w:val="ItemList"/>
        <w:numPr>
          <w:ilvl w:val="0"/>
          <w:numId w:val="15"/>
        </w:numPr>
      </w:pPr>
      <w:r w:rsidRPr="00BD1F58">
        <w:t>If the domain IDs are the same, the devices at the two ends of the LLDP session belong to the same domain, and the local device does not process the packets.</w:t>
      </w:r>
    </w:p>
    <w:p w:rsidR="00CE192B" w:rsidRPr="00BD1F58" w:rsidRDefault="00CE192B" w:rsidP="00CE192B">
      <w:pPr>
        <w:pStyle w:val="ItemList"/>
        <w:numPr>
          <w:ilvl w:val="0"/>
          <w:numId w:val="15"/>
        </w:numPr>
      </w:pPr>
      <w:r w:rsidRPr="00BD1F58">
        <w:t>If the domain IDs are different, the devices at the two ends of the LLDP session do not belong to the same domain. Data traffic transmission between each other might result in loops. To prevent this issue, the device performs the following operations:</w:t>
      </w:r>
    </w:p>
    <w:p w:rsidR="00CE192B" w:rsidRPr="00BD1F58" w:rsidRDefault="00CE192B" w:rsidP="00CE192B">
      <w:pPr>
        <w:pStyle w:val="ItemList2"/>
        <w:numPr>
          <w:ilvl w:val="1"/>
          <w:numId w:val="15"/>
        </w:numPr>
      </w:pPr>
      <w:r w:rsidRPr="00BD1F58">
        <w:t>If only one port receives an LLDP packet carrying the cross-domain detection TLV, the device blocks the port. In addition, it disables the port from receiving or sending any user data packets to eliminate loops in the network.</w:t>
      </w:r>
    </w:p>
    <w:p w:rsidR="00CE192B" w:rsidRPr="00BD1F58" w:rsidRDefault="00CE192B" w:rsidP="00CE192B">
      <w:pPr>
        <w:pStyle w:val="ItemList2"/>
        <w:numPr>
          <w:ilvl w:val="1"/>
          <w:numId w:val="15"/>
        </w:numPr>
      </w:pPr>
      <w:r w:rsidRPr="00BD1F58">
        <w:t>If multiple ports receive LLDP packets carrying the cross-domain detection TLVs with the same domain ID, the the device compares the cross-domain detection TLVs received by the ports:</w:t>
      </w:r>
    </w:p>
    <w:p w:rsidR="00CE192B" w:rsidRPr="00BD1F58" w:rsidRDefault="00CE192B" w:rsidP="00CE192B">
      <w:pPr>
        <w:pStyle w:val="ItemList3"/>
        <w:numPr>
          <w:ilvl w:val="2"/>
          <w:numId w:val="15"/>
        </w:numPr>
      </w:pPr>
      <w:r w:rsidRPr="00BD1F58">
        <w:t>The cross-domain detection TLV received by the port with the smallest cost is the optimal TLV.</w:t>
      </w:r>
    </w:p>
    <w:p w:rsidR="00CE192B" w:rsidRPr="00BD1F58" w:rsidRDefault="00CE192B" w:rsidP="00CE192B">
      <w:pPr>
        <w:pStyle w:val="ItemList3"/>
        <w:numPr>
          <w:ilvl w:val="2"/>
          <w:numId w:val="15"/>
        </w:numPr>
      </w:pPr>
      <w:r w:rsidRPr="00BD1F58">
        <w:t>If the ports have the same cost, the cross-domain detection TLV received by the device with the smallest bridge ID is the optimal TLV.</w:t>
      </w:r>
    </w:p>
    <w:p w:rsidR="00CE192B" w:rsidRPr="00BD1F58" w:rsidRDefault="00CE192B" w:rsidP="00CE192B">
      <w:pPr>
        <w:pStyle w:val="ItemList3"/>
        <w:numPr>
          <w:ilvl w:val="2"/>
          <w:numId w:val="15"/>
        </w:numPr>
      </w:pPr>
      <w:r w:rsidRPr="00BD1F58">
        <w:t>If the devices have the same bridge ID, the cross-domain detection TLV received by the port with the smallest ID is the optimal TLV.</w:t>
      </w:r>
    </w:p>
    <w:p w:rsidR="00CE192B" w:rsidRPr="00BD1F58" w:rsidRDefault="00CE192B" w:rsidP="00CE192B">
      <w:pPr>
        <w:pStyle w:val="ItemIndent2"/>
      </w:pPr>
      <w:r w:rsidRPr="00BD1F58">
        <w:t>Except the port that receives the optimal cross-domain detection TLV, the device blocks all other ports that receive cross-domain detection TLVs. In addition, it disables the ports from receiving or sending any user data packets to eliminate loops in the network.</w:t>
      </w:r>
    </w:p>
    <w:p w:rsidR="00CE192B" w:rsidRPr="00BD1F58" w:rsidRDefault="00CE192B" w:rsidP="00CE192B">
      <w:r w:rsidRPr="00BD1F58">
        <w:t>A blocked port can restore normal forwarding status when LLDP cross-domain detection is disabled or it receives a cross-domain detection TLV carrying the same domain ID as the local setting.</w:t>
      </w:r>
    </w:p>
    <w:p w:rsidR="00CE192B" w:rsidRPr="00BD1F58" w:rsidRDefault="00CE192B" w:rsidP="00CE192B">
      <w:pPr>
        <w:pStyle w:val="5"/>
      </w:pPr>
      <w:r w:rsidRPr="00BD1F58">
        <w:t>Restrictions and guidelines</w:t>
      </w:r>
    </w:p>
    <w:p w:rsidR="00CE192B" w:rsidRPr="00BD1F58" w:rsidRDefault="00CE192B" w:rsidP="00CE192B">
      <w:r w:rsidRPr="00BD1F58">
        <w:t>If the domain ID is not configured for LLDP cross-domain detection, or the port is not enabled with the cross-domain detection TLV advertisement capability, the cross-domain detection feature cannot take effect on the port. In this case, the device cannot identify cross-domain detection TLVs carried in LLDP packets or add cross-domain detection TLVs to LLDP packets.</w:t>
      </w:r>
    </w:p>
    <w:p w:rsidR="00CE192B" w:rsidRPr="00BD1F58" w:rsidRDefault="00CE192B" w:rsidP="00CE192B">
      <w:pPr>
        <w:pStyle w:val="Command"/>
      </w:pPr>
      <w:r w:rsidRPr="00BD1F58">
        <w:t>Examples</w:t>
      </w:r>
    </w:p>
    <w:p w:rsidR="00CE192B" w:rsidRPr="00BD1F58" w:rsidRDefault="00CE192B" w:rsidP="00CE192B">
      <w:r w:rsidRPr="00BD1F58">
        <w:t xml:space="preserve"># Configure domain ID 2 for LLDP cross-domain detection on </w:t>
      </w:r>
      <w:fldSimple w:instr=" DOCVARIABLE  varglobal_20112  \* MERGEFORMAT " w:fldLock="1">
        <w:r w:rsidRPr="00BD1F58">
          <w:t>Ten-GigabitEthernet3/0/1</w:t>
        </w:r>
      </w:fldSimple>
      <w:r w:rsidRPr="00BD1F58">
        <w:t>.</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t>[</w:t>
      </w:r>
      <w:r w:rsidRPr="00BD1F58">
        <w:t xml:space="preserve">Sysname] interface </w:t>
      </w:r>
      <w:fldSimple w:instr=" DOCVARIABLE  varglobal_16776  \* MERGEFORMAT " w:fldLock="1">
        <w:r w:rsidRPr="00BD1F58">
          <w:t>ten-gigabitethernet 3/0/1</w:t>
        </w:r>
      </w:fldSimple>
    </w:p>
    <w:p w:rsidR="00CE192B" w:rsidRPr="00BD1F58" w:rsidRDefault="00CE192B" w:rsidP="00CE192B">
      <w:pPr>
        <w:pStyle w:val="TerminalDisplay"/>
      </w:pPr>
      <w:r w:rsidRPr="00BD1F58">
        <w:rPr>
          <w:rFonts w:hint="eastAsia"/>
        </w:rPr>
        <w:t>[</w:t>
      </w:r>
      <w:r w:rsidRPr="00BD1F58">
        <w:t>Sysname-</w:t>
      </w:r>
      <w:fldSimple w:instr=" DOCVARIABLE  varglobal_20112  \* MERGEFORMAT " w:fldLock="1">
        <w:r w:rsidRPr="00BD1F58">
          <w:t>Ten-GigabitEthernet3/0/1</w:t>
        </w:r>
      </w:fldSimple>
      <w:r w:rsidRPr="00BD1F58">
        <w:t>] lldp cross-domain-detection domain-id 2</w:t>
      </w:r>
    </w:p>
    <w:p w:rsidR="00CE192B" w:rsidRPr="00BD1F58" w:rsidRDefault="00CE192B" w:rsidP="00CE192B">
      <w:pPr>
        <w:pStyle w:val="Command"/>
      </w:pPr>
      <w:r w:rsidRPr="00BD1F58">
        <w:t>Related commands</w:t>
      </w:r>
    </w:p>
    <w:p w:rsidR="00CE192B" w:rsidRPr="00BD1F58" w:rsidRDefault="00CE192B" w:rsidP="00CE192B">
      <w:pPr>
        <w:pStyle w:val="ItemList"/>
        <w:numPr>
          <w:ilvl w:val="0"/>
          <w:numId w:val="15"/>
        </w:numPr>
        <w:rPr>
          <w:rStyle w:val="commandkeywords"/>
        </w:rPr>
      </w:pPr>
      <w:r w:rsidRPr="00BD1F58">
        <w:rPr>
          <w:rStyle w:val="commandkeywords"/>
        </w:rPr>
        <w:t>lldp cross-domain-detection</w:t>
      </w:r>
    </w:p>
    <w:p w:rsidR="00CE192B" w:rsidRPr="00BD1F58" w:rsidRDefault="00CE192B" w:rsidP="00CE192B">
      <w:pPr>
        <w:pStyle w:val="ItemList"/>
        <w:numPr>
          <w:ilvl w:val="0"/>
          <w:numId w:val="15"/>
        </w:numPr>
        <w:rPr>
          <w:rStyle w:val="commandkeywords"/>
        </w:rPr>
      </w:pPr>
      <w:r w:rsidRPr="00BD1F58">
        <w:rPr>
          <w:rStyle w:val="commandkeywords"/>
        </w:rPr>
        <w:t>lldp global cross-domain-detection enable</w:t>
      </w:r>
    </w:p>
    <w:p w:rsidR="00CE192B" w:rsidRPr="00BD1F58" w:rsidRDefault="00CE192B" w:rsidP="00E633DE">
      <w:pPr>
        <w:pStyle w:val="30"/>
        <w:numPr>
          <w:ilvl w:val="2"/>
          <w:numId w:val="36"/>
        </w:numPr>
      </w:pPr>
      <w:bookmarkStart w:id="273" w:name="_Toc145597086"/>
      <w:bookmarkStart w:id="274" w:name="_Toc161144232"/>
      <w:bookmarkStart w:id="275" w:name="_Toc177727762"/>
      <w:r w:rsidRPr="00BD1F58">
        <w:t>lldp global cross-domain-detection enable</w:t>
      </w:r>
      <w:bookmarkEnd w:id="273"/>
      <w:bookmarkEnd w:id="274"/>
      <w:bookmarkEnd w:id="275"/>
    </w:p>
    <w:p w:rsidR="00CE192B" w:rsidRPr="00BD1F58" w:rsidRDefault="00CE192B" w:rsidP="00CE192B">
      <w:r w:rsidRPr="00BD1F58">
        <w:t xml:space="preserve">Use </w:t>
      </w:r>
      <w:r w:rsidRPr="00BD1F58">
        <w:rPr>
          <w:rStyle w:val="commandkeywords"/>
        </w:rPr>
        <w:t>lldp global cross-domain-detection enable</w:t>
      </w:r>
      <w:r w:rsidRPr="00BD1F58">
        <w:t xml:space="preserve"> to enable LLDP cross-domain detection globally.</w:t>
      </w:r>
    </w:p>
    <w:p w:rsidR="00CE192B" w:rsidRPr="00BD1F58" w:rsidRDefault="00CE192B" w:rsidP="00CE192B">
      <w:r w:rsidRPr="00BD1F58">
        <w:t xml:space="preserve">Use </w:t>
      </w:r>
      <w:r w:rsidRPr="00BD1F58">
        <w:rPr>
          <w:rStyle w:val="commandkeywords"/>
        </w:rPr>
        <w:t>undo lldp global cross-domain-detection enable</w:t>
      </w:r>
      <w:r w:rsidRPr="00BD1F58">
        <w:t xml:space="preserve"> to disable LLDP cross-domain detection globally. </w:t>
      </w:r>
    </w:p>
    <w:p w:rsidR="00CE192B" w:rsidRPr="00BD1F58" w:rsidRDefault="00CE192B" w:rsidP="00CE192B">
      <w:pPr>
        <w:pStyle w:val="Command"/>
      </w:pPr>
      <w:r w:rsidRPr="00BD1F58">
        <w:lastRenderedPageBreak/>
        <w:t>Syntax</w:t>
      </w:r>
    </w:p>
    <w:p w:rsidR="00CE192B" w:rsidRPr="00BD1F58" w:rsidRDefault="00CE192B" w:rsidP="00CE192B">
      <w:pPr>
        <w:rPr>
          <w:rStyle w:val="commandkeywords"/>
        </w:rPr>
      </w:pPr>
      <w:r w:rsidRPr="00BD1F58">
        <w:rPr>
          <w:rStyle w:val="commandkeywords"/>
        </w:rPr>
        <w:t>lldp global cross-domain-detection enable</w:t>
      </w:r>
    </w:p>
    <w:p w:rsidR="00CE192B" w:rsidRPr="00BD1F58" w:rsidRDefault="00CE192B" w:rsidP="00CE192B">
      <w:pPr>
        <w:rPr>
          <w:rStyle w:val="commandkeywords"/>
        </w:rPr>
      </w:pPr>
      <w:r w:rsidRPr="00BD1F58">
        <w:rPr>
          <w:rStyle w:val="commandkeywords"/>
        </w:rPr>
        <w:t>undo lldp global cross-domain-detection enable</w:t>
      </w:r>
    </w:p>
    <w:p w:rsidR="00CE192B" w:rsidRPr="00BD1F58" w:rsidRDefault="00CE192B" w:rsidP="00CE192B">
      <w:pPr>
        <w:pStyle w:val="Command"/>
      </w:pPr>
      <w:r w:rsidRPr="00BD1F58">
        <w:t>Default</w:t>
      </w:r>
    </w:p>
    <w:p w:rsidR="00CE192B" w:rsidRPr="00BD1F58" w:rsidRDefault="00CE192B" w:rsidP="00CE192B">
      <w:r w:rsidRPr="00BD1F58">
        <w:t>LLDP cross-domain detection is disabled globally.</w:t>
      </w:r>
    </w:p>
    <w:p w:rsidR="00CE192B" w:rsidRPr="00BD1F58" w:rsidRDefault="00CE192B" w:rsidP="00CE192B">
      <w:pPr>
        <w:pStyle w:val="Command"/>
      </w:pPr>
      <w:r w:rsidRPr="00BD1F58">
        <w:t>Views</w:t>
      </w:r>
    </w:p>
    <w:p w:rsidR="00CE192B" w:rsidRPr="00BD1F58" w:rsidRDefault="00CE192B" w:rsidP="00CE192B">
      <w:r w:rsidRPr="00BD1F58">
        <w:t>System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Usage guidelines</w:t>
      </w:r>
    </w:p>
    <w:p w:rsidR="00CE192B" w:rsidRPr="00BD1F58" w:rsidRDefault="00CE192B" w:rsidP="00CE192B">
      <w:pPr>
        <w:pStyle w:val="5"/>
      </w:pPr>
      <w:r w:rsidRPr="00BD1F58">
        <w:t>Operating mechanism</w:t>
      </w:r>
    </w:p>
    <w:p w:rsidR="00CE192B" w:rsidRPr="00BD1F58" w:rsidRDefault="00CE192B" w:rsidP="00CE192B">
      <w:r w:rsidRPr="00BD1F58">
        <w:t xml:space="preserve">The LLDP cross-domain detection feature defines a private type of TLVs for LLDP, that is, the cross-domain detection TLVs. This TLV is used to advertise the local domain to the LLDP neighbor at the peer end. The LLDP cross-domain detection feature takes effect on a port only after you perform the following operations: </w:t>
      </w:r>
    </w:p>
    <w:p w:rsidR="00CE192B" w:rsidRPr="00BD1F58" w:rsidRDefault="00CE192B" w:rsidP="00CE192B">
      <w:pPr>
        <w:pStyle w:val="ItemList"/>
        <w:numPr>
          <w:ilvl w:val="0"/>
          <w:numId w:val="15"/>
        </w:numPr>
      </w:pPr>
      <w:r w:rsidRPr="00BD1F58">
        <w:t xml:space="preserve">Execute the </w:t>
      </w:r>
      <w:r w:rsidRPr="00BD1F58">
        <w:rPr>
          <w:rStyle w:val="commandkeywords"/>
        </w:rPr>
        <w:t>lldp global cross-domain-detection enable</w:t>
      </w:r>
      <w:r w:rsidRPr="00BD1F58">
        <w:t xml:space="preserve"> or </w:t>
      </w:r>
      <w:r w:rsidRPr="00BD1F58">
        <w:rPr>
          <w:rStyle w:val="commandkeywords"/>
        </w:rPr>
        <w:t>lldp cross-domain-detection</w:t>
      </w:r>
      <w:r w:rsidRPr="00BD1F58">
        <w:t xml:space="preserve"> command to enable LLDP cross-domain detection. </w:t>
      </w:r>
    </w:p>
    <w:p w:rsidR="00CE192B" w:rsidRPr="00BD1F58" w:rsidRDefault="00CE192B" w:rsidP="00CE192B">
      <w:pPr>
        <w:pStyle w:val="ItemList"/>
        <w:numPr>
          <w:ilvl w:val="0"/>
          <w:numId w:val="15"/>
        </w:numPr>
      </w:pPr>
      <w:r w:rsidRPr="00BD1F58">
        <w:t xml:space="preserve">Execute the </w:t>
      </w:r>
      <w:r w:rsidRPr="00BD1F58">
        <w:rPr>
          <w:rStyle w:val="commandkeywords"/>
        </w:rPr>
        <w:t>lldp cross-domain-detection domain-id</w:t>
      </w:r>
      <w:r w:rsidRPr="00BD1F58">
        <w:t xml:space="preserve"> command to configure the domain ID for the local device. </w:t>
      </w:r>
    </w:p>
    <w:p w:rsidR="00CE192B" w:rsidRPr="00BD1F58" w:rsidRDefault="00CE192B" w:rsidP="00CE192B">
      <w:r w:rsidRPr="00BD1F58">
        <w:t>Then, LLDP packets sent by the device will carry cross-domain detection TLVs.</w:t>
      </w:r>
    </w:p>
    <w:p w:rsidR="00CE192B" w:rsidRPr="00BD1F58" w:rsidRDefault="00CE192B" w:rsidP="00CE192B">
      <w:r w:rsidRPr="00BD1F58">
        <w:t>A cross-domain detection TLV contains the domain ID, device bridge ID, port cost, and port ID. The device bridge ID is the bridge ID of the device that sends the cross-domain detection TLV. The port cost is the cost of the port that sends the cross-domain detection TLV. The port ID is the ID of the port that sends the cross-domain detection TLV.</w:t>
      </w:r>
    </w:p>
    <w:p w:rsidR="00CE192B" w:rsidRPr="00BD1F58" w:rsidRDefault="00CE192B" w:rsidP="00CE192B">
      <w:r w:rsidRPr="00BD1F58">
        <w:t>Upon receiving LLDP packets carrying cross-domain detection TLVs, if the receiving ports are enabled with cross-domain detection, the device compares the domain IDs in the packets with the local setting:</w:t>
      </w:r>
    </w:p>
    <w:p w:rsidR="00CE192B" w:rsidRPr="00BD1F58" w:rsidRDefault="00CE192B" w:rsidP="00CE192B">
      <w:pPr>
        <w:pStyle w:val="ItemList"/>
        <w:numPr>
          <w:ilvl w:val="0"/>
          <w:numId w:val="15"/>
        </w:numPr>
      </w:pPr>
      <w:r w:rsidRPr="00BD1F58">
        <w:t>If the domain IDs are the same, the devices at the two ends of the LLDP session belong to the same domain, and the local device does not process the packets.</w:t>
      </w:r>
    </w:p>
    <w:p w:rsidR="00CE192B" w:rsidRPr="00BD1F58" w:rsidRDefault="00CE192B" w:rsidP="00CE192B">
      <w:pPr>
        <w:pStyle w:val="ItemList"/>
        <w:numPr>
          <w:ilvl w:val="0"/>
          <w:numId w:val="15"/>
        </w:numPr>
      </w:pPr>
      <w:r w:rsidRPr="00BD1F58">
        <w:t>If the domain IDs are different, the devices at the two ends of the LLDP session do not belong to the same domain. Data traffic transmission between each other might result in loops. To prevent this issue, the device performs the following operations:</w:t>
      </w:r>
    </w:p>
    <w:p w:rsidR="00CE192B" w:rsidRPr="00BD1F58" w:rsidRDefault="00CE192B" w:rsidP="00CE192B">
      <w:pPr>
        <w:pStyle w:val="ItemList2"/>
        <w:numPr>
          <w:ilvl w:val="1"/>
          <w:numId w:val="15"/>
        </w:numPr>
      </w:pPr>
      <w:r w:rsidRPr="00BD1F58">
        <w:t>If only one port receives an LLDP packet carrying the cross-domain detection TLV, the device blocks the port. In addition, it disables the port from receiving or sending any user data packets to eliminate loops in the network.</w:t>
      </w:r>
    </w:p>
    <w:p w:rsidR="00CE192B" w:rsidRPr="00BD1F58" w:rsidRDefault="00CE192B" w:rsidP="00CE192B">
      <w:pPr>
        <w:pStyle w:val="ItemList2"/>
        <w:numPr>
          <w:ilvl w:val="1"/>
          <w:numId w:val="15"/>
        </w:numPr>
      </w:pPr>
      <w:r w:rsidRPr="00BD1F58">
        <w:t>If multiple ports receive LLDP packets carrying the cross-domain detection TLVs with the same domain ID, the the device compares the cross-domain detection TLVs received by the ports:</w:t>
      </w:r>
    </w:p>
    <w:p w:rsidR="00CE192B" w:rsidRPr="00BD1F58" w:rsidRDefault="00CE192B" w:rsidP="00CE192B">
      <w:pPr>
        <w:pStyle w:val="ItemList3"/>
        <w:numPr>
          <w:ilvl w:val="2"/>
          <w:numId w:val="15"/>
        </w:numPr>
      </w:pPr>
      <w:r w:rsidRPr="00BD1F58">
        <w:t>The cross-domain detection TLV received by the port with the smallest cost is the optimal TLV.</w:t>
      </w:r>
    </w:p>
    <w:p w:rsidR="00CE192B" w:rsidRPr="00BD1F58" w:rsidRDefault="00CE192B" w:rsidP="00CE192B">
      <w:pPr>
        <w:pStyle w:val="ItemList3"/>
        <w:numPr>
          <w:ilvl w:val="2"/>
          <w:numId w:val="15"/>
        </w:numPr>
      </w:pPr>
      <w:r w:rsidRPr="00BD1F58">
        <w:t>If the ports have the same cost, the cross-domain detection TLV received by the device with the smallest bridge ID is the optimal TLV.</w:t>
      </w:r>
    </w:p>
    <w:p w:rsidR="00CE192B" w:rsidRPr="00BD1F58" w:rsidRDefault="00CE192B" w:rsidP="00CE192B">
      <w:pPr>
        <w:pStyle w:val="ItemList3"/>
        <w:numPr>
          <w:ilvl w:val="2"/>
          <w:numId w:val="15"/>
        </w:numPr>
      </w:pPr>
      <w:r w:rsidRPr="00BD1F58">
        <w:t>If the devices have the same bridge ID, the cross-domain detection TLV received by the port with the smallest ID is the optimal TLV.</w:t>
      </w:r>
    </w:p>
    <w:p w:rsidR="00CE192B" w:rsidRPr="00BD1F58" w:rsidRDefault="00CE192B" w:rsidP="00CE192B">
      <w:pPr>
        <w:pStyle w:val="ItemIndent2"/>
      </w:pPr>
      <w:r w:rsidRPr="00BD1F58">
        <w:t>Except the port that receives the optimal cross-domain detection TLV, the device blocks all other ports that receive cross-domain detection TLVs. In addition, it disables the ports from receiving or sending any user data packets to eliminate loops in the network.</w:t>
      </w:r>
    </w:p>
    <w:p w:rsidR="00CE192B" w:rsidRPr="00BD1F58" w:rsidRDefault="00CE192B" w:rsidP="00CE192B">
      <w:r w:rsidRPr="00BD1F58">
        <w:lastRenderedPageBreak/>
        <w:t>A blocked port can restore normal forwarding status when LLDP cross-domain detection is disabled or it receives a cross-domain detection TLV carrying the same domain ID as the local setting.</w:t>
      </w:r>
    </w:p>
    <w:p w:rsidR="00CE192B" w:rsidRPr="00BD1F58" w:rsidRDefault="00CE192B" w:rsidP="00CE192B">
      <w:pPr>
        <w:pStyle w:val="5"/>
      </w:pPr>
      <w:r w:rsidRPr="00BD1F58">
        <w:t>Restrictions and guidelines</w:t>
      </w:r>
    </w:p>
    <w:p w:rsidR="00CE192B" w:rsidRPr="00BD1F58" w:rsidRDefault="00CE192B" w:rsidP="00CE192B">
      <w:r w:rsidRPr="00BD1F58">
        <w:t>If the domain ID is not configured for LLDP cross-domain detection, or the port is not enabled with the cross-domain detection TLV advertisement capability, the cross-domain detection feature cannot take effect on the port. In this case, the device cannot identify cross-domain detection TLVs carried in LLDP packets or add cross-domain detection TLVs to LLDP packets.</w:t>
      </w:r>
    </w:p>
    <w:p w:rsidR="00CE192B" w:rsidRPr="00BD1F58" w:rsidRDefault="00CE192B" w:rsidP="00CE192B">
      <w:r w:rsidRPr="00BD1F58">
        <w:t xml:space="preserve">You can use the </w:t>
      </w:r>
      <w:r w:rsidRPr="00BD1F58">
        <w:rPr>
          <w:rStyle w:val="commandkeywords"/>
        </w:rPr>
        <w:t>lldp global cross-domain-detection enable</w:t>
      </w:r>
      <w:r w:rsidRPr="00BD1F58">
        <w:t xml:space="preserve"> or </w:t>
      </w:r>
      <w:r w:rsidRPr="00BD1F58">
        <w:rPr>
          <w:rStyle w:val="commandkeywords"/>
        </w:rPr>
        <w:t>lldp cross-domain-detection</w:t>
      </w:r>
      <w:r w:rsidRPr="00BD1F58">
        <w:t xml:space="preserve"> command to enable LLDP cross-domain detection for a port. If the </w:t>
      </w:r>
      <w:r w:rsidRPr="00BD1F58">
        <w:rPr>
          <w:rStyle w:val="commandkeywords"/>
        </w:rPr>
        <w:t>lldp cross-domain-detection</w:t>
      </w:r>
      <w:r w:rsidRPr="00BD1F58">
        <w:t xml:space="preserve"> command is not command for the port, the global setting (configured with the </w:t>
      </w:r>
      <w:r w:rsidRPr="00BD1F58">
        <w:rPr>
          <w:rStyle w:val="commandkeywords"/>
        </w:rPr>
        <w:t>lldp global cross-domain-detection enable</w:t>
      </w:r>
      <w:r w:rsidRPr="00BD1F58">
        <w:t xml:space="preserve"> command) applies. If both commands are configured for the port, the port-specific setting (configured with the </w:t>
      </w:r>
      <w:r w:rsidRPr="00BD1F58">
        <w:rPr>
          <w:rStyle w:val="commandkeywords"/>
        </w:rPr>
        <w:t>lldp cross-domain-detection</w:t>
      </w:r>
      <w:r w:rsidRPr="00BD1F58">
        <w:t xml:space="preserve"> command) applies.</w:t>
      </w:r>
    </w:p>
    <w:p w:rsidR="00CE192B" w:rsidRPr="00BD1F58" w:rsidRDefault="00CE192B" w:rsidP="00CE192B">
      <w:pPr>
        <w:pStyle w:val="Command"/>
      </w:pPr>
      <w:r w:rsidRPr="00BD1F58">
        <w:t>Examples</w:t>
      </w:r>
    </w:p>
    <w:p w:rsidR="00CE192B" w:rsidRPr="00BD1F58" w:rsidRDefault="00CE192B" w:rsidP="00CE192B">
      <w:r w:rsidRPr="00BD1F58">
        <w:t># Enable LLDP cross-domain detection globally.</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t>[</w:t>
      </w:r>
      <w:r w:rsidRPr="00BD1F58">
        <w:t>Sysname] lldp global cross-domain-detection enable</w:t>
      </w:r>
    </w:p>
    <w:p w:rsidR="00CE192B" w:rsidRPr="00BD1F58" w:rsidRDefault="00CE192B" w:rsidP="00CE192B">
      <w:pPr>
        <w:pStyle w:val="Command"/>
      </w:pPr>
      <w:r w:rsidRPr="00BD1F58">
        <w:t>Related commands</w:t>
      </w:r>
    </w:p>
    <w:p w:rsidR="00CE192B" w:rsidRPr="00BD1F58" w:rsidRDefault="00CE192B" w:rsidP="00CE192B">
      <w:pPr>
        <w:pStyle w:val="ItemList"/>
        <w:numPr>
          <w:ilvl w:val="0"/>
          <w:numId w:val="15"/>
        </w:numPr>
        <w:rPr>
          <w:rStyle w:val="commandkeywords"/>
        </w:rPr>
      </w:pPr>
      <w:r w:rsidRPr="00BD1F58">
        <w:rPr>
          <w:rStyle w:val="commandkeywords"/>
        </w:rPr>
        <w:t>lldp cross-domain-detection</w:t>
      </w:r>
    </w:p>
    <w:p w:rsidR="00CE192B" w:rsidRPr="00BD1F58" w:rsidRDefault="00CE192B" w:rsidP="00CE192B">
      <w:pPr>
        <w:pStyle w:val="ItemList"/>
        <w:numPr>
          <w:ilvl w:val="0"/>
          <w:numId w:val="15"/>
        </w:numPr>
        <w:rPr>
          <w:rStyle w:val="commandkeywords"/>
        </w:rPr>
      </w:pPr>
      <w:r w:rsidRPr="00BD1F58">
        <w:rPr>
          <w:rStyle w:val="commandkeywords"/>
        </w:rPr>
        <w:t>lldp cross-domain-detection domain-id</w:t>
      </w:r>
    </w:p>
    <w:p w:rsidR="00CE192B" w:rsidRPr="00BD1F58" w:rsidRDefault="00CE192B" w:rsidP="00CE192B">
      <w:pPr>
        <w:pStyle w:val="11"/>
      </w:pPr>
      <w:bookmarkStart w:id="276" w:name="_Ref145596957"/>
      <w:bookmarkStart w:id="277" w:name="_Toc145597087"/>
      <w:bookmarkStart w:id="278" w:name="_Toc161144233"/>
      <w:bookmarkStart w:id="279" w:name="_Toc177727763"/>
      <w:r w:rsidRPr="00BD1F58">
        <w:t xml:space="preserve">New </w:t>
      </w:r>
      <w:r w:rsidRPr="00BD1F58">
        <w:rPr>
          <w:rFonts w:hint="eastAsia"/>
        </w:rPr>
        <w:t>f</w:t>
      </w:r>
      <w:r w:rsidRPr="00BD1F58">
        <w:t>eature: Using the subscriber ID as the client ID in all received DHCP requests</w:t>
      </w:r>
      <w:bookmarkEnd w:id="276"/>
      <w:bookmarkEnd w:id="277"/>
      <w:bookmarkEnd w:id="278"/>
      <w:bookmarkEnd w:id="279"/>
    </w:p>
    <w:p w:rsidR="00CE192B" w:rsidRPr="00BD1F58" w:rsidRDefault="00CE192B" w:rsidP="00CE192B">
      <w:pPr>
        <w:pStyle w:val="20"/>
        <w:numPr>
          <w:ilvl w:val="0"/>
          <w:numId w:val="0"/>
        </w:numPr>
      </w:pPr>
      <w:bookmarkStart w:id="280" w:name="_Toc145597088"/>
      <w:bookmarkStart w:id="281" w:name="_Toc161144234"/>
      <w:bookmarkStart w:id="282" w:name="_Toc177727764"/>
      <w:r w:rsidRPr="00BD1F58">
        <w:t>Using the subscriber ID as the client ID in all received DHCP requests</w:t>
      </w:r>
      <w:bookmarkEnd w:id="280"/>
      <w:bookmarkEnd w:id="281"/>
      <w:bookmarkEnd w:id="282"/>
    </w:p>
    <w:p w:rsidR="00CE192B" w:rsidRPr="00BD1F58" w:rsidRDefault="00CE192B" w:rsidP="00CE192B">
      <w:pPr>
        <w:pStyle w:val="40"/>
        <w:numPr>
          <w:ilvl w:val="0"/>
          <w:numId w:val="0"/>
        </w:numPr>
        <w:rPr>
          <w:noProof w:val="0"/>
        </w:rPr>
      </w:pPr>
      <w:r w:rsidRPr="00BD1F58">
        <w:rPr>
          <w:noProof w:val="0"/>
        </w:rPr>
        <w:t>About this task</w:t>
      </w:r>
    </w:p>
    <w:p w:rsidR="00CE192B" w:rsidRPr="00BD1F58" w:rsidRDefault="00CE192B" w:rsidP="00CE192B">
      <w:r w:rsidRPr="00BD1F58">
        <w:t xml:space="preserve">Typically, after receiving a DHCP request on a client-facing interface, the DHCP server identifies the client by the </w:t>
      </w:r>
      <w:r w:rsidRPr="00BD1F58">
        <w:rPr>
          <w:b/>
          <w:bCs/>
        </w:rPr>
        <w:t>Client ID</w:t>
      </w:r>
      <w:r w:rsidRPr="00BD1F58">
        <w:t xml:space="preserve"> or </w:t>
      </w:r>
      <w:r w:rsidRPr="00BD1F58">
        <w:rPr>
          <w:b/>
          <w:bCs/>
        </w:rPr>
        <w:t>chaddr</w:t>
      </w:r>
      <w:r w:rsidRPr="00BD1F58">
        <w:t xml:space="preserve"> field in the DHCP request, and assigns an IP address to the client. When a new client is attached to the interface and requests an IP address, the DHCP server assigns a new IP address to the client, because the </w:t>
      </w:r>
      <w:r w:rsidRPr="00BD1F58">
        <w:rPr>
          <w:b/>
          <w:bCs/>
        </w:rPr>
        <w:t>Client ID</w:t>
      </w:r>
      <w:r w:rsidRPr="00BD1F58">
        <w:t xml:space="preserve"> or </w:t>
      </w:r>
      <w:r w:rsidRPr="00BD1F58">
        <w:rPr>
          <w:b/>
          <w:bCs/>
        </w:rPr>
        <w:t>chaddr</w:t>
      </w:r>
      <w:r w:rsidRPr="00BD1F58">
        <w:t xml:space="preserve"> field changes. In certain scenarios, such as industrial production lines, when a device attached to an industrial switch is replaced by another device, the new device needs to participate in services with the same IP address.</w:t>
      </w:r>
    </w:p>
    <w:p w:rsidR="00CE192B" w:rsidRPr="00BD1F58" w:rsidRDefault="00CE192B" w:rsidP="00CE192B">
      <w:r w:rsidRPr="00BD1F58">
        <w:t>To meet this requirement, enable the DHCP server to use the subscriber ID as the client ID in all received DHCP requests.</w:t>
      </w:r>
    </w:p>
    <w:p w:rsidR="00CE192B" w:rsidRPr="00BD1F58" w:rsidRDefault="00CE192B" w:rsidP="00CE192B">
      <w:r w:rsidRPr="00BD1F58">
        <w:t>With this feature enabled on a DHCP server interface, the DHCP server performs interface-based address assignment as follows: 1. Identifies all client IDs in the DHCP requests received on that interface as the subscriber ID. 2. Assigns IP addresses based on the subscriber ID (interface name), ensuring that clients attached to this interface share the same IP address.</w:t>
      </w:r>
    </w:p>
    <w:p w:rsidR="00CE192B" w:rsidRPr="00BD1F58" w:rsidRDefault="00CE192B" w:rsidP="00CE192B">
      <w:r w:rsidRPr="00BD1F58">
        <w:t xml:space="preserve">You can enable this feature globally by using the </w:t>
      </w:r>
      <w:r w:rsidRPr="00BD1F58">
        <w:rPr>
          <w:rStyle w:val="commandkeywords"/>
        </w:rPr>
        <w:t>dhcp server subscriber-id replace client-id global</w:t>
      </w:r>
      <w:r w:rsidRPr="00BD1F58">
        <w:t xml:space="preserve"> command, or on a per-interface basis by using the </w:t>
      </w:r>
      <w:r w:rsidRPr="00BD1F58">
        <w:rPr>
          <w:rStyle w:val="commandkeywords"/>
        </w:rPr>
        <w:t>dhcp server subscriber-id replace client-id</w:t>
      </w:r>
      <w:r w:rsidRPr="00BD1F58">
        <w:t xml:space="preserve"> command.</w:t>
      </w:r>
    </w:p>
    <w:p w:rsidR="00CE192B" w:rsidRPr="00BD1F58" w:rsidRDefault="00CE192B" w:rsidP="00CE192B">
      <w:pPr>
        <w:pStyle w:val="ItemList"/>
        <w:numPr>
          <w:ilvl w:val="0"/>
          <w:numId w:val="15"/>
        </w:numPr>
        <w:rPr>
          <w:rStyle w:val="commandtext"/>
        </w:rPr>
      </w:pPr>
      <w:r w:rsidRPr="00BD1F58">
        <w:t>This feature is enabled on an interface as long as it is enabled globally or on the interface.</w:t>
      </w:r>
    </w:p>
    <w:p w:rsidR="00CE192B" w:rsidRPr="00BD1F58" w:rsidRDefault="00CE192B" w:rsidP="00CE192B">
      <w:pPr>
        <w:pStyle w:val="ItemList"/>
        <w:numPr>
          <w:ilvl w:val="0"/>
          <w:numId w:val="15"/>
        </w:numPr>
      </w:pPr>
      <w:r w:rsidRPr="00BD1F58">
        <w:lastRenderedPageBreak/>
        <w:t xml:space="preserve">To enable this feature only on a single interface, you must disable this feature globally, and then enable the feature on the desired interface by using the </w:t>
      </w:r>
      <w:r w:rsidRPr="00BD1F58">
        <w:rPr>
          <w:rStyle w:val="commandkeywords"/>
        </w:rPr>
        <w:t>dhcp server subscriber-id replace client-id</w:t>
      </w:r>
      <w:r w:rsidRPr="00BD1F58">
        <w:t xml:space="preserve"> command.</w:t>
      </w:r>
    </w:p>
    <w:p w:rsidR="00CE192B" w:rsidRPr="00BD1F58" w:rsidRDefault="00CE192B" w:rsidP="00CE192B">
      <w:pPr>
        <w:pStyle w:val="40"/>
        <w:numPr>
          <w:ilvl w:val="0"/>
          <w:numId w:val="0"/>
        </w:numPr>
        <w:rPr>
          <w:noProof w:val="0"/>
        </w:rPr>
      </w:pPr>
      <w:r w:rsidRPr="00BD1F58">
        <w:rPr>
          <w:noProof w:val="0"/>
        </w:rPr>
        <w:t>Procedure</w:t>
      </w:r>
    </w:p>
    <w:p w:rsidR="00CE192B" w:rsidRPr="00BD1F58" w:rsidRDefault="00CE192B" w:rsidP="00E633DE">
      <w:pPr>
        <w:pStyle w:val="Itemstep"/>
        <w:numPr>
          <w:ilvl w:val="6"/>
          <w:numId w:val="37"/>
        </w:numPr>
      </w:pPr>
      <w:r w:rsidRPr="00BD1F58">
        <w:t>Enter system view.</w:t>
      </w:r>
    </w:p>
    <w:p w:rsidR="00CE192B" w:rsidRPr="00BD1F58" w:rsidRDefault="00CE192B" w:rsidP="00CE192B">
      <w:pPr>
        <w:pStyle w:val="ItemIndent1"/>
        <w:rPr>
          <w:rStyle w:val="commandkeywords"/>
        </w:rPr>
      </w:pPr>
      <w:r w:rsidRPr="00BD1F58">
        <w:rPr>
          <w:rStyle w:val="commandkeywords"/>
        </w:rPr>
        <w:t>system-view</w:t>
      </w:r>
    </w:p>
    <w:p w:rsidR="00CE192B" w:rsidRPr="00BD1F58" w:rsidRDefault="00CE192B" w:rsidP="00E633DE">
      <w:pPr>
        <w:pStyle w:val="Itemstep"/>
        <w:numPr>
          <w:ilvl w:val="6"/>
          <w:numId w:val="37"/>
        </w:numPr>
      </w:pPr>
      <w:r w:rsidRPr="00BD1F58">
        <w:t>Define the subscriber ID as interface name.</w:t>
      </w:r>
    </w:p>
    <w:p w:rsidR="00CE192B" w:rsidRPr="00BD1F58" w:rsidRDefault="00CE192B" w:rsidP="00CE192B">
      <w:pPr>
        <w:pStyle w:val="ItemIndent1"/>
        <w:rPr>
          <w:rStyle w:val="commandkeywords"/>
        </w:rPr>
      </w:pPr>
      <w:r w:rsidRPr="00BD1F58">
        <w:rPr>
          <w:rStyle w:val="commandkeywords"/>
        </w:rPr>
        <w:t>dhcp server subscriber-id interface-name</w:t>
      </w:r>
    </w:p>
    <w:p w:rsidR="00CE192B" w:rsidRPr="00BD1F58" w:rsidRDefault="00CE192B" w:rsidP="00CE192B">
      <w:pPr>
        <w:pStyle w:val="ItemIndent1"/>
        <w:rPr>
          <w:rStyle w:val="commandparameter"/>
        </w:rPr>
      </w:pPr>
      <w:r w:rsidRPr="00BD1F58">
        <w:t>By default, content of the subscriber ID is not defined.</w:t>
      </w:r>
    </w:p>
    <w:p w:rsidR="00CE192B" w:rsidRPr="00BD1F58" w:rsidRDefault="00CE192B" w:rsidP="00E633DE">
      <w:pPr>
        <w:pStyle w:val="Itemstep"/>
        <w:numPr>
          <w:ilvl w:val="6"/>
          <w:numId w:val="37"/>
        </w:numPr>
      </w:pPr>
      <w:r w:rsidRPr="00BD1F58">
        <w:t>Enable the DHCP server to use the subscriber ID as the client ID on all interfaces.</w:t>
      </w:r>
    </w:p>
    <w:p w:rsidR="00CE192B" w:rsidRPr="00BD1F58" w:rsidRDefault="00CE192B" w:rsidP="00CE192B">
      <w:pPr>
        <w:pStyle w:val="ItemIndent1"/>
        <w:rPr>
          <w:rStyle w:val="commandkeywords"/>
        </w:rPr>
      </w:pPr>
      <w:r w:rsidRPr="00BD1F58">
        <w:rPr>
          <w:rStyle w:val="commandkeywords"/>
        </w:rPr>
        <w:t>dhcp server subscriber-id replace client-id global</w:t>
      </w:r>
    </w:p>
    <w:p w:rsidR="00CE192B" w:rsidRPr="00BD1F58" w:rsidRDefault="00CE192B" w:rsidP="00CE192B">
      <w:pPr>
        <w:pStyle w:val="ItemIndent1"/>
      </w:pPr>
      <w:r w:rsidRPr="00BD1F58">
        <w:t>By default, the DHCP server does not use the subscriber ID as the client ID.</w:t>
      </w:r>
    </w:p>
    <w:p w:rsidR="00CE192B" w:rsidRPr="00BD1F58" w:rsidRDefault="00CE192B" w:rsidP="00E633DE">
      <w:pPr>
        <w:pStyle w:val="Itemstep"/>
        <w:numPr>
          <w:ilvl w:val="6"/>
          <w:numId w:val="37"/>
        </w:numPr>
      </w:pPr>
      <w:r w:rsidRPr="00BD1F58">
        <w:t>Enable the DHCP server to use the subscriber ID as the client ID only on a single interface.</w:t>
      </w:r>
    </w:p>
    <w:p w:rsidR="00CE192B" w:rsidRPr="00BD1F58" w:rsidRDefault="00CE192B" w:rsidP="00E633DE">
      <w:pPr>
        <w:pStyle w:val="Itemstep2"/>
        <w:numPr>
          <w:ilvl w:val="7"/>
          <w:numId w:val="37"/>
        </w:numPr>
      </w:pPr>
      <w:r w:rsidRPr="00BD1F58">
        <w:t>Globally disable the DHCP server from using the subscriber ID as the client ID.</w:t>
      </w:r>
    </w:p>
    <w:p w:rsidR="00CE192B" w:rsidRPr="00BD1F58" w:rsidRDefault="00CE192B" w:rsidP="00CE192B">
      <w:pPr>
        <w:pStyle w:val="ItemIndent2"/>
        <w:rPr>
          <w:rStyle w:val="commandkeywords"/>
        </w:rPr>
      </w:pPr>
      <w:r w:rsidRPr="00BD1F58">
        <w:rPr>
          <w:rStyle w:val="commandkeywords"/>
        </w:rPr>
        <w:t>undo dhcp server subscriber-id replace client-id global</w:t>
      </w:r>
    </w:p>
    <w:p w:rsidR="00CE192B" w:rsidRPr="00BD1F58" w:rsidRDefault="00CE192B" w:rsidP="00CE192B">
      <w:pPr>
        <w:pStyle w:val="ItemIndent2"/>
      </w:pPr>
      <w:r w:rsidRPr="00BD1F58">
        <w:t>By default, the DHCP server is globally disabled from using the subscriber ID as the client ID.</w:t>
      </w:r>
    </w:p>
    <w:p w:rsidR="00CE192B" w:rsidRPr="00BD1F58" w:rsidRDefault="00CE192B" w:rsidP="00E633DE">
      <w:pPr>
        <w:pStyle w:val="Itemstep2"/>
        <w:numPr>
          <w:ilvl w:val="7"/>
          <w:numId w:val="37"/>
        </w:numPr>
      </w:pPr>
      <w:r w:rsidRPr="00BD1F58">
        <w:t>Enter interface view.</w:t>
      </w:r>
    </w:p>
    <w:p w:rsidR="00CE192B" w:rsidRPr="00BD1F58" w:rsidRDefault="00CE192B" w:rsidP="00CE192B">
      <w:pPr>
        <w:pStyle w:val="ItemIndent2"/>
        <w:rPr>
          <w:rStyle w:val="commandparameter"/>
        </w:rPr>
      </w:pPr>
      <w:r w:rsidRPr="00BD1F58">
        <w:rPr>
          <w:rStyle w:val="commandkeywords"/>
        </w:rPr>
        <w:t>interface</w:t>
      </w:r>
      <w:r w:rsidRPr="00BD1F58">
        <w:rPr>
          <w:rStyle w:val="commandparameter"/>
        </w:rPr>
        <w:t xml:space="preserve"> interface-type interface-number</w:t>
      </w:r>
    </w:p>
    <w:p w:rsidR="00CE192B" w:rsidRPr="00BD1F58" w:rsidRDefault="00CE192B" w:rsidP="00E633DE">
      <w:pPr>
        <w:pStyle w:val="Itemstep2"/>
        <w:numPr>
          <w:ilvl w:val="7"/>
          <w:numId w:val="37"/>
        </w:numPr>
      </w:pPr>
      <w:r w:rsidRPr="00BD1F58">
        <w:t xml:space="preserve">Enable the DHCP server to use the subscriber ID as </w:t>
      </w:r>
      <w:bookmarkStart w:id="283" w:name="OLE_LINK542"/>
      <w:bookmarkStart w:id="284" w:name="OLE_LINK543"/>
      <w:bookmarkStart w:id="285" w:name="OLE_LINK544"/>
      <w:r w:rsidRPr="00BD1F58">
        <w:t>the client ID</w:t>
      </w:r>
      <w:bookmarkEnd w:id="283"/>
      <w:bookmarkEnd w:id="284"/>
      <w:bookmarkEnd w:id="285"/>
      <w:r w:rsidRPr="00BD1F58">
        <w:t xml:space="preserve"> on the interface.</w:t>
      </w:r>
    </w:p>
    <w:p w:rsidR="00CE192B" w:rsidRPr="00BD1F58" w:rsidRDefault="00CE192B" w:rsidP="00CE192B">
      <w:pPr>
        <w:pStyle w:val="ItemIndent2"/>
        <w:rPr>
          <w:rStyle w:val="commandkeywords"/>
        </w:rPr>
      </w:pPr>
      <w:r w:rsidRPr="00BD1F58">
        <w:rPr>
          <w:rStyle w:val="commandkeywords"/>
        </w:rPr>
        <w:t>dhcp server subscriber-id replace client-id</w:t>
      </w:r>
    </w:p>
    <w:p w:rsidR="00CE192B" w:rsidRPr="00BD1F58" w:rsidRDefault="00CE192B" w:rsidP="00CE192B">
      <w:pPr>
        <w:pStyle w:val="ItemIndent2"/>
      </w:pPr>
      <w:r w:rsidRPr="00BD1F58">
        <w:t>By default, the DHCP server to use the subscriber ID as the client ID on an interface.</w:t>
      </w:r>
    </w:p>
    <w:p w:rsidR="00CE192B" w:rsidRPr="00BD1F58" w:rsidRDefault="00CE192B" w:rsidP="00CE192B">
      <w:pPr>
        <w:pStyle w:val="20"/>
        <w:numPr>
          <w:ilvl w:val="0"/>
          <w:numId w:val="0"/>
        </w:numPr>
      </w:pPr>
      <w:bookmarkStart w:id="286" w:name="_Toc145597089"/>
      <w:bookmarkStart w:id="287" w:name="_Toc161144235"/>
      <w:bookmarkStart w:id="288" w:name="_Toc177727765"/>
      <w:r w:rsidRPr="00BD1F58">
        <w:t>Command reference</w:t>
      </w:r>
      <w:bookmarkEnd w:id="286"/>
      <w:bookmarkEnd w:id="287"/>
      <w:bookmarkEnd w:id="288"/>
    </w:p>
    <w:p w:rsidR="00CE192B" w:rsidRPr="00BD1F58" w:rsidRDefault="00CE192B" w:rsidP="00CE192B">
      <w:pPr>
        <w:pStyle w:val="30"/>
      </w:pPr>
      <w:bookmarkStart w:id="289" w:name="_Toc145597090"/>
      <w:bookmarkStart w:id="290" w:name="_Toc161144236"/>
      <w:bookmarkStart w:id="291" w:name="_Toc177727766"/>
      <w:r w:rsidRPr="00BD1F58">
        <w:t>dhcp server subscriber-id replace client-id</w:t>
      </w:r>
      <w:bookmarkEnd w:id="289"/>
      <w:bookmarkEnd w:id="290"/>
      <w:bookmarkEnd w:id="291"/>
    </w:p>
    <w:p w:rsidR="00CE192B" w:rsidRPr="00BD1F58" w:rsidRDefault="00CE192B" w:rsidP="00CE192B">
      <w:r w:rsidRPr="00BD1F58">
        <w:t xml:space="preserve">Use </w:t>
      </w:r>
      <w:r w:rsidRPr="00BD1F58">
        <w:rPr>
          <w:rStyle w:val="commandkeywords"/>
        </w:rPr>
        <w:t>dhcp server subscriber-id replace client-id</w:t>
      </w:r>
      <w:r w:rsidRPr="00BD1F58">
        <w:t xml:space="preserve"> to enable the DHCP server to use the subscriber ID as the client ID on an interface.</w:t>
      </w:r>
    </w:p>
    <w:p w:rsidR="00CE192B" w:rsidRPr="00BD1F58" w:rsidRDefault="00CE192B" w:rsidP="00CE192B">
      <w:r w:rsidRPr="00BD1F58">
        <w:t xml:space="preserve">Use </w:t>
      </w:r>
      <w:r w:rsidRPr="00BD1F58">
        <w:rPr>
          <w:rStyle w:val="commandkeywords"/>
        </w:rPr>
        <w:t>undo dhcp server subscriber-id replace client-id</w:t>
      </w:r>
      <w:r w:rsidRPr="00BD1F58">
        <w:t xml:space="preserve"> to disable the DHCP server from using the subscriber ID as the client ID on an interface.</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dhcp server subscriber-id replace client-id</w:t>
      </w:r>
    </w:p>
    <w:p w:rsidR="00CE192B" w:rsidRPr="00BD1F58" w:rsidRDefault="00CE192B" w:rsidP="00CE192B">
      <w:pPr>
        <w:rPr>
          <w:rStyle w:val="commandkeywords"/>
        </w:rPr>
      </w:pPr>
      <w:r w:rsidRPr="00BD1F58">
        <w:rPr>
          <w:rStyle w:val="commandkeywords"/>
        </w:rPr>
        <w:t>undo dhcp server subscriber-id replace client-id</w:t>
      </w:r>
    </w:p>
    <w:p w:rsidR="00CE192B" w:rsidRPr="00BD1F58" w:rsidRDefault="00CE192B" w:rsidP="00CE192B">
      <w:pPr>
        <w:pStyle w:val="Command"/>
      </w:pPr>
      <w:r w:rsidRPr="00BD1F58">
        <w:t>Default</w:t>
      </w:r>
    </w:p>
    <w:p w:rsidR="00CE192B" w:rsidRPr="00BD1F58" w:rsidRDefault="00CE192B" w:rsidP="00CE192B">
      <w:r w:rsidRPr="00BD1F58">
        <w:t>The DHCP server does not use the subscriber ID as the client ID on any interface.</w:t>
      </w:r>
    </w:p>
    <w:p w:rsidR="00CE192B" w:rsidRPr="00BD1F58" w:rsidRDefault="00CE192B" w:rsidP="00CE192B">
      <w:pPr>
        <w:pStyle w:val="Command"/>
      </w:pPr>
      <w:r w:rsidRPr="00BD1F58">
        <w:t>Views</w:t>
      </w:r>
    </w:p>
    <w:p w:rsidR="00CE192B" w:rsidRPr="00BD1F58" w:rsidRDefault="00CE192B" w:rsidP="00CE192B">
      <w:r w:rsidRPr="00BD1F58">
        <w:t>Layer 2 Ethernet interface view/Layer 2 aggregate interface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Usage guidelines</w:t>
      </w:r>
    </w:p>
    <w:p w:rsidR="00CE192B" w:rsidRPr="00BD1F58" w:rsidRDefault="00CE192B" w:rsidP="00CE192B">
      <w:pPr>
        <w:rPr>
          <w:b/>
          <w:bCs/>
        </w:rPr>
      </w:pPr>
      <w:r w:rsidRPr="00BD1F58">
        <w:rPr>
          <w:b/>
        </w:rPr>
        <w:t>Application scenarios</w:t>
      </w:r>
    </w:p>
    <w:p w:rsidR="00CE192B" w:rsidRPr="00BD1F58" w:rsidRDefault="00CE192B" w:rsidP="00CE192B">
      <w:r w:rsidRPr="00BD1F58">
        <w:lastRenderedPageBreak/>
        <w:t xml:space="preserve">Typically, after receiving a DHCP request on a client-facing interface, the DHCP server identifies the client by the </w:t>
      </w:r>
      <w:r w:rsidRPr="00BD1F58">
        <w:rPr>
          <w:b/>
          <w:bCs/>
        </w:rPr>
        <w:t>Client ID</w:t>
      </w:r>
      <w:r w:rsidRPr="00BD1F58">
        <w:t xml:space="preserve"> or </w:t>
      </w:r>
      <w:r w:rsidRPr="00BD1F58">
        <w:rPr>
          <w:b/>
          <w:bCs/>
        </w:rPr>
        <w:t>chaddr</w:t>
      </w:r>
      <w:r w:rsidRPr="00BD1F58">
        <w:t xml:space="preserve"> field in the DHCP request, and assigns an IP address to the client. When a new client is attached to the interface and requests an IP address, the DHCP server assigns a new IP address to the client, because the </w:t>
      </w:r>
      <w:r w:rsidRPr="00BD1F58">
        <w:rPr>
          <w:b/>
          <w:bCs/>
        </w:rPr>
        <w:t>Client ID</w:t>
      </w:r>
      <w:r w:rsidRPr="00BD1F58">
        <w:t xml:space="preserve"> or </w:t>
      </w:r>
      <w:r w:rsidRPr="00BD1F58">
        <w:rPr>
          <w:b/>
          <w:bCs/>
        </w:rPr>
        <w:t>chaddr</w:t>
      </w:r>
      <w:r w:rsidRPr="00BD1F58">
        <w:t xml:space="preserve"> field changes. In certain scenarios, such as industrial production lines, when a device attached to an industrial switch is replaced by another device, the new device needs to participate in services with the same IP address.</w:t>
      </w:r>
    </w:p>
    <w:p w:rsidR="00CE192B" w:rsidRPr="00BD1F58" w:rsidRDefault="00CE192B" w:rsidP="00CE192B">
      <w:r w:rsidRPr="00BD1F58">
        <w:t>To meet this requirement, enable the DHCP server to use the subscriber ID as the client ID in all received DHCP requests.</w:t>
      </w:r>
    </w:p>
    <w:p w:rsidR="00CE192B" w:rsidRPr="00BD1F58" w:rsidRDefault="00CE192B" w:rsidP="00CE192B">
      <w:pPr>
        <w:rPr>
          <w:bCs/>
        </w:rPr>
      </w:pPr>
      <w:r w:rsidRPr="00BD1F58">
        <w:rPr>
          <w:b/>
        </w:rPr>
        <w:t>Operating mechanism</w:t>
      </w:r>
    </w:p>
    <w:p w:rsidR="00CE192B" w:rsidRPr="00BD1F58" w:rsidRDefault="00CE192B" w:rsidP="00CE192B">
      <w:r w:rsidRPr="00BD1F58">
        <w:t>With this feature enabled on a DHCP server interface, the DHCP server performs interface-based address assignment as follows: 1. Identifies all client IDs in the DHCP requests received on that interface as the subscriber ID. 2. Assigns IP addresses based on the subscriber ID (interface name), ensuring that clients attached to this interface share the same IP address.</w:t>
      </w:r>
    </w:p>
    <w:p w:rsidR="00CE192B" w:rsidRPr="00BD1F58" w:rsidRDefault="00CE192B" w:rsidP="00CE192B">
      <w:pPr>
        <w:pStyle w:val="5"/>
      </w:pPr>
      <w:r w:rsidRPr="00BD1F58">
        <w:t>Prerequisites</w:t>
      </w:r>
    </w:p>
    <w:p w:rsidR="00CE192B" w:rsidRPr="00BD1F58" w:rsidRDefault="00CE192B" w:rsidP="00CE192B">
      <w:r w:rsidRPr="00BD1F58">
        <w:t xml:space="preserve">To have this feature take effect, you must first define the subscriber ID as interface name by executing the </w:t>
      </w:r>
      <w:r w:rsidRPr="00BD1F58">
        <w:rPr>
          <w:rStyle w:val="commandkeywords"/>
        </w:rPr>
        <w:t>dhcp server subscriber-id interface-name</w:t>
      </w:r>
      <w:r w:rsidRPr="00BD1F58">
        <w:t xml:space="preserve"> command.</w:t>
      </w:r>
    </w:p>
    <w:p w:rsidR="00CE192B" w:rsidRPr="00BD1F58" w:rsidRDefault="00CE192B" w:rsidP="00CE192B">
      <w:pPr>
        <w:pStyle w:val="Command"/>
      </w:pPr>
      <w:r w:rsidRPr="00BD1F58">
        <w:t>Examples</w:t>
      </w:r>
    </w:p>
    <w:p w:rsidR="00CE192B" w:rsidRPr="00BD1F58" w:rsidRDefault="00CE192B" w:rsidP="00CE192B">
      <w:r w:rsidRPr="00BD1F58">
        <w:t># Enable the DHCP server to use the subscriber ID as the client ID on an interface.</w:t>
      </w:r>
    </w:p>
    <w:p w:rsidR="00CE192B" w:rsidRPr="00BD1F58" w:rsidRDefault="00CE192B" w:rsidP="00CE192B">
      <w:pPr>
        <w:pStyle w:val="TerminalDisplay"/>
      </w:pPr>
      <w:r w:rsidRPr="00BD1F58">
        <w:t>&lt;Sysname&gt; system-view</w:t>
      </w:r>
    </w:p>
    <w:p w:rsidR="00CE192B" w:rsidRPr="00BD1F58" w:rsidRDefault="00CE192B" w:rsidP="00CE192B">
      <w:pPr>
        <w:pStyle w:val="TerminalDisplay"/>
      </w:pPr>
      <w:r w:rsidRPr="00BD1F58">
        <w:t xml:space="preserve">[Sysname] interface </w:t>
      </w:r>
      <w:fldSimple w:instr=" DOCVARIABLE  varglobal_16776  \* MERGEFORMAT " w:fldLock="1">
        <w:r w:rsidRPr="00BD1F58">
          <w:t>gigabitethernet 1/0/1</w:t>
        </w:r>
      </w:fldSimple>
    </w:p>
    <w:p w:rsidR="00CE192B" w:rsidRPr="00BD1F58" w:rsidRDefault="00CE192B" w:rsidP="00CE192B">
      <w:pPr>
        <w:pStyle w:val="TerminalDisplay"/>
      </w:pPr>
      <w:r w:rsidRPr="00BD1F58">
        <w:t>[Sysname-</w:t>
      </w:r>
      <w:fldSimple w:instr=" DOCVARIABLE  varglobal_20112  \* MERGEFORMAT " w:fldLock="1">
        <w:r w:rsidRPr="00BD1F58">
          <w:t>GigabitEthernet1/0/1</w:t>
        </w:r>
      </w:fldSimple>
      <w:r w:rsidRPr="00BD1F58">
        <w:t>] dhcp server subscriber-id replace client-id</w:t>
      </w:r>
    </w:p>
    <w:p w:rsidR="00CE192B" w:rsidRPr="00BD1F58" w:rsidRDefault="00CE192B" w:rsidP="00CE192B">
      <w:pPr>
        <w:pStyle w:val="30"/>
      </w:pPr>
      <w:bookmarkStart w:id="292" w:name="_Toc145597091"/>
      <w:bookmarkStart w:id="293" w:name="_Toc161144237"/>
      <w:bookmarkStart w:id="294" w:name="_Toc177727767"/>
      <w:r w:rsidRPr="00BD1F58">
        <w:t>dhcp server subscriber-id replace client-id global</w:t>
      </w:r>
      <w:bookmarkEnd w:id="292"/>
      <w:bookmarkEnd w:id="293"/>
      <w:bookmarkEnd w:id="294"/>
    </w:p>
    <w:p w:rsidR="00CE192B" w:rsidRPr="00BD1F58" w:rsidRDefault="00CE192B" w:rsidP="00CE192B">
      <w:r w:rsidRPr="00BD1F58">
        <w:t xml:space="preserve">Use </w:t>
      </w:r>
      <w:r w:rsidRPr="00BD1F58">
        <w:rPr>
          <w:rStyle w:val="commandkeywords"/>
        </w:rPr>
        <w:t>dhcp server subscriber-id replace client-id global</w:t>
      </w:r>
      <w:r w:rsidRPr="00BD1F58">
        <w:t xml:space="preserve"> to enable the DHCP server to use the subscriber ID as the client ID on all interfaces.</w:t>
      </w:r>
    </w:p>
    <w:p w:rsidR="00CE192B" w:rsidRPr="00BD1F58" w:rsidRDefault="00CE192B" w:rsidP="00CE192B">
      <w:r w:rsidRPr="00BD1F58">
        <w:t xml:space="preserve">Use </w:t>
      </w:r>
      <w:r w:rsidRPr="00BD1F58">
        <w:rPr>
          <w:rStyle w:val="commandkeywords"/>
        </w:rPr>
        <w:t>undo dhcp server subscriber-id replace client-id</w:t>
      </w:r>
      <w:r w:rsidRPr="00BD1F58">
        <w:t xml:space="preserve"> to globally disable the DHCP server from using the subscriber ID as the client ID.</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dhcp server subscriber-id replace client-id global</w:t>
      </w:r>
    </w:p>
    <w:p w:rsidR="00CE192B" w:rsidRPr="00BD1F58" w:rsidRDefault="00CE192B" w:rsidP="00CE192B">
      <w:pPr>
        <w:rPr>
          <w:rStyle w:val="commandkeywords"/>
        </w:rPr>
      </w:pPr>
      <w:r w:rsidRPr="00BD1F58">
        <w:rPr>
          <w:rStyle w:val="commandkeywords"/>
        </w:rPr>
        <w:t>undo dhcp server subscriber-id replace client-id global</w:t>
      </w:r>
    </w:p>
    <w:p w:rsidR="00CE192B" w:rsidRPr="00BD1F58" w:rsidRDefault="00CE192B" w:rsidP="00CE192B">
      <w:pPr>
        <w:pStyle w:val="Command"/>
      </w:pPr>
      <w:r w:rsidRPr="00BD1F58">
        <w:t>Default</w:t>
      </w:r>
    </w:p>
    <w:p w:rsidR="00CE192B" w:rsidRPr="00BD1F58" w:rsidRDefault="00CE192B" w:rsidP="00CE192B">
      <w:r w:rsidRPr="00BD1F58">
        <w:t>The DHCP server does not use the subscriber ID as the client ID on any interface.</w:t>
      </w:r>
    </w:p>
    <w:p w:rsidR="00CE192B" w:rsidRPr="00BD1F58" w:rsidRDefault="00CE192B" w:rsidP="00CE192B">
      <w:pPr>
        <w:pStyle w:val="Command"/>
      </w:pPr>
      <w:r w:rsidRPr="00BD1F58">
        <w:t>Views</w:t>
      </w:r>
    </w:p>
    <w:p w:rsidR="00CE192B" w:rsidRPr="00BD1F58" w:rsidRDefault="00CE192B" w:rsidP="00CE192B">
      <w:r w:rsidRPr="00BD1F58">
        <w:t>System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Usage guidelines</w:t>
      </w:r>
    </w:p>
    <w:p w:rsidR="00CE192B" w:rsidRPr="00BD1F58" w:rsidRDefault="00CE192B" w:rsidP="00CE192B">
      <w:pPr>
        <w:pStyle w:val="5"/>
      </w:pPr>
      <w:r w:rsidRPr="00BD1F58">
        <w:t>Application scenarios</w:t>
      </w:r>
    </w:p>
    <w:p w:rsidR="00CE192B" w:rsidRPr="00BD1F58" w:rsidRDefault="00CE192B" w:rsidP="00CE192B">
      <w:r w:rsidRPr="00BD1F58">
        <w:t xml:space="preserve">Typically, after receiving a DHCP request on a client-facing interface, the DHCP server identifies the client by the </w:t>
      </w:r>
      <w:r w:rsidRPr="00BD1F58">
        <w:rPr>
          <w:b/>
          <w:bCs/>
        </w:rPr>
        <w:t>Client ID</w:t>
      </w:r>
      <w:r w:rsidRPr="00BD1F58">
        <w:t xml:space="preserve"> or </w:t>
      </w:r>
      <w:r w:rsidRPr="00BD1F58">
        <w:rPr>
          <w:b/>
          <w:bCs/>
        </w:rPr>
        <w:t>chaddr</w:t>
      </w:r>
      <w:r w:rsidRPr="00BD1F58">
        <w:t xml:space="preserve"> field in the DHCP request, and assigns an IP address to the client. When a new client is attached to the interface and requests an IP address, the DHCP server assigns a new IP address to the client, because the </w:t>
      </w:r>
      <w:r w:rsidRPr="00BD1F58">
        <w:rPr>
          <w:b/>
          <w:bCs/>
        </w:rPr>
        <w:t>Client ID</w:t>
      </w:r>
      <w:r w:rsidRPr="00BD1F58">
        <w:t xml:space="preserve"> or </w:t>
      </w:r>
      <w:r w:rsidRPr="00BD1F58">
        <w:rPr>
          <w:b/>
          <w:bCs/>
        </w:rPr>
        <w:t>chaddr</w:t>
      </w:r>
      <w:r w:rsidRPr="00BD1F58">
        <w:t xml:space="preserve"> field changes. In certain scenarios, such as industrial production lines, when a device attached to an industrial switch is replaced by another device, the new device needs to participate in services with the same IP address.</w:t>
      </w:r>
    </w:p>
    <w:p w:rsidR="00CE192B" w:rsidRPr="00BD1F58" w:rsidRDefault="00CE192B" w:rsidP="00CE192B">
      <w:r w:rsidRPr="00BD1F58">
        <w:lastRenderedPageBreak/>
        <w:t>To meet this requirement, enable the DHCP server to use the subscriber ID as the client ID in all received DHCP requests.</w:t>
      </w:r>
    </w:p>
    <w:p w:rsidR="00CE192B" w:rsidRPr="00BD1F58" w:rsidRDefault="00CE192B" w:rsidP="00CE192B">
      <w:pPr>
        <w:pStyle w:val="5"/>
      </w:pPr>
      <w:r w:rsidRPr="00BD1F58">
        <w:t>Operating mechanism</w:t>
      </w:r>
    </w:p>
    <w:p w:rsidR="00CE192B" w:rsidRPr="00BD1F58" w:rsidRDefault="00CE192B" w:rsidP="00CE192B">
      <w:r w:rsidRPr="00BD1F58">
        <w:t>With this feature enabled on a DHCP server interface, the DHCP server performs interface-based address assignment as follows: 1. Identifies all client IDs in the DHCP requests received on that interface as the subscriber ID. 2. Assigns IP addresses based on the subscriber ID (interface name), ensuring that clients attached to this interface share the same IP address.</w:t>
      </w:r>
    </w:p>
    <w:p w:rsidR="00CE192B" w:rsidRPr="00BD1F58" w:rsidRDefault="00CE192B" w:rsidP="00CE192B">
      <w:r w:rsidRPr="00BD1F58">
        <w:t xml:space="preserve">You can enable this feature globally by using the </w:t>
      </w:r>
      <w:r w:rsidRPr="00BD1F58">
        <w:rPr>
          <w:rStyle w:val="commandkeywords"/>
        </w:rPr>
        <w:t>dhcp server subscriber-id replace client-id global</w:t>
      </w:r>
      <w:r w:rsidRPr="00BD1F58">
        <w:t xml:space="preserve"> command, or on a per-interface basis by using the </w:t>
      </w:r>
      <w:r w:rsidRPr="00BD1F58">
        <w:rPr>
          <w:rStyle w:val="commandkeywords"/>
        </w:rPr>
        <w:t>dhcp server subscriber-id replace client-id</w:t>
      </w:r>
      <w:r w:rsidRPr="00BD1F58">
        <w:t xml:space="preserve"> command.</w:t>
      </w:r>
    </w:p>
    <w:p w:rsidR="00CE192B" w:rsidRPr="00BD1F58" w:rsidRDefault="00CE192B" w:rsidP="00CE192B">
      <w:pPr>
        <w:pStyle w:val="ItemList"/>
        <w:numPr>
          <w:ilvl w:val="0"/>
          <w:numId w:val="15"/>
        </w:numPr>
      </w:pPr>
      <w:r w:rsidRPr="00BD1F58">
        <w:t>This feature is enabled on an interface as long as it is enabled globally or on the interface.</w:t>
      </w:r>
    </w:p>
    <w:p w:rsidR="00CE192B" w:rsidRPr="00BD1F58" w:rsidRDefault="00CE192B" w:rsidP="00CE192B">
      <w:pPr>
        <w:pStyle w:val="ItemList"/>
        <w:numPr>
          <w:ilvl w:val="0"/>
          <w:numId w:val="15"/>
        </w:numPr>
      </w:pPr>
      <w:r w:rsidRPr="00BD1F58">
        <w:t xml:space="preserve">To enable this feature only on a single interface, you must disable this feature globally, and then enable the feature on the desired interface by using the </w:t>
      </w:r>
      <w:r w:rsidRPr="00BD1F58">
        <w:rPr>
          <w:rStyle w:val="commandkeywords"/>
        </w:rPr>
        <w:t>dhcp server subscriber-id replace client-id</w:t>
      </w:r>
      <w:r w:rsidRPr="00BD1F58">
        <w:t xml:space="preserve"> command.</w:t>
      </w:r>
    </w:p>
    <w:p w:rsidR="00CE192B" w:rsidRPr="00BD1F58" w:rsidRDefault="00CE192B" w:rsidP="00CE192B">
      <w:pPr>
        <w:pStyle w:val="5"/>
      </w:pPr>
      <w:r w:rsidRPr="00BD1F58">
        <w:t>Prerequisites</w:t>
      </w:r>
    </w:p>
    <w:p w:rsidR="00CE192B" w:rsidRPr="00BD1F58" w:rsidRDefault="00CE192B" w:rsidP="00CE192B">
      <w:r w:rsidRPr="00BD1F58">
        <w:t xml:space="preserve">To have this feature take effect, you must first define the subscriber ID as interface name by executing the </w:t>
      </w:r>
      <w:r w:rsidRPr="00BD1F58">
        <w:rPr>
          <w:rStyle w:val="commandkeywords"/>
        </w:rPr>
        <w:t>dhcp server subscriber-id interface-name</w:t>
      </w:r>
      <w:r w:rsidRPr="00BD1F58">
        <w:t xml:space="preserve"> command.</w:t>
      </w:r>
    </w:p>
    <w:p w:rsidR="00CE192B" w:rsidRPr="00BD1F58" w:rsidRDefault="00CE192B" w:rsidP="00CE192B">
      <w:pPr>
        <w:pStyle w:val="Command"/>
      </w:pPr>
      <w:r w:rsidRPr="00BD1F58">
        <w:t>Examples</w:t>
      </w:r>
    </w:p>
    <w:p w:rsidR="00CE192B" w:rsidRPr="00BD1F58" w:rsidRDefault="00CE192B" w:rsidP="00CE192B">
      <w:r w:rsidRPr="00BD1F58">
        <w:t># Enable the DHCP server to use the subscriber ID as the client ID on all interfaces.</w:t>
      </w:r>
    </w:p>
    <w:p w:rsidR="00CE192B" w:rsidRPr="00BD1F58" w:rsidRDefault="00CE192B" w:rsidP="00CE192B">
      <w:pPr>
        <w:pStyle w:val="TerminalDisplay"/>
      </w:pPr>
      <w:r w:rsidRPr="00BD1F58">
        <w:t>&lt;Sysname&gt; system-view</w:t>
      </w:r>
    </w:p>
    <w:p w:rsidR="00CE192B" w:rsidRPr="00BD1F58" w:rsidRDefault="00CE192B" w:rsidP="00CE192B">
      <w:pPr>
        <w:pStyle w:val="TerminalDisplay"/>
      </w:pPr>
      <w:r w:rsidRPr="00BD1F58">
        <w:t>[Sysname] dhcp server subscriber-id replace client-id global</w:t>
      </w:r>
    </w:p>
    <w:p w:rsidR="00CE192B" w:rsidRPr="00BD1F58" w:rsidRDefault="00CE192B" w:rsidP="00CE192B">
      <w:pPr>
        <w:pStyle w:val="30"/>
      </w:pPr>
      <w:bookmarkStart w:id="295" w:name="_Toc145597092"/>
      <w:bookmarkStart w:id="296" w:name="_Toc161144238"/>
      <w:bookmarkStart w:id="297" w:name="_Toc177727768"/>
      <w:r w:rsidRPr="00BD1F58">
        <w:t>dhcp server subscriber-id interface-name</w:t>
      </w:r>
      <w:bookmarkEnd w:id="295"/>
      <w:bookmarkEnd w:id="296"/>
      <w:bookmarkEnd w:id="297"/>
    </w:p>
    <w:p w:rsidR="00CE192B" w:rsidRPr="00BD1F58" w:rsidRDefault="00CE192B" w:rsidP="00CE192B">
      <w:r w:rsidRPr="00BD1F58">
        <w:t xml:space="preserve">Use </w:t>
      </w:r>
      <w:r w:rsidRPr="00BD1F58">
        <w:rPr>
          <w:rStyle w:val="commandkeywords"/>
        </w:rPr>
        <w:t>dhcp server subscriber-id interface-name</w:t>
      </w:r>
      <w:r w:rsidRPr="00BD1F58">
        <w:t xml:space="preserve"> to define the subscriber ID as interface name.</w:t>
      </w:r>
    </w:p>
    <w:p w:rsidR="00CE192B" w:rsidRPr="00BD1F58" w:rsidRDefault="00CE192B" w:rsidP="00CE192B">
      <w:r w:rsidRPr="00BD1F58">
        <w:t xml:space="preserve">Use </w:t>
      </w:r>
      <w:r w:rsidRPr="00BD1F58">
        <w:rPr>
          <w:rStyle w:val="commandkeywords"/>
        </w:rPr>
        <w:t>undo dhcp server subscriber-id replace client-id</w:t>
      </w:r>
      <w:r w:rsidRPr="00BD1F58">
        <w:t xml:space="preserve"> to remove the configuration.</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dhcp server subscriber-id interface-name</w:t>
      </w:r>
    </w:p>
    <w:p w:rsidR="00CE192B" w:rsidRPr="00BD1F58" w:rsidRDefault="00CE192B" w:rsidP="00CE192B">
      <w:pPr>
        <w:rPr>
          <w:rStyle w:val="commandkeywords"/>
        </w:rPr>
      </w:pPr>
      <w:r w:rsidRPr="00BD1F58">
        <w:rPr>
          <w:rStyle w:val="commandkeywords"/>
        </w:rPr>
        <w:t>undo dhcp server subscriber-id interface-name</w:t>
      </w:r>
    </w:p>
    <w:p w:rsidR="00CE192B" w:rsidRPr="00BD1F58" w:rsidRDefault="00CE192B" w:rsidP="00CE192B">
      <w:pPr>
        <w:pStyle w:val="Command"/>
      </w:pPr>
      <w:r w:rsidRPr="00BD1F58">
        <w:t>Default</w:t>
      </w:r>
    </w:p>
    <w:p w:rsidR="00CE192B" w:rsidRPr="00BD1F58" w:rsidRDefault="00CE192B" w:rsidP="00CE192B">
      <w:r w:rsidRPr="00BD1F58">
        <w:t>Content of the subscriber ID is not defined.</w:t>
      </w:r>
    </w:p>
    <w:p w:rsidR="00CE192B" w:rsidRPr="00BD1F58" w:rsidRDefault="00CE192B" w:rsidP="00CE192B">
      <w:pPr>
        <w:pStyle w:val="Command"/>
      </w:pPr>
      <w:r w:rsidRPr="00BD1F58">
        <w:t>Views</w:t>
      </w:r>
    </w:p>
    <w:p w:rsidR="00CE192B" w:rsidRPr="00BD1F58" w:rsidRDefault="00CE192B" w:rsidP="00CE192B">
      <w:r w:rsidRPr="00BD1F58">
        <w:t>System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Usage guidelines</w:t>
      </w:r>
    </w:p>
    <w:p w:rsidR="00CE192B" w:rsidRPr="00BD1F58" w:rsidRDefault="00CE192B" w:rsidP="00CE192B">
      <w:r w:rsidRPr="00BD1F58">
        <w:t>Before enabling the DHCP server to use the subscriber ID as the client ID, you must use this command to define the subscriber ID as interface name. If you fail to do so, the DHCP server cannot perform interface-based address assignment and thus it cannot assign the same IP address to clients attached to the same interface.</w:t>
      </w:r>
    </w:p>
    <w:p w:rsidR="00CE192B" w:rsidRPr="00BD1F58" w:rsidRDefault="00CE192B" w:rsidP="00CE192B">
      <w:pPr>
        <w:pStyle w:val="Command"/>
      </w:pPr>
      <w:r w:rsidRPr="00BD1F58">
        <w:t>Examples</w:t>
      </w:r>
    </w:p>
    <w:p w:rsidR="00CE192B" w:rsidRPr="00BD1F58" w:rsidRDefault="00CE192B" w:rsidP="00CE192B">
      <w:r w:rsidRPr="00BD1F58">
        <w:t># Define the subscriber ID as interface name.</w:t>
      </w:r>
    </w:p>
    <w:p w:rsidR="00CE192B" w:rsidRPr="00BD1F58" w:rsidRDefault="00CE192B" w:rsidP="00CE192B">
      <w:pPr>
        <w:pStyle w:val="TerminalDisplay"/>
      </w:pPr>
      <w:r w:rsidRPr="00BD1F58">
        <w:t>&lt;Sysname&gt; system-view</w:t>
      </w:r>
    </w:p>
    <w:p w:rsidR="00CE192B" w:rsidRPr="00BD1F58" w:rsidRDefault="00CE192B" w:rsidP="00CE192B">
      <w:pPr>
        <w:pStyle w:val="TerminalDisplay"/>
      </w:pPr>
      <w:r w:rsidRPr="00BD1F58">
        <w:t>[Sysname] dhcp server subscriber-id interface-name</w:t>
      </w:r>
    </w:p>
    <w:p w:rsidR="00CE192B" w:rsidRPr="00BD1F58" w:rsidRDefault="00CE192B" w:rsidP="00CE192B">
      <w:pPr>
        <w:pStyle w:val="11"/>
      </w:pPr>
      <w:bookmarkStart w:id="298" w:name="_Ref145596963"/>
      <w:bookmarkStart w:id="299" w:name="_Toc145597093"/>
      <w:bookmarkStart w:id="300" w:name="_Toc161144239"/>
      <w:bookmarkStart w:id="301" w:name="_Toc177727769"/>
      <w:r w:rsidRPr="00BD1F58">
        <w:rPr>
          <w:rFonts w:hint="eastAsia"/>
        </w:rPr>
        <w:lastRenderedPageBreak/>
        <w:t xml:space="preserve">New feature: </w:t>
      </w:r>
      <w:bookmarkStart w:id="302" w:name="_Ref486597707"/>
      <w:bookmarkStart w:id="303" w:name="_Toc145062928"/>
      <w:r w:rsidRPr="00BD1F58">
        <w:t>Configuring resource monitoring</w:t>
      </w:r>
      <w:bookmarkEnd w:id="298"/>
      <w:bookmarkEnd w:id="299"/>
      <w:bookmarkEnd w:id="300"/>
      <w:bookmarkEnd w:id="301"/>
      <w:bookmarkEnd w:id="302"/>
      <w:bookmarkEnd w:id="303"/>
    </w:p>
    <w:p w:rsidR="00CE192B" w:rsidRPr="00BD1F58" w:rsidRDefault="00CE192B" w:rsidP="00CE192B">
      <w:pPr>
        <w:pStyle w:val="20"/>
      </w:pPr>
      <w:bookmarkStart w:id="304" w:name="_Toc145597094"/>
      <w:bookmarkStart w:id="305" w:name="_Toc161144240"/>
      <w:bookmarkStart w:id="306" w:name="_Toc177727770"/>
      <w:r w:rsidRPr="00BD1F58">
        <w:t>Configuring resource monitoring</w:t>
      </w:r>
      <w:bookmarkEnd w:id="304"/>
      <w:bookmarkEnd w:id="305"/>
      <w:bookmarkEnd w:id="306"/>
    </w:p>
    <w:p w:rsidR="00CE192B" w:rsidRPr="00BD1F58" w:rsidRDefault="00CE192B" w:rsidP="00CE192B">
      <w:pPr>
        <w:pStyle w:val="40"/>
        <w:rPr>
          <w:noProof w:val="0"/>
        </w:rPr>
      </w:pPr>
      <w:r w:rsidRPr="00BD1F58">
        <w:rPr>
          <w:rFonts w:hint="eastAsia"/>
          <w:noProof w:val="0"/>
        </w:rPr>
        <w:t>About this task</w:t>
      </w:r>
    </w:p>
    <w:p w:rsidR="00CE192B" w:rsidRPr="00BD1F58" w:rsidRDefault="00CE192B" w:rsidP="00CE192B">
      <w:r w:rsidRPr="00BD1F58">
        <w:t xml:space="preserve">The resource monitoring feature enables the device to monitor the available amounts of types of resources, for example, the space for ARP entries. The device samples the available amounts </w:t>
      </w:r>
      <w:r w:rsidRPr="00BD1F58">
        <w:rPr>
          <w:rFonts w:hint="eastAsia"/>
        </w:rPr>
        <w:t>periodically</w:t>
      </w:r>
      <w:r w:rsidRPr="00BD1F58">
        <w:t xml:space="preserve"> and compares the samples with resource depletion thresholds to identify the resource depletion status.</w:t>
      </w:r>
    </w:p>
    <w:p w:rsidR="00CE192B" w:rsidRPr="00BD1F58" w:rsidRDefault="00CE192B" w:rsidP="00CE192B">
      <w:r w:rsidRPr="00BD1F58">
        <w:rPr>
          <w:rFonts w:hint="eastAsia"/>
        </w:rPr>
        <w:t>The device supports a minor resource depletion threshold and a severe resource depletion threshold for each supported resource type.</w:t>
      </w:r>
    </w:p>
    <w:p w:rsidR="00CE192B" w:rsidRPr="00BD1F58" w:rsidRDefault="00CE192B" w:rsidP="00CE192B">
      <w:pPr>
        <w:pStyle w:val="ItemList"/>
        <w:numPr>
          <w:ilvl w:val="0"/>
          <w:numId w:val="5"/>
        </w:numPr>
      </w:pPr>
      <w:r w:rsidRPr="00BD1F58">
        <w:t>I</w:t>
      </w:r>
      <w:r w:rsidRPr="00BD1F58">
        <w:rPr>
          <w:rFonts w:hint="eastAsia"/>
        </w:rPr>
        <w:t xml:space="preserve">f the available amount is </w:t>
      </w:r>
      <w:r w:rsidRPr="00BD1F58">
        <w:t>equal</w:t>
      </w:r>
      <w:r w:rsidRPr="00BD1F58">
        <w:rPr>
          <w:rFonts w:hint="eastAsia"/>
        </w:rPr>
        <w:t xml:space="preserve"> to or less than the minor resource depletion</w:t>
      </w:r>
      <w:r w:rsidRPr="00BD1F58">
        <w:t xml:space="preserve"> </w:t>
      </w:r>
      <w:r w:rsidRPr="00BD1F58">
        <w:rPr>
          <w:rFonts w:hint="eastAsia"/>
        </w:rPr>
        <w:t xml:space="preserve">threshold but greater than the </w:t>
      </w:r>
      <w:r w:rsidRPr="00BD1F58">
        <w:t>severe</w:t>
      </w:r>
      <w:r w:rsidRPr="00BD1F58">
        <w:rPr>
          <w:rFonts w:hint="eastAsia"/>
        </w:rPr>
        <w:t xml:space="preserve"> resource depletion</w:t>
      </w:r>
      <w:r w:rsidRPr="00BD1F58">
        <w:t xml:space="preserve"> </w:t>
      </w:r>
      <w:r w:rsidRPr="00BD1F58">
        <w:rPr>
          <w:rFonts w:hint="eastAsia"/>
        </w:rPr>
        <w:t xml:space="preserve">threshold, the resource type is in minor alarm state. </w:t>
      </w:r>
    </w:p>
    <w:p w:rsidR="00CE192B" w:rsidRPr="00BD1F58" w:rsidRDefault="00CE192B" w:rsidP="00CE192B">
      <w:pPr>
        <w:pStyle w:val="ItemList"/>
        <w:numPr>
          <w:ilvl w:val="0"/>
          <w:numId w:val="5"/>
        </w:numPr>
      </w:pPr>
      <w:r w:rsidRPr="00BD1F58">
        <w:t>I</w:t>
      </w:r>
      <w:r w:rsidRPr="00BD1F58">
        <w:rPr>
          <w:rFonts w:hint="eastAsia"/>
        </w:rPr>
        <w:t xml:space="preserve">f the available amount is </w:t>
      </w:r>
      <w:r w:rsidRPr="00BD1F58">
        <w:t>equal</w:t>
      </w:r>
      <w:r w:rsidRPr="00BD1F58">
        <w:rPr>
          <w:rFonts w:hint="eastAsia"/>
        </w:rPr>
        <w:t xml:space="preserve"> to or less than the severe resource depletion</w:t>
      </w:r>
      <w:r w:rsidRPr="00BD1F58">
        <w:t xml:space="preserve"> </w:t>
      </w:r>
      <w:r w:rsidRPr="00BD1F58">
        <w:rPr>
          <w:rFonts w:hint="eastAsia"/>
        </w:rPr>
        <w:t>threshold, the resource type is in severe alarm state.</w:t>
      </w:r>
    </w:p>
    <w:p w:rsidR="00CE192B" w:rsidRPr="00BD1F58" w:rsidRDefault="00CE192B" w:rsidP="00CE192B">
      <w:pPr>
        <w:pStyle w:val="ItemList"/>
        <w:numPr>
          <w:ilvl w:val="0"/>
          <w:numId w:val="5"/>
        </w:numPr>
      </w:pPr>
      <w:r w:rsidRPr="00BD1F58">
        <w:rPr>
          <w:rFonts w:hint="eastAsia"/>
        </w:rPr>
        <w:t>If the available amount increases above the minor resource depletion</w:t>
      </w:r>
      <w:r w:rsidRPr="00BD1F58">
        <w:t xml:space="preserve"> </w:t>
      </w:r>
      <w:r w:rsidRPr="00BD1F58">
        <w:rPr>
          <w:rFonts w:hint="eastAsia"/>
        </w:rPr>
        <w:t>threshold, the resource type is in recovered state.</w:t>
      </w:r>
    </w:p>
    <w:p w:rsidR="00CE192B" w:rsidRPr="00BD1F58" w:rsidRDefault="00CE192B" w:rsidP="00CE192B">
      <w:r w:rsidRPr="00BD1F58">
        <w:rPr>
          <w:rFonts w:hint="eastAsia"/>
        </w:rPr>
        <w:t>When a resource type enters severe alarm state, the device issues a severe</w:t>
      </w:r>
      <w:r w:rsidRPr="00BD1F58">
        <w:t xml:space="preserve"> alarm</w:t>
      </w:r>
      <w:r w:rsidRPr="00BD1F58">
        <w:rPr>
          <w:rFonts w:hint="eastAsia"/>
        </w:rPr>
        <w:t>. If the resource type stays in severe alarm state, the device resends severe</w:t>
      </w:r>
      <w:r w:rsidRPr="00BD1F58">
        <w:t xml:space="preserve"> alarms</w:t>
      </w:r>
      <w:r w:rsidRPr="00BD1F58">
        <w:rPr>
          <w:rFonts w:hint="eastAsia"/>
        </w:rPr>
        <w:t xml:space="preserve"> periodically.</w:t>
      </w:r>
    </w:p>
    <w:p w:rsidR="00CE192B" w:rsidRPr="00BD1F58" w:rsidRDefault="00CE192B" w:rsidP="00CE192B">
      <w:r w:rsidRPr="00BD1F58">
        <w:rPr>
          <w:rFonts w:hint="eastAsia"/>
        </w:rPr>
        <w:t>When a resource type enters minor alarm state, the device issues a minor</w:t>
      </w:r>
      <w:r w:rsidRPr="00BD1F58">
        <w:t xml:space="preserve"> alarm</w:t>
      </w:r>
      <w:r w:rsidRPr="00BD1F58">
        <w:rPr>
          <w:rFonts w:hint="eastAsia"/>
        </w:rPr>
        <w:t>. If the resource type stays in minor alarm state or changes from severe alarm state to minor alarm state, the device identifies whether resending of minor resource depletion</w:t>
      </w:r>
      <w:r w:rsidRPr="00BD1F58">
        <w:t xml:space="preserve"> </w:t>
      </w:r>
      <w:r w:rsidRPr="00BD1F58">
        <w:rPr>
          <w:rFonts w:hint="eastAsia"/>
        </w:rPr>
        <w:t>alarms is enabled. If the feature is disabled, the device does not issue additional minor alarms. If the feature is enabled, the device resends minor</w:t>
      </w:r>
      <w:r w:rsidRPr="00BD1F58">
        <w:t xml:space="preserve"> alarms</w:t>
      </w:r>
      <w:r w:rsidRPr="00BD1F58">
        <w:rPr>
          <w:rFonts w:hint="eastAsia"/>
        </w:rPr>
        <w:t xml:space="preserve"> periodically. </w:t>
      </w:r>
    </w:p>
    <w:p w:rsidR="00CE192B" w:rsidRPr="00BD1F58" w:rsidRDefault="00CE192B" w:rsidP="00CE192B">
      <w:r w:rsidRPr="00BD1F58">
        <w:rPr>
          <w:rFonts w:hint="eastAsia"/>
        </w:rPr>
        <w:t>R</w:t>
      </w:r>
      <w:r w:rsidRPr="00BD1F58">
        <w:t xml:space="preserve">esource </w:t>
      </w:r>
      <w:r w:rsidRPr="00BD1F58">
        <w:rPr>
          <w:rFonts w:hint="eastAsia"/>
        </w:rPr>
        <w:t xml:space="preserve">depletion alarms can be sent to NETCONF, SNMP, and the </w:t>
      </w:r>
      <w:r w:rsidRPr="00BD1F58">
        <w:t>information center</w:t>
      </w:r>
      <w:r w:rsidRPr="00BD1F58">
        <w:rPr>
          <w:rFonts w:hint="eastAsia"/>
        </w:rPr>
        <w:t xml:space="preserve"> to be encapsulated as NETCONF</w:t>
      </w:r>
      <w:r w:rsidRPr="00BD1F58">
        <w:t xml:space="preserve"> </w:t>
      </w:r>
      <w:r w:rsidRPr="00BD1F58">
        <w:rPr>
          <w:rFonts w:hint="eastAsia"/>
        </w:rPr>
        <w:t>events, SNMP</w:t>
      </w:r>
      <w:r w:rsidRPr="00BD1F58">
        <w:t xml:space="preserve"> </w:t>
      </w:r>
      <w:r w:rsidRPr="00BD1F58">
        <w:rPr>
          <w:rFonts w:hint="eastAsia"/>
        </w:rPr>
        <w:t xml:space="preserve">traps and informs, and log messages. </w:t>
      </w:r>
      <w:r w:rsidRPr="00BD1F58">
        <w:t>F</w:t>
      </w:r>
      <w:r w:rsidRPr="00BD1F58">
        <w:rPr>
          <w:rFonts w:hint="eastAsia"/>
        </w:rPr>
        <w:t xml:space="preserve">or more information, see NETCONF, SNMP, and </w:t>
      </w:r>
      <w:r w:rsidRPr="00BD1F58">
        <w:t>information center</w:t>
      </w:r>
      <w:r w:rsidRPr="00BD1F58">
        <w:rPr>
          <w:rFonts w:hint="eastAsia"/>
        </w:rPr>
        <w:t xml:space="preserve"> in</w:t>
      </w:r>
      <w:r w:rsidRPr="00BD1F58">
        <w:rPr>
          <w:rStyle w:val="ItalicText"/>
        </w:rPr>
        <w:t xml:space="preserve"> Network Management and Monitoring Configuration</w:t>
      </w:r>
      <w:r w:rsidRPr="00BD1F58">
        <w:rPr>
          <w:rStyle w:val="ItalicText"/>
          <w:rFonts w:hint="eastAsia"/>
        </w:rPr>
        <w:t xml:space="preserve"> Guide</w:t>
      </w:r>
      <w:r w:rsidRPr="00BD1F58">
        <w:rPr>
          <w:rFonts w:hint="eastAsia"/>
        </w:rPr>
        <w:t>.</w:t>
      </w:r>
    </w:p>
    <w:p w:rsidR="00CE192B" w:rsidRPr="00BD1F58" w:rsidRDefault="00CE192B" w:rsidP="00CE192B">
      <w:pPr>
        <w:pStyle w:val="FigureDescription"/>
      </w:pPr>
      <w:r w:rsidRPr="00BD1F58">
        <w:rPr>
          <w:rFonts w:hint="eastAsia"/>
        </w:rPr>
        <w:t>Resource depletion alarms and alarm-removed notifications</w:t>
      </w:r>
    </w:p>
    <w:p w:rsidR="00CE192B" w:rsidRPr="00BD1F58" w:rsidRDefault="00CE192B" w:rsidP="00CE192B">
      <w:pPr>
        <w:pStyle w:val="Figure"/>
      </w:pPr>
      <w:r w:rsidRPr="00BD1F58">
        <w:rPr>
          <w:noProof/>
        </w:rPr>
        <w:drawing>
          <wp:inline distT="0" distB="0" distL="0" distR="0" wp14:anchorId="2B2A68CF" wp14:editId="15038E8A">
            <wp:extent cx="5266690" cy="250888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66690" cy="2508885"/>
                    </a:xfrm>
                    <a:prstGeom prst="rect">
                      <a:avLst/>
                    </a:prstGeom>
                    <a:noFill/>
                    <a:ln>
                      <a:noFill/>
                    </a:ln>
                  </pic:spPr>
                </pic:pic>
              </a:graphicData>
            </a:graphic>
          </wp:inline>
        </w:drawing>
      </w:r>
    </w:p>
    <w:p w:rsidR="00CE192B" w:rsidRPr="00BD1F58" w:rsidRDefault="00CE192B" w:rsidP="00CE192B">
      <w:pPr>
        <w:pStyle w:val="Spacer"/>
      </w:pPr>
      <w:r w:rsidRPr="00BD1F58">
        <w:t>‌</w:t>
      </w:r>
    </w:p>
    <w:p w:rsidR="00CE192B" w:rsidRPr="00BD1F58" w:rsidRDefault="00CE192B" w:rsidP="00CE192B">
      <w:pPr>
        <w:pStyle w:val="40"/>
        <w:rPr>
          <w:noProof w:val="0"/>
        </w:rPr>
      </w:pPr>
      <w:r w:rsidRPr="00BD1F58">
        <w:rPr>
          <w:rFonts w:hint="eastAsia"/>
          <w:noProof w:val="0"/>
        </w:rPr>
        <w:t>Procedure</w:t>
      </w:r>
    </w:p>
    <w:p w:rsidR="00CE192B" w:rsidRPr="00BD1F58" w:rsidRDefault="00CE192B" w:rsidP="00CE192B">
      <w:pPr>
        <w:pStyle w:val="Itemstep"/>
      </w:pPr>
      <w:r w:rsidRPr="00BD1F58">
        <w:t>Enter system view.</w:t>
      </w:r>
    </w:p>
    <w:p w:rsidR="00CE192B" w:rsidRPr="00BD1F58" w:rsidRDefault="00CE192B" w:rsidP="00CE192B">
      <w:pPr>
        <w:pStyle w:val="ItemIndent1"/>
        <w:rPr>
          <w:rStyle w:val="commandkeywords"/>
        </w:rPr>
      </w:pPr>
      <w:r w:rsidRPr="00BD1F58">
        <w:rPr>
          <w:rStyle w:val="commandkeywords"/>
        </w:rPr>
        <w:t>system</w:t>
      </w:r>
      <w:r w:rsidRPr="00BD1F58">
        <w:rPr>
          <w:rStyle w:val="commandkeywords"/>
          <w:rFonts w:hint="eastAsia"/>
        </w:rPr>
        <w:t>-view</w:t>
      </w:r>
    </w:p>
    <w:p w:rsidR="00CE192B" w:rsidRPr="00BD1F58" w:rsidRDefault="00CE192B" w:rsidP="00CE192B">
      <w:pPr>
        <w:pStyle w:val="Itemstep"/>
      </w:pPr>
      <w:r w:rsidRPr="00BD1F58">
        <w:rPr>
          <w:rFonts w:hint="eastAsia"/>
        </w:rPr>
        <w:lastRenderedPageBreak/>
        <w:t>Set resource depletion thresholds</w:t>
      </w:r>
      <w:r w:rsidRPr="00BD1F58">
        <w:t>.</w:t>
      </w:r>
    </w:p>
    <w:p w:rsidR="00CE192B" w:rsidRPr="00BD1F58" w:rsidRDefault="00CE192B" w:rsidP="00CE192B">
      <w:pPr>
        <w:pStyle w:val="ItemIndent1"/>
        <w:rPr>
          <w:rStyle w:val="commandkeywords"/>
          <w:rFonts w:ascii="Arial" w:hAnsi="Arial"/>
          <w:b w:val="0"/>
          <w:sz w:val="20"/>
          <w:szCs w:val="20"/>
        </w:rPr>
      </w:pPr>
      <w:r w:rsidRPr="00BD1F58">
        <w:rPr>
          <w:rStyle w:val="commandkeywords"/>
        </w:rPr>
        <w:t xml:space="preserve">resource-monitor resource </w:t>
      </w:r>
      <w:r w:rsidRPr="00BD1F58">
        <w:rPr>
          <w:rStyle w:val="commandparameter"/>
        </w:rPr>
        <w:t xml:space="preserve">resource-name </w:t>
      </w:r>
      <w:r w:rsidRPr="00BD1F58">
        <w:rPr>
          <w:rStyle w:val="commandkeywords"/>
          <w:rFonts w:hint="eastAsia"/>
        </w:rPr>
        <w:t xml:space="preserve">slot </w:t>
      </w:r>
      <w:r w:rsidRPr="00BD1F58">
        <w:rPr>
          <w:rStyle w:val="commandparameter"/>
          <w:rFonts w:hint="eastAsia"/>
        </w:rPr>
        <w:t>slot-number</w:t>
      </w:r>
      <w:r w:rsidRPr="00BD1F58">
        <w:rPr>
          <w:rFonts w:hint="eastAsia"/>
        </w:rPr>
        <w:t xml:space="preserve"> </w:t>
      </w:r>
      <w:r w:rsidRPr="00BD1F58">
        <w:rPr>
          <w:rStyle w:val="commandkeywords"/>
        </w:rPr>
        <w:t xml:space="preserve">cpu </w:t>
      </w:r>
      <w:r w:rsidRPr="00BD1F58">
        <w:rPr>
          <w:rStyle w:val="commandparameter"/>
        </w:rPr>
        <w:t>cpu-number</w:t>
      </w:r>
      <w:r w:rsidRPr="00BD1F58">
        <w:rPr>
          <w:rStyle w:val="commandkeywords"/>
        </w:rPr>
        <w:t xml:space="preserve"> </w:t>
      </w:r>
      <w:r w:rsidRPr="00BD1F58">
        <w:rPr>
          <w:rStyle w:val="commandkeywords"/>
          <w:rFonts w:hint="eastAsia"/>
        </w:rPr>
        <w:t xml:space="preserve">by-percent </w:t>
      </w:r>
      <w:r w:rsidRPr="00BD1F58">
        <w:rPr>
          <w:rStyle w:val="commandkeywords"/>
        </w:rPr>
        <w:t xml:space="preserve">minor-threshold </w:t>
      </w:r>
      <w:r w:rsidRPr="00BD1F58">
        <w:rPr>
          <w:rStyle w:val="commandparameter"/>
        </w:rPr>
        <w:t>minor-threshold</w:t>
      </w:r>
      <w:r w:rsidRPr="00BD1F58">
        <w:rPr>
          <w:rStyle w:val="commandkeywords"/>
        </w:rPr>
        <w:t xml:space="preserve"> severe-threshold </w:t>
      </w:r>
      <w:r w:rsidRPr="00BD1F58">
        <w:rPr>
          <w:rStyle w:val="commandparameter"/>
        </w:rPr>
        <w:t>severe-threshold</w:t>
      </w:r>
    </w:p>
    <w:p w:rsidR="00CE192B" w:rsidRPr="00BD1F58" w:rsidRDefault="00CE192B" w:rsidP="00CE192B">
      <w:pPr>
        <w:pStyle w:val="ItemIndent1"/>
        <w:rPr>
          <w:rStyle w:val="commandkeywords"/>
          <w:rFonts w:ascii="Arial" w:hAnsi="Arial"/>
          <w:b w:val="0"/>
          <w:sz w:val="20"/>
          <w:szCs w:val="20"/>
        </w:rPr>
      </w:pPr>
      <w:r w:rsidRPr="00BD1F58">
        <w:t>T</w:t>
      </w:r>
      <w:r w:rsidRPr="00BD1F58">
        <w:rPr>
          <w:rFonts w:hint="eastAsia"/>
        </w:rPr>
        <w:t xml:space="preserve">he default settings vary by </w:t>
      </w:r>
      <w:r w:rsidRPr="00BD1F58">
        <w:t>resource type</w:t>
      </w:r>
      <w:r w:rsidRPr="00BD1F58">
        <w:rPr>
          <w:rFonts w:hint="eastAsia"/>
        </w:rPr>
        <w:t xml:space="preserve">. </w:t>
      </w:r>
      <w:r w:rsidRPr="00BD1F58">
        <w:t>U</w:t>
      </w:r>
      <w:r w:rsidRPr="00BD1F58">
        <w:rPr>
          <w:rFonts w:hint="eastAsia"/>
        </w:rPr>
        <w:t xml:space="preserve">se the </w:t>
      </w:r>
      <w:r w:rsidRPr="00BD1F58">
        <w:rPr>
          <w:rStyle w:val="commandkeywords"/>
        </w:rPr>
        <w:t>display resource-monitor</w:t>
      </w:r>
      <w:r w:rsidRPr="00BD1F58">
        <w:rPr>
          <w:rFonts w:hint="eastAsia"/>
        </w:rPr>
        <w:t xml:space="preserve"> command to display the resource depletion thresholds.</w:t>
      </w:r>
    </w:p>
    <w:p w:rsidR="00CE192B" w:rsidRPr="00BD1F58" w:rsidRDefault="00CE192B" w:rsidP="00CE192B">
      <w:pPr>
        <w:pStyle w:val="Itemstep"/>
      </w:pPr>
      <w:r w:rsidRPr="00BD1F58">
        <w:t xml:space="preserve">Specify destinations </w:t>
      </w:r>
      <w:r w:rsidRPr="00BD1F58">
        <w:rPr>
          <w:rFonts w:hint="eastAsia"/>
        </w:rPr>
        <w:t>for resource depletion alarms.</w:t>
      </w:r>
    </w:p>
    <w:p w:rsidR="00CE192B" w:rsidRPr="00BD1F58" w:rsidRDefault="00CE192B" w:rsidP="00CE192B">
      <w:pPr>
        <w:pStyle w:val="ItemIndent1"/>
      </w:pPr>
      <w:r w:rsidRPr="00BD1F58">
        <w:rPr>
          <w:rStyle w:val="commandkeywords"/>
        </w:rPr>
        <w:t xml:space="preserve">resource-monitor output </w:t>
      </w:r>
      <w:r w:rsidRPr="00BD1F58">
        <w:rPr>
          <w:rStyle w:val="commandtext"/>
        </w:rPr>
        <w:t>{</w:t>
      </w:r>
      <w:r w:rsidRPr="00BD1F58">
        <w:rPr>
          <w:rFonts w:hint="eastAsia"/>
        </w:rPr>
        <w:t xml:space="preserve"> </w:t>
      </w:r>
      <w:r w:rsidRPr="00BD1F58">
        <w:rPr>
          <w:rStyle w:val="commandkeywords"/>
        </w:rPr>
        <w:t>netconf-event</w:t>
      </w:r>
      <w:r w:rsidRPr="00BD1F58">
        <w:rPr>
          <w:rFonts w:hint="eastAsia"/>
        </w:rPr>
        <w:t xml:space="preserve"> </w:t>
      </w:r>
      <w:r w:rsidRPr="00BD1F58">
        <w:rPr>
          <w:rStyle w:val="commandtext"/>
        </w:rPr>
        <w:t>|</w:t>
      </w:r>
      <w:r w:rsidRPr="00BD1F58">
        <w:t xml:space="preserve"> </w:t>
      </w:r>
      <w:r w:rsidRPr="00BD1F58">
        <w:rPr>
          <w:rStyle w:val="commandkeywords"/>
        </w:rPr>
        <w:t>snmp-notification</w:t>
      </w:r>
      <w:r w:rsidRPr="00BD1F58">
        <w:t xml:space="preserve"> </w:t>
      </w:r>
      <w:r w:rsidRPr="00BD1F58">
        <w:rPr>
          <w:rStyle w:val="commandtext"/>
        </w:rPr>
        <w:t>|</w:t>
      </w:r>
      <w:r w:rsidRPr="00BD1F58">
        <w:rPr>
          <w:rStyle w:val="commandkeywords"/>
        </w:rPr>
        <w:t xml:space="preserve"> syslog</w:t>
      </w:r>
      <w:r w:rsidRPr="00BD1F58">
        <w:t xml:space="preserve"> </w:t>
      </w:r>
      <w:r w:rsidRPr="00BD1F58">
        <w:rPr>
          <w:rStyle w:val="commandtext"/>
        </w:rPr>
        <w:t>}</w:t>
      </w:r>
      <w:r w:rsidRPr="00BD1F58">
        <w:rPr>
          <w:rFonts w:hint="eastAsia"/>
        </w:rPr>
        <w:t xml:space="preserve"> </w:t>
      </w:r>
      <w:r w:rsidRPr="00BD1F58">
        <w:rPr>
          <w:rStyle w:val="commandtext"/>
        </w:rPr>
        <w:t>*</w:t>
      </w:r>
    </w:p>
    <w:p w:rsidR="00CE192B" w:rsidRPr="00BD1F58" w:rsidRDefault="00CE192B" w:rsidP="00CE192B">
      <w:pPr>
        <w:pStyle w:val="ItemIndent1"/>
        <w:rPr>
          <w:rStyle w:val="commandkeywords"/>
        </w:rPr>
      </w:pPr>
      <w:r w:rsidRPr="00BD1F58">
        <w:rPr>
          <w:rFonts w:hint="eastAsia"/>
        </w:rPr>
        <w:t xml:space="preserve">By default, </w:t>
      </w:r>
      <w:r w:rsidRPr="00BD1F58">
        <w:t xml:space="preserve">resource </w:t>
      </w:r>
      <w:r w:rsidRPr="00BD1F58">
        <w:rPr>
          <w:rFonts w:hint="eastAsia"/>
        </w:rPr>
        <w:t>depletion alarms are</w:t>
      </w:r>
      <w:r w:rsidRPr="00BD1F58">
        <w:t xml:space="preserve"> </w:t>
      </w:r>
      <w:r w:rsidRPr="00BD1F58">
        <w:rPr>
          <w:rFonts w:hint="eastAsia"/>
        </w:rPr>
        <w:t>sent to</w:t>
      </w:r>
      <w:r w:rsidRPr="00BD1F58">
        <w:t xml:space="preserve"> </w:t>
      </w:r>
      <w:r w:rsidRPr="00BD1F58">
        <w:rPr>
          <w:rFonts w:hint="eastAsia"/>
        </w:rPr>
        <w:t xml:space="preserve">NETCONF, SNMP, and the </w:t>
      </w:r>
      <w:r w:rsidRPr="00BD1F58">
        <w:t>information center</w:t>
      </w:r>
      <w:r w:rsidRPr="00BD1F58">
        <w:rPr>
          <w:rFonts w:hint="eastAsia"/>
        </w:rPr>
        <w:t>.</w:t>
      </w:r>
    </w:p>
    <w:p w:rsidR="00CE192B" w:rsidRPr="00BD1F58" w:rsidRDefault="00CE192B" w:rsidP="00CE192B">
      <w:pPr>
        <w:pStyle w:val="Itemstep"/>
      </w:pPr>
      <w:r w:rsidRPr="00BD1F58">
        <w:t xml:space="preserve">Enable </w:t>
      </w:r>
      <w:r w:rsidRPr="00BD1F58">
        <w:rPr>
          <w:rFonts w:hint="eastAsia"/>
        </w:rPr>
        <w:t>resending of minor resource depletion</w:t>
      </w:r>
      <w:r w:rsidRPr="00BD1F58">
        <w:t xml:space="preserve"> </w:t>
      </w:r>
      <w:r w:rsidRPr="00BD1F58">
        <w:rPr>
          <w:rFonts w:hint="eastAsia"/>
        </w:rPr>
        <w:t>alarms.</w:t>
      </w:r>
    </w:p>
    <w:p w:rsidR="00CE192B" w:rsidRPr="00BD1F58" w:rsidRDefault="00CE192B" w:rsidP="00CE192B">
      <w:pPr>
        <w:pStyle w:val="ItemIndent1"/>
        <w:rPr>
          <w:rStyle w:val="commandkeywords"/>
        </w:rPr>
      </w:pPr>
      <w:r w:rsidRPr="00BD1F58">
        <w:rPr>
          <w:rStyle w:val="commandkeywords"/>
        </w:rPr>
        <w:t>resource-monitor minor resend enable</w:t>
      </w:r>
    </w:p>
    <w:p w:rsidR="00CE192B" w:rsidRPr="00BD1F58" w:rsidRDefault="00CE192B" w:rsidP="00CE192B">
      <w:pPr>
        <w:pStyle w:val="ItemIndent1"/>
      </w:pPr>
      <w:r w:rsidRPr="00BD1F58">
        <w:rPr>
          <w:rFonts w:hint="eastAsia"/>
        </w:rPr>
        <w:t>By default, r</w:t>
      </w:r>
      <w:r w:rsidRPr="00BD1F58">
        <w:t>esending of minor resource depletion alarm</w:t>
      </w:r>
      <w:r w:rsidRPr="00BD1F58">
        <w:rPr>
          <w:rFonts w:hint="eastAsia"/>
        </w:rPr>
        <w:t>s</w:t>
      </w:r>
      <w:r w:rsidRPr="00BD1F58">
        <w:t xml:space="preserve"> is enabled.</w:t>
      </w:r>
    </w:p>
    <w:p w:rsidR="00CE192B" w:rsidRPr="00BD1F58" w:rsidRDefault="00CE192B" w:rsidP="00CE192B">
      <w:pPr>
        <w:pStyle w:val="20"/>
      </w:pPr>
      <w:bookmarkStart w:id="307" w:name="_Toc145597095"/>
      <w:bookmarkStart w:id="308" w:name="_Toc161144241"/>
      <w:bookmarkStart w:id="309" w:name="_Toc177727771"/>
      <w:r w:rsidRPr="00BD1F58">
        <w:t>Command reference</w:t>
      </w:r>
      <w:bookmarkEnd w:id="307"/>
      <w:bookmarkEnd w:id="308"/>
      <w:bookmarkEnd w:id="309"/>
    </w:p>
    <w:p w:rsidR="00CE192B" w:rsidRPr="00BD1F58" w:rsidRDefault="00CE192B" w:rsidP="00CE192B">
      <w:pPr>
        <w:pStyle w:val="30"/>
      </w:pPr>
      <w:bookmarkStart w:id="310" w:name="_Toc145062588"/>
      <w:bookmarkStart w:id="311" w:name="_Toc145597096"/>
      <w:bookmarkStart w:id="312" w:name="_Toc161144242"/>
      <w:bookmarkStart w:id="313" w:name="_Toc300730517"/>
      <w:bookmarkStart w:id="314" w:name="_Toc300730280"/>
      <w:bookmarkStart w:id="315" w:name="_Toc263066890"/>
      <w:bookmarkStart w:id="316" w:name="_Toc206560274"/>
      <w:bookmarkStart w:id="317" w:name="_Toc177727772"/>
      <w:r w:rsidRPr="00BD1F58">
        <w:t>display resource-monitor</w:t>
      </w:r>
      <w:bookmarkEnd w:id="310"/>
      <w:bookmarkEnd w:id="311"/>
      <w:bookmarkEnd w:id="312"/>
      <w:bookmarkEnd w:id="317"/>
    </w:p>
    <w:p w:rsidR="00CE192B" w:rsidRPr="00BD1F58" w:rsidRDefault="00CE192B" w:rsidP="00CE192B">
      <w:r w:rsidRPr="00BD1F58">
        <w:rPr>
          <w:rFonts w:hint="eastAsia"/>
        </w:rPr>
        <w:t xml:space="preserve">Use </w:t>
      </w:r>
      <w:r w:rsidRPr="00BD1F58">
        <w:rPr>
          <w:rStyle w:val="commandkeywords"/>
        </w:rPr>
        <w:t>display resource-monitor</w:t>
      </w:r>
      <w:r w:rsidRPr="00BD1F58">
        <w:rPr>
          <w:rStyle w:val="commandkeywords"/>
          <w:rFonts w:hint="eastAsia"/>
        </w:rPr>
        <w:t xml:space="preserve"> </w:t>
      </w:r>
      <w:r w:rsidRPr="00BD1F58">
        <w:t xml:space="preserve">to display </w:t>
      </w:r>
      <w:r w:rsidRPr="00BD1F58">
        <w:rPr>
          <w:rFonts w:hint="eastAsia"/>
        </w:rPr>
        <w:t>resource monitoring information.</w:t>
      </w:r>
    </w:p>
    <w:p w:rsidR="00CE192B" w:rsidRPr="00BD1F58" w:rsidRDefault="00CE192B" w:rsidP="00CE192B">
      <w:pPr>
        <w:pStyle w:val="Command"/>
      </w:pPr>
      <w:r w:rsidRPr="00BD1F58">
        <w:rPr>
          <w:rFonts w:hint="eastAsia"/>
        </w:rPr>
        <w:t>Syntax</w:t>
      </w:r>
    </w:p>
    <w:p w:rsidR="00CE192B" w:rsidRPr="00BD1F58" w:rsidRDefault="00CE192B" w:rsidP="00CE192B">
      <w:r w:rsidRPr="00BD1F58">
        <w:rPr>
          <w:rStyle w:val="commandkeywords"/>
          <w:rFonts w:hint="eastAsia"/>
        </w:rPr>
        <w:t>display resource-monitor</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Pr>
        <w:t>resource</w:t>
      </w:r>
      <w:r w:rsidRPr="00BD1F58">
        <w:rPr>
          <w:rFonts w:hint="eastAsia"/>
        </w:rPr>
        <w:t xml:space="preserve"> </w:t>
      </w:r>
      <w:r w:rsidRPr="00BD1F58">
        <w:rPr>
          <w:rStyle w:val="commandparameter"/>
          <w:rFonts w:hint="eastAsia"/>
        </w:rPr>
        <w:t>resource-name</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Fonts w:hint="eastAsia"/>
        </w:rPr>
        <w:t>slot</w:t>
      </w:r>
      <w:r w:rsidRPr="00BD1F58">
        <w:rPr>
          <w:rFonts w:hint="eastAsia"/>
        </w:rPr>
        <w:t xml:space="preserve"> </w:t>
      </w:r>
      <w:r w:rsidRPr="00BD1F58">
        <w:rPr>
          <w:rStyle w:val="commandparameter"/>
          <w:rFonts w:hint="eastAsia"/>
        </w:rPr>
        <w:t>slot-number</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Pr>
        <w:t>cpu</w:t>
      </w:r>
      <w:r w:rsidRPr="00BD1F58">
        <w:rPr>
          <w:rFonts w:hint="eastAsia"/>
        </w:rPr>
        <w:t xml:space="preserve"> </w:t>
      </w:r>
      <w:r w:rsidRPr="00BD1F58">
        <w:rPr>
          <w:rStyle w:val="commandparameter"/>
          <w:rFonts w:hint="eastAsia"/>
        </w:rPr>
        <w:t>cpu-number</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Any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r w:rsidRPr="00BD1F58">
        <w:t>network-operator</w:t>
      </w:r>
    </w:p>
    <w:p w:rsidR="00CE192B" w:rsidRPr="00BD1F58" w:rsidRDefault="00CE192B" w:rsidP="00CE192B">
      <w:pPr>
        <w:pStyle w:val="Command"/>
      </w:pPr>
      <w:r w:rsidRPr="00BD1F58">
        <w:rPr>
          <w:rFonts w:hint="eastAsia"/>
        </w:rPr>
        <w:t>Parameters</w:t>
      </w:r>
    </w:p>
    <w:p w:rsidR="00CE192B" w:rsidRPr="00BD1F58" w:rsidRDefault="00CE192B" w:rsidP="00CE192B">
      <w:r w:rsidRPr="00BD1F58">
        <w:rPr>
          <w:rStyle w:val="commandkeywords"/>
        </w:rPr>
        <w:t>resource</w:t>
      </w:r>
      <w:r w:rsidRPr="00BD1F58">
        <w:rPr>
          <w:rStyle w:val="commandparameter"/>
          <w:rFonts w:hint="eastAsia"/>
        </w:rPr>
        <w:t xml:space="preserve"> resource-name</w:t>
      </w:r>
      <w:r w:rsidRPr="00BD1F58">
        <w:rPr>
          <w:rFonts w:hint="eastAsia"/>
        </w:rPr>
        <w:t xml:space="preserve">: </w:t>
      </w:r>
      <w:r w:rsidRPr="00BD1F58">
        <w:t xml:space="preserve">Specifies </w:t>
      </w:r>
      <w:r w:rsidRPr="00BD1F58">
        <w:rPr>
          <w:rFonts w:hint="eastAsia"/>
        </w:rPr>
        <w:t>a resource type by its name.</w:t>
      </w:r>
    </w:p>
    <w:p w:rsidR="00CE192B" w:rsidRPr="00BD1F58" w:rsidRDefault="00CE192B" w:rsidP="00CE192B">
      <w:r w:rsidRPr="00BD1F58">
        <w:rPr>
          <w:rStyle w:val="commandkeywords"/>
        </w:rPr>
        <w:t>slot</w:t>
      </w:r>
      <w:r w:rsidRPr="00BD1F58">
        <w:t xml:space="preserve"> </w:t>
      </w:r>
      <w:r w:rsidRPr="00BD1F58">
        <w:rPr>
          <w:rStyle w:val="commandparameter"/>
        </w:rPr>
        <w:t>slot-number</w:t>
      </w:r>
      <w:r w:rsidRPr="00BD1F58">
        <w:t xml:space="preserve">: Specifies an IRF member device by its member ID. If you do not specify </w:t>
      </w:r>
      <w:r w:rsidRPr="00BD1F58">
        <w:rPr>
          <w:rFonts w:hint="eastAsia"/>
        </w:rPr>
        <w:t>a member device</w:t>
      </w:r>
      <w:r w:rsidRPr="00BD1F58">
        <w:t>, th</w:t>
      </w:r>
      <w:r w:rsidRPr="00BD1F58">
        <w:rPr>
          <w:rFonts w:hint="eastAsia"/>
        </w:rPr>
        <w:t>is</w:t>
      </w:r>
      <w:r w:rsidRPr="00BD1F58">
        <w:t xml:space="preserve"> command displays </w:t>
      </w:r>
      <w:r w:rsidRPr="00BD1F58">
        <w:rPr>
          <w:rFonts w:hint="eastAsia"/>
        </w:rPr>
        <w:t>resource monitoring information</w:t>
      </w:r>
      <w:r w:rsidRPr="00BD1F58">
        <w:t xml:space="preserve"> for all member devices. </w:t>
      </w:r>
    </w:p>
    <w:p w:rsidR="00CE192B" w:rsidRPr="00BD1F58" w:rsidRDefault="00CE192B" w:rsidP="00CE192B">
      <w:r w:rsidRPr="00BD1F58">
        <w:rPr>
          <w:rStyle w:val="commandkeywords"/>
        </w:rPr>
        <w:t>cpu</w:t>
      </w:r>
      <w:r w:rsidRPr="00BD1F58">
        <w:rPr>
          <w:rFonts w:hint="eastAsia"/>
        </w:rPr>
        <w:t xml:space="preserve"> </w:t>
      </w:r>
      <w:r w:rsidRPr="00BD1F58">
        <w:rPr>
          <w:rStyle w:val="commandparameter"/>
        </w:rPr>
        <w:t>cpu-number</w:t>
      </w:r>
      <w:r w:rsidRPr="00BD1F58">
        <w:rPr>
          <w:rFonts w:hint="eastAsia"/>
        </w:rPr>
        <w:t>: Specifies a CPU by its number.</w:t>
      </w:r>
    </w:p>
    <w:p w:rsidR="00CE192B" w:rsidRPr="00BD1F58" w:rsidRDefault="00CE192B" w:rsidP="00CE192B">
      <w:pPr>
        <w:pStyle w:val="Command"/>
      </w:pPr>
      <w:r w:rsidRPr="00BD1F58">
        <w:rPr>
          <w:rFonts w:hint="eastAsia"/>
        </w:rPr>
        <w:t>Examples</w:t>
      </w:r>
    </w:p>
    <w:p w:rsidR="00CE192B" w:rsidRPr="00BD1F58" w:rsidRDefault="00CE192B" w:rsidP="00CE192B">
      <w:r w:rsidRPr="00BD1F58">
        <w:t xml:space="preserve"># Display </w:t>
      </w:r>
      <w:r w:rsidRPr="00BD1F58">
        <w:rPr>
          <w:rFonts w:hint="eastAsia"/>
        </w:rPr>
        <w:t>ARP resource monitoring information.</w:t>
      </w:r>
    </w:p>
    <w:p w:rsidR="00CE192B" w:rsidRPr="00BD1F58" w:rsidRDefault="00CE192B" w:rsidP="00CE192B">
      <w:pPr>
        <w:pStyle w:val="TerminalDisplay"/>
      </w:pPr>
      <w:r w:rsidRPr="00BD1F58">
        <w:rPr>
          <w:rFonts w:hint="eastAsia"/>
        </w:rPr>
        <w:t xml:space="preserve">&lt;Sysname&gt; </w:t>
      </w:r>
      <w:r w:rsidRPr="00BD1F58">
        <w:rPr>
          <w:rFonts w:hint="eastAsia"/>
          <w:b/>
        </w:rPr>
        <w:t>display resource-monitor</w:t>
      </w:r>
      <w:r w:rsidRPr="00BD1F58">
        <w:t xml:space="preserve"> resource arp</w:t>
      </w:r>
    </w:p>
    <w:p w:rsidR="00CE192B" w:rsidRPr="00BD1F58" w:rsidRDefault="00CE192B" w:rsidP="00CE192B">
      <w:pPr>
        <w:pStyle w:val="TerminalDisplay"/>
      </w:pPr>
      <w:r w:rsidRPr="00BD1F58">
        <w:t>Minor alarms resending: Enabled</w:t>
      </w:r>
    </w:p>
    <w:p w:rsidR="00CE192B" w:rsidRPr="00BD1F58" w:rsidRDefault="00CE192B" w:rsidP="00CE192B">
      <w:pPr>
        <w:pStyle w:val="TerminalDisplay"/>
      </w:pPr>
    </w:p>
    <w:p w:rsidR="00CE192B" w:rsidRPr="00BD1F58" w:rsidRDefault="00CE192B" w:rsidP="00CE192B">
      <w:pPr>
        <w:pStyle w:val="TerminalDisplay"/>
      </w:pPr>
      <w:r w:rsidRPr="00BD1F58">
        <w:t>Slot 1:</w:t>
      </w:r>
    </w:p>
    <w:p w:rsidR="00CE192B" w:rsidRPr="00BD1F58" w:rsidRDefault="00CE192B" w:rsidP="00CE192B">
      <w:pPr>
        <w:pStyle w:val="TerminalDisplay"/>
      </w:pPr>
      <w:r w:rsidRPr="00BD1F58">
        <w:t>Resource                         Minor Severe Free/Total</w:t>
      </w:r>
    </w:p>
    <w:p w:rsidR="00CE192B" w:rsidRPr="00BD1F58" w:rsidRDefault="00CE192B" w:rsidP="00CE192B">
      <w:pPr>
        <w:pStyle w:val="TerminalDisplay"/>
      </w:pPr>
      <w:r w:rsidRPr="00BD1F58">
        <w:t xml:space="preserve">                                 (%)   (%)    (absolute)</w:t>
      </w:r>
    </w:p>
    <w:p w:rsidR="00CE192B" w:rsidRPr="00BD1F58" w:rsidRDefault="00CE192B" w:rsidP="00CE192B">
      <w:pPr>
        <w:pStyle w:val="TerminalDisplay"/>
      </w:pPr>
      <w:r w:rsidRPr="00BD1F58">
        <w:t xml:space="preserve">arp                              </w:t>
      </w:r>
      <w:r w:rsidRPr="00BD1F58">
        <w:rPr>
          <w:rFonts w:hint="eastAsia"/>
        </w:rPr>
        <w:t>2</w:t>
      </w:r>
      <w:r w:rsidRPr="00BD1F58">
        <w:t xml:space="preserve">0    </w:t>
      </w:r>
      <w:r w:rsidRPr="00BD1F58">
        <w:rPr>
          <w:rFonts w:hint="eastAsia"/>
        </w:rPr>
        <w:t>1</w:t>
      </w:r>
      <w:r w:rsidRPr="00BD1F58">
        <w:t>0     9</w:t>
      </w:r>
      <w:r w:rsidRPr="00BD1F58">
        <w:rPr>
          <w:rFonts w:hint="eastAsia"/>
        </w:rPr>
        <w:t>70</w:t>
      </w:r>
      <w:r w:rsidRPr="00BD1F58">
        <w:t>/</w:t>
      </w:r>
      <w:r w:rsidRPr="00BD1F58">
        <w:rPr>
          <w:rFonts w:hint="eastAsia"/>
        </w:rPr>
        <w:t>1019</w:t>
      </w:r>
    </w:p>
    <w:p w:rsidR="00CE192B" w:rsidRPr="00BD1F58" w:rsidRDefault="00CE192B" w:rsidP="00CE192B">
      <w:pPr>
        <w:pStyle w:val="TableDescription0"/>
      </w:pPr>
      <w:r w:rsidRPr="00BD1F58">
        <w:rPr>
          <w:rFonts w:hint="eastAsia"/>
        </w:rPr>
        <w:lastRenderedPageBreak/>
        <w:t>Command output</w:t>
      </w:r>
    </w:p>
    <w:tbl>
      <w:tblPr>
        <w:tblStyle w:val="Table"/>
        <w:tblW w:w="8747" w:type="dxa"/>
        <w:tblLayout w:type="fixed"/>
        <w:tblLook w:val="04A0" w:firstRow="1" w:lastRow="0" w:firstColumn="1" w:lastColumn="0" w:noHBand="0" w:noVBand="1"/>
      </w:tblPr>
      <w:tblGrid>
        <w:gridCol w:w="2948"/>
        <w:gridCol w:w="5799"/>
      </w:tblGrid>
      <w:tr w:rsidR="00CE192B" w:rsidRPr="00BD1F58" w:rsidTr="00CE192B">
        <w:trPr>
          <w:cnfStyle w:val="100000000000" w:firstRow="1" w:lastRow="0" w:firstColumn="0" w:lastColumn="0" w:oddVBand="0" w:evenVBand="0" w:oddHBand="0" w:evenHBand="0" w:firstRowFirstColumn="0" w:firstRowLastColumn="0" w:lastRowFirstColumn="0" w:lastRowLastColumn="0"/>
          <w:tblHeader/>
        </w:trPr>
        <w:tc>
          <w:tcPr>
            <w:tcW w:w="2948" w:type="dxa"/>
          </w:tcPr>
          <w:p w:rsidR="00CE192B" w:rsidRPr="00BD1F58" w:rsidRDefault="00CE192B" w:rsidP="00CE192B">
            <w:pPr>
              <w:pStyle w:val="TableHeading"/>
            </w:pPr>
            <w:r w:rsidRPr="00BD1F58">
              <w:rPr>
                <w:rFonts w:hint="eastAsia"/>
              </w:rPr>
              <w:t>Field</w:t>
            </w:r>
          </w:p>
        </w:tc>
        <w:tc>
          <w:tcPr>
            <w:tcW w:w="5799" w:type="dxa"/>
          </w:tcPr>
          <w:p w:rsidR="00CE192B" w:rsidRPr="00BD1F58" w:rsidRDefault="00CE192B" w:rsidP="00CE192B">
            <w:pPr>
              <w:pStyle w:val="TableHeading"/>
            </w:pPr>
            <w:r w:rsidRPr="00BD1F58">
              <w:rPr>
                <w:rFonts w:hint="eastAsia"/>
              </w:rPr>
              <w:t>Description</w:t>
            </w:r>
          </w:p>
        </w:tc>
      </w:tr>
      <w:tr w:rsidR="00CE192B" w:rsidRPr="00BD1F58" w:rsidTr="00CE192B">
        <w:trPr>
          <w:trHeight w:val="213"/>
        </w:trPr>
        <w:tc>
          <w:tcPr>
            <w:tcW w:w="2948" w:type="dxa"/>
          </w:tcPr>
          <w:p w:rsidR="00CE192B" w:rsidRPr="00BD1F58" w:rsidRDefault="00CE192B" w:rsidP="00CE192B">
            <w:pPr>
              <w:pStyle w:val="TableText"/>
            </w:pPr>
            <w:r w:rsidRPr="00BD1F58">
              <w:t>Minor alarms resending</w:t>
            </w:r>
          </w:p>
        </w:tc>
        <w:tc>
          <w:tcPr>
            <w:tcW w:w="5799" w:type="dxa"/>
          </w:tcPr>
          <w:p w:rsidR="00CE192B" w:rsidRPr="00BD1F58" w:rsidRDefault="00CE192B" w:rsidP="00CE192B">
            <w:pPr>
              <w:pStyle w:val="TableText"/>
            </w:pPr>
            <w:r w:rsidRPr="00BD1F58">
              <w:t xml:space="preserve">Status of the </w:t>
            </w:r>
            <w:r w:rsidRPr="00BD1F58">
              <w:rPr>
                <w:rFonts w:hint="eastAsia"/>
              </w:rPr>
              <w:t>minor resource depletion</w:t>
            </w:r>
            <w:r w:rsidRPr="00BD1F58">
              <w:t xml:space="preserve"> </w:t>
            </w:r>
            <w:r w:rsidRPr="00BD1F58">
              <w:rPr>
                <w:rFonts w:hint="eastAsia"/>
              </w:rPr>
              <w:t xml:space="preserve">alarm resending </w:t>
            </w:r>
            <w:r w:rsidRPr="00BD1F58">
              <w:t>feature</w:t>
            </w:r>
            <w:r w:rsidRPr="00BD1F58">
              <w:rPr>
                <w:rFonts w:hint="eastAsia"/>
              </w:rPr>
              <w:t>,</w:t>
            </w:r>
            <w:r w:rsidRPr="00BD1F58">
              <w:t xml:space="preserve"> </w:t>
            </w:r>
            <w:r w:rsidRPr="00BD1F58">
              <w:rPr>
                <w:rStyle w:val="BoldText"/>
              </w:rPr>
              <w:t>Enabled</w:t>
            </w:r>
            <w:r w:rsidRPr="00BD1F58">
              <w:t xml:space="preserve"> or </w:t>
            </w:r>
            <w:r w:rsidRPr="00BD1F58">
              <w:rPr>
                <w:rStyle w:val="BoldText"/>
                <w:rFonts w:hint="eastAsia"/>
              </w:rPr>
              <w:t>Disabled.</w:t>
            </w:r>
          </w:p>
        </w:tc>
      </w:tr>
      <w:tr w:rsidR="00CE192B" w:rsidRPr="00BD1F58" w:rsidTr="00CE192B">
        <w:trPr>
          <w:trHeight w:val="213"/>
        </w:trPr>
        <w:tc>
          <w:tcPr>
            <w:tcW w:w="2948" w:type="dxa"/>
          </w:tcPr>
          <w:p w:rsidR="00CE192B" w:rsidRPr="00BD1F58" w:rsidRDefault="00CE192B" w:rsidP="00CE192B">
            <w:pPr>
              <w:pStyle w:val="TableText"/>
            </w:pPr>
            <w:r w:rsidRPr="00BD1F58">
              <w:t>Resource</w:t>
            </w:r>
          </w:p>
        </w:tc>
        <w:tc>
          <w:tcPr>
            <w:tcW w:w="5799" w:type="dxa"/>
          </w:tcPr>
          <w:p w:rsidR="00CE192B" w:rsidRPr="00BD1F58" w:rsidRDefault="00CE192B" w:rsidP="00CE192B">
            <w:pPr>
              <w:pStyle w:val="TableText"/>
            </w:pPr>
            <w:r w:rsidRPr="00BD1F58">
              <w:t xml:space="preserve">Monitored resource </w:t>
            </w:r>
            <w:r w:rsidRPr="00BD1F58">
              <w:rPr>
                <w:rFonts w:hint="eastAsia"/>
              </w:rPr>
              <w:t>type.</w:t>
            </w:r>
          </w:p>
        </w:tc>
      </w:tr>
      <w:tr w:rsidR="00CE192B" w:rsidRPr="00BD1F58" w:rsidTr="00CE192B">
        <w:trPr>
          <w:trHeight w:val="173"/>
        </w:trPr>
        <w:tc>
          <w:tcPr>
            <w:tcW w:w="2948" w:type="dxa"/>
          </w:tcPr>
          <w:p w:rsidR="00CE192B" w:rsidRPr="00BD1F58" w:rsidRDefault="00CE192B" w:rsidP="00CE192B">
            <w:pPr>
              <w:pStyle w:val="TableText"/>
            </w:pPr>
            <w:r w:rsidRPr="00BD1F58">
              <w:t>Minor</w:t>
            </w:r>
          </w:p>
          <w:p w:rsidR="00CE192B" w:rsidRPr="00BD1F58" w:rsidRDefault="00CE192B" w:rsidP="00CE192B">
            <w:pPr>
              <w:pStyle w:val="TableText"/>
            </w:pPr>
            <w:r w:rsidRPr="00BD1F58">
              <w:t>(%)</w:t>
            </w:r>
          </w:p>
        </w:tc>
        <w:tc>
          <w:tcPr>
            <w:tcW w:w="5799" w:type="dxa"/>
          </w:tcPr>
          <w:p w:rsidR="00CE192B" w:rsidRPr="00BD1F58" w:rsidRDefault="00CE192B" w:rsidP="00CE192B">
            <w:pPr>
              <w:pStyle w:val="TableText"/>
            </w:pPr>
            <w:r w:rsidRPr="00BD1F58">
              <w:t xml:space="preserve">Minor </w:t>
            </w:r>
            <w:r w:rsidRPr="00BD1F58">
              <w:rPr>
                <w:rFonts w:hint="eastAsia"/>
              </w:rPr>
              <w:t>resource depletion threshold, in percentage.</w:t>
            </w:r>
          </w:p>
        </w:tc>
      </w:tr>
      <w:tr w:rsidR="00CE192B" w:rsidRPr="00BD1F58" w:rsidTr="00CE192B">
        <w:trPr>
          <w:trHeight w:val="173"/>
        </w:trPr>
        <w:tc>
          <w:tcPr>
            <w:tcW w:w="2948" w:type="dxa"/>
          </w:tcPr>
          <w:p w:rsidR="00CE192B" w:rsidRPr="00BD1F58" w:rsidRDefault="00CE192B" w:rsidP="00CE192B">
            <w:pPr>
              <w:pStyle w:val="TableText"/>
            </w:pPr>
            <w:r w:rsidRPr="00BD1F58">
              <w:t>Severe</w:t>
            </w:r>
          </w:p>
          <w:p w:rsidR="00CE192B" w:rsidRPr="00BD1F58" w:rsidRDefault="00CE192B" w:rsidP="00CE192B">
            <w:pPr>
              <w:pStyle w:val="TableText"/>
            </w:pPr>
            <w:r w:rsidRPr="00BD1F58">
              <w:t>(%)</w:t>
            </w:r>
          </w:p>
        </w:tc>
        <w:tc>
          <w:tcPr>
            <w:tcW w:w="5799" w:type="dxa"/>
          </w:tcPr>
          <w:p w:rsidR="00CE192B" w:rsidRPr="00BD1F58" w:rsidRDefault="00CE192B" w:rsidP="00CE192B">
            <w:pPr>
              <w:pStyle w:val="TableText"/>
            </w:pPr>
            <w:r w:rsidRPr="00BD1F58">
              <w:t xml:space="preserve">Severe </w:t>
            </w:r>
            <w:r w:rsidRPr="00BD1F58">
              <w:rPr>
                <w:rFonts w:hint="eastAsia"/>
              </w:rPr>
              <w:t>resource depletion threshold, in percentage.</w:t>
            </w:r>
          </w:p>
        </w:tc>
      </w:tr>
      <w:tr w:rsidR="00CE192B" w:rsidRPr="00BD1F58" w:rsidTr="00CE192B">
        <w:trPr>
          <w:trHeight w:val="224"/>
        </w:trPr>
        <w:tc>
          <w:tcPr>
            <w:tcW w:w="2948" w:type="dxa"/>
          </w:tcPr>
          <w:p w:rsidR="00CE192B" w:rsidRPr="00BD1F58" w:rsidRDefault="00CE192B" w:rsidP="00CE192B">
            <w:pPr>
              <w:pStyle w:val="TableText"/>
            </w:pPr>
            <w:r w:rsidRPr="00BD1F58">
              <w:t>Free/Total</w:t>
            </w:r>
          </w:p>
          <w:p w:rsidR="00CE192B" w:rsidRPr="00BD1F58" w:rsidRDefault="00CE192B" w:rsidP="00CE192B">
            <w:pPr>
              <w:pStyle w:val="TableText"/>
            </w:pPr>
            <w:r w:rsidRPr="00BD1F58">
              <w:t>(absolute)</w:t>
            </w:r>
          </w:p>
        </w:tc>
        <w:tc>
          <w:tcPr>
            <w:tcW w:w="5799" w:type="dxa"/>
          </w:tcPr>
          <w:p w:rsidR="00CE192B" w:rsidRPr="00BD1F58" w:rsidRDefault="00CE192B" w:rsidP="00CE192B">
            <w:pPr>
              <w:pStyle w:val="TableText"/>
            </w:pPr>
            <w:r w:rsidRPr="00BD1F58">
              <w:t>N</w:t>
            </w:r>
            <w:r w:rsidRPr="00BD1F58">
              <w:rPr>
                <w:rFonts w:hint="eastAsia"/>
              </w:rPr>
              <w:t xml:space="preserve">umbers of </w:t>
            </w:r>
            <w:r w:rsidRPr="00BD1F58">
              <w:t xml:space="preserve">available </w:t>
            </w:r>
            <w:r w:rsidRPr="00BD1F58">
              <w:rPr>
                <w:rFonts w:hint="eastAsia"/>
              </w:rPr>
              <w:t>resources and total resources, in absolute values.</w:t>
            </w:r>
            <w:r w:rsidRPr="00BD1F58">
              <w:t xml:space="preserve"> ‌</w:t>
            </w:r>
          </w:p>
        </w:tc>
      </w:tr>
    </w:tbl>
    <w:p w:rsidR="00CE192B" w:rsidRPr="00BD1F58" w:rsidRDefault="00CE192B" w:rsidP="00CE192B">
      <w:pPr>
        <w:pStyle w:val="Spacer"/>
      </w:pPr>
      <w:r w:rsidRPr="00BD1F58">
        <w:t>‌</w:t>
      </w:r>
    </w:p>
    <w:p w:rsidR="00CE192B" w:rsidRPr="00BD1F58" w:rsidRDefault="00CE192B" w:rsidP="00CE192B">
      <w:pPr>
        <w:pStyle w:val="Command"/>
      </w:pPr>
      <w:r w:rsidRPr="00BD1F58">
        <w:rPr>
          <w:rFonts w:hint="eastAsia"/>
        </w:rPr>
        <w:t>Related commands</w:t>
      </w:r>
    </w:p>
    <w:p w:rsidR="00CE192B" w:rsidRPr="00BD1F58" w:rsidRDefault="00CE192B" w:rsidP="00CE192B">
      <w:r w:rsidRPr="00BD1F58">
        <w:rPr>
          <w:rStyle w:val="commandkeywords"/>
        </w:rPr>
        <w:t>resource-monitor minor resend enable</w:t>
      </w:r>
    </w:p>
    <w:p w:rsidR="00CE192B" w:rsidRPr="00BD1F58" w:rsidRDefault="00CE192B" w:rsidP="00CE192B">
      <w:r w:rsidRPr="00BD1F58">
        <w:rPr>
          <w:rStyle w:val="commandkeywords"/>
        </w:rPr>
        <w:t>resource-monitor resource</w:t>
      </w:r>
    </w:p>
    <w:p w:rsidR="00CE192B" w:rsidRPr="00BD1F58" w:rsidRDefault="00CE192B" w:rsidP="00CE192B">
      <w:pPr>
        <w:pStyle w:val="30"/>
      </w:pPr>
      <w:bookmarkStart w:id="318" w:name="_Toc145062629"/>
      <w:bookmarkStart w:id="319" w:name="_Toc145597097"/>
      <w:bookmarkStart w:id="320" w:name="_Toc161144243"/>
      <w:bookmarkStart w:id="321" w:name="_Toc177727773"/>
      <w:bookmarkEnd w:id="313"/>
      <w:bookmarkEnd w:id="314"/>
      <w:bookmarkEnd w:id="315"/>
      <w:bookmarkEnd w:id="316"/>
      <w:r w:rsidRPr="00BD1F58">
        <w:t>resource-monitor minor resend enable</w:t>
      </w:r>
      <w:bookmarkEnd w:id="318"/>
      <w:bookmarkEnd w:id="319"/>
      <w:bookmarkEnd w:id="320"/>
      <w:bookmarkEnd w:id="321"/>
    </w:p>
    <w:p w:rsidR="00CE192B" w:rsidRPr="00BD1F58" w:rsidRDefault="00CE192B" w:rsidP="00CE192B">
      <w:r w:rsidRPr="00BD1F58">
        <w:rPr>
          <w:rFonts w:hint="eastAsia"/>
        </w:rPr>
        <w:t xml:space="preserve">Use </w:t>
      </w:r>
      <w:r w:rsidRPr="00BD1F58">
        <w:rPr>
          <w:rStyle w:val="commandkeywords"/>
        </w:rPr>
        <w:t>resource-monitor minor resend enable</w:t>
      </w:r>
      <w:r w:rsidRPr="00BD1F58">
        <w:rPr>
          <w:rFonts w:hint="eastAsia"/>
        </w:rPr>
        <w:t xml:space="preserve"> to enable resending of minor resource depletion</w:t>
      </w:r>
      <w:r w:rsidRPr="00BD1F58">
        <w:t xml:space="preserve"> </w:t>
      </w:r>
      <w:r w:rsidRPr="00BD1F58">
        <w:rPr>
          <w:rFonts w:hint="eastAsia"/>
        </w:rPr>
        <w:t>alarms.</w:t>
      </w:r>
    </w:p>
    <w:p w:rsidR="00CE192B" w:rsidRPr="00BD1F58" w:rsidRDefault="00CE192B" w:rsidP="00CE192B">
      <w:r w:rsidRPr="00BD1F58">
        <w:rPr>
          <w:rFonts w:hint="eastAsia"/>
        </w:rPr>
        <w:t xml:space="preserve">Use </w:t>
      </w:r>
      <w:r w:rsidRPr="00BD1F58">
        <w:rPr>
          <w:rStyle w:val="commandkeywords"/>
          <w:rFonts w:hint="eastAsia"/>
        </w:rPr>
        <w:t>undo resource-monitor minor resend enable</w:t>
      </w:r>
      <w:r w:rsidRPr="00BD1F58">
        <w:rPr>
          <w:rFonts w:hint="eastAsia"/>
        </w:rPr>
        <w:t xml:space="preserve"> to disable resending of minor resource depletion</w:t>
      </w:r>
      <w:r w:rsidRPr="00BD1F58">
        <w:t xml:space="preserve"> </w:t>
      </w:r>
      <w:r w:rsidRPr="00BD1F58">
        <w:rPr>
          <w:rFonts w:hint="eastAsia"/>
        </w:rPr>
        <w:t>alarms.</w:t>
      </w:r>
    </w:p>
    <w:p w:rsidR="00CE192B" w:rsidRPr="00BD1F58" w:rsidRDefault="00CE192B" w:rsidP="00CE192B">
      <w:pPr>
        <w:pStyle w:val="Command"/>
      </w:pPr>
      <w:r w:rsidRPr="00BD1F58">
        <w:rPr>
          <w:rFonts w:hint="eastAsia"/>
        </w:rPr>
        <w:t>Syntax</w:t>
      </w:r>
    </w:p>
    <w:p w:rsidR="00CE192B" w:rsidRPr="00BD1F58" w:rsidRDefault="00CE192B" w:rsidP="00CE192B">
      <w:pPr>
        <w:rPr>
          <w:rStyle w:val="commandkeywords"/>
        </w:rPr>
      </w:pPr>
      <w:r w:rsidRPr="00BD1F58">
        <w:rPr>
          <w:rStyle w:val="commandkeywords"/>
        </w:rPr>
        <w:t>resource-monitor minor resend enable</w:t>
      </w:r>
    </w:p>
    <w:p w:rsidR="00CE192B" w:rsidRPr="00BD1F58" w:rsidRDefault="00CE192B" w:rsidP="00CE192B">
      <w:pPr>
        <w:rPr>
          <w:rStyle w:val="commandkeywords"/>
        </w:rPr>
      </w:pPr>
      <w:r w:rsidRPr="00BD1F58">
        <w:rPr>
          <w:rStyle w:val="commandkeywords"/>
        </w:rPr>
        <w:t>undo resource-monitor minor resend enable</w:t>
      </w:r>
    </w:p>
    <w:p w:rsidR="00CE192B" w:rsidRPr="00BD1F58" w:rsidRDefault="00CE192B" w:rsidP="00CE192B">
      <w:pPr>
        <w:pStyle w:val="Command"/>
      </w:pPr>
      <w:r w:rsidRPr="00BD1F58">
        <w:rPr>
          <w:rFonts w:hint="eastAsia"/>
        </w:rPr>
        <w:t>Default</w:t>
      </w:r>
    </w:p>
    <w:p w:rsidR="00CE192B" w:rsidRPr="00BD1F58" w:rsidRDefault="00CE192B" w:rsidP="00CE192B">
      <w:r w:rsidRPr="00BD1F58">
        <w:t xml:space="preserve">Resending of </w:t>
      </w:r>
      <w:r w:rsidRPr="00BD1F58">
        <w:rPr>
          <w:rFonts w:hint="eastAsia"/>
        </w:rPr>
        <w:t>m</w:t>
      </w:r>
      <w:r w:rsidRPr="00BD1F58">
        <w:t xml:space="preserve">inor </w:t>
      </w:r>
      <w:r w:rsidRPr="00BD1F58">
        <w:rPr>
          <w:rFonts w:hint="eastAsia"/>
        </w:rPr>
        <w:t>resource depletion</w:t>
      </w:r>
      <w:r w:rsidRPr="00BD1F58">
        <w:t xml:space="preserve"> </w:t>
      </w:r>
      <w:r w:rsidRPr="00BD1F58">
        <w:rPr>
          <w:rFonts w:hint="eastAsia"/>
        </w:rPr>
        <w:t>alarms is enabled.</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System view</w:t>
      </w:r>
    </w:p>
    <w:p w:rsidR="00CE192B" w:rsidRPr="00BD1F58" w:rsidRDefault="00CE192B" w:rsidP="00CE192B">
      <w:pPr>
        <w:pStyle w:val="Command"/>
      </w:pPr>
      <w:r w:rsidRPr="00BD1F58">
        <w:rPr>
          <w:rFonts w:hint="eastAsia"/>
        </w:rPr>
        <w:t>Predefined user roles</w:t>
      </w:r>
    </w:p>
    <w:p w:rsidR="00CE192B" w:rsidRPr="00BD1F58" w:rsidRDefault="00CE192B" w:rsidP="00CE192B">
      <w:r w:rsidRPr="00BD1F58">
        <w:t>network-admin</w:t>
      </w:r>
    </w:p>
    <w:p w:rsidR="00CE192B" w:rsidRPr="00BD1F58" w:rsidRDefault="00CE192B" w:rsidP="00CE192B">
      <w:pPr>
        <w:pStyle w:val="Command"/>
      </w:pPr>
      <w:r w:rsidRPr="00BD1F58">
        <w:rPr>
          <w:rFonts w:hint="eastAsia"/>
        </w:rPr>
        <w:t>Usage guidelines</w:t>
      </w:r>
    </w:p>
    <w:p w:rsidR="00CE192B" w:rsidRPr="00BD1F58" w:rsidRDefault="00CE192B" w:rsidP="00CE192B">
      <w:r w:rsidRPr="00BD1F58">
        <w:rPr>
          <w:rFonts w:hint="eastAsia"/>
        </w:rPr>
        <w:t>When a resource type enters minor alarm state, the device issues a minor</w:t>
      </w:r>
      <w:r w:rsidRPr="00BD1F58">
        <w:t xml:space="preserve"> alarm</w:t>
      </w:r>
      <w:r w:rsidRPr="00BD1F58">
        <w:rPr>
          <w:rFonts w:hint="eastAsia"/>
        </w:rPr>
        <w:t>. If the resource type stays in minor alarm state or changes from severe alarm state to minor alarm state, the device identifies whether resending of minor resource depletion</w:t>
      </w:r>
      <w:r w:rsidRPr="00BD1F58">
        <w:t xml:space="preserve"> </w:t>
      </w:r>
      <w:r w:rsidRPr="00BD1F58">
        <w:rPr>
          <w:rFonts w:hint="eastAsia"/>
        </w:rPr>
        <w:t>alarms is enabled. If the feature is disabled, the device does not issue additional minor alarms. If the feature is enabled, the device resends minor</w:t>
      </w:r>
      <w:r w:rsidRPr="00BD1F58">
        <w:t xml:space="preserve"> alarms</w:t>
      </w:r>
      <w:r w:rsidRPr="00BD1F58">
        <w:rPr>
          <w:rFonts w:hint="eastAsia"/>
        </w:rPr>
        <w:t xml:space="preserve"> periodically.</w:t>
      </w:r>
    </w:p>
    <w:p w:rsidR="00CE192B" w:rsidRPr="00BD1F58" w:rsidRDefault="00CE192B" w:rsidP="00CE192B">
      <w:r w:rsidRPr="00BD1F58">
        <w:rPr>
          <w:rFonts w:hint="eastAsia"/>
        </w:rPr>
        <w:t>The resending period is fixed at 24 hours for a severe alarm and is fixed at 7 * 24 hours for a minor alarm.</w:t>
      </w:r>
    </w:p>
    <w:p w:rsidR="00CE192B" w:rsidRPr="00BD1F58" w:rsidRDefault="00CE192B" w:rsidP="00CE192B">
      <w:pPr>
        <w:pStyle w:val="Command"/>
      </w:pPr>
      <w:r w:rsidRPr="00BD1F58">
        <w:rPr>
          <w:rFonts w:hint="eastAsia"/>
        </w:rPr>
        <w:t>Examples</w:t>
      </w:r>
    </w:p>
    <w:p w:rsidR="00CE192B" w:rsidRPr="00BD1F58" w:rsidRDefault="00CE192B" w:rsidP="00CE192B">
      <w:r w:rsidRPr="00BD1F58">
        <w:rPr>
          <w:rFonts w:hint="eastAsia"/>
        </w:rPr>
        <w:t xml:space="preserve"># </w:t>
      </w:r>
      <w:r w:rsidRPr="00BD1F58">
        <w:t xml:space="preserve">Enable </w:t>
      </w:r>
      <w:r w:rsidRPr="00BD1F58">
        <w:rPr>
          <w:rFonts w:hint="eastAsia"/>
        </w:rPr>
        <w:t>resending of minor resource depletion</w:t>
      </w:r>
      <w:r w:rsidRPr="00BD1F58">
        <w:t xml:space="preserve"> </w:t>
      </w:r>
      <w:r w:rsidRPr="00BD1F58">
        <w:rPr>
          <w:rFonts w:hint="eastAsia"/>
        </w:rPr>
        <w:t>alarms.</w:t>
      </w:r>
    </w:p>
    <w:p w:rsidR="00CE192B" w:rsidRPr="00BD1F58" w:rsidRDefault="00CE192B" w:rsidP="00CE192B">
      <w:pPr>
        <w:pStyle w:val="TerminalDisplay"/>
      </w:pPr>
      <w:r w:rsidRPr="00BD1F58">
        <w:t>&lt;</w:t>
      </w:r>
      <w:r w:rsidRPr="00BD1F58">
        <w:rPr>
          <w:rFonts w:hint="eastAsia"/>
        </w:rPr>
        <w:t>S</w:t>
      </w:r>
      <w:r w:rsidRPr="00BD1F58">
        <w:t>ysname&gt; system-view</w:t>
      </w:r>
    </w:p>
    <w:p w:rsidR="00CE192B" w:rsidRPr="00BD1F58" w:rsidRDefault="00CE192B" w:rsidP="00CE192B">
      <w:pPr>
        <w:pStyle w:val="TerminalDisplay"/>
      </w:pPr>
      <w:r w:rsidRPr="00BD1F58">
        <w:t>[Sysname] resource-monitor minor resend enable</w:t>
      </w:r>
    </w:p>
    <w:p w:rsidR="00CE192B" w:rsidRPr="00BD1F58" w:rsidRDefault="00CE192B" w:rsidP="00CE192B">
      <w:pPr>
        <w:pStyle w:val="Command"/>
      </w:pPr>
      <w:r w:rsidRPr="00BD1F58">
        <w:rPr>
          <w:rFonts w:hint="eastAsia"/>
        </w:rPr>
        <w:lastRenderedPageBreak/>
        <w:t>Related commands</w:t>
      </w:r>
    </w:p>
    <w:p w:rsidR="00CE192B" w:rsidRPr="00BD1F58" w:rsidRDefault="00CE192B" w:rsidP="00CE192B">
      <w:pPr>
        <w:rPr>
          <w:rStyle w:val="commandkeywords"/>
        </w:rPr>
      </w:pPr>
      <w:r w:rsidRPr="00BD1F58">
        <w:rPr>
          <w:rStyle w:val="commandkeywords"/>
          <w:rFonts w:hint="eastAsia"/>
        </w:rPr>
        <w:t>display resource-monitor</w:t>
      </w:r>
    </w:p>
    <w:p w:rsidR="00CE192B" w:rsidRPr="00BD1F58" w:rsidRDefault="00CE192B" w:rsidP="00CE192B">
      <w:pPr>
        <w:rPr>
          <w:rStyle w:val="commandkeywords"/>
        </w:rPr>
      </w:pPr>
      <w:r w:rsidRPr="00BD1F58">
        <w:rPr>
          <w:rStyle w:val="commandkeywords"/>
        </w:rPr>
        <w:t>resource-monitor output</w:t>
      </w:r>
    </w:p>
    <w:p w:rsidR="00CE192B" w:rsidRPr="00BD1F58" w:rsidRDefault="00CE192B" w:rsidP="00CE192B">
      <w:pPr>
        <w:rPr>
          <w:rStyle w:val="commandkeywords"/>
        </w:rPr>
      </w:pPr>
      <w:r w:rsidRPr="00BD1F58">
        <w:rPr>
          <w:rStyle w:val="commandkeywords"/>
        </w:rPr>
        <w:t>resource-monitor resource</w:t>
      </w:r>
    </w:p>
    <w:p w:rsidR="00CE192B" w:rsidRPr="00BD1F58" w:rsidRDefault="00CE192B" w:rsidP="00CE192B">
      <w:pPr>
        <w:pStyle w:val="30"/>
      </w:pPr>
      <w:bookmarkStart w:id="322" w:name="_Toc486007918"/>
      <w:bookmarkStart w:id="323" w:name="_Toc476054573"/>
      <w:bookmarkStart w:id="324" w:name="_Toc480451387"/>
      <w:bookmarkStart w:id="325" w:name="_Toc483647702"/>
      <w:bookmarkStart w:id="326" w:name="_Toc485629532"/>
      <w:bookmarkStart w:id="327" w:name="_Toc145062630"/>
      <w:bookmarkStart w:id="328" w:name="_Toc145597098"/>
      <w:bookmarkStart w:id="329" w:name="_Toc161144244"/>
      <w:bookmarkStart w:id="330" w:name="_Toc177727774"/>
      <w:r w:rsidRPr="00BD1F58">
        <w:rPr>
          <w:rFonts w:hint="eastAsia"/>
        </w:rPr>
        <w:t>resource-monitor output</w:t>
      </w:r>
      <w:bookmarkEnd w:id="322"/>
      <w:bookmarkEnd w:id="323"/>
      <w:bookmarkEnd w:id="324"/>
      <w:bookmarkEnd w:id="325"/>
      <w:bookmarkEnd w:id="326"/>
      <w:bookmarkEnd w:id="327"/>
      <w:bookmarkEnd w:id="328"/>
      <w:bookmarkEnd w:id="329"/>
      <w:bookmarkEnd w:id="330"/>
    </w:p>
    <w:p w:rsidR="00CE192B" w:rsidRPr="00BD1F58" w:rsidRDefault="00CE192B" w:rsidP="00CE192B">
      <w:r w:rsidRPr="00BD1F58">
        <w:rPr>
          <w:rFonts w:hint="eastAsia"/>
        </w:rPr>
        <w:t xml:space="preserve">Use </w:t>
      </w:r>
      <w:r w:rsidRPr="00BD1F58">
        <w:rPr>
          <w:rStyle w:val="commandkeywords"/>
          <w:rFonts w:hint="eastAsia"/>
        </w:rPr>
        <w:t>resource-monitor output</w:t>
      </w:r>
      <w:r w:rsidRPr="00BD1F58">
        <w:rPr>
          <w:rFonts w:hint="eastAsia"/>
        </w:rPr>
        <w:t xml:space="preserve"> to specify </w:t>
      </w:r>
      <w:r w:rsidRPr="00BD1F58">
        <w:t xml:space="preserve">destinations </w:t>
      </w:r>
      <w:r w:rsidRPr="00BD1F58">
        <w:rPr>
          <w:rFonts w:hint="eastAsia"/>
        </w:rPr>
        <w:t>for resource depletion alarms.</w:t>
      </w:r>
    </w:p>
    <w:p w:rsidR="00CE192B" w:rsidRPr="00BD1F58" w:rsidRDefault="00CE192B" w:rsidP="00CE192B">
      <w:r w:rsidRPr="00BD1F58">
        <w:rPr>
          <w:rFonts w:hint="eastAsia"/>
        </w:rPr>
        <w:t xml:space="preserve">Use </w:t>
      </w:r>
      <w:r w:rsidRPr="00BD1F58">
        <w:rPr>
          <w:rStyle w:val="commandkeywords"/>
          <w:rFonts w:hint="eastAsia"/>
        </w:rPr>
        <w:t>undo resource-monitor output</w:t>
      </w:r>
      <w:r w:rsidRPr="00BD1F58">
        <w:rPr>
          <w:rFonts w:hint="eastAsia"/>
        </w:rPr>
        <w:t xml:space="preserve"> to remove </w:t>
      </w:r>
      <w:r w:rsidRPr="00BD1F58">
        <w:t xml:space="preserve">destinations </w:t>
      </w:r>
      <w:r w:rsidRPr="00BD1F58">
        <w:rPr>
          <w:rFonts w:hint="eastAsia"/>
        </w:rPr>
        <w:t>for resource depletion alarms.</w:t>
      </w:r>
    </w:p>
    <w:p w:rsidR="00CE192B" w:rsidRPr="00BD1F58" w:rsidRDefault="00CE192B" w:rsidP="00CE192B">
      <w:pPr>
        <w:pStyle w:val="Command"/>
      </w:pPr>
      <w:r w:rsidRPr="00BD1F58">
        <w:rPr>
          <w:rFonts w:hint="eastAsia"/>
        </w:rPr>
        <w:t>Syntax</w:t>
      </w:r>
    </w:p>
    <w:p w:rsidR="00CE192B" w:rsidRPr="00BD1F58" w:rsidRDefault="00CE192B" w:rsidP="00CE192B">
      <w:r w:rsidRPr="00BD1F58">
        <w:rPr>
          <w:rStyle w:val="commandkeywords"/>
          <w:rFonts w:hint="eastAsia"/>
        </w:rPr>
        <w:t>resource-monitor output</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Fonts w:hint="eastAsia"/>
        </w:rPr>
        <w:t>netconf-event</w:t>
      </w:r>
      <w:r w:rsidRPr="00BD1F58">
        <w:rPr>
          <w:rFonts w:hint="eastAsia"/>
        </w:rPr>
        <w:t xml:space="preserve"> </w:t>
      </w:r>
      <w:r w:rsidRPr="00BD1F58">
        <w:rPr>
          <w:rStyle w:val="commandtext"/>
        </w:rPr>
        <w:t>|</w:t>
      </w:r>
      <w:r w:rsidRPr="00BD1F58">
        <w:t xml:space="preserve"> </w:t>
      </w:r>
      <w:r w:rsidRPr="00BD1F58">
        <w:rPr>
          <w:rStyle w:val="commandkeywords"/>
          <w:rFonts w:hint="eastAsia"/>
        </w:rPr>
        <w:t>snmp-notification</w:t>
      </w:r>
      <w:r w:rsidRPr="00BD1F58">
        <w:t xml:space="preserve"> </w:t>
      </w:r>
      <w:r w:rsidRPr="00BD1F58">
        <w:rPr>
          <w:rStyle w:val="commandtext"/>
        </w:rPr>
        <w:t>|</w:t>
      </w:r>
      <w:r w:rsidRPr="00BD1F58">
        <w:rPr>
          <w:rFonts w:hint="eastAsia"/>
        </w:rPr>
        <w:t xml:space="preserve"> </w:t>
      </w:r>
      <w:r w:rsidRPr="00BD1F58">
        <w:rPr>
          <w:rStyle w:val="commandkeywords"/>
          <w:rFonts w:hint="eastAsia"/>
        </w:rPr>
        <w:t>syslog</w:t>
      </w:r>
      <w:r w:rsidRPr="00BD1F58">
        <w:t xml:space="preserve"> </w:t>
      </w:r>
      <w:r w:rsidRPr="00BD1F58">
        <w:rPr>
          <w:rStyle w:val="commandtext"/>
          <w:rFonts w:hint="eastAsia"/>
        </w:rPr>
        <w:t>}</w:t>
      </w:r>
      <w:r w:rsidRPr="00BD1F58">
        <w:rPr>
          <w:rFonts w:hint="eastAsia"/>
        </w:rPr>
        <w:t xml:space="preserve"> </w:t>
      </w:r>
      <w:r w:rsidRPr="00BD1F58">
        <w:rPr>
          <w:rStyle w:val="commandtext"/>
          <w:rFonts w:hint="eastAsia"/>
        </w:rPr>
        <w:t>*</w:t>
      </w:r>
    </w:p>
    <w:p w:rsidR="00CE192B" w:rsidRPr="00BD1F58" w:rsidRDefault="00CE192B" w:rsidP="00CE192B">
      <w:r w:rsidRPr="00BD1F58">
        <w:rPr>
          <w:rStyle w:val="commandkeywords"/>
          <w:rFonts w:hint="eastAsia"/>
        </w:rPr>
        <w:t>undo resource-monitor output</w:t>
      </w:r>
      <w:r w:rsidRPr="00BD1F58">
        <w:rPr>
          <w:rFonts w:hint="eastAsia"/>
        </w:rPr>
        <w:t xml:space="preserve"> </w:t>
      </w:r>
      <w:r w:rsidRPr="00BD1F58">
        <w:rPr>
          <w:rStyle w:val="commandtext"/>
          <w:rFonts w:hint="eastAsia"/>
        </w:rPr>
        <w:t xml:space="preserve">[ </w:t>
      </w:r>
      <w:r w:rsidRPr="00BD1F58">
        <w:rPr>
          <w:rStyle w:val="commandkeywords"/>
          <w:rFonts w:hint="eastAsia"/>
        </w:rPr>
        <w:t>netconf-event</w:t>
      </w:r>
      <w:r w:rsidRPr="00BD1F58">
        <w:rPr>
          <w:rFonts w:hint="eastAsia"/>
        </w:rPr>
        <w:t xml:space="preserve"> </w:t>
      </w:r>
      <w:r w:rsidRPr="00BD1F58">
        <w:rPr>
          <w:rStyle w:val="commandtext"/>
        </w:rPr>
        <w:t>|</w:t>
      </w:r>
      <w:r w:rsidRPr="00BD1F58">
        <w:rPr>
          <w:rFonts w:hint="eastAsia"/>
        </w:rPr>
        <w:t xml:space="preserve"> </w:t>
      </w:r>
      <w:r w:rsidRPr="00BD1F58">
        <w:rPr>
          <w:rStyle w:val="commandkeywords"/>
          <w:rFonts w:hint="eastAsia"/>
        </w:rPr>
        <w:t>snmp-notification</w:t>
      </w:r>
      <w:r w:rsidRPr="00BD1F58">
        <w:rPr>
          <w:rFonts w:hint="eastAsia"/>
        </w:rPr>
        <w:t xml:space="preserve"> </w:t>
      </w:r>
      <w:r w:rsidRPr="00BD1F58">
        <w:rPr>
          <w:rStyle w:val="commandtext"/>
        </w:rPr>
        <w:t>|</w:t>
      </w:r>
      <w:r w:rsidRPr="00BD1F58">
        <w:t xml:space="preserve"> </w:t>
      </w:r>
      <w:r w:rsidRPr="00BD1F58">
        <w:rPr>
          <w:rStyle w:val="commandkeywords"/>
          <w:rFonts w:hint="eastAsia"/>
        </w:rPr>
        <w:t>syslog</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p>
    <w:p w:rsidR="00CE192B" w:rsidRPr="00BD1F58" w:rsidRDefault="00CE192B" w:rsidP="00CE192B">
      <w:pPr>
        <w:pStyle w:val="Command"/>
      </w:pPr>
      <w:r w:rsidRPr="00BD1F58">
        <w:rPr>
          <w:rFonts w:hint="eastAsia"/>
        </w:rPr>
        <w:t>Default</w:t>
      </w:r>
    </w:p>
    <w:p w:rsidR="00CE192B" w:rsidRPr="00BD1F58" w:rsidRDefault="00CE192B" w:rsidP="00CE192B">
      <w:r w:rsidRPr="00BD1F58">
        <w:rPr>
          <w:rFonts w:hint="eastAsia"/>
        </w:rPr>
        <w:t>R</w:t>
      </w:r>
      <w:r w:rsidRPr="00BD1F58">
        <w:t xml:space="preserve">esource </w:t>
      </w:r>
      <w:r w:rsidRPr="00BD1F58">
        <w:rPr>
          <w:rFonts w:hint="eastAsia"/>
        </w:rPr>
        <w:t>depletion alarms are</w:t>
      </w:r>
      <w:r w:rsidRPr="00BD1F58">
        <w:t xml:space="preserve"> </w:t>
      </w:r>
      <w:r w:rsidRPr="00BD1F58">
        <w:rPr>
          <w:rFonts w:hint="eastAsia"/>
        </w:rPr>
        <w:t>sent to</w:t>
      </w:r>
      <w:r w:rsidRPr="00BD1F58">
        <w:t xml:space="preserve"> </w:t>
      </w:r>
      <w:r w:rsidRPr="00BD1F58">
        <w:rPr>
          <w:rFonts w:hint="eastAsia"/>
        </w:rPr>
        <w:t xml:space="preserve">NETCONF, SNMP, and the </w:t>
      </w:r>
      <w:r w:rsidRPr="00BD1F58">
        <w:t>information center</w:t>
      </w:r>
      <w:r w:rsidRPr="00BD1F58">
        <w:rPr>
          <w:rFonts w:hint="eastAsia"/>
        </w:rPr>
        <w:t>.</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System view</w:t>
      </w:r>
    </w:p>
    <w:p w:rsidR="00CE192B" w:rsidRPr="00BD1F58" w:rsidRDefault="00CE192B" w:rsidP="00CE192B">
      <w:pPr>
        <w:pStyle w:val="Command"/>
      </w:pPr>
      <w:r w:rsidRPr="00BD1F58">
        <w:rPr>
          <w:rFonts w:hint="eastAsia"/>
        </w:rPr>
        <w:t>Predefined user roles</w:t>
      </w:r>
    </w:p>
    <w:p w:rsidR="00CE192B" w:rsidRPr="00BD1F58" w:rsidRDefault="00CE192B" w:rsidP="00CE192B">
      <w:r w:rsidRPr="00BD1F58">
        <w:t>network-admin</w:t>
      </w:r>
    </w:p>
    <w:p w:rsidR="00CE192B" w:rsidRPr="00BD1F58" w:rsidRDefault="00CE192B" w:rsidP="00CE192B">
      <w:pPr>
        <w:pStyle w:val="Command"/>
      </w:pPr>
      <w:r w:rsidRPr="00BD1F58">
        <w:rPr>
          <w:rFonts w:hint="eastAsia"/>
        </w:rPr>
        <w:t>Parameters</w:t>
      </w:r>
    </w:p>
    <w:p w:rsidR="00CE192B" w:rsidRPr="00BD1F58" w:rsidRDefault="00CE192B" w:rsidP="00CE192B">
      <w:r w:rsidRPr="00BD1F58">
        <w:rPr>
          <w:rStyle w:val="commandkeywords"/>
        </w:rPr>
        <w:t>netconf-event</w:t>
      </w:r>
      <w:r w:rsidRPr="00BD1F58">
        <w:rPr>
          <w:rFonts w:hint="eastAsia"/>
        </w:rPr>
        <w:t>: Sends resource depletion alarms</w:t>
      </w:r>
      <w:r w:rsidRPr="00BD1F58">
        <w:t xml:space="preserve"> </w:t>
      </w:r>
      <w:r w:rsidRPr="00BD1F58">
        <w:rPr>
          <w:rFonts w:hint="eastAsia"/>
        </w:rPr>
        <w:t xml:space="preserve">to the </w:t>
      </w:r>
      <w:r w:rsidRPr="00BD1F58">
        <w:t>NETCONF</w:t>
      </w:r>
      <w:r w:rsidRPr="00BD1F58">
        <w:rPr>
          <w:rFonts w:hint="eastAsia"/>
        </w:rPr>
        <w:t xml:space="preserve"> feature to encapsulate the alarms in NETCONF events. For more information, see </w:t>
      </w:r>
      <w:r w:rsidRPr="00BD1F58">
        <w:t>NETCONF</w:t>
      </w:r>
      <w:r w:rsidRPr="00BD1F58">
        <w:rPr>
          <w:rFonts w:hint="eastAsia"/>
        </w:rPr>
        <w:t xml:space="preserve"> in </w:t>
      </w:r>
      <w:r w:rsidRPr="00BD1F58">
        <w:rPr>
          <w:rStyle w:val="ItalicText"/>
        </w:rPr>
        <w:t>Network Management and Monitoring Configuration</w:t>
      </w:r>
      <w:r w:rsidRPr="00BD1F58">
        <w:rPr>
          <w:rStyle w:val="ItalicText"/>
          <w:rFonts w:hint="eastAsia"/>
        </w:rPr>
        <w:t xml:space="preserve"> Guide</w:t>
      </w:r>
      <w:r w:rsidRPr="00BD1F58">
        <w:rPr>
          <w:rFonts w:hint="eastAsia"/>
        </w:rPr>
        <w:t>.</w:t>
      </w:r>
    </w:p>
    <w:p w:rsidR="00CE192B" w:rsidRPr="00BD1F58" w:rsidRDefault="00CE192B" w:rsidP="00CE192B">
      <w:r w:rsidRPr="00BD1F58">
        <w:rPr>
          <w:rStyle w:val="commandkeywords"/>
        </w:rPr>
        <w:t>snmp-</w:t>
      </w:r>
      <w:r w:rsidRPr="00BD1F58">
        <w:rPr>
          <w:rStyle w:val="commandkeywords"/>
          <w:rFonts w:hint="eastAsia"/>
        </w:rPr>
        <w:t>notification</w:t>
      </w:r>
      <w:r w:rsidRPr="00BD1F58">
        <w:rPr>
          <w:rFonts w:hint="eastAsia"/>
        </w:rPr>
        <w:t>: Sends resource depletion alarms</w:t>
      </w:r>
      <w:r w:rsidRPr="00BD1F58">
        <w:t xml:space="preserve"> </w:t>
      </w:r>
      <w:r w:rsidRPr="00BD1F58">
        <w:rPr>
          <w:rFonts w:hint="eastAsia"/>
        </w:rPr>
        <w:t xml:space="preserve">to the SNMP feature to encapsulate the alarms in SNMP traps and informs. For more information, see SNMP in </w:t>
      </w:r>
      <w:r w:rsidRPr="00BD1F58">
        <w:rPr>
          <w:rStyle w:val="ItalicText"/>
        </w:rPr>
        <w:t>Network Management and Monitoring Configuration</w:t>
      </w:r>
      <w:r w:rsidRPr="00BD1F58">
        <w:rPr>
          <w:rStyle w:val="ItalicText"/>
          <w:rFonts w:hint="eastAsia"/>
        </w:rPr>
        <w:t xml:space="preserve"> Guide</w:t>
      </w:r>
      <w:r w:rsidRPr="00BD1F58">
        <w:rPr>
          <w:rFonts w:hint="eastAsia"/>
        </w:rPr>
        <w:t>.</w:t>
      </w:r>
    </w:p>
    <w:p w:rsidR="00CE192B" w:rsidRPr="00BD1F58" w:rsidRDefault="00CE192B" w:rsidP="00CE192B">
      <w:r w:rsidRPr="00BD1F58">
        <w:rPr>
          <w:rStyle w:val="commandkeywords"/>
        </w:rPr>
        <w:t>syslog</w:t>
      </w:r>
      <w:r w:rsidRPr="00BD1F58">
        <w:rPr>
          <w:rFonts w:hint="eastAsia"/>
        </w:rPr>
        <w:t>: Sends resource depletion alarms</w:t>
      </w:r>
      <w:r w:rsidRPr="00BD1F58">
        <w:t xml:space="preserve"> </w:t>
      </w:r>
      <w:r w:rsidRPr="00BD1F58">
        <w:rPr>
          <w:rFonts w:hint="eastAsia"/>
        </w:rPr>
        <w:t xml:space="preserve">to the information center to encapsulate the alarms in log messages. For more information, see information center in </w:t>
      </w:r>
      <w:r w:rsidRPr="00BD1F58">
        <w:rPr>
          <w:rStyle w:val="ItalicText"/>
        </w:rPr>
        <w:t>Network Management and Monitoring Configuration</w:t>
      </w:r>
      <w:r w:rsidRPr="00BD1F58">
        <w:rPr>
          <w:rStyle w:val="ItalicText"/>
          <w:rFonts w:hint="eastAsia"/>
        </w:rPr>
        <w:t xml:space="preserve"> Guide</w:t>
      </w:r>
      <w:r w:rsidRPr="00BD1F58">
        <w:rPr>
          <w:rFonts w:hint="eastAsia"/>
        </w:rPr>
        <w:t>.</w:t>
      </w:r>
    </w:p>
    <w:p w:rsidR="00CE192B" w:rsidRPr="00BD1F58" w:rsidRDefault="00CE192B" w:rsidP="00CE192B">
      <w:pPr>
        <w:pStyle w:val="Command"/>
      </w:pPr>
      <w:r w:rsidRPr="00BD1F58">
        <w:rPr>
          <w:rFonts w:hint="eastAsia"/>
        </w:rPr>
        <w:t>Usage guidelines</w:t>
      </w:r>
    </w:p>
    <w:p w:rsidR="00CE192B" w:rsidRPr="00BD1F58" w:rsidRDefault="00CE192B" w:rsidP="00CE192B">
      <w:r w:rsidRPr="00BD1F58">
        <w:rPr>
          <w:rFonts w:hint="eastAsia"/>
        </w:rPr>
        <w:t xml:space="preserve">If you do not specify any keywords for the </w:t>
      </w:r>
      <w:r w:rsidRPr="00BD1F58">
        <w:rPr>
          <w:rStyle w:val="commandkeywords"/>
          <w:rFonts w:hint="eastAsia"/>
        </w:rPr>
        <w:t>undo resource-monitor output</w:t>
      </w:r>
      <w:r w:rsidRPr="00BD1F58">
        <w:rPr>
          <w:rFonts w:hint="eastAsia"/>
        </w:rPr>
        <w:t xml:space="preserve"> command, the command disables resource depletion alarm output.</w:t>
      </w:r>
    </w:p>
    <w:p w:rsidR="00CE192B" w:rsidRPr="00BD1F58" w:rsidRDefault="00CE192B" w:rsidP="00CE192B">
      <w:pPr>
        <w:pStyle w:val="Command"/>
      </w:pPr>
      <w:r w:rsidRPr="00BD1F58">
        <w:rPr>
          <w:rFonts w:hint="eastAsia"/>
        </w:rPr>
        <w:t>Examples</w:t>
      </w:r>
    </w:p>
    <w:p w:rsidR="00CE192B" w:rsidRPr="00BD1F58" w:rsidRDefault="00CE192B" w:rsidP="00CE192B">
      <w:r w:rsidRPr="00BD1F58">
        <w:t>#</w:t>
      </w:r>
      <w:r w:rsidRPr="00BD1F58">
        <w:rPr>
          <w:rFonts w:hint="eastAsia"/>
        </w:rPr>
        <w:t xml:space="preserve"> </w:t>
      </w:r>
      <w:r w:rsidRPr="00BD1F58">
        <w:t xml:space="preserve">Specify </w:t>
      </w:r>
      <w:r w:rsidRPr="00BD1F58">
        <w:rPr>
          <w:rFonts w:hint="eastAsia"/>
        </w:rPr>
        <w:t xml:space="preserve">the </w:t>
      </w:r>
      <w:r w:rsidRPr="00BD1F58">
        <w:t xml:space="preserve">information center </w:t>
      </w:r>
      <w:r w:rsidRPr="00BD1F58">
        <w:rPr>
          <w:rFonts w:hint="eastAsia"/>
        </w:rPr>
        <w:t xml:space="preserve">module as the output </w:t>
      </w:r>
      <w:r w:rsidRPr="00BD1F58">
        <w:t xml:space="preserve">destination </w:t>
      </w:r>
      <w:r w:rsidRPr="00BD1F58">
        <w:rPr>
          <w:rFonts w:hint="eastAsia"/>
        </w:rPr>
        <w:t>for resource depletion alarms.</w:t>
      </w:r>
    </w:p>
    <w:p w:rsidR="00CE192B" w:rsidRPr="00BD1F58" w:rsidRDefault="00CE192B" w:rsidP="00CE192B">
      <w:pPr>
        <w:pStyle w:val="TerminalDisplay"/>
      </w:pPr>
      <w:r w:rsidRPr="00BD1F58">
        <w:rPr>
          <w:rFonts w:hint="eastAsia"/>
        </w:rPr>
        <w:t>&lt;Sysname&gt; system-view</w:t>
      </w:r>
    </w:p>
    <w:p w:rsidR="00CE192B" w:rsidRPr="00BD1F58" w:rsidRDefault="00CE192B" w:rsidP="00CE192B">
      <w:pPr>
        <w:pStyle w:val="TerminalDisplay"/>
      </w:pPr>
      <w:r w:rsidRPr="00BD1F58">
        <w:rPr>
          <w:rFonts w:hint="eastAsia"/>
        </w:rPr>
        <w:t>[Sysname] resource-monitor output syslog</w:t>
      </w:r>
    </w:p>
    <w:p w:rsidR="00CE192B" w:rsidRPr="00BD1F58" w:rsidRDefault="00CE192B" w:rsidP="00CE192B">
      <w:pPr>
        <w:pStyle w:val="Command"/>
      </w:pPr>
      <w:r w:rsidRPr="00BD1F58">
        <w:rPr>
          <w:rFonts w:hint="eastAsia"/>
        </w:rPr>
        <w:t>Related commands</w:t>
      </w:r>
    </w:p>
    <w:p w:rsidR="00CE192B" w:rsidRPr="00BD1F58" w:rsidRDefault="00CE192B" w:rsidP="00CE192B">
      <w:pPr>
        <w:rPr>
          <w:rStyle w:val="commandkeywords"/>
        </w:rPr>
      </w:pPr>
      <w:r w:rsidRPr="00BD1F58">
        <w:rPr>
          <w:rStyle w:val="commandkeywords"/>
          <w:rFonts w:hint="eastAsia"/>
        </w:rPr>
        <w:t>resource-monitor minor resend enable</w:t>
      </w:r>
    </w:p>
    <w:p w:rsidR="00CE192B" w:rsidRPr="00BD1F58" w:rsidRDefault="00CE192B" w:rsidP="00CE192B">
      <w:pPr>
        <w:rPr>
          <w:rStyle w:val="commandkeywords"/>
        </w:rPr>
      </w:pPr>
      <w:r w:rsidRPr="00BD1F58">
        <w:rPr>
          <w:rStyle w:val="commandkeywords"/>
          <w:rFonts w:hint="eastAsia"/>
        </w:rPr>
        <w:t>resource-monitor resource</w:t>
      </w:r>
    </w:p>
    <w:p w:rsidR="00CE192B" w:rsidRPr="00BD1F58" w:rsidRDefault="00CE192B" w:rsidP="00CE192B">
      <w:pPr>
        <w:pStyle w:val="30"/>
      </w:pPr>
      <w:bookmarkStart w:id="331" w:name="_Toc476054571"/>
      <w:bookmarkStart w:id="332" w:name="_Toc486007919"/>
      <w:bookmarkStart w:id="333" w:name="_Toc480451386"/>
      <w:bookmarkStart w:id="334" w:name="_Toc483647703"/>
      <w:bookmarkStart w:id="335" w:name="_Toc485629533"/>
      <w:bookmarkStart w:id="336" w:name="_Toc145062631"/>
      <w:bookmarkStart w:id="337" w:name="_Toc145597099"/>
      <w:bookmarkStart w:id="338" w:name="_Toc161144245"/>
      <w:bookmarkStart w:id="339" w:name="_Toc177727775"/>
      <w:r w:rsidRPr="00BD1F58">
        <w:rPr>
          <w:rFonts w:hint="eastAsia"/>
        </w:rPr>
        <w:t>resource-monitor</w:t>
      </w:r>
      <w:bookmarkEnd w:id="331"/>
      <w:r w:rsidRPr="00BD1F58">
        <w:rPr>
          <w:rFonts w:hint="eastAsia"/>
        </w:rPr>
        <w:t xml:space="preserve"> resource</w:t>
      </w:r>
      <w:bookmarkEnd w:id="332"/>
      <w:bookmarkEnd w:id="333"/>
      <w:bookmarkEnd w:id="334"/>
      <w:bookmarkEnd w:id="335"/>
      <w:bookmarkEnd w:id="336"/>
      <w:bookmarkEnd w:id="337"/>
      <w:bookmarkEnd w:id="338"/>
      <w:bookmarkEnd w:id="339"/>
    </w:p>
    <w:p w:rsidR="00CE192B" w:rsidRPr="00BD1F58" w:rsidRDefault="00CE192B" w:rsidP="00CE192B">
      <w:r w:rsidRPr="00BD1F58">
        <w:rPr>
          <w:rFonts w:hint="eastAsia"/>
        </w:rPr>
        <w:t xml:space="preserve">Use </w:t>
      </w:r>
      <w:r w:rsidRPr="00BD1F58">
        <w:rPr>
          <w:rStyle w:val="commandkeywords"/>
          <w:rFonts w:hint="eastAsia"/>
        </w:rPr>
        <w:t>resource-monitor resource</w:t>
      </w:r>
      <w:r w:rsidRPr="00BD1F58">
        <w:rPr>
          <w:rFonts w:hint="eastAsia"/>
        </w:rPr>
        <w:t xml:space="preserve"> to set</w:t>
      </w:r>
      <w:r w:rsidRPr="00BD1F58">
        <w:t xml:space="preserve"> </w:t>
      </w:r>
      <w:r w:rsidRPr="00BD1F58">
        <w:rPr>
          <w:rFonts w:hint="eastAsia"/>
        </w:rPr>
        <w:t>resource depletion thresholds.</w:t>
      </w:r>
    </w:p>
    <w:p w:rsidR="00CE192B" w:rsidRPr="00BD1F58" w:rsidRDefault="00CE192B" w:rsidP="00CE192B">
      <w:r w:rsidRPr="00BD1F58">
        <w:rPr>
          <w:rFonts w:hint="eastAsia"/>
        </w:rPr>
        <w:lastRenderedPageBreak/>
        <w:t xml:space="preserve">Use </w:t>
      </w:r>
      <w:r w:rsidRPr="00BD1F58">
        <w:rPr>
          <w:rStyle w:val="commandkeywords"/>
        </w:rPr>
        <w:t>undo</w:t>
      </w:r>
      <w:r w:rsidRPr="00BD1F58">
        <w:rPr>
          <w:rStyle w:val="commandkeywords"/>
          <w:rFonts w:hint="eastAsia"/>
        </w:rPr>
        <w:t xml:space="preserve"> resource-monitor resource</w:t>
      </w:r>
      <w:r w:rsidRPr="00BD1F58">
        <w:rPr>
          <w:rFonts w:hint="eastAsia"/>
        </w:rPr>
        <w:t xml:space="preserve"> to disable resource depletion thresholds.</w:t>
      </w:r>
    </w:p>
    <w:p w:rsidR="00CE192B" w:rsidRPr="00BD1F58" w:rsidRDefault="00CE192B" w:rsidP="00CE192B">
      <w:pPr>
        <w:pStyle w:val="Command"/>
      </w:pPr>
      <w:r w:rsidRPr="00BD1F58">
        <w:rPr>
          <w:rFonts w:hint="eastAsia"/>
        </w:rPr>
        <w:t>Syntax</w:t>
      </w:r>
    </w:p>
    <w:p w:rsidR="00CE192B" w:rsidRPr="00BD1F58" w:rsidRDefault="00CE192B" w:rsidP="00CE192B">
      <w:pPr>
        <w:rPr>
          <w:rStyle w:val="commandparameter"/>
        </w:rPr>
      </w:pPr>
      <w:r w:rsidRPr="00BD1F58">
        <w:rPr>
          <w:rStyle w:val="commandkeywords"/>
          <w:rFonts w:hint="eastAsia"/>
        </w:rPr>
        <w:t>resource-monitor</w:t>
      </w:r>
      <w:r w:rsidRPr="00BD1F58">
        <w:rPr>
          <w:rFonts w:hint="eastAsia"/>
        </w:rPr>
        <w:t xml:space="preserve"> </w:t>
      </w:r>
      <w:r w:rsidRPr="00BD1F58">
        <w:rPr>
          <w:rStyle w:val="commandkeywords"/>
          <w:rFonts w:hint="eastAsia"/>
        </w:rPr>
        <w:t>resource</w:t>
      </w:r>
      <w:r w:rsidRPr="00BD1F58">
        <w:rPr>
          <w:rStyle w:val="commandparameter"/>
          <w:rFonts w:hint="eastAsia"/>
        </w:rPr>
        <w:t xml:space="preserve"> resource-name </w:t>
      </w:r>
      <w:r w:rsidRPr="00BD1F58">
        <w:rPr>
          <w:rStyle w:val="commandkeywords"/>
          <w:rFonts w:hint="eastAsia"/>
        </w:rPr>
        <w:t xml:space="preserve">slot </w:t>
      </w:r>
      <w:r w:rsidRPr="00BD1F58">
        <w:rPr>
          <w:rStyle w:val="commandparameter"/>
          <w:rFonts w:hint="eastAsia"/>
        </w:rPr>
        <w:t xml:space="preserve">slot-number </w:t>
      </w:r>
      <w:r w:rsidRPr="00BD1F58">
        <w:rPr>
          <w:rStyle w:val="commandkeywords"/>
        </w:rPr>
        <w:t>cpu</w:t>
      </w:r>
      <w:r w:rsidRPr="00BD1F58">
        <w:rPr>
          <w:rStyle w:val="commandkeywords"/>
          <w:rFonts w:hint="eastAsia"/>
        </w:rPr>
        <w:t xml:space="preserve"> </w:t>
      </w:r>
      <w:r w:rsidRPr="00BD1F58">
        <w:rPr>
          <w:rStyle w:val="commandparameter"/>
          <w:rFonts w:hint="eastAsia"/>
        </w:rPr>
        <w:t xml:space="preserve">cpu-number </w:t>
      </w:r>
      <w:r w:rsidRPr="00BD1F58">
        <w:rPr>
          <w:rFonts w:hint="eastAsia"/>
        </w:rPr>
        <w:t xml:space="preserve"> </w:t>
      </w:r>
      <w:r w:rsidRPr="00BD1F58">
        <w:rPr>
          <w:rStyle w:val="commandkeywords"/>
          <w:rFonts w:hint="eastAsia"/>
        </w:rPr>
        <w:t>by-percent</w:t>
      </w:r>
      <w:r w:rsidRPr="00BD1F58">
        <w:rPr>
          <w:rFonts w:hint="eastAsia"/>
        </w:rPr>
        <w:t xml:space="preserve">  </w:t>
      </w:r>
      <w:r w:rsidRPr="00BD1F58">
        <w:rPr>
          <w:rStyle w:val="commandkeywords"/>
          <w:rFonts w:hint="eastAsia"/>
        </w:rPr>
        <w:t xml:space="preserve">minor-threshold </w:t>
      </w:r>
      <w:r w:rsidRPr="00BD1F58">
        <w:rPr>
          <w:rStyle w:val="commandparameter"/>
          <w:rFonts w:hint="eastAsia"/>
        </w:rPr>
        <w:t xml:space="preserve">minor-threshold </w:t>
      </w:r>
      <w:r w:rsidRPr="00BD1F58">
        <w:rPr>
          <w:rStyle w:val="commandkeywords"/>
          <w:rFonts w:hint="eastAsia"/>
        </w:rPr>
        <w:t xml:space="preserve">severe-threshold </w:t>
      </w:r>
      <w:r w:rsidRPr="00BD1F58">
        <w:rPr>
          <w:rStyle w:val="commandparameter"/>
          <w:rFonts w:hint="eastAsia"/>
        </w:rPr>
        <w:t>severe-threshold</w:t>
      </w:r>
    </w:p>
    <w:p w:rsidR="00CE192B" w:rsidRPr="00BD1F58" w:rsidRDefault="00CE192B" w:rsidP="00CE192B">
      <w:r w:rsidRPr="00BD1F58">
        <w:rPr>
          <w:rStyle w:val="commandkeywords"/>
        </w:rPr>
        <w:t>undo</w:t>
      </w:r>
      <w:r w:rsidRPr="00BD1F58">
        <w:rPr>
          <w:rStyle w:val="commandkeywords"/>
          <w:rFonts w:hint="eastAsia"/>
        </w:rPr>
        <w:t xml:space="preserve"> resource-monitor resource </w:t>
      </w:r>
      <w:r w:rsidRPr="00BD1F58">
        <w:rPr>
          <w:rStyle w:val="commandparameter"/>
          <w:rFonts w:hint="eastAsia"/>
        </w:rPr>
        <w:t xml:space="preserve">resource-name </w:t>
      </w:r>
      <w:r w:rsidRPr="00BD1F58">
        <w:rPr>
          <w:rStyle w:val="commandkeywords"/>
          <w:rFonts w:hint="eastAsia"/>
        </w:rPr>
        <w:t xml:space="preserve">slot </w:t>
      </w:r>
      <w:r w:rsidRPr="00BD1F58">
        <w:rPr>
          <w:rStyle w:val="commandparameter"/>
          <w:rFonts w:hint="eastAsia"/>
        </w:rPr>
        <w:t>slot-number</w:t>
      </w:r>
      <w:r w:rsidRPr="00BD1F58">
        <w:rPr>
          <w:rStyle w:val="commandkeywords"/>
        </w:rPr>
        <w:t xml:space="preserve"> cpu</w:t>
      </w:r>
      <w:r w:rsidRPr="00BD1F58">
        <w:rPr>
          <w:rStyle w:val="commandkeywords"/>
          <w:rFonts w:hint="eastAsia"/>
        </w:rPr>
        <w:t xml:space="preserve"> </w:t>
      </w:r>
      <w:r w:rsidRPr="00BD1F58">
        <w:rPr>
          <w:rStyle w:val="commandparameter"/>
          <w:rFonts w:hint="eastAsia"/>
        </w:rPr>
        <w:t>cpu</w:t>
      </w:r>
      <w:r w:rsidRPr="00BD1F58">
        <w:rPr>
          <w:rFonts w:hint="eastAsia"/>
        </w:rPr>
        <w:t>-</w:t>
      </w:r>
      <w:r w:rsidRPr="00BD1F58">
        <w:rPr>
          <w:rStyle w:val="commandparameter"/>
          <w:rFonts w:hint="eastAsia"/>
        </w:rPr>
        <w:t>number</w:t>
      </w:r>
    </w:p>
    <w:p w:rsidR="00CE192B" w:rsidRPr="00BD1F58" w:rsidRDefault="00CE192B" w:rsidP="00CE192B">
      <w:pPr>
        <w:pStyle w:val="Command"/>
      </w:pPr>
      <w:r w:rsidRPr="00BD1F58">
        <w:rPr>
          <w:rFonts w:hint="eastAsia"/>
        </w:rPr>
        <w:t>Default</w:t>
      </w:r>
    </w:p>
    <w:p w:rsidR="00CE192B" w:rsidRPr="00BD1F58" w:rsidRDefault="00CE192B" w:rsidP="00CE192B">
      <w:r w:rsidRPr="00BD1F58">
        <w:t>T</w:t>
      </w:r>
      <w:r w:rsidRPr="00BD1F58">
        <w:rPr>
          <w:rFonts w:hint="eastAsia"/>
        </w:rPr>
        <w:t xml:space="preserve">he default settings vary by </w:t>
      </w:r>
      <w:r w:rsidRPr="00BD1F58">
        <w:t>resource type</w:t>
      </w:r>
      <w:r w:rsidRPr="00BD1F58">
        <w:rPr>
          <w:rFonts w:hint="eastAsia"/>
        </w:rPr>
        <w:t xml:space="preserve">. </w:t>
      </w:r>
      <w:r w:rsidRPr="00BD1F58">
        <w:t>U</w:t>
      </w:r>
      <w:r w:rsidRPr="00BD1F58">
        <w:rPr>
          <w:rFonts w:hint="eastAsia"/>
        </w:rPr>
        <w:t xml:space="preserve">se the </w:t>
      </w:r>
      <w:r w:rsidRPr="00BD1F58">
        <w:rPr>
          <w:rStyle w:val="commandkeywords"/>
        </w:rPr>
        <w:t>display</w:t>
      </w:r>
      <w:r w:rsidRPr="00BD1F58">
        <w:rPr>
          <w:rStyle w:val="commandkeywords"/>
          <w:rFonts w:hint="eastAsia"/>
        </w:rPr>
        <w:t xml:space="preserve"> resource-monitor</w:t>
      </w:r>
      <w:r w:rsidRPr="00BD1F58">
        <w:rPr>
          <w:rFonts w:hint="eastAsia"/>
        </w:rPr>
        <w:t xml:space="preserve"> command to display the resource depletion thresholds.</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System view</w:t>
      </w:r>
    </w:p>
    <w:p w:rsidR="00CE192B" w:rsidRPr="00BD1F58" w:rsidRDefault="00CE192B" w:rsidP="00CE192B">
      <w:pPr>
        <w:pStyle w:val="Command"/>
      </w:pPr>
      <w:r w:rsidRPr="00BD1F58">
        <w:rPr>
          <w:rFonts w:hint="eastAsia"/>
        </w:rPr>
        <w:t>Predefined user roles</w:t>
      </w:r>
    </w:p>
    <w:p w:rsidR="00CE192B" w:rsidRPr="00BD1F58" w:rsidRDefault="00CE192B" w:rsidP="00CE192B">
      <w:r w:rsidRPr="00BD1F58">
        <w:t>network-admin</w:t>
      </w:r>
    </w:p>
    <w:p w:rsidR="00CE192B" w:rsidRPr="00BD1F58" w:rsidRDefault="00CE192B" w:rsidP="00CE192B">
      <w:pPr>
        <w:pStyle w:val="Command"/>
      </w:pPr>
      <w:r w:rsidRPr="00BD1F58">
        <w:rPr>
          <w:rFonts w:hint="eastAsia"/>
        </w:rPr>
        <w:t>Parameters</w:t>
      </w:r>
    </w:p>
    <w:p w:rsidR="00CE192B" w:rsidRPr="00BD1F58" w:rsidRDefault="00CE192B" w:rsidP="00CE192B">
      <w:r w:rsidRPr="00BD1F58">
        <w:rPr>
          <w:rStyle w:val="commandparameter"/>
          <w:rFonts w:hint="eastAsia"/>
        </w:rPr>
        <w:t>resource-name</w:t>
      </w:r>
      <w:r w:rsidRPr="00BD1F58">
        <w:rPr>
          <w:rFonts w:hint="eastAsia"/>
        </w:rPr>
        <w:t xml:space="preserve">: </w:t>
      </w:r>
      <w:r w:rsidRPr="00BD1F58">
        <w:t xml:space="preserve">Specifies </w:t>
      </w:r>
      <w:r w:rsidRPr="00BD1F58">
        <w:rPr>
          <w:rFonts w:hint="eastAsia"/>
        </w:rPr>
        <w:t xml:space="preserve">a resource type by its name. </w:t>
      </w:r>
      <w:r w:rsidRPr="00BD1F58">
        <w:t>T</w:t>
      </w:r>
      <w:r w:rsidRPr="00BD1F58">
        <w:rPr>
          <w:rFonts w:hint="eastAsia"/>
        </w:rPr>
        <w:t xml:space="preserve">he values for this argument are case </w:t>
      </w:r>
      <w:r w:rsidRPr="00BD1F58">
        <w:t>insensitive</w:t>
      </w:r>
      <w:r w:rsidRPr="00BD1F58">
        <w:rPr>
          <w:rFonts w:hint="eastAsia"/>
        </w:rPr>
        <w:t xml:space="preserve"> and cannot be abbreviated. </w:t>
      </w:r>
      <w:r w:rsidRPr="00BD1F58">
        <w:rPr>
          <w:rStyle w:val="Reference-R0G144B200"/>
        </w:rPr>
        <w:fldChar w:fldCharType="begin"/>
      </w:r>
      <w:r w:rsidRPr="00BD1F58">
        <w:rPr>
          <w:rStyle w:val="Reference-R0G144B200"/>
        </w:rPr>
        <w:instrText xml:space="preserve"> </w:instrText>
      </w:r>
      <w:r w:rsidRPr="00BD1F58">
        <w:rPr>
          <w:rStyle w:val="Reference-R0G144B200"/>
          <w:rFonts w:hint="eastAsia"/>
        </w:rPr>
        <w:instrText>REF _Ref145596161 \r \h</w:instrText>
      </w:r>
      <w:r w:rsidRPr="00BD1F58">
        <w:rPr>
          <w:rStyle w:val="Reference-R0G144B200"/>
        </w:rPr>
        <w:instrText xml:space="preserve">  \* MERGEFORMAT </w:instrText>
      </w:r>
      <w:r w:rsidRPr="00BD1F58">
        <w:rPr>
          <w:rStyle w:val="Reference-R0G144B200"/>
        </w:rPr>
      </w:r>
      <w:r w:rsidRPr="00BD1F58">
        <w:rPr>
          <w:rStyle w:val="Reference-R0G144B200"/>
        </w:rPr>
        <w:fldChar w:fldCharType="separate"/>
      </w:r>
      <w:r>
        <w:rPr>
          <w:rStyle w:val="Reference-R0G144B200"/>
        </w:rPr>
        <w:t>Table 3</w:t>
      </w:r>
      <w:r w:rsidRPr="00BD1F58">
        <w:rPr>
          <w:rStyle w:val="Reference-R0G144B200"/>
        </w:rPr>
        <w:fldChar w:fldCharType="end"/>
      </w:r>
      <w:r w:rsidRPr="00BD1F58">
        <w:rPr>
          <w:rFonts w:hint="eastAsia"/>
        </w:rPr>
        <w:t xml:space="preserve"> shows the</w:t>
      </w:r>
      <w:r w:rsidRPr="00BD1F58">
        <w:t xml:space="preserve"> </w:t>
      </w:r>
      <w:r w:rsidRPr="00BD1F58">
        <w:rPr>
          <w:rFonts w:hint="eastAsia"/>
        </w:rPr>
        <w:t>resource types that can be monitored.</w:t>
      </w:r>
    </w:p>
    <w:p w:rsidR="00CE192B" w:rsidRPr="00BD1F58" w:rsidRDefault="00CE192B" w:rsidP="00CE192B">
      <w:pPr>
        <w:pStyle w:val="TableDescription0"/>
      </w:pPr>
      <w:bookmarkStart w:id="340" w:name="_Ref145596161"/>
      <w:r w:rsidRPr="00BD1F58">
        <w:rPr>
          <w:rFonts w:hint="eastAsia"/>
        </w:rPr>
        <w:t>R</w:t>
      </w:r>
      <w:r w:rsidRPr="00BD1F58">
        <w:t xml:space="preserve">esource </w:t>
      </w:r>
      <w:r w:rsidRPr="00BD1F58">
        <w:rPr>
          <w:rFonts w:hint="eastAsia"/>
        </w:rPr>
        <w:t>types that can be monitored</w:t>
      </w:r>
      <w:bookmarkEnd w:id="340"/>
    </w:p>
    <w:tbl>
      <w:tblPr>
        <w:tblStyle w:val="Table"/>
        <w:tblW w:w="8747" w:type="dxa"/>
        <w:tblLook w:val="04A0" w:firstRow="1" w:lastRow="0" w:firstColumn="1" w:lastColumn="0" w:noHBand="0" w:noVBand="1"/>
      </w:tblPr>
      <w:tblGrid>
        <w:gridCol w:w="2650"/>
        <w:gridCol w:w="6097"/>
      </w:tblGrid>
      <w:tr w:rsidR="00CE192B" w:rsidRPr="00BD1F58" w:rsidTr="00CE192B">
        <w:trPr>
          <w:cnfStyle w:val="100000000000" w:firstRow="1" w:lastRow="0" w:firstColumn="0" w:lastColumn="0" w:oddVBand="0" w:evenVBand="0" w:oddHBand="0" w:evenHBand="0" w:firstRowFirstColumn="0" w:firstRowLastColumn="0" w:lastRowFirstColumn="0" w:lastRowLastColumn="0"/>
          <w:tblHeader/>
        </w:trPr>
        <w:tc>
          <w:tcPr>
            <w:tcW w:w="2650" w:type="dxa"/>
          </w:tcPr>
          <w:p w:rsidR="00CE192B" w:rsidRPr="00BD1F58" w:rsidRDefault="00CE192B" w:rsidP="00CE192B">
            <w:pPr>
              <w:pStyle w:val="TableHeading"/>
            </w:pPr>
            <w:r w:rsidRPr="00BD1F58">
              <w:t xml:space="preserve">Resource </w:t>
            </w:r>
            <w:r w:rsidRPr="00BD1F58">
              <w:rPr>
                <w:rFonts w:hint="eastAsia"/>
              </w:rPr>
              <w:t>type</w:t>
            </w:r>
          </w:p>
        </w:tc>
        <w:tc>
          <w:tcPr>
            <w:tcW w:w="6097" w:type="dxa"/>
          </w:tcPr>
          <w:p w:rsidR="00CE192B" w:rsidRPr="00BD1F58" w:rsidRDefault="00CE192B" w:rsidP="00CE192B">
            <w:pPr>
              <w:pStyle w:val="TableHeading"/>
            </w:pPr>
            <w:r w:rsidRPr="00BD1F58">
              <w:t>D</w:t>
            </w:r>
            <w:r w:rsidRPr="00BD1F58">
              <w:rPr>
                <w:rFonts w:hint="eastAsia"/>
              </w:rPr>
              <w:t>escription</w:t>
            </w:r>
          </w:p>
        </w:tc>
      </w:tr>
      <w:tr w:rsidR="00CE192B" w:rsidRPr="00BD1F58" w:rsidTr="00CE192B">
        <w:tc>
          <w:tcPr>
            <w:tcW w:w="2650" w:type="dxa"/>
          </w:tcPr>
          <w:p w:rsidR="00CE192B" w:rsidRPr="00BD1F58" w:rsidRDefault="00CE192B" w:rsidP="00CE192B">
            <w:pPr>
              <w:pStyle w:val="TableText"/>
            </w:pPr>
            <w:r w:rsidRPr="00BD1F58">
              <w:rPr>
                <w:rFonts w:hint="eastAsia"/>
              </w:rPr>
              <w:t>arp</w:t>
            </w:r>
          </w:p>
        </w:tc>
        <w:tc>
          <w:tcPr>
            <w:tcW w:w="6097" w:type="dxa"/>
          </w:tcPr>
          <w:p w:rsidR="00CE192B" w:rsidRPr="00BD1F58" w:rsidRDefault="00CE192B" w:rsidP="00CE192B">
            <w:pPr>
              <w:pStyle w:val="TableText"/>
            </w:pPr>
            <w:r w:rsidRPr="00BD1F58">
              <w:rPr>
                <w:rFonts w:hint="eastAsia"/>
              </w:rPr>
              <w:t>ARP resources</w:t>
            </w:r>
            <w:r w:rsidRPr="00BD1F58">
              <w:t>.</w:t>
            </w:r>
          </w:p>
        </w:tc>
      </w:tr>
      <w:tr w:rsidR="00CE192B" w:rsidRPr="00BD1F58" w:rsidTr="00CE192B">
        <w:tc>
          <w:tcPr>
            <w:tcW w:w="2650" w:type="dxa"/>
          </w:tcPr>
          <w:p w:rsidR="00CE192B" w:rsidRPr="00BD1F58" w:rsidRDefault="00CE192B" w:rsidP="00CE192B">
            <w:pPr>
              <w:pStyle w:val="TableText"/>
            </w:pPr>
            <w:r w:rsidRPr="00BD1F58">
              <w:t>ipv4host</w:t>
            </w:r>
          </w:p>
        </w:tc>
        <w:tc>
          <w:tcPr>
            <w:tcW w:w="6097" w:type="dxa"/>
          </w:tcPr>
          <w:p w:rsidR="00CE192B" w:rsidRPr="00BD1F58" w:rsidRDefault="00CE192B" w:rsidP="00CE192B">
            <w:pPr>
              <w:pStyle w:val="TableText"/>
            </w:pPr>
            <w:r w:rsidRPr="00BD1F58">
              <w:rPr>
                <w:rFonts w:hint="eastAsia"/>
              </w:rPr>
              <w:t>IPv4 host route resources after the UNI mode is enabled.</w:t>
            </w:r>
          </w:p>
        </w:tc>
      </w:tr>
      <w:tr w:rsidR="00CE192B" w:rsidRPr="00BD1F58" w:rsidTr="00CE192B">
        <w:tc>
          <w:tcPr>
            <w:tcW w:w="2650" w:type="dxa"/>
          </w:tcPr>
          <w:p w:rsidR="00CE192B" w:rsidRPr="00BD1F58" w:rsidRDefault="00CE192B" w:rsidP="00CE192B">
            <w:pPr>
              <w:pStyle w:val="TableText"/>
            </w:pPr>
            <w:r w:rsidRPr="00BD1F58">
              <w:t>ipv4route</w:t>
            </w:r>
          </w:p>
        </w:tc>
        <w:tc>
          <w:tcPr>
            <w:tcW w:w="6097" w:type="dxa"/>
          </w:tcPr>
          <w:p w:rsidR="00CE192B" w:rsidRPr="00BD1F58" w:rsidRDefault="00CE192B" w:rsidP="00CE192B">
            <w:pPr>
              <w:pStyle w:val="TableText"/>
            </w:pPr>
            <w:r w:rsidRPr="00BD1F58">
              <w:rPr>
                <w:rFonts w:hint="eastAsia"/>
              </w:rPr>
              <w:t>Network routes and IPv4 host route resources not enabled with the UNI mode.</w:t>
            </w:r>
          </w:p>
        </w:tc>
      </w:tr>
      <w:tr w:rsidR="00CE192B" w:rsidRPr="00BD1F58" w:rsidTr="00CE192B">
        <w:tc>
          <w:tcPr>
            <w:tcW w:w="2650" w:type="dxa"/>
          </w:tcPr>
          <w:p w:rsidR="00CE192B" w:rsidRPr="00BD1F58" w:rsidRDefault="00CE192B" w:rsidP="00CE192B">
            <w:pPr>
              <w:pStyle w:val="TableText"/>
            </w:pPr>
            <w:r w:rsidRPr="00BD1F58">
              <w:rPr>
                <w:rFonts w:hint="eastAsia"/>
              </w:rPr>
              <w:t>i</w:t>
            </w:r>
            <w:r w:rsidRPr="00BD1F58">
              <w:t>pv</w:t>
            </w:r>
            <w:r w:rsidRPr="00BD1F58">
              <w:rPr>
                <w:rFonts w:hint="eastAsia"/>
              </w:rPr>
              <w:t>6</w:t>
            </w:r>
            <w:r w:rsidRPr="00BD1F58">
              <w:t>host</w:t>
            </w:r>
          </w:p>
        </w:tc>
        <w:tc>
          <w:tcPr>
            <w:tcW w:w="6097" w:type="dxa"/>
          </w:tcPr>
          <w:p w:rsidR="00CE192B" w:rsidRPr="00BD1F58" w:rsidRDefault="00CE192B" w:rsidP="00CE192B">
            <w:pPr>
              <w:pStyle w:val="TableText"/>
            </w:pPr>
            <w:r w:rsidRPr="00BD1F58">
              <w:rPr>
                <w:rFonts w:hint="eastAsia"/>
              </w:rPr>
              <w:t>IPv6 host route resources after the UNI mode is enabled.</w:t>
            </w:r>
            <w:r w:rsidRPr="00BD1F58">
              <w:t xml:space="preserve"> </w:t>
            </w:r>
          </w:p>
        </w:tc>
      </w:tr>
      <w:tr w:rsidR="00CE192B" w:rsidRPr="00BD1F58" w:rsidTr="00CE192B">
        <w:tc>
          <w:tcPr>
            <w:tcW w:w="2650" w:type="dxa"/>
          </w:tcPr>
          <w:p w:rsidR="00CE192B" w:rsidRPr="00BD1F58" w:rsidRDefault="00CE192B" w:rsidP="00CE192B">
            <w:pPr>
              <w:pStyle w:val="TableText"/>
            </w:pPr>
            <w:r w:rsidRPr="00BD1F58">
              <w:rPr>
                <w:rFonts w:hint="eastAsia"/>
              </w:rPr>
              <w:t>i</w:t>
            </w:r>
            <w:r w:rsidRPr="00BD1F58">
              <w:t>pv</w:t>
            </w:r>
            <w:r w:rsidRPr="00BD1F58">
              <w:rPr>
                <w:rFonts w:hint="eastAsia"/>
              </w:rPr>
              <w:t>6</w:t>
            </w:r>
            <w:r w:rsidRPr="00BD1F58">
              <w:t>route</w:t>
            </w:r>
          </w:p>
        </w:tc>
        <w:tc>
          <w:tcPr>
            <w:tcW w:w="6097" w:type="dxa"/>
          </w:tcPr>
          <w:p w:rsidR="00CE192B" w:rsidRPr="00BD1F58" w:rsidRDefault="00CE192B" w:rsidP="00CE192B">
            <w:pPr>
              <w:pStyle w:val="TableText"/>
            </w:pPr>
            <w:r w:rsidRPr="00BD1F58">
              <w:rPr>
                <w:rFonts w:hint="eastAsia"/>
              </w:rPr>
              <w:t>Network routes and IPv6 host route resources not enabled with the UNI mode.</w:t>
            </w:r>
          </w:p>
        </w:tc>
      </w:tr>
      <w:tr w:rsidR="00CE192B" w:rsidRPr="00BD1F58" w:rsidTr="00CE192B">
        <w:tc>
          <w:tcPr>
            <w:tcW w:w="2650" w:type="dxa"/>
          </w:tcPr>
          <w:p w:rsidR="00CE192B" w:rsidRPr="00BD1F58" w:rsidRDefault="00CE192B" w:rsidP="00CE192B">
            <w:pPr>
              <w:pStyle w:val="TableText"/>
            </w:pPr>
            <w:r w:rsidRPr="00BD1F58">
              <w:rPr>
                <w:rFonts w:hint="eastAsia"/>
              </w:rPr>
              <w:t>nd</w:t>
            </w:r>
          </w:p>
        </w:tc>
        <w:tc>
          <w:tcPr>
            <w:tcW w:w="6097" w:type="dxa"/>
          </w:tcPr>
          <w:p w:rsidR="00CE192B" w:rsidRPr="00BD1F58" w:rsidRDefault="00CE192B" w:rsidP="00CE192B">
            <w:pPr>
              <w:pStyle w:val="TableText"/>
            </w:pPr>
            <w:r w:rsidRPr="00BD1F58">
              <w:rPr>
                <w:rFonts w:hint="eastAsia"/>
              </w:rPr>
              <w:t>ND resources</w:t>
            </w:r>
            <w:r w:rsidRPr="00BD1F58">
              <w:t>.</w:t>
            </w:r>
          </w:p>
        </w:tc>
      </w:tr>
      <w:tr w:rsidR="00CE192B" w:rsidRPr="00BD1F58" w:rsidTr="00CE192B">
        <w:tc>
          <w:tcPr>
            <w:tcW w:w="2650" w:type="dxa"/>
          </w:tcPr>
          <w:p w:rsidR="00CE192B" w:rsidRPr="00BD1F58" w:rsidRDefault="00CE192B" w:rsidP="00CE192B">
            <w:pPr>
              <w:pStyle w:val="TableText"/>
            </w:pPr>
            <w:r w:rsidRPr="00BD1F58">
              <w:rPr>
                <w:rFonts w:hint="eastAsia"/>
              </w:rPr>
              <w:t>nexthoppool1</w:t>
            </w:r>
          </w:p>
        </w:tc>
        <w:tc>
          <w:tcPr>
            <w:tcW w:w="6097" w:type="dxa"/>
          </w:tcPr>
          <w:p w:rsidR="00CE192B" w:rsidRPr="00BD1F58" w:rsidRDefault="00CE192B" w:rsidP="00CE192B">
            <w:pPr>
              <w:pStyle w:val="TableText"/>
            </w:pPr>
            <w:r w:rsidRPr="00BD1F58">
              <w:rPr>
                <w:rFonts w:hint="eastAsia"/>
              </w:rPr>
              <w:t>Next-hop pool resources for the underlay network</w:t>
            </w:r>
            <w:r w:rsidRPr="00BD1F58">
              <w:t>.</w:t>
            </w:r>
          </w:p>
        </w:tc>
      </w:tr>
    </w:tbl>
    <w:p w:rsidR="00CE192B" w:rsidRPr="00BD1F58" w:rsidRDefault="00CE192B" w:rsidP="00CE192B">
      <w:pPr>
        <w:pStyle w:val="Spacer"/>
      </w:pPr>
      <w:r w:rsidRPr="00BD1F58">
        <w:t>‌</w:t>
      </w:r>
    </w:p>
    <w:p w:rsidR="00CE192B" w:rsidRPr="00BD1F58" w:rsidRDefault="00CE192B" w:rsidP="00CE192B">
      <w:r w:rsidRPr="00BD1F58">
        <w:rPr>
          <w:rStyle w:val="commandkeywords"/>
        </w:rPr>
        <w:t>slot</w:t>
      </w:r>
      <w:r w:rsidRPr="00BD1F58">
        <w:rPr>
          <w:rFonts w:hint="eastAsia"/>
        </w:rPr>
        <w:t xml:space="preserve"> </w:t>
      </w:r>
      <w:r w:rsidRPr="00BD1F58">
        <w:rPr>
          <w:rStyle w:val="commandparameter"/>
        </w:rPr>
        <w:t>slot-number</w:t>
      </w:r>
      <w:r w:rsidRPr="00BD1F58">
        <w:rPr>
          <w:rFonts w:hint="eastAsia"/>
        </w:rPr>
        <w:t xml:space="preserve">: </w:t>
      </w:r>
      <w:r w:rsidRPr="00BD1F58">
        <w:t xml:space="preserve">Specifies </w:t>
      </w:r>
      <w:r w:rsidRPr="00BD1F58">
        <w:rPr>
          <w:rFonts w:hint="eastAsia"/>
        </w:rPr>
        <w:t>an IRF member device by its member ID.</w:t>
      </w:r>
      <w:r w:rsidRPr="00BD1F58">
        <w:t xml:space="preserve"> </w:t>
      </w:r>
    </w:p>
    <w:p w:rsidR="00CE192B" w:rsidRPr="00BD1F58" w:rsidRDefault="00CE192B" w:rsidP="00CE192B">
      <w:r w:rsidRPr="00BD1F58">
        <w:rPr>
          <w:rStyle w:val="commandkeywords"/>
        </w:rPr>
        <w:t>cpu</w:t>
      </w:r>
      <w:r w:rsidRPr="00BD1F58">
        <w:rPr>
          <w:rStyle w:val="commandparameter"/>
        </w:rPr>
        <w:t xml:space="preserve"> cpu-number</w:t>
      </w:r>
      <w:r w:rsidRPr="00BD1F58">
        <w:rPr>
          <w:rFonts w:hint="eastAsia"/>
        </w:rPr>
        <w:t xml:space="preserve">: </w:t>
      </w:r>
      <w:r w:rsidRPr="00BD1F58">
        <w:t xml:space="preserve">Specifies </w:t>
      </w:r>
      <w:r w:rsidRPr="00BD1F58">
        <w:rPr>
          <w:rFonts w:hint="eastAsia"/>
        </w:rPr>
        <w:t xml:space="preserve">a CPU by its number. </w:t>
      </w:r>
    </w:p>
    <w:p w:rsidR="00CE192B" w:rsidRPr="00BD1F58" w:rsidRDefault="00CE192B" w:rsidP="00CE192B">
      <w:r w:rsidRPr="00BD1F58">
        <w:rPr>
          <w:rStyle w:val="commandkeywords"/>
          <w:rFonts w:hint="eastAsia"/>
        </w:rPr>
        <w:t>by-percent</w:t>
      </w:r>
      <w:r w:rsidRPr="00BD1F58">
        <w:rPr>
          <w:rFonts w:hint="eastAsia"/>
        </w:rPr>
        <w:t xml:space="preserve">: </w:t>
      </w:r>
      <w:r w:rsidRPr="00BD1F58">
        <w:t xml:space="preserve">Specifies </w:t>
      </w:r>
      <w:r w:rsidRPr="00BD1F58">
        <w:rPr>
          <w:rFonts w:hint="eastAsia"/>
        </w:rPr>
        <w:t>resource depletion thresholds in percentage.</w:t>
      </w:r>
    </w:p>
    <w:p w:rsidR="00CE192B" w:rsidRPr="00BD1F58" w:rsidRDefault="00CE192B" w:rsidP="00CE192B">
      <w:r w:rsidRPr="00BD1F58">
        <w:rPr>
          <w:rStyle w:val="commandkeywords"/>
          <w:rFonts w:hint="eastAsia"/>
        </w:rPr>
        <w:t>minor-threshold</w:t>
      </w:r>
      <w:r w:rsidRPr="00BD1F58">
        <w:rPr>
          <w:rStyle w:val="commandparameter"/>
          <w:rFonts w:hint="eastAsia"/>
        </w:rPr>
        <w:t xml:space="preserve"> minor-threshold</w:t>
      </w:r>
      <w:r w:rsidRPr="00BD1F58">
        <w:rPr>
          <w:rFonts w:hint="eastAsia"/>
        </w:rPr>
        <w:t xml:space="preserve">: </w:t>
      </w:r>
      <w:r w:rsidRPr="00BD1F58">
        <w:t xml:space="preserve">Specifies </w:t>
      </w:r>
      <w:r w:rsidRPr="00BD1F58">
        <w:rPr>
          <w:rFonts w:hint="eastAsia"/>
        </w:rPr>
        <w:t>the minor resource depletion threshold. To view the value range, enter a question mark (</w:t>
      </w:r>
      <w:r w:rsidRPr="00BD1F58">
        <w:t>?</w:t>
      </w:r>
      <w:r w:rsidRPr="00BD1F58">
        <w:rPr>
          <w:rFonts w:hint="eastAsia"/>
        </w:rPr>
        <w:t>)</w:t>
      </w:r>
      <w:r w:rsidRPr="00BD1F58">
        <w:rPr>
          <w:rStyle w:val="commandkeywords"/>
          <w:rFonts w:hint="eastAsia"/>
        </w:rPr>
        <w:t xml:space="preserve"> </w:t>
      </w:r>
      <w:r w:rsidRPr="00BD1F58">
        <w:rPr>
          <w:rFonts w:hint="eastAsia"/>
        </w:rPr>
        <w:t xml:space="preserve">in the place of the </w:t>
      </w:r>
      <w:r w:rsidRPr="00BD1F58">
        <w:rPr>
          <w:rStyle w:val="commandparameter"/>
          <w:rFonts w:hint="eastAsia"/>
        </w:rPr>
        <w:t>minor-threshold</w:t>
      </w:r>
      <w:r w:rsidRPr="00BD1F58">
        <w:rPr>
          <w:rFonts w:hint="eastAsia"/>
        </w:rPr>
        <w:t xml:space="preserve"> argument.</w:t>
      </w:r>
    </w:p>
    <w:p w:rsidR="00CE192B" w:rsidRPr="00BD1F58" w:rsidRDefault="00CE192B" w:rsidP="00CE192B">
      <w:pPr>
        <w:rPr>
          <w:rStyle w:val="commandparameter"/>
        </w:rPr>
      </w:pPr>
      <w:r w:rsidRPr="00BD1F58">
        <w:rPr>
          <w:rStyle w:val="commandkeywords"/>
          <w:rFonts w:hint="eastAsia"/>
        </w:rPr>
        <w:t>severe-threshold</w:t>
      </w:r>
      <w:r w:rsidRPr="00BD1F58">
        <w:rPr>
          <w:rStyle w:val="commandparameter"/>
          <w:rFonts w:hint="eastAsia"/>
        </w:rPr>
        <w:t xml:space="preserve"> severe-threshold</w:t>
      </w:r>
      <w:r w:rsidRPr="00BD1F58">
        <w:rPr>
          <w:rFonts w:hint="eastAsia"/>
        </w:rPr>
        <w:t xml:space="preserve">: </w:t>
      </w:r>
      <w:r w:rsidRPr="00BD1F58">
        <w:t xml:space="preserve">Specifies </w:t>
      </w:r>
      <w:r w:rsidRPr="00BD1F58">
        <w:rPr>
          <w:rFonts w:hint="eastAsia"/>
        </w:rPr>
        <w:t xml:space="preserve">the </w:t>
      </w:r>
      <w:r w:rsidRPr="00BD1F58">
        <w:t>severe</w:t>
      </w:r>
      <w:r w:rsidRPr="00BD1F58">
        <w:rPr>
          <w:rFonts w:hint="eastAsia"/>
        </w:rPr>
        <w:t xml:space="preserve"> resource depletion threshold. To view the value range, enter a question mark (</w:t>
      </w:r>
      <w:r w:rsidRPr="00BD1F58">
        <w:t>?</w:t>
      </w:r>
      <w:r w:rsidRPr="00BD1F58">
        <w:rPr>
          <w:rFonts w:hint="eastAsia"/>
        </w:rPr>
        <w:t>)</w:t>
      </w:r>
      <w:r w:rsidRPr="00BD1F58">
        <w:rPr>
          <w:rStyle w:val="commandkeywords"/>
          <w:rFonts w:hint="eastAsia"/>
        </w:rPr>
        <w:t xml:space="preserve"> </w:t>
      </w:r>
      <w:r w:rsidRPr="00BD1F58">
        <w:rPr>
          <w:rFonts w:hint="eastAsia"/>
        </w:rPr>
        <w:t xml:space="preserve">in the place of the </w:t>
      </w:r>
      <w:r w:rsidRPr="00BD1F58">
        <w:rPr>
          <w:rStyle w:val="commandparameter"/>
          <w:rFonts w:hint="eastAsia"/>
        </w:rPr>
        <w:t>severe-threshold</w:t>
      </w:r>
      <w:r w:rsidRPr="00BD1F58">
        <w:rPr>
          <w:rFonts w:hint="eastAsia"/>
        </w:rPr>
        <w:t xml:space="preserve"> argument.</w:t>
      </w:r>
    </w:p>
    <w:p w:rsidR="00CE192B" w:rsidRPr="00BD1F58" w:rsidRDefault="00CE192B" w:rsidP="00CE192B">
      <w:pPr>
        <w:pStyle w:val="Command"/>
      </w:pPr>
      <w:r w:rsidRPr="00BD1F58">
        <w:rPr>
          <w:rFonts w:hint="eastAsia"/>
        </w:rPr>
        <w:t>Usage guidelines</w:t>
      </w:r>
    </w:p>
    <w:p w:rsidR="00CE192B" w:rsidRPr="00BD1F58" w:rsidRDefault="00CE192B" w:rsidP="00CE192B">
      <w:r w:rsidRPr="00BD1F58">
        <w:t>A</w:t>
      </w:r>
      <w:r w:rsidRPr="00BD1F58">
        <w:rPr>
          <w:rFonts w:hint="eastAsia"/>
        </w:rPr>
        <w:t xml:space="preserve">fter you execute this command for a resource type, the device monitors the </w:t>
      </w:r>
      <w:r w:rsidRPr="00BD1F58">
        <w:t>available</w:t>
      </w:r>
      <w:r w:rsidRPr="00BD1F58">
        <w:rPr>
          <w:rFonts w:hint="eastAsia"/>
        </w:rPr>
        <w:t xml:space="preserve"> amount of the type of resources. The device samples the </w:t>
      </w:r>
      <w:r w:rsidRPr="00BD1F58">
        <w:t>available</w:t>
      </w:r>
      <w:r w:rsidRPr="00BD1F58">
        <w:rPr>
          <w:rFonts w:hint="eastAsia"/>
        </w:rPr>
        <w:t xml:space="preserve"> amount at intervals, compares </w:t>
      </w:r>
      <w:r w:rsidRPr="00BD1F58">
        <w:t>the</w:t>
      </w:r>
      <w:r w:rsidRPr="00BD1F58">
        <w:rPr>
          <w:rFonts w:hint="eastAsia"/>
        </w:rPr>
        <w:t xml:space="preserve"> sample with the resource depletion thresholds to identify the resource depletion status, and sends alarms as configured.</w:t>
      </w:r>
    </w:p>
    <w:p w:rsidR="00CE192B" w:rsidRPr="00BD1F58" w:rsidRDefault="00CE192B" w:rsidP="00CE192B">
      <w:pPr>
        <w:pStyle w:val="Command"/>
      </w:pPr>
      <w:r w:rsidRPr="00BD1F58">
        <w:rPr>
          <w:rFonts w:hint="eastAsia"/>
        </w:rPr>
        <w:lastRenderedPageBreak/>
        <w:t>Examples</w:t>
      </w:r>
    </w:p>
    <w:p w:rsidR="00CE192B" w:rsidRPr="00BD1F58" w:rsidRDefault="00CE192B" w:rsidP="00CE192B">
      <w:r w:rsidRPr="00BD1F58">
        <w:t xml:space="preserve"># </w:t>
      </w:r>
      <w:r w:rsidRPr="00BD1F58">
        <w:rPr>
          <w:rFonts w:hint="eastAsia"/>
        </w:rPr>
        <w:t>Set</w:t>
      </w:r>
      <w:r w:rsidRPr="00BD1F58">
        <w:t xml:space="preserve"> </w:t>
      </w:r>
      <w:r w:rsidRPr="00BD1F58">
        <w:rPr>
          <w:rFonts w:hint="eastAsia"/>
        </w:rPr>
        <w:t xml:space="preserve">the minor resource depletion threshold to 30% and the </w:t>
      </w:r>
      <w:r w:rsidRPr="00BD1F58">
        <w:t>severe</w:t>
      </w:r>
      <w:r w:rsidRPr="00BD1F58">
        <w:rPr>
          <w:rFonts w:hint="eastAsia"/>
        </w:rPr>
        <w:t xml:space="preserve"> resource depletion threshold to 10% for ARP entry resources on slot 1.</w:t>
      </w:r>
    </w:p>
    <w:p w:rsidR="00CE192B" w:rsidRPr="00BD1F58" w:rsidRDefault="00CE192B" w:rsidP="00CE192B">
      <w:pPr>
        <w:pStyle w:val="TerminalDisplay"/>
      </w:pPr>
      <w:r w:rsidRPr="00BD1F58">
        <w:t>&lt;Sysname&gt; system-view</w:t>
      </w:r>
      <w:r w:rsidRPr="00BD1F58">
        <w:rPr>
          <w:rFonts w:hint="eastAsia"/>
        </w:rPr>
        <w:t xml:space="preserve"> </w:t>
      </w:r>
    </w:p>
    <w:p w:rsidR="00CE192B" w:rsidRPr="00BD1F58" w:rsidRDefault="00CE192B" w:rsidP="00CE192B">
      <w:pPr>
        <w:pStyle w:val="TerminalDisplay"/>
      </w:pPr>
      <w:r w:rsidRPr="00BD1F58">
        <w:rPr>
          <w:rFonts w:hint="eastAsia"/>
        </w:rPr>
        <w:t>[Sysname] resource-monitor resource arp slot 1 cpu 0 by-percent minor-threshold 30 severe-threshold 10</w:t>
      </w:r>
    </w:p>
    <w:p w:rsidR="00CE192B" w:rsidRPr="00BD1F58" w:rsidRDefault="00CE192B" w:rsidP="00CE192B">
      <w:pPr>
        <w:pStyle w:val="Command"/>
      </w:pPr>
      <w:r w:rsidRPr="00BD1F58">
        <w:rPr>
          <w:rFonts w:hint="eastAsia"/>
        </w:rPr>
        <w:t>Related commands</w:t>
      </w:r>
    </w:p>
    <w:p w:rsidR="00CE192B" w:rsidRPr="00BD1F58" w:rsidRDefault="00CE192B" w:rsidP="00CE192B">
      <w:pPr>
        <w:rPr>
          <w:rStyle w:val="commandkeywords"/>
        </w:rPr>
      </w:pPr>
      <w:r w:rsidRPr="00BD1F58">
        <w:rPr>
          <w:rStyle w:val="commandkeywords"/>
          <w:rFonts w:hint="eastAsia"/>
        </w:rPr>
        <w:t>display resource-monitor</w:t>
      </w:r>
    </w:p>
    <w:p w:rsidR="00CE192B" w:rsidRPr="00BD1F58" w:rsidRDefault="00CE192B" w:rsidP="00CE192B">
      <w:pPr>
        <w:rPr>
          <w:rStyle w:val="commandkeywords"/>
        </w:rPr>
      </w:pPr>
      <w:r w:rsidRPr="00BD1F58">
        <w:rPr>
          <w:rStyle w:val="commandkeywords"/>
        </w:rPr>
        <w:t>resource-monitor minor resend enable</w:t>
      </w:r>
    </w:p>
    <w:p w:rsidR="00CE192B" w:rsidRPr="00BD1F58" w:rsidRDefault="00CE192B" w:rsidP="00CE192B">
      <w:r w:rsidRPr="00BD1F58">
        <w:rPr>
          <w:rStyle w:val="commandkeywords"/>
        </w:rPr>
        <w:t>resource-monitor output</w:t>
      </w:r>
    </w:p>
    <w:p w:rsidR="00DE3525" w:rsidRPr="00BD1F58" w:rsidRDefault="00DE3525" w:rsidP="00DE3525">
      <w:pPr>
        <w:pStyle w:val="11"/>
        <w:numPr>
          <w:ilvl w:val="1"/>
          <w:numId w:val="25"/>
        </w:numPr>
      </w:pPr>
      <w:bookmarkStart w:id="341" w:name="_Ref131106042"/>
      <w:bookmarkStart w:id="342" w:name="_Toc131154532"/>
      <w:bookmarkStart w:id="343" w:name="_Ref136266987"/>
      <w:bookmarkStart w:id="344" w:name="_Toc161144256"/>
      <w:bookmarkStart w:id="345" w:name="_Ref161148325"/>
      <w:bookmarkStart w:id="346" w:name="_Ref145596968"/>
      <w:bookmarkStart w:id="347" w:name="_Toc145597100"/>
      <w:bookmarkStart w:id="348" w:name="_Toc161144246"/>
      <w:bookmarkStart w:id="349" w:name="_Toc177727776"/>
      <w:r w:rsidRPr="00BD1F58">
        <w:t xml:space="preserve">New feature: </w:t>
      </w:r>
      <w:r w:rsidRPr="00BD1F58">
        <w:rPr>
          <w:rFonts w:hint="eastAsia"/>
        </w:rPr>
        <w:t>S</w:t>
      </w:r>
      <w:r w:rsidRPr="00BD1F58">
        <w:t>end</w:t>
      </w:r>
      <w:r w:rsidRPr="00BD1F58">
        <w:rPr>
          <w:rFonts w:hint="eastAsia"/>
        </w:rPr>
        <w:t>ing</w:t>
      </w:r>
      <w:r w:rsidRPr="00BD1F58">
        <w:t xml:space="preserve"> EAP-Success packets upon successful authorization</w:t>
      </w:r>
      <w:bookmarkEnd w:id="341"/>
      <w:r w:rsidRPr="00BD1F58">
        <w:t xml:space="preserve"> in 802.1X</w:t>
      </w:r>
      <w:bookmarkEnd w:id="342"/>
      <w:bookmarkEnd w:id="343"/>
      <w:bookmarkEnd w:id="344"/>
      <w:bookmarkEnd w:id="345"/>
      <w:bookmarkEnd w:id="349"/>
    </w:p>
    <w:p w:rsidR="00DE3525" w:rsidRPr="00BD1F58" w:rsidRDefault="00DE3525" w:rsidP="00DE3525">
      <w:pPr>
        <w:pStyle w:val="20"/>
        <w:numPr>
          <w:ilvl w:val="2"/>
          <w:numId w:val="25"/>
        </w:numPr>
      </w:pPr>
      <w:bookmarkStart w:id="350" w:name="_Toc131154533"/>
      <w:bookmarkStart w:id="351" w:name="_Toc161144257"/>
      <w:bookmarkStart w:id="352" w:name="_Toc177727777"/>
      <w:r w:rsidRPr="00BD1F58">
        <w:t>Sending EAP-Success packets upon successful authorization</w:t>
      </w:r>
      <w:bookmarkEnd w:id="350"/>
      <w:bookmarkEnd w:id="351"/>
      <w:bookmarkEnd w:id="352"/>
    </w:p>
    <w:p w:rsidR="00DE3525" w:rsidRPr="00BD1F58" w:rsidRDefault="00DE3525" w:rsidP="00DE3525">
      <w:pPr>
        <w:pStyle w:val="40"/>
        <w:numPr>
          <w:ilvl w:val="3"/>
          <w:numId w:val="25"/>
        </w:numPr>
        <w:rPr>
          <w:noProof w:val="0"/>
        </w:rPr>
      </w:pPr>
      <w:r w:rsidRPr="00BD1F58">
        <w:rPr>
          <w:rFonts w:hint="eastAsia"/>
          <w:noProof w:val="0"/>
        </w:rPr>
        <w:t>About this task</w:t>
      </w:r>
    </w:p>
    <w:p w:rsidR="00DE3525" w:rsidRPr="00BD1F58" w:rsidRDefault="00DE3525" w:rsidP="00DE3525">
      <w:r w:rsidRPr="00BD1F58">
        <w:t>T</w:t>
      </w:r>
      <w:r w:rsidRPr="00BD1F58">
        <w:rPr>
          <w:rFonts w:hint="eastAsia"/>
        </w:rPr>
        <w:t xml:space="preserve">he access device </w:t>
      </w:r>
      <w:r w:rsidRPr="00BD1F58">
        <w:t xml:space="preserve">can </w:t>
      </w:r>
      <w:r w:rsidRPr="00BD1F58">
        <w:rPr>
          <w:rFonts w:hint="eastAsia"/>
        </w:rPr>
        <w:t>s</w:t>
      </w:r>
      <w:r w:rsidRPr="00BD1F58">
        <w:t>end EAP-Success packets to 802.1X clients</w:t>
      </w:r>
      <w:r w:rsidRPr="00BD1F58">
        <w:rPr>
          <w:rFonts w:hint="eastAsia"/>
        </w:rPr>
        <w:t xml:space="preserve"> </w:t>
      </w:r>
      <w:r w:rsidRPr="00BD1F58">
        <w:t>when it receives RADIUS Access-Accept packets</w:t>
      </w:r>
      <w:r w:rsidRPr="00BD1F58">
        <w:rPr>
          <w:rFonts w:hint="eastAsia"/>
        </w:rPr>
        <w:t xml:space="preserve"> from the </w:t>
      </w:r>
      <w:r w:rsidRPr="00BD1F58">
        <w:t>RADIUS</w:t>
      </w:r>
      <w:r w:rsidRPr="00BD1F58">
        <w:rPr>
          <w:rFonts w:hint="eastAsia"/>
        </w:rPr>
        <w:t xml:space="preserve"> server</w:t>
      </w:r>
      <w:r w:rsidRPr="00BD1F58">
        <w:t xml:space="preserve"> upon successful authentication or authorization.</w:t>
      </w:r>
    </w:p>
    <w:p w:rsidR="00DE3525" w:rsidRPr="00BD1F58" w:rsidRDefault="00DE3525" w:rsidP="00DE3525">
      <w:r w:rsidRPr="00BD1F58">
        <w:t>In the subnet authorization scenario, an 802.1X client must obtain an IP address through DHCP from the authorization subnet for network access after it receives an EAP-Success packet from the access device.</w:t>
      </w:r>
    </w:p>
    <w:p w:rsidR="00DE3525" w:rsidRPr="00BD1F58" w:rsidRDefault="00DE3525" w:rsidP="00DE3525">
      <w:r w:rsidRPr="00BD1F58">
        <w:t>To make sure the 802.1X client can obtain an IP address from the authorization subnet, configure the access device to send EAP-Success packets upon successful authorization.</w:t>
      </w:r>
    </w:p>
    <w:p w:rsidR="00DE3525" w:rsidRPr="00BD1F58" w:rsidRDefault="00DE3525" w:rsidP="00DE3525">
      <w:r w:rsidRPr="00BD1F58">
        <w:t>If the access device sends EAP-Success packets upon successful authentication, the client might send a DHCP request before it receives the authorization information. In this situation, the DHCP request is sent on the initial subnet to which the client is attached. The client will be unable to access the network with the IP address obtained from the initial subnet after the authorization subnet is issued.</w:t>
      </w:r>
    </w:p>
    <w:p w:rsidR="00DE3525" w:rsidRPr="00BD1F58" w:rsidRDefault="00DE3525" w:rsidP="00DE3525">
      <w:pPr>
        <w:pStyle w:val="40"/>
        <w:numPr>
          <w:ilvl w:val="3"/>
          <w:numId w:val="25"/>
        </w:numPr>
        <w:rPr>
          <w:noProof w:val="0"/>
        </w:rPr>
      </w:pPr>
      <w:r w:rsidRPr="00BD1F58">
        <w:rPr>
          <w:noProof w:val="0"/>
        </w:rPr>
        <w:t>R</w:t>
      </w:r>
      <w:r w:rsidRPr="00BD1F58">
        <w:rPr>
          <w:rFonts w:hint="eastAsia"/>
          <w:noProof w:val="0"/>
        </w:rPr>
        <w:t>estrictions and guidelines</w:t>
      </w:r>
    </w:p>
    <w:p w:rsidR="00DE3525" w:rsidRPr="00BD1F58" w:rsidRDefault="00DE3525" w:rsidP="00DE3525">
      <w:r w:rsidRPr="00BD1F58">
        <w:t>When you configure the device to send EAP-Success packets upon successful authorization, evaluate its impact on authentication service. When a large number of authentication sessions are present, this setting might result in authentication failure because the RADIUS server or access device fails to return EAP-Success packets before the authentication timeout time expires.</w:t>
      </w:r>
    </w:p>
    <w:p w:rsidR="00DE3525" w:rsidRPr="00BD1F58" w:rsidRDefault="00DE3525" w:rsidP="00DE3525">
      <w:pPr>
        <w:pStyle w:val="40"/>
        <w:numPr>
          <w:ilvl w:val="3"/>
          <w:numId w:val="6"/>
        </w:numPr>
        <w:rPr>
          <w:noProof w:val="0"/>
        </w:rPr>
      </w:pPr>
      <w:r w:rsidRPr="00BD1F58">
        <w:rPr>
          <w:rFonts w:hint="eastAsia"/>
          <w:noProof w:val="0"/>
        </w:rPr>
        <w:t>Procedure</w:t>
      </w:r>
    </w:p>
    <w:p w:rsidR="00DE3525" w:rsidRPr="00BD1F58" w:rsidRDefault="00DE3525" w:rsidP="00DE3525">
      <w:pPr>
        <w:pStyle w:val="Itemstep"/>
        <w:numPr>
          <w:ilvl w:val="6"/>
          <w:numId w:val="6"/>
        </w:numPr>
      </w:pPr>
      <w:r w:rsidRPr="00BD1F58">
        <w:t>Enter system view.</w:t>
      </w:r>
    </w:p>
    <w:p w:rsidR="00DE3525" w:rsidRPr="00BD1F58" w:rsidRDefault="00DE3525" w:rsidP="00DE3525">
      <w:pPr>
        <w:pStyle w:val="ItemIndent1"/>
        <w:rPr>
          <w:rStyle w:val="commandkeywords"/>
        </w:rPr>
      </w:pPr>
      <w:r w:rsidRPr="00BD1F58">
        <w:rPr>
          <w:rStyle w:val="commandkeywords"/>
        </w:rPr>
        <w:t>system-view</w:t>
      </w:r>
    </w:p>
    <w:p w:rsidR="00DE3525" w:rsidRPr="00BD1F58" w:rsidRDefault="00DE3525" w:rsidP="00DE3525">
      <w:pPr>
        <w:pStyle w:val="Itemstep"/>
        <w:numPr>
          <w:ilvl w:val="6"/>
          <w:numId w:val="6"/>
        </w:numPr>
      </w:pPr>
      <w:r w:rsidRPr="00BD1F58">
        <w:t>Configure the device to send EAP-Success packets to clients upon successful authorization.</w:t>
      </w:r>
    </w:p>
    <w:p w:rsidR="00DE3525" w:rsidRPr="00BD1F58" w:rsidRDefault="00DE3525" w:rsidP="00DE3525">
      <w:pPr>
        <w:pStyle w:val="ItemIndent1"/>
        <w:rPr>
          <w:rStyle w:val="ItalicText"/>
        </w:rPr>
      </w:pPr>
      <w:r w:rsidRPr="00BD1F58">
        <w:rPr>
          <w:rStyle w:val="commandkeywords"/>
        </w:rPr>
        <w:t xml:space="preserve">dot1x </w:t>
      </w:r>
      <w:r w:rsidRPr="00BD1F58">
        <w:rPr>
          <w:rStyle w:val="commandkeywords"/>
          <w:rFonts w:hint="eastAsia"/>
        </w:rPr>
        <w:t>eap</w:t>
      </w:r>
      <w:r w:rsidRPr="00BD1F58">
        <w:rPr>
          <w:rStyle w:val="commandkeywords"/>
        </w:rPr>
        <w:t>-success post-authorization</w:t>
      </w:r>
    </w:p>
    <w:p w:rsidR="00DE3525" w:rsidRPr="00BD1F58" w:rsidRDefault="00DE3525" w:rsidP="00DE3525">
      <w:pPr>
        <w:pStyle w:val="ItemIndent1"/>
        <w:rPr>
          <w:lang w:eastAsia="zh-CN"/>
        </w:rPr>
      </w:pPr>
      <w:r w:rsidRPr="00BD1F58">
        <w:rPr>
          <w:rFonts w:hint="eastAsia"/>
          <w:lang w:eastAsia="zh-CN"/>
        </w:rPr>
        <w:t>By default, t</w:t>
      </w:r>
      <w:r w:rsidRPr="00BD1F58">
        <w:rPr>
          <w:lang w:eastAsia="zh-CN"/>
        </w:rPr>
        <w:t>he device sends EAP-Success packets to clients upon successful authentication.</w:t>
      </w:r>
    </w:p>
    <w:p w:rsidR="00DE3525" w:rsidRPr="00BD1F58" w:rsidRDefault="00DE3525" w:rsidP="00DE3525">
      <w:pPr>
        <w:pStyle w:val="20"/>
        <w:numPr>
          <w:ilvl w:val="2"/>
          <w:numId w:val="25"/>
        </w:numPr>
      </w:pPr>
      <w:bookmarkStart w:id="353" w:name="_Toc131154534"/>
      <w:bookmarkStart w:id="354" w:name="_Toc161144258"/>
      <w:bookmarkStart w:id="355" w:name="_Toc177727778"/>
      <w:r w:rsidRPr="00BD1F58">
        <w:lastRenderedPageBreak/>
        <w:t>Command reference</w:t>
      </w:r>
      <w:bookmarkEnd w:id="353"/>
      <w:bookmarkEnd w:id="354"/>
      <w:bookmarkEnd w:id="355"/>
    </w:p>
    <w:p w:rsidR="00DE3525" w:rsidRPr="00BD1F58" w:rsidRDefault="00DE3525" w:rsidP="00DE3525">
      <w:pPr>
        <w:pStyle w:val="30"/>
        <w:numPr>
          <w:ilvl w:val="3"/>
          <w:numId w:val="25"/>
        </w:numPr>
      </w:pPr>
      <w:bookmarkStart w:id="356" w:name="_Toc130824967"/>
      <w:bookmarkStart w:id="357" w:name="_Toc131154535"/>
      <w:bookmarkStart w:id="358" w:name="_Toc161144259"/>
      <w:bookmarkStart w:id="359" w:name="_Toc177727779"/>
      <w:r w:rsidRPr="00BD1F58">
        <w:t xml:space="preserve">dot1x </w:t>
      </w:r>
      <w:r w:rsidRPr="00BD1F58">
        <w:rPr>
          <w:rFonts w:hint="eastAsia"/>
        </w:rPr>
        <w:t>eap</w:t>
      </w:r>
      <w:r w:rsidRPr="00BD1F58">
        <w:t>-success post-authorization</w:t>
      </w:r>
      <w:bookmarkEnd w:id="356"/>
      <w:bookmarkEnd w:id="357"/>
      <w:bookmarkEnd w:id="358"/>
      <w:bookmarkEnd w:id="359"/>
    </w:p>
    <w:p w:rsidR="00DE3525" w:rsidRPr="00BD1F58" w:rsidRDefault="00DE3525" w:rsidP="00DE3525">
      <w:r w:rsidRPr="00BD1F58">
        <w:rPr>
          <w:rFonts w:hint="eastAsia"/>
        </w:rPr>
        <w:t xml:space="preserve">Use </w:t>
      </w:r>
      <w:r w:rsidRPr="00BD1F58">
        <w:rPr>
          <w:rStyle w:val="commandkeywords"/>
        </w:rPr>
        <w:t xml:space="preserve">dot1x </w:t>
      </w:r>
      <w:r w:rsidRPr="00BD1F58">
        <w:rPr>
          <w:rStyle w:val="commandkeywords"/>
          <w:rFonts w:hint="eastAsia"/>
        </w:rPr>
        <w:t>eap</w:t>
      </w:r>
      <w:r w:rsidRPr="00BD1F58">
        <w:rPr>
          <w:rStyle w:val="commandkeywords"/>
        </w:rPr>
        <w:t>-success post-authorization</w:t>
      </w:r>
      <w:r w:rsidRPr="00BD1F58">
        <w:rPr>
          <w:rFonts w:hint="eastAsia"/>
        </w:rPr>
        <w:t xml:space="preserve"> to configure the device to send</w:t>
      </w:r>
      <w:r w:rsidRPr="00BD1F58">
        <w:t xml:space="preserve"> EAP-Success packets to clients </w:t>
      </w:r>
      <w:r w:rsidRPr="00BD1F58">
        <w:rPr>
          <w:rFonts w:hint="eastAsia"/>
        </w:rPr>
        <w:t>upon</w:t>
      </w:r>
      <w:r w:rsidRPr="00BD1F58">
        <w:t xml:space="preserve"> successful authorization</w:t>
      </w:r>
      <w:r w:rsidRPr="00BD1F58">
        <w:rPr>
          <w:rFonts w:hint="eastAsia"/>
        </w:rPr>
        <w:t>.</w:t>
      </w:r>
    </w:p>
    <w:p w:rsidR="00DE3525" w:rsidRPr="00BD1F58" w:rsidRDefault="00DE3525" w:rsidP="00DE3525">
      <w:r w:rsidRPr="00BD1F58">
        <w:rPr>
          <w:rFonts w:hint="eastAsia"/>
        </w:rPr>
        <w:t xml:space="preserve">Use </w:t>
      </w:r>
      <w:r w:rsidRPr="00BD1F58">
        <w:rPr>
          <w:rStyle w:val="commandkeywords"/>
        </w:rPr>
        <w:t xml:space="preserve">undo dot1x </w:t>
      </w:r>
      <w:r w:rsidRPr="00BD1F58">
        <w:rPr>
          <w:rStyle w:val="commandkeywords"/>
          <w:rFonts w:hint="eastAsia"/>
        </w:rPr>
        <w:t>eap</w:t>
      </w:r>
      <w:r w:rsidRPr="00BD1F58">
        <w:rPr>
          <w:rStyle w:val="commandkeywords"/>
        </w:rPr>
        <w:t>-success post-authorization</w:t>
      </w:r>
      <w:r w:rsidRPr="00BD1F58">
        <w:rPr>
          <w:rFonts w:hint="eastAsia"/>
        </w:rPr>
        <w:t xml:space="preserve"> to configure the device to send</w:t>
      </w:r>
      <w:r w:rsidRPr="00BD1F58">
        <w:t xml:space="preserve"> EAP-Success packets to clients </w:t>
      </w:r>
      <w:r w:rsidRPr="00BD1F58">
        <w:rPr>
          <w:rFonts w:hint="eastAsia"/>
        </w:rPr>
        <w:t>upon</w:t>
      </w:r>
      <w:r w:rsidRPr="00BD1F58">
        <w:t xml:space="preserve"> successful </w:t>
      </w:r>
      <w:r w:rsidRPr="00BD1F58">
        <w:rPr>
          <w:rFonts w:hint="eastAsia"/>
        </w:rPr>
        <w:t>authentication.</w:t>
      </w:r>
    </w:p>
    <w:p w:rsidR="00DE3525" w:rsidRPr="00BD1F58" w:rsidRDefault="00DE3525" w:rsidP="00DE3525">
      <w:pPr>
        <w:pStyle w:val="Command"/>
      </w:pPr>
      <w:r w:rsidRPr="00BD1F58">
        <w:t>Syntax</w:t>
      </w:r>
    </w:p>
    <w:p w:rsidR="00DE3525" w:rsidRPr="00BD1F58" w:rsidRDefault="00DE3525" w:rsidP="00DE3525">
      <w:pPr>
        <w:rPr>
          <w:rStyle w:val="commandkeywords"/>
        </w:rPr>
      </w:pPr>
      <w:r w:rsidRPr="00BD1F58">
        <w:rPr>
          <w:rStyle w:val="commandkeywords"/>
        </w:rPr>
        <w:t xml:space="preserve">dot1x </w:t>
      </w:r>
      <w:r w:rsidRPr="00BD1F58">
        <w:rPr>
          <w:rStyle w:val="commandkeywords"/>
          <w:rFonts w:hint="eastAsia"/>
        </w:rPr>
        <w:t>eap</w:t>
      </w:r>
      <w:r w:rsidRPr="00BD1F58">
        <w:rPr>
          <w:rStyle w:val="commandkeywords"/>
        </w:rPr>
        <w:t>-success post-authorization</w:t>
      </w:r>
    </w:p>
    <w:p w:rsidR="00DE3525" w:rsidRPr="00BD1F58" w:rsidRDefault="00DE3525" w:rsidP="00DE3525">
      <w:pPr>
        <w:rPr>
          <w:rFonts w:ascii="Courier New" w:hAnsi="Courier New"/>
          <w:b/>
          <w:sz w:val="21"/>
          <w:szCs w:val="21"/>
        </w:rPr>
      </w:pPr>
      <w:r w:rsidRPr="00BD1F58">
        <w:rPr>
          <w:rStyle w:val="commandkeywords"/>
        </w:rPr>
        <w:t xml:space="preserve">undo dot1x </w:t>
      </w:r>
      <w:r w:rsidRPr="00BD1F58">
        <w:rPr>
          <w:rStyle w:val="commandkeywords"/>
          <w:rFonts w:hint="eastAsia"/>
        </w:rPr>
        <w:t>eap</w:t>
      </w:r>
      <w:r w:rsidRPr="00BD1F58">
        <w:rPr>
          <w:rStyle w:val="commandkeywords"/>
        </w:rPr>
        <w:t>-success post-authorization</w:t>
      </w:r>
    </w:p>
    <w:p w:rsidR="00DE3525" w:rsidRPr="00BD1F58" w:rsidRDefault="00DE3525" w:rsidP="00DE3525">
      <w:pPr>
        <w:pStyle w:val="Command"/>
      </w:pPr>
      <w:r w:rsidRPr="00BD1F58">
        <w:t>Default</w:t>
      </w:r>
    </w:p>
    <w:p w:rsidR="00DE3525" w:rsidRPr="00BD1F58" w:rsidRDefault="00DE3525" w:rsidP="00DE3525">
      <w:r w:rsidRPr="00BD1F58">
        <w:rPr>
          <w:rFonts w:hint="eastAsia"/>
        </w:rPr>
        <w:t>T</w:t>
      </w:r>
      <w:r w:rsidRPr="00BD1F58">
        <w:t>he device send</w:t>
      </w:r>
      <w:r w:rsidRPr="00BD1F58">
        <w:rPr>
          <w:rFonts w:hint="eastAsia"/>
        </w:rPr>
        <w:t>s</w:t>
      </w:r>
      <w:r w:rsidRPr="00BD1F58">
        <w:t xml:space="preserve"> EAP-Success packets to clients upon successful authentication.</w:t>
      </w:r>
    </w:p>
    <w:p w:rsidR="00DE3525" w:rsidRPr="00BD1F58" w:rsidRDefault="00DE3525" w:rsidP="00DE3525">
      <w:pPr>
        <w:pStyle w:val="Command"/>
      </w:pPr>
      <w:r w:rsidRPr="00BD1F58">
        <w:t>Views</w:t>
      </w:r>
    </w:p>
    <w:p w:rsidR="00DE3525" w:rsidRPr="00BD1F58" w:rsidRDefault="00DE3525" w:rsidP="00DE3525">
      <w:r w:rsidRPr="00BD1F58">
        <w:t>S</w:t>
      </w:r>
      <w:r w:rsidRPr="00BD1F58">
        <w:rPr>
          <w:rFonts w:hint="eastAsia"/>
        </w:rPr>
        <w:t>ystem view</w:t>
      </w:r>
    </w:p>
    <w:p w:rsidR="00DE3525" w:rsidRPr="00BD1F58" w:rsidRDefault="00DE3525" w:rsidP="00DE3525">
      <w:pPr>
        <w:pStyle w:val="Command"/>
      </w:pPr>
      <w:r w:rsidRPr="00BD1F58">
        <w:t>Default command level</w:t>
      </w:r>
    </w:p>
    <w:p w:rsidR="00DE3525" w:rsidRPr="00BD1F58" w:rsidRDefault="00DE3525" w:rsidP="00DE3525">
      <w:r w:rsidRPr="00BD1F58">
        <w:t>network-admin</w:t>
      </w:r>
    </w:p>
    <w:p w:rsidR="00DE3525" w:rsidRPr="00BD1F58" w:rsidRDefault="00DE3525" w:rsidP="00DE3525">
      <w:pPr>
        <w:pStyle w:val="Command"/>
      </w:pPr>
      <w:r w:rsidRPr="00BD1F58">
        <w:t>Usage guidelines</w:t>
      </w:r>
    </w:p>
    <w:p w:rsidR="00DE3525" w:rsidRPr="00BD1F58" w:rsidRDefault="00DE3525" w:rsidP="00DE3525">
      <w:pPr>
        <w:pStyle w:val="5"/>
      </w:pPr>
      <w:r w:rsidRPr="00BD1F58">
        <w:t>Application scenarios</w:t>
      </w:r>
    </w:p>
    <w:p w:rsidR="00DE3525" w:rsidRPr="00BD1F58" w:rsidRDefault="00DE3525" w:rsidP="00DE3525">
      <w:r w:rsidRPr="00BD1F58">
        <w:t>T</w:t>
      </w:r>
      <w:r w:rsidRPr="00BD1F58">
        <w:rPr>
          <w:rFonts w:hint="eastAsia"/>
        </w:rPr>
        <w:t xml:space="preserve">he access device </w:t>
      </w:r>
      <w:r w:rsidRPr="00BD1F58">
        <w:t xml:space="preserve">can </w:t>
      </w:r>
      <w:r w:rsidRPr="00BD1F58">
        <w:rPr>
          <w:rFonts w:hint="eastAsia"/>
        </w:rPr>
        <w:t>s</w:t>
      </w:r>
      <w:r w:rsidRPr="00BD1F58">
        <w:t>end EAP-Success packets to 802.1X clients</w:t>
      </w:r>
      <w:r w:rsidRPr="00BD1F58">
        <w:rPr>
          <w:rFonts w:hint="eastAsia"/>
        </w:rPr>
        <w:t xml:space="preserve"> </w:t>
      </w:r>
      <w:r w:rsidRPr="00BD1F58">
        <w:t>when it receives RADIUS Access-Accept packets</w:t>
      </w:r>
      <w:r w:rsidRPr="00BD1F58">
        <w:rPr>
          <w:rFonts w:hint="eastAsia"/>
        </w:rPr>
        <w:t xml:space="preserve"> from the </w:t>
      </w:r>
      <w:r w:rsidRPr="00BD1F58">
        <w:t>RADIUS</w:t>
      </w:r>
      <w:r w:rsidRPr="00BD1F58">
        <w:rPr>
          <w:rFonts w:hint="eastAsia"/>
        </w:rPr>
        <w:t xml:space="preserve"> server</w:t>
      </w:r>
      <w:r w:rsidRPr="00BD1F58">
        <w:t xml:space="preserve"> upon successful authentication or authorization.</w:t>
      </w:r>
    </w:p>
    <w:p w:rsidR="00DE3525" w:rsidRPr="00BD1F58" w:rsidRDefault="00DE3525" w:rsidP="00DE3525">
      <w:r w:rsidRPr="00BD1F58">
        <w:t>In the subnet authorization scenario, an 802.1X client must obtain an IP address through DHCP from the authorization subnet for network access after it receives an EAP-Success packet from the access device.</w:t>
      </w:r>
    </w:p>
    <w:p w:rsidR="00DE3525" w:rsidRPr="00BD1F58" w:rsidRDefault="00DE3525" w:rsidP="00DE3525">
      <w:r w:rsidRPr="00BD1F58">
        <w:t xml:space="preserve">To make sure the 802.1X client can obtain an IP address from the authorization subnet, configure the access device to send EAP-Success packets upon successful authorization. </w:t>
      </w:r>
    </w:p>
    <w:p w:rsidR="00DE3525" w:rsidRPr="00BD1F58" w:rsidRDefault="00DE3525" w:rsidP="00DE3525">
      <w:r w:rsidRPr="00BD1F58">
        <w:t>If the access device sends EAP-Success packets upon successful authentication, the client might send a DHCP request before it receives the authorization information. In this situation, the DHCP request is sent on the initial subnet to which the client is attached. The client will be unable to access the network with the IP address obtained from the initial subnet after the authorization subnet is issued.</w:t>
      </w:r>
    </w:p>
    <w:p w:rsidR="00DE3525" w:rsidRPr="00BD1F58" w:rsidRDefault="00DE3525" w:rsidP="00DE3525">
      <w:pPr>
        <w:pStyle w:val="5"/>
      </w:pPr>
      <w:r w:rsidRPr="00BD1F58">
        <w:t>Restrictions and guidelines</w:t>
      </w:r>
    </w:p>
    <w:p w:rsidR="00DE3525" w:rsidRPr="00BD1F58" w:rsidRDefault="00DE3525" w:rsidP="00DE3525">
      <w:r w:rsidRPr="00BD1F58">
        <w:t>When you configure the device to send EAP-Success packets upon successful authorization, evaluate its impact on authentication service. When a large number of authentication sessions are present, this setting might result in authentication failure because the RADIUS server or access device fails to return EAP-Success packets before the authentication timeout time expires.</w:t>
      </w:r>
    </w:p>
    <w:p w:rsidR="00DE3525" w:rsidRPr="00BD1F58" w:rsidRDefault="00DE3525" w:rsidP="00DE3525">
      <w:pPr>
        <w:pStyle w:val="Command"/>
      </w:pPr>
      <w:r w:rsidRPr="00BD1F58">
        <w:t>Examples</w:t>
      </w:r>
    </w:p>
    <w:p w:rsidR="00DE3525" w:rsidRPr="00BD1F58" w:rsidRDefault="00DE3525" w:rsidP="00DE3525">
      <w:r w:rsidRPr="00BD1F58">
        <w:rPr>
          <w:rFonts w:hint="eastAsia"/>
        </w:rPr>
        <w:t># C</w:t>
      </w:r>
      <w:r w:rsidRPr="00BD1F58">
        <w:t>onfigure the device to send EAP-Success packets to clients upon successful authorization.</w:t>
      </w:r>
    </w:p>
    <w:p w:rsidR="00DE3525" w:rsidRPr="00BD1F58" w:rsidRDefault="00DE3525" w:rsidP="00DE3525">
      <w:pPr>
        <w:pStyle w:val="TerminalDisplay"/>
      </w:pPr>
      <w:r w:rsidRPr="00BD1F58">
        <w:t>&lt;Sysname&gt; system-view</w:t>
      </w:r>
    </w:p>
    <w:p w:rsidR="00DE3525" w:rsidRPr="00BD1F58" w:rsidRDefault="00DE3525" w:rsidP="00DE3525">
      <w:pPr>
        <w:pStyle w:val="TerminalDisplay"/>
      </w:pPr>
      <w:r w:rsidRPr="00BD1F58">
        <w:t xml:space="preserve">[Sysname] dot1x </w:t>
      </w:r>
      <w:r w:rsidRPr="00BD1F58">
        <w:rPr>
          <w:rFonts w:hint="eastAsia"/>
        </w:rPr>
        <w:t>eap</w:t>
      </w:r>
      <w:r w:rsidRPr="00BD1F58">
        <w:t>-success post-authorization</w:t>
      </w:r>
    </w:p>
    <w:p w:rsidR="00CE192B" w:rsidRPr="00BD1F58" w:rsidRDefault="00CE192B" w:rsidP="00CE192B">
      <w:pPr>
        <w:pStyle w:val="11"/>
      </w:pPr>
      <w:bookmarkStart w:id="360" w:name="_Ref161148327"/>
      <w:bookmarkStart w:id="361" w:name="_Toc177727780"/>
      <w:r w:rsidRPr="00BD1F58">
        <w:rPr>
          <w:rFonts w:hint="eastAsia"/>
        </w:rPr>
        <w:lastRenderedPageBreak/>
        <w:t xml:space="preserve">Modified feature: Support for specifying </w:t>
      </w:r>
      <w:bookmarkStart w:id="362" w:name="OLE_LINK549"/>
      <w:bookmarkStart w:id="363" w:name="OLE_LINK550"/>
      <w:r w:rsidRPr="00BD1F58">
        <w:rPr>
          <w:rFonts w:hint="eastAsia"/>
        </w:rPr>
        <w:t xml:space="preserve">a custom </w:t>
      </w:r>
      <w:bookmarkStart w:id="364" w:name="OLE_LINK559"/>
      <w:bookmarkStart w:id="365" w:name="OLE_LINK560"/>
      <w:r w:rsidRPr="00BD1F58">
        <w:rPr>
          <w:rFonts w:hint="eastAsia"/>
        </w:rPr>
        <w:t>hexadecimal string as the</w:t>
      </w:r>
      <w:bookmarkEnd w:id="364"/>
      <w:bookmarkEnd w:id="365"/>
      <w:r w:rsidRPr="00BD1F58">
        <w:rPr>
          <w:rFonts w:hint="eastAsia"/>
        </w:rPr>
        <w:t xml:space="preserve"> content of the Remote ID sub-option</w:t>
      </w:r>
      <w:bookmarkEnd w:id="346"/>
      <w:bookmarkEnd w:id="347"/>
      <w:bookmarkEnd w:id="348"/>
      <w:bookmarkEnd w:id="360"/>
      <w:bookmarkEnd w:id="361"/>
      <w:bookmarkEnd w:id="362"/>
      <w:bookmarkEnd w:id="363"/>
    </w:p>
    <w:p w:rsidR="00CE192B" w:rsidRPr="00BD1F58" w:rsidRDefault="00CE192B" w:rsidP="00CE192B">
      <w:pPr>
        <w:pStyle w:val="20"/>
      </w:pPr>
      <w:bookmarkStart w:id="366" w:name="_Toc145597101"/>
      <w:bookmarkStart w:id="367" w:name="_Toc161144247"/>
      <w:bookmarkStart w:id="368" w:name="_Toc177727781"/>
      <w:r w:rsidRPr="00BD1F58">
        <w:rPr>
          <w:rFonts w:hint="eastAsia"/>
        </w:rPr>
        <w:t>Feature change description</w:t>
      </w:r>
      <w:bookmarkEnd w:id="366"/>
      <w:bookmarkEnd w:id="367"/>
      <w:bookmarkEnd w:id="368"/>
    </w:p>
    <w:p w:rsidR="00CE192B" w:rsidRPr="00BD1F58" w:rsidRDefault="00CE192B" w:rsidP="00CE192B">
      <w:r w:rsidRPr="00BD1F58">
        <w:rPr>
          <w:rFonts w:hint="eastAsia"/>
        </w:rPr>
        <w:t>As from this release, you can configure a custom hexadecimal string as the content of the Remote ID sub-option on the DHCP snooping device or the DHCP relay agent.</w:t>
      </w:r>
    </w:p>
    <w:p w:rsidR="00CE192B" w:rsidRPr="00BD1F58" w:rsidRDefault="00CE192B" w:rsidP="00CE192B">
      <w:pPr>
        <w:pStyle w:val="20"/>
      </w:pPr>
      <w:bookmarkStart w:id="369" w:name="_Toc145597102"/>
      <w:bookmarkStart w:id="370" w:name="_Toc161144248"/>
      <w:bookmarkStart w:id="371" w:name="_Toc177727782"/>
      <w:r w:rsidRPr="00BD1F58">
        <w:rPr>
          <w:rFonts w:hint="eastAsia"/>
        </w:rPr>
        <w:t>Command changes</w:t>
      </w:r>
      <w:bookmarkEnd w:id="369"/>
      <w:bookmarkEnd w:id="370"/>
      <w:bookmarkEnd w:id="371"/>
    </w:p>
    <w:p w:rsidR="00CE192B" w:rsidRPr="00BD1F58" w:rsidRDefault="00CE192B" w:rsidP="00CE192B">
      <w:pPr>
        <w:pStyle w:val="30"/>
      </w:pPr>
      <w:bookmarkStart w:id="372" w:name="_Toc145597103"/>
      <w:bookmarkStart w:id="373" w:name="_Toc161144249"/>
      <w:bookmarkStart w:id="374" w:name="_Ref161148328"/>
      <w:bookmarkStart w:id="375" w:name="_Toc177727783"/>
      <w:r w:rsidRPr="00BD1F58">
        <w:rPr>
          <w:rFonts w:hint="eastAsia"/>
        </w:rPr>
        <w:t>Modified command:</w:t>
      </w:r>
      <w:bookmarkStart w:id="376" w:name="_Toc45891419"/>
      <w:r w:rsidRPr="00BD1F58">
        <w:rPr>
          <w:rFonts w:hint="eastAsia"/>
        </w:rPr>
        <w:t xml:space="preserve"> </w:t>
      </w:r>
      <w:r w:rsidRPr="00BD1F58">
        <w:t xml:space="preserve">dhcp </w:t>
      </w:r>
      <w:r w:rsidRPr="00BD1F58">
        <w:rPr>
          <w:rFonts w:hint="eastAsia"/>
        </w:rPr>
        <w:t xml:space="preserve">snooping </w:t>
      </w:r>
      <w:r w:rsidRPr="00BD1F58">
        <w:t>information remote-id</w:t>
      </w:r>
      <w:bookmarkEnd w:id="372"/>
      <w:bookmarkEnd w:id="373"/>
      <w:bookmarkEnd w:id="374"/>
      <w:bookmarkEnd w:id="375"/>
      <w:bookmarkEnd w:id="376"/>
    </w:p>
    <w:p w:rsidR="00CE192B" w:rsidRPr="00BD1F58" w:rsidRDefault="00CE192B" w:rsidP="00CE192B">
      <w:pPr>
        <w:pStyle w:val="Command"/>
      </w:pPr>
      <w:r w:rsidRPr="00BD1F58">
        <w:t>Old syntax</w:t>
      </w:r>
    </w:p>
    <w:p w:rsidR="00CE192B" w:rsidRPr="00BD1F58" w:rsidRDefault="00CE192B" w:rsidP="00CE192B">
      <w:pPr>
        <w:rPr>
          <w:rStyle w:val="commandkeywords"/>
        </w:rPr>
      </w:pPr>
      <w:r w:rsidRPr="00BD1F58">
        <w:rPr>
          <w:rStyle w:val="commandkeywords"/>
        </w:rPr>
        <w:t>dhcp</w:t>
      </w:r>
      <w:r w:rsidRPr="00BD1F58">
        <w:t xml:space="preserve"> </w:t>
      </w:r>
      <w:r w:rsidRPr="00BD1F58">
        <w:rPr>
          <w:rStyle w:val="commandkeywords"/>
        </w:rPr>
        <w:t>snooping</w:t>
      </w:r>
      <w:r w:rsidRPr="00BD1F58">
        <w:t xml:space="preserve"> </w:t>
      </w:r>
      <w:r w:rsidRPr="00BD1F58">
        <w:rPr>
          <w:rStyle w:val="commandkeywords"/>
        </w:rPr>
        <w:t>information</w:t>
      </w:r>
      <w:r w:rsidRPr="00BD1F58">
        <w:t xml:space="preserve"> </w:t>
      </w:r>
      <w:r w:rsidRPr="00BD1F58">
        <w:rPr>
          <w:rStyle w:val="commandkeywords"/>
        </w:rPr>
        <w:t>remote-id</w:t>
      </w:r>
      <w:r w:rsidRPr="00BD1F58">
        <w:t xml:space="preserve"> </w:t>
      </w:r>
      <w:r w:rsidRPr="00BD1F58">
        <w:rPr>
          <w:rStyle w:val="commandtext"/>
        </w:rPr>
        <w:t>{</w:t>
      </w:r>
      <w:r w:rsidRPr="00BD1F58">
        <w:rPr>
          <w:rStyle w:val="commandkeywords"/>
          <w:rFonts w:hint="eastAsia"/>
        </w:rPr>
        <w:t xml:space="preserve"> normal</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Fonts w:hint="eastAsia"/>
        </w:rPr>
        <w:t>format</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Fonts w:hint="eastAsia"/>
        </w:rPr>
        <w:t>ascii</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Fonts w:hint="eastAsia"/>
        </w:rPr>
        <w:t>hex</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Fonts w:hint="eastAsia"/>
        </w:rPr>
        <w:t>vlan</w:t>
      </w:r>
      <w:r w:rsidRPr="00BD1F58">
        <w:rPr>
          <w:rFonts w:hint="eastAsia"/>
        </w:rPr>
        <w:t xml:space="preserve"> </w:t>
      </w:r>
      <w:r w:rsidRPr="00BD1F58">
        <w:rPr>
          <w:rStyle w:val="commandparameter"/>
          <w:rFonts w:hint="eastAsia"/>
        </w:rPr>
        <w:t xml:space="preserve">vlan-id </w:t>
      </w:r>
      <w:r w:rsidRPr="00BD1F58">
        <w:rPr>
          <w:rStyle w:val="commandtext"/>
          <w:rFonts w:hint="eastAsia"/>
        </w:rPr>
        <w:t>]</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Pr>
        <w:t>string</w:t>
      </w:r>
      <w:r w:rsidRPr="00BD1F58">
        <w:rPr>
          <w:rFonts w:hint="eastAsia"/>
        </w:rPr>
        <w:t xml:space="preserve"> </w:t>
      </w:r>
      <w:r w:rsidRPr="00BD1F58">
        <w:rPr>
          <w:rStyle w:val="commandparameter"/>
          <w:rFonts w:hint="eastAsia"/>
        </w:rPr>
        <w:t>remote-id</w:t>
      </w:r>
      <w:r w:rsidRPr="00BD1F58">
        <w:t xml:space="preserve"> </w:t>
      </w:r>
      <w:r w:rsidRPr="00BD1F58">
        <w:rPr>
          <w:rStyle w:val="commandtext"/>
        </w:rPr>
        <w:t>|</w:t>
      </w:r>
      <w:r w:rsidRPr="00BD1F58">
        <w:rPr>
          <w:rFonts w:hint="eastAsia"/>
        </w:rPr>
        <w:t xml:space="preserve"> </w:t>
      </w:r>
      <w:r w:rsidRPr="00BD1F58">
        <w:rPr>
          <w:rStyle w:val="commandkeywords"/>
        </w:rPr>
        <w:t>sysname</w:t>
      </w:r>
      <w:r w:rsidRPr="00BD1F58">
        <w:rPr>
          <w:rStyle w:val="commandkeywords"/>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p>
    <w:p w:rsidR="00CE192B" w:rsidRPr="00BD1F58" w:rsidRDefault="00CE192B" w:rsidP="00CE192B">
      <w:r w:rsidRPr="00BD1F58">
        <w:rPr>
          <w:rStyle w:val="commandkeywords"/>
          <w:rFonts w:hint="eastAsia"/>
        </w:rPr>
        <w:t>undo</w:t>
      </w:r>
      <w:r w:rsidRPr="00BD1F58">
        <w:rPr>
          <w:rFonts w:hint="eastAsia"/>
        </w:rPr>
        <w:t xml:space="preserve"> </w:t>
      </w:r>
      <w:r w:rsidRPr="00BD1F58">
        <w:rPr>
          <w:rStyle w:val="commandkeywords"/>
          <w:rFonts w:hint="eastAsia"/>
        </w:rPr>
        <w:t>dhcp</w:t>
      </w:r>
      <w:r w:rsidRPr="00BD1F58">
        <w:rPr>
          <w:rFonts w:hint="eastAsia"/>
        </w:rPr>
        <w:t xml:space="preserve"> </w:t>
      </w:r>
      <w:r w:rsidRPr="00BD1F58">
        <w:rPr>
          <w:rStyle w:val="commandkeywords"/>
          <w:rFonts w:hint="eastAsia"/>
        </w:rPr>
        <w:t>snooping</w:t>
      </w:r>
      <w:r w:rsidRPr="00BD1F58">
        <w:rPr>
          <w:rFonts w:hint="eastAsia"/>
        </w:rPr>
        <w:t xml:space="preserve"> </w:t>
      </w:r>
      <w:r w:rsidRPr="00BD1F58">
        <w:rPr>
          <w:rStyle w:val="commandkeywords"/>
          <w:rFonts w:hint="eastAsia"/>
        </w:rPr>
        <w:t>information</w:t>
      </w:r>
      <w:r w:rsidRPr="00BD1F58">
        <w:rPr>
          <w:rFonts w:hint="eastAsia"/>
        </w:rPr>
        <w:t xml:space="preserve"> </w:t>
      </w:r>
      <w:r w:rsidRPr="00BD1F58">
        <w:rPr>
          <w:rStyle w:val="commandkeywords"/>
        </w:rPr>
        <w:t>remote-id</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Fonts w:hint="eastAsia"/>
        </w:rPr>
        <w:t xml:space="preserve">vlan </w:t>
      </w:r>
      <w:r w:rsidRPr="00BD1F58">
        <w:rPr>
          <w:rStyle w:val="commandparameter"/>
          <w:rFonts w:hint="eastAsia"/>
        </w:rPr>
        <w:t xml:space="preserve">vlan-id </w:t>
      </w:r>
      <w:r w:rsidRPr="00BD1F58">
        <w:rPr>
          <w:rStyle w:val="commandtext"/>
          <w:rFonts w:hint="eastAsia"/>
        </w:rPr>
        <w:t>]</w:t>
      </w:r>
    </w:p>
    <w:p w:rsidR="00CE192B" w:rsidRPr="00BD1F58" w:rsidRDefault="00CE192B" w:rsidP="00CE192B">
      <w:pPr>
        <w:pStyle w:val="Command"/>
      </w:pPr>
      <w:r w:rsidRPr="00BD1F58">
        <w:t>New syntax</w:t>
      </w:r>
    </w:p>
    <w:p w:rsidR="00CE192B" w:rsidRPr="00BD1F58" w:rsidRDefault="00CE192B" w:rsidP="00CE192B">
      <w:pPr>
        <w:rPr>
          <w:rStyle w:val="commandkeywords"/>
        </w:rPr>
      </w:pPr>
      <w:r w:rsidRPr="00BD1F58">
        <w:rPr>
          <w:rStyle w:val="commandkeywords"/>
        </w:rPr>
        <w:t>dhcp</w:t>
      </w:r>
      <w:r w:rsidRPr="00BD1F58">
        <w:t xml:space="preserve"> </w:t>
      </w:r>
      <w:r w:rsidRPr="00BD1F58">
        <w:rPr>
          <w:rStyle w:val="commandkeywords"/>
        </w:rPr>
        <w:t>snooping</w:t>
      </w:r>
      <w:r w:rsidRPr="00BD1F58">
        <w:t xml:space="preserve"> </w:t>
      </w:r>
      <w:r w:rsidRPr="00BD1F58">
        <w:rPr>
          <w:rStyle w:val="commandkeywords"/>
        </w:rPr>
        <w:t>information</w:t>
      </w:r>
      <w:r w:rsidRPr="00BD1F58">
        <w:t xml:space="preserve"> </w:t>
      </w:r>
      <w:r w:rsidRPr="00BD1F58">
        <w:rPr>
          <w:rStyle w:val="commandkeywords"/>
        </w:rPr>
        <w:t>remote-id</w:t>
      </w:r>
      <w:r w:rsidRPr="00BD1F58">
        <w:t xml:space="preserve"> </w:t>
      </w:r>
      <w:r w:rsidRPr="00BD1F58">
        <w:rPr>
          <w:rStyle w:val="commandtext"/>
        </w:rPr>
        <w:t>{</w:t>
      </w:r>
      <w:r w:rsidRPr="00BD1F58">
        <w:rPr>
          <w:rStyle w:val="commandkeywords"/>
          <w:rFonts w:hint="eastAsia"/>
        </w:rPr>
        <w:t xml:space="preserve"> normal</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Fonts w:hint="eastAsia"/>
        </w:rPr>
        <w:t>format</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Fonts w:hint="eastAsia"/>
        </w:rPr>
        <w:t>ascii</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Fonts w:hint="eastAsia"/>
        </w:rPr>
        <w:t>hex</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Fonts w:hint="eastAsia"/>
        </w:rPr>
        <w:t>vlan</w:t>
      </w:r>
      <w:r w:rsidRPr="00BD1F58">
        <w:rPr>
          <w:rFonts w:hint="eastAsia"/>
        </w:rPr>
        <w:t xml:space="preserve"> </w:t>
      </w:r>
      <w:r w:rsidRPr="00BD1F58">
        <w:rPr>
          <w:rStyle w:val="commandparameter"/>
          <w:rFonts w:hint="eastAsia"/>
        </w:rPr>
        <w:t xml:space="preserve">vlan-id </w:t>
      </w:r>
      <w:r w:rsidRPr="00BD1F58">
        <w:rPr>
          <w:rStyle w:val="commandtext"/>
          <w:rFonts w:hint="eastAsia"/>
        </w:rPr>
        <w:t>]</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Fonts w:hint="eastAsia"/>
        </w:rPr>
        <w:t xml:space="preserve">hex </w:t>
      </w:r>
      <w:r w:rsidRPr="00BD1F58">
        <w:rPr>
          <w:rStyle w:val="commandparameter"/>
          <w:rFonts w:hint="eastAsia"/>
        </w:rPr>
        <w:t>hex-string</w:t>
      </w:r>
      <w:r w:rsidRPr="00BD1F58">
        <w:rPr>
          <w:rStyle w:val="commandparameter"/>
        </w:rPr>
        <w:t xml:space="preserve"> </w:t>
      </w:r>
      <w:r w:rsidRPr="00BD1F58">
        <w:rPr>
          <w:rStyle w:val="commandparameter"/>
          <w:i w:val="0"/>
        </w:rPr>
        <w:t>|</w:t>
      </w:r>
      <w:r w:rsidRPr="00BD1F58">
        <w:rPr>
          <w:rFonts w:ascii="Courier New" w:hAnsi="Courier New" w:cs="Courier New"/>
          <w:kern w:val="0"/>
          <w:szCs w:val="21"/>
        </w:rPr>
        <w:t xml:space="preserve"> </w:t>
      </w:r>
      <w:r w:rsidRPr="00BD1F58">
        <w:rPr>
          <w:rStyle w:val="commandkeywords"/>
        </w:rPr>
        <w:t>string</w:t>
      </w:r>
      <w:r w:rsidRPr="00BD1F58">
        <w:rPr>
          <w:rFonts w:hint="eastAsia"/>
        </w:rPr>
        <w:t xml:space="preserve"> </w:t>
      </w:r>
      <w:r w:rsidRPr="00BD1F58">
        <w:rPr>
          <w:rStyle w:val="commandparameter"/>
          <w:rFonts w:hint="eastAsia"/>
        </w:rPr>
        <w:t>remote-id</w:t>
      </w:r>
      <w:r w:rsidRPr="00BD1F58">
        <w:t xml:space="preserve"> </w:t>
      </w:r>
      <w:r w:rsidRPr="00BD1F58">
        <w:rPr>
          <w:rStyle w:val="commandtext"/>
        </w:rPr>
        <w:t>|</w:t>
      </w:r>
      <w:r w:rsidRPr="00BD1F58">
        <w:rPr>
          <w:rFonts w:hint="eastAsia"/>
        </w:rPr>
        <w:t xml:space="preserve"> </w:t>
      </w:r>
      <w:r w:rsidRPr="00BD1F58">
        <w:rPr>
          <w:rStyle w:val="commandkeywords"/>
        </w:rPr>
        <w:t>sysname</w:t>
      </w:r>
      <w:r w:rsidRPr="00BD1F58">
        <w:rPr>
          <w:rStyle w:val="commandkeywords"/>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p>
    <w:p w:rsidR="00CE192B" w:rsidRPr="00BD1F58" w:rsidRDefault="00CE192B" w:rsidP="00CE192B">
      <w:pPr>
        <w:rPr>
          <w:rStyle w:val="BoldText"/>
        </w:rPr>
      </w:pPr>
      <w:r w:rsidRPr="00BD1F58">
        <w:rPr>
          <w:rStyle w:val="commandkeywords"/>
          <w:rFonts w:hint="eastAsia"/>
        </w:rPr>
        <w:t>undo</w:t>
      </w:r>
      <w:r w:rsidRPr="00BD1F58">
        <w:rPr>
          <w:rFonts w:hint="eastAsia"/>
        </w:rPr>
        <w:t xml:space="preserve"> </w:t>
      </w:r>
      <w:r w:rsidRPr="00BD1F58">
        <w:rPr>
          <w:rStyle w:val="commandkeywords"/>
          <w:rFonts w:hint="eastAsia"/>
        </w:rPr>
        <w:t>dhcp</w:t>
      </w:r>
      <w:r w:rsidRPr="00BD1F58">
        <w:rPr>
          <w:rFonts w:hint="eastAsia"/>
        </w:rPr>
        <w:t xml:space="preserve"> </w:t>
      </w:r>
      <w:r w:rsidRPr="00BD1F58">
        <w:rPr>
          <w:rStyle w:val="commandkeywords"/>
          <w:rFonts w:hint="eastAsia"/>
        </w:rPr>
        <w:t>snooping</w:t>
      </w:r>
      <w:r w:rsidRPr="00BD1F58">
        <w:rPr>
          <w:rFonts w:hint="eastAsia"/>
        </w:rPr>
        <w:t xml:space="preserve"> </w:t>
      </w:r>
      <w:r w:rsidRPr="00BD1F58">
        <w:rPr>
          <w:rStyle w:val="commandkeywords"/>
          <w:rFonts w:hint="eastAsia"/>
        </w:rPr>
        <w:t>information</w:t>
      </w:r>
      <w:r w:rsidRPr="00BD1F58">
        <w:rPr>
          <w:rFonts w:hint="eastAsia"/>
        </w:rPr>
        <w:t xml:space="preserve"> </w:t>
      </w:r>
      <w:r w:rsidRPr="00BD1F58">
        <w:rPr>
          <w:rStyle w:val="commandkeywords"/>
        </w:rPr>
        <w:t>remote-id</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Fonts w:hint="eastAsia"/>
        </w:rPr>
        <w:t xml:space="preserve">vlan </w:t>
      </w:r>
      <w:r w:rsidRPr="00BD1F58">
        <w:rPr>
          <w:rStyle w:val="commandparameter"/>
          <w:rFonts w:hint="eastAsia"/>
        </w:rPr>
        <w:t xml:space="preserve">vlan-id </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Layer 2 Ethernet interface view/Layer 2 aggregate interface view</w:t>
      </w:r>
    </w:p>
    <w:p w:rsidR="00CE192B" w:rsidRPr="00BD1F58" w:rsidRDefault="00CE192B" w:rsidP="00CE192B">
      <w:r w:rsidRPr="00BD1F58">
        <w:rPr>
          <w:rFonts w:hint="eastAsia"/>
        </w:rPr>
        <w:t>VLAN view</w:t>
      </w:r>
    </w:p>
    <w:p w:rsidR="00CE192B" w:rsidRPr="00BD1F58" w:rsidRDefault="00CE192B" w:rsidP="00CE192B">
      <w:pPr>
        <w:pStyle w:val="Spacer"/>
      </w:pPr>
    </w:p>
    <w:tbl>
      <w:tblPr>
        <w:tblStyle w:val="Notes1"/>
        <w:tblW w:w="9180" w:type="dxa"/>
        <w:tblLayout w:type="fixed"/>
        <w:tblLook w:val="04A0" w:firstRow="1" w:lastRow="0" w:firstColumn="1" w:lastColumn="0" w:noHBand="0" w:noVBand="1"/>
      </w:tblPr>
      <w:tblGrid>
        <w:gridCol w:w="449"/>
        <w:gridCol w:w="8731"/>
      </w:tblGrid>
      <w:tr w:rsidR="00CE192B" w:rsidRPr="00BD1F58" w:rsidTr="00CE192B">
        <w:trPr>
          <w:trHeight w:val="260"/>
        </w:trPr>
        <w:tc>
          <w:tcPr>
            <w:cnfStyle w:val="001000000000" w:firstRow="0" w:lastRow="0" w:firstColumn="1" w:lastColumn="0" w:oddVBand="0" w:evenVBand="0" w:oddHBand="0" w:evenHBand="0" w:firstRowFirstColumn="0" w:firstRowLastColumn="0" w:lastRowFirstColumn="0" w:lastRowLastColumn="0"/>
            <w:tcW w:w="447" w:type="dxa"/>
          </w:tcPr>
          <w:p w:rsidR="00CE192B" w:rsidRPr="00BD1F58" w:rsidRDefault="00CE192B" w:rsidP="00CE192B">
            <w:pPr>
              <w:pStyle w:val="NotesIcons"/>
            </w:pPr>
          </w:p>
        </w:tc>
        <w:tc>
          <w:tcPr>
            <w:tcW w:w="8696" w:type="dxa"/>
          </w:tcPr>
          <w:p w:rsidR="00CE192B" w:rsidRPr="00BD1F58" w:rsidRDefault="00CE192B" w:rsidP="00CE192B">
            <w:pPr>
              <w:pStyle w:val="NotesHeading"/>
              <w:cnfStyle w:val="000000000000" w:firstRow="0" w:lastRow="0" w:firstColumn="0" w:lastColumn="0" w:oddVBand="0" w:evenVBand="0" w:oddHBand="0" w:evenHBand="0" w:firstRowFirstColumn="0" w:firstRowLastColumn="0" w:lastRowFirstColumn="0" w:lastRowLastColumn="0"/>
            </w:pPr>
            <w:r w:rsidRPr="00BD1F58">
              <w:t>NOTE:</w:t>
            </w:r>
          </w:p>
          <w:p w:rsidR="00CE192B" w:rsidRPr="00BD1F58" w:rsidRDefault="00CE192B" w:rsidP="00CE192B">
            <w:pPr>
              <w:pStyle w:val="NotesText"/>
              <w:cnfStyle w:val="000000000000" w:firstRow="0" w:lastRow="0" w:firstColumn="0" w:lastColumn="0" w:oddVBand="0" w:evenVBand="0" w:oddHBand="0" w:evenHBand="0" w:firstRowFirstColumn="0" w:firstRowLastColumn="0" w:lastRowFirstColumn="0" w:lastRowLastColumn="0"/>
            </w:pPr>
            <w:r w:rsidRPr="00BD1F58">
              <w:rPr>
                <w:rFonts w:hint="eastAsia"/>
              </w:rPr>
              <w:t>VLAN view is supported only in Release 6350 and later.</w:t>
            </w:r>
          </w:p>
        </w:tc>
      </w:tr>
    </w:tbl>
    <w:p w:rsidR="00CE192B" w:rsidRPr="00BD1F58" w:rsidRDefault="00CE192B" w:rsidP="00CE192B">
      <w:pPr>
        <w:pStyle w:val="Spacer"/>
      </w:pPr>
    </w:p>
    <w:p w:rsidR="00CE192B" w:rsidRPr="00BD1F58" w:rsidRDefault="00CE192B" w:rsidP="00CE192B">
      <w:pPr>
        <w:pStyle w:val="Command"/>
      </w:pPr>
      <w:r w:rsidRPr="00BD1F58">
        <w:t>Change description</w:t>
      </w:r>
    </w:p>
    <w:p w:rsidR="00CE192B" w:rsidRPr="00BD1F58" w:rsidRDefault="00CE192B" w:rsidP="00CE192B">
      <w:bookmarkStart w:id="377" w:name="OLE_LINK555"/>
      <w:bookmarkStart w:id="378" w:name="OLE_LINK556"/>
      <w:r w:rsidRPr="00BD1F58">
        <w:rPr>
          <w:rFonts w:hint="eastAsia"/>
        </w:rPr>
        <w:t xml:space="preserve">Before modification: The device only supports using a custom </w:t>
      </w:r>
      <w:bookmarkStart w:id="379" w:name="OLE_LINK551"/>
      <w:bookmarkStart w:id="380" w:name="OLE_LINK552"/>
      <w:r w:rsidRPr="00BD1F58">
        <w:rPr>
          <w:rFonts w:hint="eastAsia"/>
        </w:rPr>
        <w:t>string</w:t>
      </w:r>
      <w:bookmarkEnd w:id="379"/>
      <w:bookmarkEnd w:id="380"/>
      <w:r w:rsidRPr="00BD1F58">
        <w:rPr>
          <w:rFonts w:hint="eastAsia"/>
        </w:rPr>
        <w:t xml:space="preserve"> as the content of the Remote ID sub-option. The string cannot be hexadecimal.</w:t>
      </w:r>
    </w:p>
    <w:p w:rsidR="00CE192B" w:rsidRPr="00BD1F58" w:rsidRDefault="00CE192B" w:rsidP="00CE192B">
      <w:r w:rsidRPr="00BD1F58">
        <w:rPr>
          <w:rFonts w:hint="eastAsia"/>
        </w:rPr>
        <w:t xml:space="preserve">After modification: The device supports using a custom </w:t>
      </w:r>
      <w:bookmarkStart w:id="381" w:name="OLE_LINK553"/>
      <w:bookmarkStart w:id="382" w:name="OLE_LINK554"/>
      <w:r w:rsidRPr="00BD1F58">
        <w:rPr>
          <w:rFonts w:hint="eastAsia"/>
        </w:rPr>
        <w:t>hexadecimal string as the content of the Remote ID sub-option.</w:t>
      </w:r>
    </w:p>
    <w:bookmarkEnd w:id="381"/>
    <w:bookmarkEnd w:id="382"/>
    <w:p w:rsidR="00CE192B" w:rsidRPr="00BD1F58" w:rsidRDefault="00CE192B" w:rsidP="00CE192B">
      <w:pPr>
        <w:pStyle w:val="Command"/>
      </w:pPr>
      <w:r w:rsidRPr="00BD1F58">
        <w:rPr>
          <w:rFonts w:hint="eastAsia"/>
        </w:rPr>
        <w:t>Parameters</w:t>
      </w:r>
    </w:p>
    <w:p w:rsidR="00CE192B" w:rsidRPr="00BD1F58" w:rsidRDefault="00CE192B" w:rsidP="00CE192B">
      <w:r w:rsidRPr="00BD1F58">
        <w:rPr>
          <w:rFonts w:ascii="Courier New" w:hAnsi="Courier New" w:cs="Courier New" w:hint="eastAsia"/>
          <w:b/>
          <w:bCs/>
          <w:kern w:val="0"/>
          <w:szCs w:val="21"/>
        </w:rPr>
        <w:t>hex</w:t>
      </w:r>
      <w:r w:rsidRPr="00BD1F58">
        <w:rPr>
          <w:rFonts w:hint="eastAsia"/>
          <w:color w:val="000000"/>
          <w:kern w:val="0"/>
          <w:szCs w:val="21"/>
        </w:rPr>
        <w:t xml:space="preserve"> </w:t>
      </w:r>
      <w:r w:rsidRPr="00BD1F58">
        <w:rPr>
          <w:rStyle w:val="commandparameter"/>
          <w:rFonts w:hint="eastAsia"/>
        </w:rPr>
        <w:t>hex-string</w:t>
      </w:r>
      <w:r w:rsidRPr="00BD1F58">
        <w:rPr>
          <w:rFonts w:hint="eastAsia"/>
          <w:color w:val="000000"/>
          <w:kern w:val="0"/>
          <w:szCs w:val="21"/>
        </w:rPr>
        <w:t xml:space="preserve">: </w:t>
      </w:r>
      <w:r w:rsidRPr="00BD1F58">
        <w:t xml:space="preserve">Specifies a </w:t>
      </w:r>
      <w:r w:rsidRPr="00BD1F58">
        <w:rPr>
          <w:rFonts w:hint="eastAsia"/>
        </w:rPr>
        <w:t>hexadecimal string as the content of the Remote ID sub-option. The string length must be an even integer in the range of 2 to 256.</w:t>
      </w:r>
    </w:p>
    <w:p w:rsidR="00CE192B" w:rsidRPr="00BD1F58" w:rsidRDefault="00CE192B" w:rsidP="00CE192B">
      <w:pPr>
        <w:pStyle w:val="30"/>
      </w:pPr>
      <w:bookmarkStart w:id="383" w:name="_Toc145597104"/>
      <w:bookmarkStart w:id="384" w:name="_Toc161144250"/>
      <w:bookmarkStart w:id="385" w:name="_Toc177727784"/>
      <w:bookmarkEnd w:id="377"/>
      <w:bookmarkEnd w:id="378"/>
      <w:r w:rsidRPr="00BD1F58">
        <w:rPr>
          <w:rFonts w:hint="eastAsia"/>
        </w:rPr>
        <w:t>Modified command:</w:t>
      </w:r>
      <w:bookmarkStart w:id="386" w:name="_Toc269455727"/>
      <w:bookmarkStart w:id="387" w:name="_Toc45891372"/>
      <w:r w:rsidRPr="00BD1F58">
        <w:rPr>
          <w:rFonts w:hint="eastAsia"/>
        </w:rPr>
        <w:t xml:space="preserve"> </w:t>
      </w:r>
      <w:r w:rsidRPr="00BD1F58">
        <w:t>dhcp relay information remote-id</w:t>
      </w:r>
      <w:bookmarkEnd w:id="383"/>
      <w:bookmarkEnd w:id="384"/>
      <w:bookmarkEnd w:id="385"/>
      <w:bookmarkEnd w:id="386"/>
      <w:bookmarkEnd w:id="387"/>
    </w:p>
    <w:p w:rsidR="00CE192B" w:rsidRPr="00BD1F58" w:rsidRDefault="00CE192B" w:rsidP="00CE192B">
      <w:pPr>
        <w:pStyle w:val="Command"/>
      </w:pPr>
      <w:r w:rsidRPr="00BD1F58">
        <w:t>Old syntax</w:t>
      </w:r>
    </w:p>
    <w:p w:rsidR="00CE192B" w:rsidRPr="00BD1F58" w:rsidRDefault="00CE192B" w:rsidP="00CE192B">
      <w:r w:rsidRPr="00BD1F58">
        <w:rPr>
          <w:rStyle w:val="commandkeywords"/>
        </w:rPr>
        <w:t>dhcp relay information remote-id</w:t>
      </w:r>
      <w:r w:rsidRPr="00BD1F58">
        <w:t xml:space="preserve"> </w:t>
      </w:r>
      <w:r w:rsidRPr="00BD1F58">
        <w:rPr>
          <w:rStyle w:val="commandtext"/>
        </w:rPr>
        <w:t>{</w:t>
      </w:r>
      <w:r w:rsidRPr="00BD1F58">
        <w:t xml:space="preserve"> </w:t>
      </w:r>
      <w:r w:rsidRPr="00BD1F58">
        <w:rPr>
          <w:rStyle w:val="commandkeywords"/>
        </w:rPr>
        <w:t>normal</w:t>
      </w:r>
      <w:r w:rsidRPr="00BD1F58">
        <w:t xml:space="preserve"> </w:t>
      </w:r>
      <w:r w:rsidRPr="00BD1F58">
        <w:rPr>
          <w:rStyle w:val="commandtext"/>
          <w:rFonts w:hint="eastAsia"/>
        </w:rPr>
        <w:t>[</w:t>
      </w:r>
      <w:r w:rsidRPr="00BD1F58">
        <w:t xml:space="preserve"> </w:t>
      </w:r>
      <w:r w:rsidRPr="00BD1F58">
        <w:rPr>
          <w:rStyle w:val="commandkeywords"/>
        </w:rPr>
        <w:t>format</w:t>
      </w:r>
      <w:r w:rsidRPr="00BD1F58">
        <w:t xml:space="preserve"> </w:t>
      </w:r>
      <w:r w:rsidRPr="00BD1F58">
        <w:rPr>
          <w:rStyle w:val="commandtext"/>
          <w:rFonts w:hint="eastAsia"/>
        </w:rPr>
        <w:t>{</w:t>
      </w:r>
      <w:r w:rsidRPr="00BD1F58">
        <w:t xml:space="preserve"> </w:t>
      </w:r>
      <w:r w:rsidRPr="00BD1F58">
        <w:rPr>
          <w:rStyle w:val="commandkeywords"/>
        </w:rPr>
        <w:t>ascii</w:t>
      </w:r>
      <w:r w:rsidRPr="00BD1F58">
        <w:t xml:space="preserve"> </w:t>
      </w:r>
      <w:r w:rsidRPr="00BD1F58">
        <w:rPr>
          <w:rStyle w:val="commandtext"/>
          <w:rFonts w:hint="eastAsia"/>
        </w:rPr>
        <w:t>|</w:t>
      </w:r>
      <w:r w:rsidRPr="00BD1F58">
        <w:t xml:space="preserve"> </w:t>
      </w:r>
      <w:r w:rsidRPr="00BD1F58">
        <w:rPr>
          <w:rStyle w:val="commandkeywords"/>
        </w:rPr>
        <w:t>hex</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r w:rsidRPr="00BD1F58">
        <w:t xml:space="preserve"> </w:t>
      </w:r>
      <w:r w:rsidRPr="00BD1F58">
        <w:rPr>
          <w:rStyle w:val="commandkeywords"/>
        </w:rPr>
        <w:t>string</w:t>
      </w:r>
      <w:r w:rsidRPr="00BD1F58">
        <w:t xml:space="preserve"> </w:t>
      </w:r>
      <w:r w:rsidRPr="00BD1F58">
        <w:rPr>
          <w:rStyle w:val="commandparameter"/>
        </w:rPr>
        <w:t>remote-id</w:t>
      </w:r>
      <w:r w:rsidRPr="00BD1F58">
        <w:t xml:space="preserve"> </w:t>
      </w:r>
      <w:r w:rsidRPr="00BD1F58">
        <w:rPr>
          <w:rStyle w:val="commandtext"/>
        </w:rPr>
        <w:t>|</w:t>
      </w:r>
      <w:r w:rsidRPr="00BD1F58">
        <w:t xml:space="preserve"> </w:t>
      </w:r>
      <w:r w:rsidRPr="00BD1F58">
        <w:rPr>
          <w:rStyle w:val="commandkeywords"/>
        </w:rPr>
        <w:t>sysname</w:t>
      </w:r>
      <w:r w:rsidRPr="00BD1F58">
        <w:t xml:space="preserve"> </w:t>
      </w:r>
      <w:r w:rsidRPr="00BD1F58">
        <w:rPr>
          <w:rStyle w:val="commandtext"/>
          <w:rFonts w:hint="eastAsia"/>
        </w:rPr>
        <w:t>}</w:t>
      </w:r>
    </w:p>
    <w:p w:rsidR="00CE192B" w:rsidRPr="00BD1F58" w:rsidRDefault="00CE192B" w:rsidP="00CE192B">
      <w:r w:rsidRPr="00BD1F58">
        <w:rPr>
          <w:rStyle w:val="commandkeywords"/>
          <w:rFonts w:hint="eastAsia"/>
        </w:rPr>
        <w:t xml:space="preserve">undo dhcp relay information </w:t>
      </w:r>
      <w:r w:rsidRPr="00BD1F58">
        <w:rPr>
          <w:rStyle w:val="commandkeywords"/>
        </w:rPr>
        <w:t>remote-id</w:t>
      </w:r>
    </w:p>
    <w:p w:rsidR="00CE192B" w:rsidRPr="00BD1F58" w:rsidRDefault="00CE192B" w:rsidP="00CE192B">
      <w:pPr>
        <w:pStyle w:val="Command"/>
      </w:pPr>
      <w:r w:rsidRPr="00BD1F58">
        <w:lastRenderedPageBreak/>
        <w:t>New syntax</w:t>
      </w:r>
    </w:p>
    <w:p w:rsidR="00CE192B" w:rsidRPr="00BD1F58" w:rsidRDefault="00CE192B" w:rsidP="00CE192B">
      <w:r w:rsidRPr="00BD1F58">
        <w:rPr>
          <w:rStyle w:val="commandkeywords"/>
        </w:rPr>
        <w:t>dhcp relay information remote-id</w:t>
      </w:r>
      <w:r w:rsidRPr="00BD1F58">
        <w:t xml:space="preserve"> </w:t>
      </w:r>
      <w:r w:rsidRPr="00BD1F58">
        <w:rPr>
          <w:rStyle w:val="commandtext"/>
        </w:rPr>
        <w:t>{</w:t>
      </w:r>
      <w:r w:rsidRPr="00BD1F58">
        <w:t xml:space="preserve"> </w:t>
      </w:r>
      <w:r w:rsidRPr="00BD1F58">
        <w:rPr>
          <w:rStyle w:val="commandkeywords"/>
          <w:rFonts w:hint="eastAsia"/>
        </w:rPr>
        <w:t xml:space="preserve">hex </w:t>
      </w:r>
      <w:r w:rsidRPr="00BD1F58">
        <w:rPr>
          <w:rFonts w:ascii="Courier New" w:hAnsi="Courier New" w:cs="Courier New"/>
          <w:i/>
          <w:iCs/>
          <w:kern w:val="0"/>
          <w:szCs w:val="21"/>
        </w:rPr>
        <w:t>remote-id</w:t>
      </w:r>
      <w:r w:rsidRPr="00BD1F58">
        <w:rPr>
          <w:rFonts w:ascii="Courier New" w:hAnsi="Courier New" w:cs="Courier New"/>
          <w:kern w:val="0"/>
          <w:szCs w:val="21"/>
        </w:rPr>
        <w:t xml:space="preserve"> </w:t>
      </w:r>
      <w:r w:rsidRPr="00BD1F58">
        <w:rPr>
          <w:rFonts w:ascii="Courier New" w:hAnsi="Courier New" w:cs="Courier New" w:hint="eastAsia"/>
          <w:kern w:val="0"/>
          <w:szCs w:val="21"/>
        </w:rPr>
        <w:t>|</w:t>
      </w:r>
      <w:r w:rsidRPr="00BD1F58">
        <w:rPr>
          <w:rFonts w:hint="eastAsia"/>
          <w:color w:val="000000"/>
          <w:kern w:val="0"/>
          <w:szCs w:val="21"/>
        </w:rPr>
        <w:t xml:space="preserve"> </w:t>
      </w:r>
      <w:r w:rsidRPr="00BD1F58">
        <w:rPr>
          <w:rStyle w:val="commandkeywords"/>
        </w:rPr>
        <w:t>normal</w:t>
      </w:r>
      <w:r w:rsidRPr="00BD1F58">
        <w:t xml:space="preserve"> </w:t>
      </w:r>
      <w:r w:rsidRPr="00BD1F58">
        <w:rPr>
          <w:rStyle w:val="commandtext"/>
          <w:rFonts w:hint="eastAsia"/>
        </w:rPr>
        <w:t>[</w:t>
      </w:r>
      <w:r w:rsidRPr="00BD1F58">
        <w:t xml:space="preserve"> </w:t>
      </w:r>
      <w:r w:rsidRPr="00BD1F58">
        <w:rPr>
          <w:rStyle w:val="commandkeywords"/>
        </w:rPr>
        <w:t>format</w:t>
      </w:r>
      <w:r w:rsidRPr="00BD1F58">
        <w:t xml:space="preserve"> </w:t>
      </w:r>
      <w:r w:rsidRPr="00BD1F58">
        <w:rPr>
          <w:rStyle w:val="commandtext"/>
          <w:rFonts w:hint="eastAsia"/>
        </w:rPr>
        <w:t>{</w:t>
      </w:r>
      <w:r w:rsidRPr="00BD1F58">
        <w:t xml:space="preserve"> </w:t>
      </w:r>
      <w:r w:rsidRPr="00BD1F58">
        <w:rPr>
          <w:rStyle w:val="commandkeywords"/>
        </w:rPr>
        <w:t>ascii</w:t>
      </w:r>
      <w:r w:rsidRPr="00BD1F58">
        <w:t xml:space="preserve"> </w:t>
      </w:r>
      <w:r w:rsidRPr="00BD1F58">
        <w:rPr>
          <w:rStyle w:val="commandtext"/>
          <w:rFonts w:hint="eastAsia"/>
        </w:rPr>
        <w:t>|</w:t>
      </w:r>
      <w:r w:rsidRPr="00BD1F58">
        <w:t xml:space="preserve"> </w:t>
      </w:r>
      <w:r w:rsidRPr="00BD1F58">
        <w:rPr>
          <w:rStyle w:val="commandkeywords"/>
        </w:rPr>
        <w:t>hex</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r w:rsidRPr="00BD1F58">
        <w:t xml:space="preserve"> </w:t>
      </w:r>
      <w:r w:rsidRPr="00BD1F58">
        <w:rPr>
          <w:rStyle w:val="commandkeywords"/>
        </w:rPr>
        <w:t>string</w:t>
      </w:r>
      <w:r w:rsidRPr="00BD1F58">
        <w:t xml:space="preserve"> </w:t>
      </w:r>
      <w:r w:rsidRPr="00BD1F58">
        <w:rPr>
          <w:rStyle w:val="commandparameter"/>
        </w:rPr>
        <w:t>remote-id</w:t>
      </w:r>
      <w:r w:rsidRPr="00BD1F58">
        <w:t xml:space="preserve"> </w:t>
      </w:r>
      <w:r w:rsidRPr="00BD1F58">
        <w:rPr>
          <w:rStyle w:val="commandtext"/>
        </w:rPr>
        <w:t>|</w:t>
      </w:r>
      <w:r w:rsidRPr="00BD1F58">
        <w:t xml:space="preserve"> </w:t>
      </w:r>
      <w:r w:rsidRPr="00BD1F58">
        <w:rPr>
          <w:rStyle w:val="commandkeywords"/>
        </w:rPr>
        <w:t>sysname</w:t>
      </w:r>
      <w:r w:rsidRPr="00BD1F58">
        <w:t xml:space="preserve"> </w:t>
      </w:r>
      <w:r w:rsidRPr="00BD1F58">
        <w:rPr>
          <w:rStyle w:val="commandtext"/>
          <w:rFonts w:hint="eastAsia"/>
        </w:rPr>
        <w:t>}</w:t>
      </w:r>
    </w:p>
    <w:p w:rsidR="00CE192B" w:rsidRPr="00BD1F58" w:rsidRDefault="00CE192B" w:rsidP="00CE192B">
      <w:pPr>
        <w:rPr>
          <w:rStyle w:val="BoldText"/>
        </w:rPr>
      </w:pPr>
      <w:r w:rsidRPr="00BD1F58">
        <w:rPr>
          <w:rStyle w:val="commandkeywords"/>
          <w:rFonts w:hint="eastAsia"/>
        </w:rPr>
        <w:t xml:space="preserve">undo dhcp relay information </w:t>
      </w:r>
      <w:r w:rsidRPr="00BD1F58">
        <w:rPr>
          <w:rStyle w:val="commandkeywords"/>
        </w:rPr>
        <w:t>remote-id</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Interface view</w:t>
      </w:r>
    </w:p>
    <w:p w:rsidR="00CE192B" w:rsidRPr="00BD1F58" w:rsidRDefault="00CE192B" w:rsidP="00CE192B">
      <w:pPr>
        <w:pStyle w:val="Command"/>
      </w:pPr>
      <w:r w:rsidRPr="00BD1F58">
        <w:t>Change description</w:t>
      </w:r>
    </w:p>
    <w:p w:rsidR="00CE192B" w:rsidRPr="00BD1F58" w:rsidRDefault="00CE192B" w:rsidP="00CE192B">
      <w:r w:rsidRPr="00BD1F58">
        <w:rPr>
          <w:rFonts w:hint="eastAsia"/>
        </w:rPr>
        <w:t>Before modification: The device only supports using a custom string as the content of the Remote ID sub-option. The string cannot be hexadecimal.</w:t>
      </w:r>
    </w:p>
    <w:p w:rsidR="00CE192B" w:rsidRPr="00BD1F58" w:rsidRDefault="00CE192B" w:rsidP="00CE192B">
      <w:r w:rsidRPr="00BD1F58">
        <w:rPr>
          <w:rFonts w:hint="eastAsia"/>
        </w:rPr>
        <w:t>After modification: The device supports using a custom hexadecimal string as the content of the Remote ID sub-option.</w:t>
      </w:r>
    </w:p>
    <w:p w:rsidR="00CE192B" w:rsidRPr="00BD1F58" w:rsidRDefault="00CE192B" w:rsidP="00CE192B">
      <w:pPr>
        <w:pStyle w:val="Command"/>
      </w:pPr>
      <w:r w:rsidRPr="00BD1F58">
        <w:rPr>
          <w:rFonts w:hint="eastAsia"/>
        </w:rPr>
        <w:t>Parameters</w:t>
      </w:r>
    </w:p>
    <w:p w:rsidR="00CE192B" w:rsidRPr="00BD1F58" w:rsidRDefault="00CE192B" w:rsidP="00CE192B">
      <w:r w:rsidRPr="00BD1F58">
        <w:rPr>
          <w:rFonts w:ascii="Courier New" w:hAnsi="Courier New" w:cs="Courier New" w:hint="eastAsia"/>
          <w:b/>
          <w:bCs/>
          <w:kern w:val="0"/>
          <w:szCs w:val="21"/>
        </w:rPr>
        <w:t>hex</w:t>
      </w:r>
      <w:r w:rsidRPr="00BD1F58">
        <w:rPr>
          <w:rFonts w:hint="eastAsia"/>
          <w:color w:val="000000"/>
          <w:kern w:val="0"/>
          <w:szCs w:val="21"/>
        </w:rPr>
        <w:t xml:space="preserve"> </w:t>
      </w:r>
      <w:r w:rsidRPr="00BD1F58">
        <w:rPr>
          <w:rStyle w:val="commandparameter"/>
          <w:rFonts w:hint="eastAsia"/>
        </w:rPr>
        <w:t>hex-string</w:t>
      </w:r>
      <w:r w:rsidRPr="00BD1F58">
        <w:rPr>
          <w:rFonts w:hint="eastAsia"/>
          <w:color w:val="000000"/>
          <w:kern w:val="0"/>
          <w:szCs w:val="21"/>
        </w:rPr>
        <w:t xml:space="preserve">: </w:t>
      </w:r>
      <w:r w:rsidRPr="00BD1F58">
        <w:rPr>
          <w:rFonts w:hint="eastAsia"/>
        </w:rPr>
        <w:t>Specifies a hexadecimal string as the content of the Remote ID sub-option. The string length must be an even integer in the range of 2 to 256.</w:t>
      </w:r>
    </w:p>
    <w:p w:rsidR="00CE192B" w:rsidRPr="00BD1F58" w:rsidRDefault="00CE192B" w:rsidP="00CE192B">
      <w:pPr>
        <w:pStyle w:val="11"/>
      </w:pPr>
      <w:bookmarkStart w:id="388" w:name="_Ref145596973"/>
      <w:bookmarkStart w:id="389" w:name="_Toc145597105"/>
      <w:bookmarkStart w:id="390" w:name="_Toc161144251"/>
      <w:bookmarkStart w:id="391" w:name="_Toc177727785"/>
      <w:r w:rsidRPr="00BD1F58">
        <w:rPr>
          <w:rFonts w:hint="eastAsia"/>
        </w:rPr>
        <w:t>Modified feature:</w:t>
      </w:r>
      <w:r w:rsidRPr="00BD1F58" w:rsidDel="00481E18">
        <w:rPr>
          <w:rFonts w:hint="eastAsia"/>
        </w:rPr>
        <w:t xml:space="preserve"> </w:t>
      </w:r>
      <w:r w:rsidRPr="00BD1F58">
        <w:rPr>
          <w:rFonts w:hint="eastAsia"/>
        </w:rPr>
        <w:t xml:space="preserve">Support for specifying </w:t>
      </w:r>
      <w:bookmarkStart w:id="392" w:name="OLE_LINK563"/>
      <w:r w:rsidRPr="00BD1F58">
        <w:rPr>
          <w:rFonts w:hint="eastAsia"/>
        </w:rPr>
        <w:t xml:space="preserve">a custom ASCII string as the client ID of </w:t>
      </w:r>
      <w:bookmarkStart w:id="393" w:name="OLE_LINK561"/>
      <w:bookmarkStart w:id="394" w:name="OLE_LINK562"/>
      <w:r w:rsidRPr="00BD1F58">
        <w:rPr>
          <w:rFonts w:hint="eastAsia"/>
        </w:rPr>
        <w:t>a static binding</w:t>
      </w:r>
      <w:bookmarkEnd w:id="388"/>
      <w:bookmarkEnd w:id="389"/>
      <w:bookmarkEnd w:id="390"/>
      <w:bookmarkEnd w:id="391"/>
      <w:bookmarkEnd w:id="392"/>
      <w:bookmarkEnd w:id="393"/>
      <w:bookmarkEnd w:id="394"/>
    </w:p>
    <w:p w:rsidR="00CE192B" w:rsidRPr="00BD1F58" w:rsidRDefault="00CE192B" w:rsidP="00CE192B">
      <w:pPr>
        <w:pStyle w:val="20"/>
      </w:pPr>
      <w:bookmarkStart w:id="395" w:name="_Toc145597106"/>
      <w:bookmarkStart w:id="396" w:name="_Toc161144252"/>
      <w:bookmarkStart w:id="397" w:name="_Toc177727786"/>
      <w:r w:rsidRPr="00BD1F58">
        <w:rPr>
          <w:rFonts w:hint="eastAsia"/>
        </w:rPr>
        <w:t>Feature change description</w:t>
      </w:r>
      <w:bookmarkEnd w:id="395"/>
      <w:bookmarkEnd w:id="396"/>
      <w:bookmarkEnd w:id="397"/>
    </w:p>
    <w:p w:rsidR="00CE192B" w:rsidRPr="00BD1F58" w:rsidRDefault="00CE192B" w:rsidP="00CE192B">
      <w:r w:rsidRPr="00BD1F58">
        <w:rPr>
          <w:rFonts w:hint="eastAsia"/>
        </w:rPr>
        <w:t xml:space="preserve">As from this release, when you configure a static binding in a DHCP address pool, you can </w:t>
      </w:r>
      <w:bookmarkStart w:id="398" w:name="OLE_LINK564"/>
      <w:bookmarkStart w:id="399" w:name="OLE_LINK565"/>
      <w:r w:rsidRPr="00BD1F58">
        <w:rPr>
          <w:rFonts w:hint="eastAsia"/>
        </w:rPr>
        <w:t>specify</w:t>
      </w:r>
      <w:bookmarkEnd w:id="398"/>
      <w:bookmarkEnd w:id="399"/>
      <w:r w:rsidRPr="00BD1F58">
        <w:rPr>
          <w:rFonts w:hint="eastAsia"/>
        </w:rPr>
        <w:t xml:space="preserve"> a custom ASCII string as the client ID of that static binding.</w:t>
      </w:r>
    </w:p>
    <w:p w:rsidR="00CE192B" w:rsidRPr="00BD1F58" w:rsidRDefault="00CE192B" w:rsidP="00CE192B">
      <w:pPr>
        <w:pStyle w:val="30"/>
      </w:pPr>
      <w:bookmarkStart w:id="400" w:name="_Toc145597107"/>
      <w:bookmarkStart w:id="401" w:name="_Toc161144253"/>
      <w:bookmarkStart w:id="402" w:name="_Toc177727787"/>
      <w:r w:rsidRPr="00BD1F58">
        <w:rPr>
          <w:rFonts w:hint="eastAsia"/>
        </w:rPr>
        <w:t>Modified command:</w:t>
      </w:r>
      <w:bookmarkStart w:id="403" w:name="_Toc283109650"/>
      <w:bookmarkStart w:id="404" w:name="_Toc266880236"/>
      <w:bookmarkStart w:id="405" w:name="_Toc202081878"/>
      <w:bookmarkStart w:id="406" w:name="_Toc137350307"/>
      <w:bookmarkStart w:id="407" w:name="_Toc100214105"/>
      <w:bookmarkStart w:id="408" w:name="_Toc94500212"/>
      <w:bookmarkStart w:id="409" w:name="_Toc69790764"/>
      <w:bookmarkStart w:id="410" w:name="_Toc60058911"/>
      <w:bookmarkStart w:id="411" w:name="_Toc43546324"/>
      <w:bookmarkStart w:id="412" w:name="_Toc37217607"/>
      <w:bookmarkStart w:id="413" w:name="_Toc45891355"/>
      <w:r w:rsidRPr="00BD1F58">
        <w:rPr>
          <w:rFonts w:hint="eastAsia"/>
        </w:rPr>
        <w:t xml:space="preserve"> </w:t>
      </w:r>
      <w:r w:rsidRPr="00BD1F58">
        <w:t>static-bind</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rsidR="00CE192B" w:rsidRPr="00BD1F58" w:rsidRDefault="00CE192B" w:rsidP="00CE192B">
      <w:pPr>
        <w:pStyle w:val="Command"/>
      </w:pPr>
      <w:r w:rsidRPr="00BD1F58">
        <w:t>Old syntax</w:t>
      </w:r>
    </w:p>
    <w:p w:rsidR="00CE192B" w:rsidRPr="00BD1F58" w:rsidRDefault="00CE192B" w:rsidP="00CE192B">
      <w:r w:rsidRPr="00BD1F58">
        <w:rPr>
          <w:rStyle w:val="commandkeywords"/>
        </w:rPr>
        <w:t>static-bind ip-address</w:t>
      </w:r>
      <w:r w:rsidRPr="00BD1F58">
        <w:t xml:space="preserve"> </w:t>
      </w:r>
      <w:r w:rsidRPr="00BD1F58">
        <w:rPr>
          <w:rStyle w:val="commandparameter"/>
        </w:rPr>
        <w:t>ip-address</w:t>
      </w:r>
      <w:r w:rsidRPr="00BD1F58">
        <w:t xml:space="preserve"> </w:t>
      </w:r>
      <w:r w:rsidRPr="00BD1F58">
        <w:rPr>
          <w:rStyle w:val="commandtext"/>
        </w:rPr>
        <w:t>[</w:t>
      </w:r>
      <w:r w:rsidRPr="00BD1F58">
        <w:t xml:space="preserve"> </w:t>
      </w:r>
      <w:r w:rsidRPr="00BD1F58">
        <w:rPr>
          <w:rStyle w:val="commandparameter"/>
        </w:rPr>
        <w:t>mask-length</w:t>
      </w:r>
      <w:r w:rsidRPr="00BD1F58">
        <w:t xml:space="preserve"> </w:t>
      </w:r>
      <w:r w:rsidRPr="00BD1F58">
        <w:rPr>
          <w:rStyle w:val="commandtext"/>
          <w:rFonts w:hint="eastAsia"/>
        </w:rPr>
        <w:t>|</w:t>
      </w:r>
      <w:r w:rsidRPr="00BD1F58">
        <w:t xml:space="preserve"> </w:t>
      </w:r>
      <w:r w:rsidRPr="00BD1F58">
        <w:rPr>
          <w:rStyle w:val="commandkeywords"/>
        </w:rPr>
        <w:t>mask</w:t>
      </w:r>
      <w:r w:rsidRPr="00BD1F58">
        <w:t xml:space="preserve"> </w:t>
      </w:r>
      <w:r w:rsidRPr="00BD1F58">
        <w:rPr>
          <w:rStyle w:val="commandparameter"/>
        </w:rPr>
        <w:t>mask</w:t>
      </w:r>
      <w:r w:rsidRPr="00BD1F58">
        <w:t xml:space="preserve"> </w:t>
      </w:r>
      <w:r w:rsidRPr="00BD1F58">
        <w:rPr>
          <w:rStyle w:val="commandtext"/>
        </w:rPr>
        <w:t>]</w:t>
      </w:r>
      <w:r w:rsidRPr="00BD1F58">
        <w:rPr>
          <w:rFonts w:hint="eastAsia"/>
        </w:rPr>
        <w:t xml:space="preserve"> </w:t>
      </w:r>
      <w:r w:rsidRPr="00BD1F58">
        <w:rPr>
          <w:rStyle w:val="commandtext"/>
          <w:rFonts w:hint="eastAsia"/>
        </w:rPr>
        <w:t>{</w:t>
      </w:r>
      <w:r w:rsidRPr="00BD1F58">
        <w:t xml:space="preserve"> </w:t>
      </w:r>
      <w:r w:rsidRPr="00BD1F58">
        <w:rPr>
          <w:rStyle w:val="commandkeywords"/>
        </w:rPr>
        <w:t>client-identifier</w:t>
      </w:r>
      <w:r w:rsidRPr="00BD1F58">
        <w:t xml:space="preserve"> </w:t>
      </w:r>
      <w:r w:rsidRPr="00BD1F58">
        <w:rPr>
          <w:rStyle w:val="commandparameter"/>
        </w:rPr>
        <w:t>client-identifier</w:t>
      </w:r>
      <w:r w:rsidRPr="00BD1F58">
        <w:t xml:space="preserve"> </w:t>
      </w:r>
      <w:r w:rsidRPr="00BD1F58">
        <w:rPr>
          <w:rStyle w:val="commandtext"/>
          <w:rFonts w:hint="eastAsia"/>
        </w:rPr>
        <w:t>|</w:t>
      </w:r>
      <w:r w:rsidRPr="00BD1F58">
        <w:rPr>
          <w:rFonts w:hint="eastAsia"/>
        </w:rPr>
        <w:t xml:space="preserve"> </w:t>
      </w:r>
      <w:r w:rsidRPr="00BD1F58">
        <w:rPr>
          <w:rStyle w:val="commandkeywords"/>
        </w:rPr>
        <w:t>hardware-address</w:t>
      </w:r>
      <w:r w:rsidRPr="00BD1F58">
        <w:t xml:space="preserve"> </w:t>
      </w:r>
      <w:r w:rsidRPr="00BD1F58">
        <w:rPr>
          <w:rStyle w:val="commandparameter"/>
        </w:rPr>
        <w:t>hardware-address</w:t>
      </w:r>
      <w:r w:rsidRPr="00BD1F58">
        <w:t xml:space="preserve"> </w:t>
      </w:r>
      <w:r w:rsidRPr="00BD1F58">
        <w:rPr>
          <w:rStyle w:val="commandtext"/>
          <w:rFonts w:hint="eastAsia"/>
        </w:rPr>
        <w:t>[</w:t>
      </w:r>
      <w:r w:rsidRPr="00BD1F58">
        <w:t xml:space="preserve"> </w:t>
      </w:r>
      <w:r w:rsidRPr="00BD1F58">
        <w:rPr>
          <w:rStyle w:val="commandkeywords"/>
        </w:rPr>
        <w:t>ethernet</w:t>
      </w:r>
      <w:r w:rsidRPr="00BD1F58">
        <w:t xml:space="preserve"> </w:t>
      </w:r>
      <w:r w:rsidRPr="00BD1F58">
        <w:rPr>
          <w:rStyle w:val="commandtext"/>
          <w:rFonts w:hint="eastAsia"/>
        </w:rPr>
        <w:t>|</w:t>
      </w:r>
      <w:r w:rsidRPr="00BD1F58">
        <w:t xml:space="preserve"> </w:t>
      </w:r>
      <w:r w:rsidRPr="00BD1F58">
        <w:rPr>
          <w:rStyle w:val="commandkeywords"/>
        </w:rPr>
        <w:t>token-ring</w:t>
      </w:r>
      <w:r w:rsidRPr="00BD1F58">
        <w:t xml:space="preserve"> </w:t>
      </w:r>
      <w:r w:rsidRPr="00BD1F58">
        <w:rPr>
          <w:rStyle w:val="commandtext"/>
        </w:rPr>
        <w:t>]</w:t>
      </w:r>
      <w:r w:rsidRPr="00BD1F58">
        <w:rPr>
          <w:rFonts w:hint="eastAsia"/>
        </w:rPr>
        <w:t xml:space="preserve"> </w:t>
      </w:r>
      <w:r w:rsidRPr="00BD1F58">
        <w:rPr>
          <w:rStyle w:val="commandtext"/>
          <w:rFonts w:hint="eastAsia"/>
        </w:rPr>
        <w:t>}</w:t>
      </w:r>
    </w:p>
    <w:p w:rsidR="00CE192B" w:rsidRPr="00BD1F58" w:rsidRDefault="00CE192B" w:rsidP="00CE192B">
      <w:r w:rsidRPr="00BD1F58">
        <w:rPr>
          <w:rStyle w:val="commandkeywords"/>
        </w:rPr>
        <w:t>undo static-bind ip-address</w:t>
      </w:r>
      <w:r w:rsidRPr="00BD1F58">
        <w:rPr>
          <w:rFonts w:hint="eastAsia"/>
        </w:rPr>
        <w:t xml:space="preserve"> </w:t>
      </w:r>
      <w:r w:rsidRPr="00BD1F58">
        <w:rPr>
          <w:rStyle w:val="commandparameter"/>
        </w:rPr>
        <w:t>ip-address</w:t>
      </w:r>
    </w:p>
    <w:p w:rsidR="00CE192B" w:rsidRPr="00BD1F58" w:rsidRDefault="00CE192B" w:rsidP="00CE192B">
      <w:pPr>
        <w:pStyle w:val="Command"/>
      </w:pPr>
      <w:r w:rsidRPr="00BD1F58">
        <w:t>New syntax</w:t>
      </w:r>
    </w:p>
    <w:p w:rsidR="00CE192B" w:rsidRPr="00BD1F58" w:rsidRDefault="00CE192B" w:rsidP="00CE192B">
      <w:r w:rsidRPr="00BD1F58">
        <w:rPr>
          <w:rStyle w:val="commandkeywords"/>
        </w:rPr>
        <w:t>static-bind ip-address</w:t>
      </w:r>
      <w:r w:rsidRPr="00BD1F58">
        <w:t xml:space="preserve"> </w:t>
      </w:r>
      <w:r w:rsidRPr="00BD1F58">
        <w:rPr>
          <w:rStyle w:val="commandparameter"/>
        </w:rPr>
        <w:t>ip-address</w:t>
      </w:r>
      <w:r w:rsidRPr="00BD1F58">
        <w:t xml:space="preserve"> </w:t>
      </w:r>
      <w:r w:rsidRPr="00BD1F58">
        <w:rPr>
          <w:rStyle w:val="commandtext"/>
        </w:rPr>
        <w:t>[</w:t>
      </w:r>
      <w:r w:rsidRPr="00BD1F58">
        <w:t xml:space="preserve"> </w:t>
      </w:r>
      <w:r w:rsidRPr="00BD1F58">
        <w:rPr>
          <w:rStyle w:val="commandparameter"/>
        </w:rPr>
        <w:t>mask-length</w:t>
      </w:r>
      <w:r w:rsidRPr="00BD1F58">
        <w:t xml:space="preserve"> </w:t>
      </w:r>
      <w:r w:rsidRPr="00BD1F58">
        <w:rPr>
          <w:rStyle w:val="commandtext"/>
          <w:rFonts w:hint="eastAsia"/>
        </w:rPr>
        <w:t>|</w:t>
      </w:r>
      <w:r w:rsidRPr="00BD1F58">
        <w:t xml:space="preserve"> </w:t>
      </w:r>
      <w:r w:rsidRPr="00BD1F58">
        <w:rPr>
          <w:rStyle w:val="commandkeywords"/>
        </w:rPr>
        <w:t>mask</w:t>
      </w:r>
      <w:r w:rsidRPr="00BD1F58">
        <w:t xml:space="preserve"> </w:t>
      </w:r>
      <w:r w:rsidRPr="00BD1F58">
        <w:rPr>
          <w:rStyle w:val="commandparameter"/>
        </w:rPr>
        <w:t>mask</w:t>
      </w:r>
      <w:r w:rsidRPr="00BD1F58">
        <w:t xml:space="preserve"> </w:t>
      </w:r>
      <w:r w:rsidRPr="00BD1F58">
        <w:rPr>
          <w:rStyle w:val="commandtext"/>
        </w:rPr>
        <w:t>]</w:t>
      </w:r>
      <w:r w:rsidRPr="00BD1F58">
        <w:rPr>
          <w:rFonts w:hint="eastAsia"/>
        </w:rPr>
        <w:t xml:space="preserve"> </w:t>
      </w:r>
      <w:r w:rsidRPr="00BD1F58">
        <w:rPr>
          <w:rStyle w:val="commandtext"/>
          <w:rFonts w:hint="eastAsia"/>
        </w:rPr>
        <w:t>{</w:t>
      </w:r>
      <w:r w:rsidRPr="00BD1F58">
        <w:t xml:space="preserve"> </w:t>
      </w:r>
      <w:r w:rsidRPr="00BD1F58">
        <w:rPr>
          <w:rStyle w:val="commandkeywords"/>
        </w:rPr>
        <w:t>client-identifier</w:t>
      </w:r>
      <w:r w:rsidRPr="00BD1F58">
        <w:t xml:space="preserve"> </w:t>
      </w:r>
      <w:r w:rsidRPr="00BD1F58">
        <w:rPr>
          <w:rStyle w:val="commandtext"/>
        </w:rPr>
        <w:t xml:space="preserve">{ </w:t>
      </w:r>
      <w:r w:rsidRPr="00BD1F58">
        <w:rPr>
          <w:rStyle w:val="commandkeywords"/>
        </w:rPr>
        <w:t>ascii</w:t>
      </w:r>
      <w:r w:rsidRPr="00BD1F58">
        <w:t xml:space="preserve"> </w:t>
      </w:r>
      <w:r w:rsidRPr="00BD1F58">
        <w:rPr>
          <w:rStyle w:val="commandparameter"/>
          <w:rFonts w:hint="eastAsia"/>
        </w:rPr>
        <w:t>ascii</w:t>
      </w:r>
      <w:r w:rsidRPr="00BD1F58">
        <w:rPr>
          <w:rStyle w:val="commandparameter"/>
        </w:rPr>
        <w:t>-string</w:t>
      </w:r>
      <w:r w:rsidRPr="00BD1F58">
        <w:rPr>
          <w:rStyle w:val="commandtext"/>
        </w:rPr>
        <w:t xml:space="preserve"> |</w:t>
      </w:r>
      <w:r w:rsidRPr="00BD1F58">
        <w:t xml:space="preserve"> </w:t>
      </w:r>
      <w:r w:rsidRPr="00BD1F58">
        <w:rPr>
          <w:rStyle w:val="commandkeywords"/>
          <w:rFonts w:hint="eastAsia"/>
        </w:rPr>
        <w:t xml:space="preserve">hex </w:t>
      </w:r>
      <w:r w:rsidRPr="00BD1F58">
        <w:rPr>
          <w:rStyle w:val="commandparameter"/>
        </w:rPr>
        <w:t>hex-string</w:t>
      </w:r>
      <w:r w:rsidRPr="00BD1F58">
        <w:t xml:space="preserve"> </w:t>
      </w:r>
      <w:r w:rsidRPr="00BD1F58">
        <w:rPr>
          <w:rStyle w:val="commandtext"/>
        </w:rPr>
        <w:t>}</w:t>
      </w:r>
      <w:r w:rsidRPr="00BD1F58">
        <w:t xml:space="preserve"> </w:t>
      </w:r>
      <w:r w:rsidRPr="00BD1F58">
        <w:rPr>
          <w:rStyle w:val="commandtext"/>
          <w:rFonts w:hint="eastAsia"/>
        </w:rPr>
        <w:t>|</w:t>
      </w:r>
      <w:r w:rsidRPr="00BD1F58">
        <w:rPr>
          <w:rFonts w:hint="eastAsia"/>
        </w:rPr>
        <w:t xml:space="preserve"> </w:t>
      </w:r>
      <w:r w:rsidRPr="00BD1F58">
        <w:rPr>
          <w:rStyle w:val="commandkeywords"/>
        </w:rPr>
        <w:t>hardware-address</w:t>
      </w:r>
      <w:r w:rsidRPr="00BD1F58">
        <w:t xml:space="preserve"> </w:t>
      </w:r>
      <w:r w:rsidRPr="00BD1F58">
        <w:rPr>
          <w:rStyle w:val="commandparameter"/>
        </w:rPr>
        <w:t>hardware-address</w:t>
      </w:r>
      <w:r w:rsidRPr="00BD1F58">
        <w:t xml:space="preserve"> </w:t>
      </w:r>
      <w:r w:rsidRPr="00BD1F58">
        <w:rPr>
          <w:rStyle w:val="commandtext"/>
          <w:rFonts w:hint="eastAsia"/>
        </w:rPr>
        <w:t>[</w:t>
      </w:r>
      <w:r w:rsidRPr="00BD1F58">
        <w:t xml:space="preserve"> </w:t>
      </w:r>
      <w:r w:rsidRPr="00BD1F58">
        <w:rPr>
          <w:rStyle w:val="commandkeywords"/>
        </w:rPr>
        <w:t>ethernet</w:t>
      </w:r>
      <w:r w:rsidRPr="00BD1F58">
        <w:t xml:space="preserve"> </w:t>
      </w:r>
      <w:r w:rsidRPr="00BD1F58">
        <w:rPr>
          <w:rStyle w:val="commandtext"/>
          <w:rFonts w:hint="eastAsia"/>
        </w:rPr>
        <w:t>|</w:t>
      </w:r>
      <w:r w:rsidRPr="00BD1F58">
        <w:t xml:space="preserve"> </w:t>
      </w:r>
      <w:r w:rsidRPr="00BD1F58">
        <w:rPr>
          <w:rStyle w:val="commandkeywords"/>
        </w:rPr>
        <w:t>token-ring</w:t>
      </w:r>
      <w:r w:rsidRPr="00BD1F58">
        <w:t xml:space="preserve"> </w:t>
      </w:r>
      <w:r w:rsidRPr="00BD1F58">
        <w:rPr>
          <w:rStyle w:val="commandtext"/>
        </w:rPr>
        <w:t>]</w:t>
      </w:r>
      <w:r w:rsidRPr="00BD1F58">
        <w:rPr>
          <w:rFonts w:hint="eastAsia"/>
        </w:rPr>
        <w:t xml:space="preserve"> </w:t>
      </w:r>
      <w:r w:rsidRPr="00BD1F58">
        <w:rPr>
          <w:rStyle w:val="commandtext"/>
          <w:rFonts w:hint="eastAsia"/>
        </w:rPr>
        <w:t>}</w:t>
      </w:r>
    </w:p>
    <w:p w:rsidR="00CE192B" w:rsidRPr="00BD1F58" w:rsidRDefault="00CE192B" w:rsidP="00CE192B">
      <w:pPr>
        <w:rPr>
          <w:rStyle w:val="BoldText"/>
        </w:rPr>
      </w:pPr>
      <w:r w:rsidRPr="00BD1F58">
        <w:rPr>
          <w:rStyle w:val="commandkeywords"/>
        </w:rPr>
        <w:t>undo static-bind ip-address</w:t>
      </w:r>
      <w:r w:rsidRPr="00BD1F58">
        <w:rPr>
          <w:rFonts w:hint="eastAsia"/>
        </w:rPr>
        <w:t xml:space="preserve"> </w:t>
      </w:r>
      <w:r w:rsidRPr="00BD1F58">
        <w:rPr>
          <w:rStyle w:val="commandparameter"/>
        </w:rPr>
        <w:t>ip-address</w:t>
      </w:r>
    </w:p>
    <w:p w:rsidR="00CE192B" w:rsidRPr="00BD1F58" w:rsidRDefault="00CE192B" w:rsidP="00CE192B">
      <w:pPr>
        <w:pStyle w:val="Command"/>
      </w:pPr>
      <w:r w:rsidRPr="00BD1F58">
        <w:rPr>
          <w:rFonts w:hint="eastAsia"/>
        </w:rPr>
        <w:t>Views</w:t>
      </w:r>
    </w:p>
    <w:p w:rsidR="00CE192B" w:rsidRPr="00BD1F58" w:rsidRDefault="00CE192B" w:rsidP="00CE192B">
      <w:r w:rsidRPr="00BD1F58">
        <w:t>DHCP address pool view</w:t>
      </w:r>
    </w:p>
    <w:p w:rsidR="00CE192B" w:rsidRPr="00BD1F58" w:rsidRDefault="00CE192B" w:rsidP="00CE192B">
      <w:pPr>
        <w:pStyle w:val="Command"/>
      </w:pPr>
      <w:r w:rsidRPr="00BD1F58">
        <w:t>Change description</w:t>
      </w:r>
    </w:p>
    <w:p w:rsidR="00CE192B" w:rsidRPr="00BD1F58" w:rsidRDefault="00CE192B" w:rsidP="00CE192B">
      <w:r w:rsidRPr="00BD1F58">
        <w:rPr>
          <w:rFonts w:hint="eastAsia"/>
        </w:rPr>
        <w:t xml:space="preserve">Before modification: You can use the </w:t>
      </w:r>
      <w:r w:rsidRPr="00BD1F58">
        <w:rPr>
          <w:rStyle w:val="commandkeywords"/>
        </w:rPr>
        <w:t>client-identifier</w:t>
      </w:r>
      <w:r w:rsidRPr="00BD1F58">
        <w:t xml:space="preserve"> </w:t>
      </w:r>
      <w:r w:rsidRPr="00BD1F58">
        <w:rPr>
          <w:rStyle w:val="commandparameter"/>
        </w:rPr>
        <w:t>client-identifier</w:t>
      </w:r>
      <w:r w:rsidRPr="00BD1F58">
        <w:rPr>
          <w:rFonts w:hint="eastAsia"/>
        </w:rPr>
        <w:t xml:space="preserve"> option to specify a </w:t>
      </w:r>
      <w:bookmarkStart w:id="414" w:name="OLE_LINK568"/>
      <w:r w:rsidRPr="00BD1F58">
        <w:rPr>
          <w:rFonts w:hint="eastAsia"/>
        </w:rPr>
        <w:t>client ID</w:t>
      </w:r>
      <w:bookmarkEnd w:id="414"/>
      <w:r w:rsidRPr="00BD1F58">
        <w:rPr>
          <w:rFonts w:hint="eastAsia"/>
        </w:rPr>
        <w:t xml:space="preserve"> and the client ID is a hexadecimal string.</w:t>
      </w:r>
    </w:p>
    <w:p w:rsidR="00CE192B" w:rsidRPr="00BD1F58" w:rsidRDefault="00CE192B" w:rsidP="00CE192B">
      <w:r w:rsidRPr="00BD1F58">
        <w:rPr>
          <w:rFonts w:hint="eastAsia"/>
        </w:rPr>
        <w:t xml:space="preserve">After modification: The </w:t>
      </w:r>
      <w:r w:rsidRPr="00BD1F58">
        <w:rPr>
          <w:rStyle w:val="commandparameter"/>
        </w:rPr>
        <w:t>client-identifier</w:t>
      </w:r>
      <w:r w:rsidRPr="00BD1F58">
        <w:rPr>
          <w:rFonts w:hint="eastAsia"/>
        </w:rPr>
        <w:t xml:space="preserve"> argument is replaced by the </w:t>
      </w:r>
      <w:r w:rsidRPr="00BD1F58">
        <w:rPr>
          <w:rStyle w:val="commandkeywords"/>
          <w:rFonts w:hint="eastAsia"/>
        </w:rPr>
        <w:t xml:space="preserve">hex </w:t>
      </w:r>
      <w:r w:rsidRPr="00BD1F58">
        <w:rPr>
          <w:rStyle w:val="commandparameter"/>
        </w:rPr>
        <w:t>hex-string</w:t>
      </w:r>
      <w:r w:rsidRPr="00BD1F58">
        <w:rPr>
          <w:rFonts w:hint="eastAsia"/>
        </w:rPr>
        <w:t xml:space="preserve"> and </w:t>
      </w:r>
      <w:r w:rsidRPr="00BD1F58">
        <w:rPr>
          <w:rStyle w:val="commandkeywords"/>
        </w:rPr>
        <w:t>ascii</w:t>
      </w:r>
      <w:r w:rsidRPr="00BD1F58">
        <w:t xml:space="preserve"> </w:t>
      </w:r>
      <w:r w:rsidRPr="00BD1F58">
        <w:rPr>
          <w:rStyle w:val="commandparameter"/>
          <w:rFonts w:hint="eastAsia"/>
        </w:rPr>
        <w:t>ascii</w:t>
      </w:r>
      <w:r w:rsidRPr="00BD1F58">
        <w:rPr>
          <w:rStyle w:val="commandparameter"/>
        </w:rPr>
        <w:t>-string</w:t>
      </w:r>
      <w:r w:rsidRPr="00BD1F58">
        <w:rPr>
          <w:rFonts w:hint="eastAsia"/>
        </w:rPr>
        <w:t xml:space="preserve"> options. The </w:t>
      </w:r>
      <w:r w:rsidRPr="00BD1F58">
        <w:rPr>
          <w:rStyle w:val="commandkeywords"/>
          <w:rFonts w:hint="eastAsia"/>
        </w:rPr>
        <w:t xml:space="preserve">hex </w:t>
      </w:r>
      <w:r w:rsidRPr="00BD1F58">
        <w:rPr>
          <w:rStyle w:val="commandparameter"/>
        </w:rPr>
        <w:t>hex-string</w:t>
      </w:r>
      <w:r w:rsidRPr="00BD1F58">
        <w:rPr>
          <w:rFonts w:hint="eastAsia"/>
        </w:rPr>
        <w:t xml:space="preserve"> option specifies a hexadecimal client ID and the </w:t>
      </w:r>
      <w:r w:rsidRPr="00BD1F58">
        <w:rPr>
          <w:rStyle w:val="commandkeywords"/>
        </w:rPr>
        <w:t>ascii</w:t>
      </w:r>
      <w:r w:rsidRPr="00BD1F58">
        <w:t xml:space="preserve"> </w:t>
      </w:r>
      <w:r w:rsidRPr="00BD1F58">
        <w:rPr>
          <w:rStyle w:val="commandparameter"/>
          <w:rFonts w:hint="eastAsia"/>
        </w:rPr>
        <w:t>ascii</w:t>
      </w:r>
      <w:r w:rsidRPr="00BD1F58">
        <w:rPr>
          <w:rStyle w:val="commandparameter"/>
        </w:rPr>
        <w:t>-string</w:t>
      </w:r>
      <w:r w:rsidRPr="00BD1F58">
        <w:rPr>
          <w:rFonts w:hint="eastAsia"/>
        </w:rPr>
        <w:t xml:space="preserve"> option specifies an ASCII client ID.</w:t>
      </w:r>
    </w:p>
    <w:p w:rsidR="00CE192B" w:rsidRPr="00BD1F58" w:rsidRDefault="00CE192B" w:rsidP="00CE192B">
      <w:pPr>
        <w:pStyle w:val="Command"/>
      </w:pPr>
      <w:r w:rsidRPr="00BD1F58">
        <w:rPr>
          <w:rFonts w:hint="eastAsia"/>
        </w:rPr>
        <w:lastRenderedPageBreak/>
        <w:t>Parameters</w:t>
      </w:r>
    </w:p>
    <w:p w:rsidR="00CE192B" w:rsidRPr="00BD1F58" w:rsidRDefault="00CE192B" w:rsidP="00CE192B">
      <w:r w:rsidRPr="00BD1F58">
        <w:rPr>
          <w:rFonts w:ascii="Courier New" w:hAnsi="Courier New" w:cs="Courier New" w:hint="eastAsia"/>
          <w:b/>
          <w:bCs/>
          <w:kern w:val="0"/>
          <w:szCs w:val="21"/>
        </w:rPr>
        <w:t>hex</w:t>
      </w:r>
      <w:r w:rsidRPr="00BD1F58">
        <w:rPr>
          <w:rFonts w:hint="eastAsia"/>
          <w:color w:val="000000"/>
          <w:kern w:val="0"/>
          <w:szCs w:val="21"/>
        </w:rPr>
        <w:t xml:space="preserve"> </w:t>
      </w:r>
      <w:r w:rsidRPr="00BD1F58">
        <w:rPr>
          <w:rStyle w:val="commandparameter"/>
          <w:rFonts w:hint="eastAsia"/>
        </w:rPr>
        <w:t>hex-string</w:t>
      </w:r>
      <w:r w:rsidRPr="00BD1F58">
        <w:rPr>
          <w:rFonts w:hint="eastAsia"/>
          <w:color w:val="000000"/>
          <w:kern w:val="0"/>
          <w:szCs w:val="21"/>
        </w:rPr>
        <w:t xml:space="preserve">: </w:t>
      </w:r>
      <w:r w:rsidRPr="00BD1F58">
        <w:rPr>
          <w:rFonts w:hint="eastAsia"/>
        </w:rPr>
        <w:t>Specifies a hexadecimal string of 4 to 254 characters as</w:t>
      </w:r>
      <w:bookmarkStart w:id="415" w:name="OLE_LINK574"/>
      <w:bookmarkStart w:id="416" w:name="OLE_LINK575"/>
      <w:r w:rsidRPr="00BD1F58">
        <w:rPr>
          <w:rFonts w:hint="eastAsia"/>
        </w:rPr>
        <w:t xml:space="preserve"> the client ID.</w:t>
      </w:r>
      <w:bookmarkEnd w:id="415"/>
      <w:bookmarkEnd w:id="416"/>
      <w:r w:rsidRPr="00BD1F58">
        <w:rPr>
          <w:rFonts w:hint="eastAsia"/>
        </w:rPr>
        <w:t xml:space="preserve"> </w:t>
      </w:r>
      <w:r w:rsidRPr="00BD1F58">
        <w:t>T</w:t>
      </w:r>
      <w:r w:rsidRPr="00BD1F58">
        <w:rPr>
          <w:rFonts w:hint="eastAsia"/>
        </w:rPr>
        <w:t xml:space="preserve">he string can contain only hexadecimal numbers and </w:t>
      </w:r>
      <w:r w:rsidRPr="00BD1F58">
        <w:t>hyphen (</w:t>
      </w:r>
      <w:r w:rsidRPr="00BD1F58">
        <w:rPr>
          <w:rFonts w:hint="eastAsia"/>
        </w:rPr>
        <w:t>-</w:t>
      </w:r>
      <w:r w:rsidRPr="00BD1F58">
        <w:t>)</w:t>
      </w:r>
      <w:r w:rsidRPr="00BD1F58">
        <w:rPr>
          <w:rFonts w:hint="eastAsia"/>
        </w:rPr>
        <w:t>, in the format of H-H-H</w:t>
      </w:r>
      <w:r w:rsidRPr="00BD1F58">
        <w:t>…</w:t>
      </w:r>
      <w:r w:rsidRPr="00BD1F58">
        <w:rPr>
          <w:rFonts w:hint="eastAsia"/>
        </w:rPr>
        <w:t xml:space="preserve">. The last H can be a two-digit or four-digit hexadecimal number while the other Hs must be all four-digit hexadecimal numbers. </w:t>
      </w:r>
      <w:r w:rsidRPr="00BD1F58">
        <w:t>For</w:t>
      </w:r>
      <w:r w:rsidRPr="00BD1F58">
        <w:rPr>
          <w:rFonts w:hint="eastAsia"/>
        </w:rPr>
        <w:t xml:space="preserve"> example, aabb-cccc-dd is valid, and aabb-c-dddd and aabb-cc-dddd are invalid.</w:t>
      </w:r>
    </w:p>
    <w:p w:rsidR="00CE192B" w:rsidRPr="00BD1F58" w:rsidRDefault="00CE192B" w:rsidP="00CE192B">
      <w:r w:rsidRPr="00BD1F58">
        <w:rPr>
          <w:rStyle w:val="commandkeywords"/>
        </w:rPr>
        <w:t>ascii</w:t>
      </w:r>
      <w:r w:rsidRPr="00BD1F58">
        <w:t xml:space="preserve"> </w:t>
      </w:r>
      <w:r w:rsidRPr="00BD1F58">
        <w:rPr>
          <w:rStyle w:val="commandparameter"/>
        </w:rPr>
        <w:t>ascii-string</w:t>
      </w:r>
      <w:r w:rsidRPr="00BD1F58">
        <w:rPr>
          <w:rFonts w:hint="eastAsia"/>
        </w:rPr>
        <w:t>: Specifies an ASCII string of 1 to 127 characters as the client ID.</w:t>
      </w:r>
    </w:p>
    <w:p w:rsidR="00CE192B" w:rsidRDefault="00CE192B" w:rsidP="003F09A8">
      <w:pPr>
        <w:pStyle w:val="TOC"/>
        <w:sectPr w:rsidR="00CE192B" w:rsidSect="00080730">
          <w:footerReference w:type="default" r:id="rId17"/>
          <w:pgSz w:w="11907" w:h="16160" w:code="123"/>
          <w:pgMar w:top="1247" w:right="1134" w:bottom="1247" w:left="1134" w:header="851" w:footer="851" w:gutter="0"/>
          <w:cols w:space="425"/>
          <w:docGrid w:linePitch="312"/>
        </w:sectPr>
      </w:pPr>
    </w:p>
    <w:p w:rsidR="003F09A8" w:rsidRPr="0044148F" w:rsidRDefault="003F09A8" w:rsidP="003F09A8">
      <w:pPr>
        <w:pStyle w:val="TOC"/>
      </w:pPr>
      <w:bookmarkStart w:id="417" w:name="_Toc177727788"/>
      <w:r w:rsidRPr="0044148F">
        <w:lastRenderedPageBreak/>
        <w:t>Release 63</w:t>
      </w:r>
      <w:r>
        <w:rPr>
          <w:rFonts w:hint="eastAsia"/>
        </w:rPr>
        <w:t>5</w:t>
      </w:r>
      <w:r w:rsidRPr="0044148F">
        <w:rPr>
          <w:rFonts w:hint="eastAsia"/>
        </w:rPr>
        <w:t>1</w:t>
      </w:r>
      <w:r>
        <w:rPr>
          <w:rFonts w:hint="eastAsia"/>
        </w:rPr>
        <w:t>P02</w:t>
      </w:r>
      <w:bookmarkEnd w:id="417"/>
    </w:p>
    <w:p w:rsidR="003F09A8" w:rsidRDefault="003F09A8" w:rsidP="003F09A8">
      <w:r>
        <w:t>This release has no feature changes.</w:t>
      </w:r>
    </w:p>
    <w:p w:rsidR="003F09A8" w:rsidRDefault="003F09A8" w:rsidP="003F09A8"/>
    <w:p w:rsidR="003F09A8" w:rsidRPr="003F09A8" w:rsidRDefault="003F09A8" w:rsidP="003F09A8">
      <w:pPr>
        <w:sectPr w:rsidR="003F09A8" w:rsidRPr="003F09A8" w:rsidSect="00EB2B4E">
          <w:pgSz w:w="11907" w:h="16160" w:code="123"/>
          <w:pgMar w:top="1247" w:right="1134" w:bottom="1247" w:left="1134" w:header="851" w:footer="851" w:gutter="0"/>
          <w:cols w:space="425"/>
          <w:docGrid w:linePitch="312"/>
        </w:sectPr>
      </w:pPr>
    </w:p>
    <w:p w:rsidR="0044148F" w:rsidRPr="0044148F" w:rsidRDefault="0044148F" w:rsidP="0044148F">
      <w:pPr>
        <w:pStyle w:val="TOC"/>
      </w:pPr>
      <w:bookmarkStart w:id="418" w:name="_Toc177727789"/>
      <w:r w:rsidRPr="0044148F">
        <w:lastRenderedPageBreak/>
        <w:t>Release 63</w:t>
      </w:r>
      <w:r w:rsidR="005A70B1">
        <w:rPr>
          <w:rFonts w:hint="eastAsia"/>
        </w:rPr>
        <w:t>5</w:t>
      </w:r>
      <w:r w:rsidRPr="0044148F">
        <w:rPr>
          <w:rFonts w:hint="eastAsia"/>
        </w:rPr>
        <w:t>1</w:t>
      </w:r>
      <w:bookmarkEnd w:id="3"/>
      <w:bookmarkEnd w:id="418"/>
    </w:p>
    <w:p w:rsidR="0044148F" w:rsidRDefault="0044148F" w:rsidP="0044148F">
      <w:r w:rsidRPr="002B6386">
        <w:t>This release has the following changes:</w:t>
      </w:r>
    </w:p>
    <w:p w:rsidR="008B36ED" w:rsidRPr="008B36ED" w:rsidRDefault="008B36ED" w:rsidP="008B36ED">
      <w:pPr>
        <w:pStyle w:val="ItemList"/>
        <w:numPr>
          <w:ilvl w:val="0"/>
          <w:numId w:val="30"/>
        </w:numPr>
        <w:rPr>
          <w:rFonts w:cs="Futura Hv"/>
          <w:color w:val="00B388"/>
        </w:rPr>
      </w:pPr>
      <w:r>
        <w:rPr>
          <w:rStyle w:val="Reference-R0G144B200"/>
        </w:rPr>
        <w:fldChar w:fldCharType="begin"/>
      </w:r>
      <w:r>
        <w:rPr>
          <w:rStyle w:val="Reference-R0G144B200"/>
        </w:rPr>
        <w:instrText xml:space="preserve"> REF _Ref102129667 \h  \* MERGEFORMAT </w:instrText>
      </w:r>
      <w:r>
        <w:rPr>
          <w:rStyle w:val="Reference-R0G144B200"/>
        </w:rPr>
      </w:r>
      <w:r>
        <w:rPr>
          <w:rStyle w:val="Reference-R0G144B200"/>
        </w:rPr>
        <w:fldChar w:fldCharType="separate"/>
      </w:r>
      <w:r w:rsidR="003F09A8" w:rsidRPr="003F09A8">
        <w:rPr>
          <w:rStyle w:val="Reference-R0G144B200"/>
        </w:rPr>
        <w:t>New feature: Advertising proprietary TLVs on an interface</w:t>
      </w:r>
      <w:r>
        <w:rPr>
          <w:rStyle w:val="Reference-R0G144B200"/>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_Ref110354508 \h  \* MERGEFORMAT </w:instrText>
      </w:r>
      <w:r w:rsidRPr="005A70B1">
        <w:rPr>
          <w:rFonts w:cs="Futura Hv"/>
          <w:color w:val="00B388"/>
        </w:rPr>
      </w:r>
      <w:r w:rsidRPr="005A70B1">
        <w:rPr>
          <w:rFonts w:cs="Futura Hv"/>
          <w:color w:val="00B388"/>
        </w:rPr>
        <w:fldChar w:fldCharType="separate"/>
      </w:r>
      <w:r w:rsidR="003F09A8" w:rsidRPr="003F09A8">
        <w:rPr>
          <w:rFonts w:cs="Futura Hv"/>
          <w:color w:val="00B388"/>
        </w:rPr>
        <w:t xml:space="preserve">New feature: </w:t>
      </w:r>
      <w:r w:rsidR="003F09A8" w:rsidRPr="003F09A8">
        <w:rPr>
          <w:rFonts w:cs="Futura Hv" w:hint="eastAsia"/>
          <w:color w:val="00B388"/>
        </w:rPr>
        <w:t>Configuring a dynamic aggregation group to use port speed as the prioritized criterion for reference port selection</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_Ref110347206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New feature: Loopback test on an interface</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_Ref110352301 \h  \* MERGEFORMAT </w:instrText>
      </w:r>
      <w:r w:rsidRPr="005A70B1">
        <w:rPr>
          <w:rFonts w:cs="Futura Hv"/>
          <w:color w:val="00B388"/>
        </w:rPr>
      </w:r>
      <w:r w:rsidRPr="005A70B1">
        <w:rPr>
          <w:rFonts w:cs="Futura Hv"/>
          <w:color w:val="00B388"/>
        </w:rPr>
        <w:fldChar w:fldCharType="separate"/>
      </w:r>
      <w:r w:rsidR="003F09A8" w:rsidRPr="003F09A8">
        <w:rPr>
          <w:rFonts w:cs="Futura Hv"/>
          <w:color w:val="00B388"/>
        </w:rPr>
        <w:t xml:space="preserve">New feature: Configuring </w:t>
      </w:r>
      <w:r w:rsidR="003F09A8" w:rsidRPr="003F09A8">
        <w:rPr>
          <w:rFonts w:cs="Futura Hv" w:hint="eastAsia"/>
          <w:color w:val="00B388"/>
        </w:rPr>
        <w:t>disk usage</w:t>
      </w:r>
      <w:r w:rsidR="003F09A8" w:rsidRPr="003F09A8">
        <w:rPr>
          <w:rFonts w:cs="Futura Hv"/>
          <w:color w:val="00B388"/>
        </w:rPr>
        <w:t xml:space="preserve"> monitoring</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_Ref110419207 \h  \* MERGEFORMAT </w:instrText>
      </w:r>
      <w:r w:rsidRPr="005A70B1">
        <w:rPr>
          <w:rFonts w:cs="Futura Hv"/>
          <w:color w:val="00B388"/>
        </w:rPr>
      </w:r>
      <w:r w:rsidRPr="005A70B1">
        <w:rPr>
          <w:rFonts w:cs="Futura Hv"/>
          <w:color w:val="00B388"/>
        </w:rPr>
        <w:fldChar w:fldCharType="separate"/>
      </w:r>
      <w:r w:rsidR="003F09A8" w:rsidRPr="003F09A8">
        <w:rPr>
          <w:rFonts w:cs="Futura Hv"/>
          <w:color w:val="00B388"/>
        </w:rPr>
        <w:t xml:space="preserve">New feature: </w:t>
      </w:r>
      <w:r w:rsidR="003F09A8" w:rsidRPr="003F09A8">
        <w:rPr>
          <w:rFonts w:cs="Futura Hv" w:hint="eastAsia"/>
          <w:color w:val="00B388"/>
        </w:rPr>
        <w:t>E</w:t>
      </w:r>
      <w:r w:rsidR="003F09A8" w:rsidRPr="003F09A8">
        <w:rPr>
          <w:rFonts w:cs="Futura Hv"/>
          <w:color w:val="00B388"/>
        </w:rPr>
        <w:t>nabl</w:t>
      </w:r>
      <w:r w:rsidR="003F09A8" w:rsidRPr="003F09A8">
        <w:rPr>
          <w:rFonts w:cs="Futura Hv" w:hint="eastAsia"/>
          <w:color w:val="00B388"/>
        </w:rPr>
        <w:t>ing</w:t>
      </w:r>
      <w:r w:rsidR="003F09A8" w:rsidRPr="003F09A8">
        <w:rPr>
          <w:rFonts w:cs="Futura Hv"/>
          <w:color w:val="00B388"/>
        </w:rPr>
        <w:t xml:space="preserve"> the portal fail-permit feature for portal Web servers</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_Ref113010806 \h  \* MERGEFORMAT </w:instrText>
      </w:r>
      <w:r w:rsidRPr="005A70B1">
        <w:rPr>
          <w:rFonts w:cs="Futura Hv"/>
          <w:color w:val="00B388"/>
        </w:rPr>
      </w:r>
      <w:r w:rsidRPr="005A70B1">
        <w:rPr>
          <w:rFonts w:cs="Futura Hv"/>
          <w:color w:val="00B388"/>
        </w:rPr>
        <w:fldChar w:fldCharType="separate"/>
      </w:r>
      <w:r w:rsidR="003F09A8" w:rsidRPr="003F09A8">
        <w:rPr>
          <w:rFonts w:cs="Futura Hv"/>
          <w:color w:val="00B388"/>
        </w:rPr>
        <w:t>New feature: Configuring packet detection for 802.1X authentication</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_Ref113010811 \h  \* MERGEFORMAT </w:instrText>
      </w:r>
      <w:r w:rsidRPr="005A70B1">
        <w:rPr>
          <w:rFonts w:cs="Futura Hv"/>
          <w:color w:val="00B388"/>
        </w:rPr>
      </w:r>
      <w:r w:rsidRPr="005A70B1">
        <w:rPr>
          <w:rFonts w:cs="Futura Hv"/>
          <w:color w:val="00B388"/>
        </w:rPr>
        <w:fldChar w:fldCharType="separate"/>
      </w:r>
      <w:r w:rsidR="003F09A8" w:rsidRPr="003F09A8">
        <w:rPr>
          <w:rFonts w:cs="Futura Hv"/>
          <w:color w:val="00B388"/>
        </w:rPr>
        <w:t>New feature: Configuring packet detection for MAC authentication</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_Ref113010817 \h  \* MERGEFORMAT </w:instrText>
      </w:r>
      <w:r w:rsidRPr="005A70B1">
        <w:rPr>
          <w:rFonts w:cs="Futura Hv"/>
          <w:color w:val="00B388"/>
        </w:rPr>
      </w:r>
      <w:r w:rsidRPr="005A70B1">
        <w:rPr>
          <w:rFonts w:cs="Futura Hv"/>
          <w:color w:val="00B388"/>
        </w:rPr>
        <w:fldChar w:fldCharType="separate"/>
      </w:r>
      <w:r w:rsidR="003F09A8" w:rsidRPr="003F09A8">
        <w:rPr>
          <w:rFonts w:cs="Futura Hv"/>
          <w:color w:val="00B388"/>
        </w:rPr>
        <w:t>New feature: Specifying an IP address and mask for calculating the source IP of ARP detection packets</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_Ref113001188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 xml:space="preserve">New feature: </w:t>
      </w:r>
      <w:r w:rsidR="003F09A8" w:rsidRPr="003F09A8">
        <w:rPr>
          <w:rFonts w:cs="Futura Hv"/>
          <w:color w:val="00B388"/>
        </w:rPr>
        <w:t>Associating</w:t>
      </w:r>
      <w:r w:rsidR="003F09A8" w:rsidRPr="003F09A8">
        <w:rPr>
          <w:rFonts w:cs="Futura Hv" w:hint="eastAsia"/>
          <w:color w:val="00B388"/>
        </w:rPr>
        <w:t xml:space="preserve"> PoE with Track</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_Ref123673373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 xml:space="preserve">New feature: </w:t>
      </w:r>
      <w:r w:rsidR="003F09A8" w:rsidRPr="003F09A8">
        <w:rPr>
          <w:rFonts w:cs="Futura Hv"/>
          <w:color w:val="00B388"/>
        </w:rPr>
        <w:t>many-to-one VLAN mappin</w:t>
      </w:r>
      <w:r w:rsidR="003F09A8" w:rsidRPr="003F09A8">
        <w:rPr>
          <w:rFonts w:cs="Futura Hv" w:hint="eastAsia"/>
          <w:color w:val="00B388"/>
        </w:rPr>
        <w:t>g</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_Ref123673374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 xml:space="preserve">New feature: </w:t>
      </w:r>
      <w:r w:rsidR="003F09A8" w:rsidRPr="003F09A8">
        <w:rPr>
          <w:rFonts w:cs="Futura Hv"/>
          <w:color w:val="00B388"/>
        </w:rPr>
        <w:t>Disabling receiving a specific type of ICMP messages</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_Ref118709508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 xml:space="preserve">New feature: </w:t>
      </w:r>
      <w:r w:rsidR="003F09A8" w:rsidRPr="003F09A8">
        <w:rPr>
          <w:rFonts w:cs="Futura Hv"/>
          <w:color w:val="00B388"/>
        </w:rPr>
        <w:t>Disabling sending a specific type of ICMP messages</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_Ref118228803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 xml:space="preserve">New feature: </w:t>
      </w:r>
      <w:r w:rsidR="003F09A8" w:rsidRPr="003F09A8">
        <w:rPr>
          <w:rFonts w:cs="Futura Hv"/>
          <w:color w:val="00B388"/>
        </w:rPr>
        <w:t xml:space="preserve">MAC </w:t>
      </w:r>
      <w:r w:rsidR="003F09A8" w:rsidRPr="003F09A8">
        <w:rPr>
          <w:rFonts w:cs="Futura Hv" w:hint="eastAsia"/>
          <w:color w:val="00B388"/>
        </w:rPr>
        <w:t>swap loopback test</w:t>
      </w:r>
      <w:r w:rsidR="003F09A8" w:rsidRPr="003F09A8">
        <w:rPr>
          <w:rFonts w:cs="Futura Hv"/>
          <w:color w:val="00B388"/>
        </w:rPr>
        <w:t xml:space="preserve"> </w:t>
      </w:r>
      <w:r w:rsidR="003F09A8" w:rsidRPr="003F09A8">
        <w:rPr>
          <w:rFonts w:cs="Futura Hv" w:hint="eastAsia"/>
          <w:color w:val="00B388"/>
        </w:rPr>
        <w:t>configuration</w:t>
      </w:r>
      <w:r w:rsidR="003F09A8" w:rsidRPr="003F09A8">
        <w:rPr>
          <w:rFonts w:cs="Futura Hv"/>
          <w:color w:val="00B388"/>
        </w:rPr>
        <w:t xml:space="preserve"> </w:t>
      </w:r>
      <w:r w:rsidRPr="005A70B1">
        <w:rPr>
          <w:rFonts w:cs="Futura Hv"/>
          <w:color w:val="00B388"/>
        </w:rPr>
        <w:fldChar w:fldCharType="end"/>
      </w:r>
    </w:p>
    <w:p w:rsidR="005A70B1" w:rsidRDefault="005A70B1" w:rsidP="0044148F">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_Ref118820750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New feature: Configuring the TMPDO for the MPS</w:t>
      </w:r>
      <w:r w:rsidRPr="005A70B1">
        <w:rPr>
          <w:rFonts w:cs="Futura Hv"/>
          <w:color w:val="00B388"/>
        </w:rPr>
        <w:fldChar w:fldCharType="end"/>
      </w:r>
    </w:p>
    <w:p w:rsidR="00A4506B" w:rsidRPr="00A4506B" w:rsidRDefault="00A4506B" w:rsidP="00A4506B">
      <w:pPr>
        <w:pStyle w:val="ItemList"/>
        <w:numPr>
          <w:ilvl w:val="0"/>
          <w:numId w:val="31"/>
        </w:numPr>
        <w:rPr>
          <w:rFonts w:cs="Futura Hv"/>
          <w:color w:val="00B388"/>
        </w:rPr>
      </w:pPr>
      <w:r>
        <w:rPr>
          <w:rStyle w:val="Reference-R0G144B200"/>
        </w:rPr>
        <w:fldChar w:fldCharType="begin"/>
      </w:r>
      <w:r>
        <w:rPr>
          <w:rStyle w:val="Reference-R0G144B200"/>
        </w:rPr>
        <w:instrText xml:space="preserve"> REF _Ref131078554 \h  \* MERGEFORMAT </w:instrText>
      </w:r>
      <w:r>
        <w:rPr>
          <w:rStyle w:val="Reference-R0G144B200"/>
        </w:rPr>
      </w:r>
      <w:r>
        <w:rPr>
          <w:rStyle w:val="Reference-R0G144B200"/>
        </w:rPr>
        <w:fldChar w:fldCharType="separate"/>
      </w:r>
      <w:r w:rsidR="003F09A8" w:rsidRPr="003F09A8">
        <w:rPr>
          <w:rStyle w:val="Reference-R0G144B200"/>
        </w:rPr>
        <w:t>New feature: Configuring port collaboration</w:t>
      </w:r>
      <w:r>
        <w:rPr>
          <w:rStyle w:val="Reference-R0G144B200"/>
        </w:rPr>
        <w:fldChar w:fldCharType="end"/>
      </w:r>
    </w:p>
    <w:p w:rsidR="00A4506B" w:rsidRPr="003512B9" w:rsidRDefault="00A4506B" w:rsidP="00A4506B">
      <w:pPr>
        <w:pStyle w:val="ItemList"/>
        <w:rPr>
          <w:rStyle w:val="Reference-R0G144B200"/>
        </w:rPr>
      </w:pPr>
      <w:r w:rsidRPr="003512B9">
        <w:rPr>
          <w:rStyle w:val="Reference-R0G144B200"/>
        </w:rPr>
        <w:fldChar w:fldCharType="begin"/>
      </w:r>
      <w:r w:rsidRPr="003512B9">
        <w:rPr>
          <w:rStyle w:val="Reference-R0G144B200"/>
        </w:rPr>
        <w:instrText xml:space="preserve"> REF _Ref131425486 \h </w:instrText>
      </w:r>
      <w:r>
        <w:rPr>
          <w:rStyle w:val="Reference-R0G144B200"/>
        </w:rPr>
        <w:instrText xml:space="preserve"> \* MERGEFORMAT </w:instrText>
      </w:r>
      <w:r w:rsidRPr="003512B9">
        <w:rPr>
          <w:rStyle w:val="Reference-R0G144B200"/>
        </w:rPr>
      </w:r>
      <w:r w:rsidRPr="003512B9">
        <w:rPr>
          <w:rStyle w:val="Reference-R0G144B200"/>
        </w:rPr>
        <w:fldChar w:fldCharType="separate"/>
      </w:r>
      <w:r w:rsidR="003F09A8" w:rsidRPr="003F09A8">
        <w:rPr>
          <w:rStyle w:val="Reference-R0G144B200"/>
          <w:rFonts w:hint="eastAsia"/>
        </w:rPr>
        <w:t>New feature: Disabling PoE power supply on shutdown interfaces</w:t>
      </w:r>
      <w:r w:rsidRPr="003512B9">
        <w:rPr>
          <w:rStyle w:val="Reference-R0G144B200"/>
        </w:rPr>
        <w:fldChar w:fldCharType="end"/>
      </w:r>
    </w:p>
    <w:p w:rsidR="00A4506B" w:rsidRPr="003512B9" w:rsidRDefault="00A4506B" w:rsidP="00A4506B">
      <w:pPr>
        <w:pStyle w:val="ItemList"/>
        <w:rPr>
          <w:rStyle w:val="Reference-R0G144B200"/>
        </w:rPr>
      </w:pPr>
      <w:r w:rsidRPr="003512B9">
        <w:rPr>
          <w:rStyle w:val="Reference-R0G144B200"/>
        </w:rPr>
        <w:fldChar w:fldCharType="begin"/>
      </w:r>
      <w:r w:rsidRPr="003512B9">
        <w:rPr>
          <w:rStyle w:val="Reference-R0G144B200"/>
        </w:rPr>
        <w:instrText xml:space="preserve"> REF _Ref130979092 \h </w:instrText>
      </w:r>
      <w:r>
        <w:rPr>
          <w:rStyle w:val="Reference-R0G144B200"/>
        </w:rPr>
        <w:instrText xml:space="preserve"> \* MERGEFORMAT </w:instrText>
      </w:r>
      <w:r w:rsidRPr="003512B9">
        <w:rPr>
          <w:rStyle w:val="Reference-R0G144B200"/>
        </w:rPr>
      </w:r>
      <w:r w:rsidRPr="003512B9">
        <w:rPr>
          <w:rStyle w:val="Reference-R0G144B200"/>
        </w:rPr>
        <w:fldChar w:fldCharType="separate"/>
      </w:r>
      <w:r w:rsidR="003F09A8" w:rsidRPr="003F09A8">
        <w:rPr>
          <w:rStyle w:val="Reference-R0G144B200"/>
          <w:rFonts w:hint="eastAsia"/>
        </w:rPr>
        <w:t xml:space="preserve">New feature: Configuring </w:t>
      </w:r>
      <w:r w:rsidR="003F09A8" w:rsidRPr="003F09A8">
        <w:rPr>
          <w:rStyle w:val="Reference-R0G144B200"/>
        </w:rPr>
        <w:t>PoE delay</w:t>
      </w:r>
      <w:r w:rsidRPr="003512B9">
        <w:rPr>
          <w:rStyle w:val="Reference-R0G144B200"/>
        </w:rPr>
        <w:fldChar w:fldCharType="end"/>
      </w:r>
    </w:p>
    <w:p w:rsidR="00A4506B" w:rsidRPr="003512B9" w:rsidRDefault="00A4506B" w:rsidP="00A4506B">
      <w:pPr>
        <w:pStyle w:val="ItemList"/>
        <w:rPr>
          <w:rStyle w:val="Reference-R0G144B200"/>
        </w:rPr>
      </w:pPr>
      <w:r w:rsidRPr="003512B9">
        <w:rPr>
          <w:rStyle w:val="Reference-R0G144B200"/>
        </w:rPr>
        <w:fldChar w:fldCharType="begin"/>
      </w:r>
      <w:r w:rsidRPr="003512B9">
        <w:rPr>
          <w:rStyle w:val="Reference-R0G144B200"/>
        </w:rPr>
        <w:instrText xml:space="preserve"> REF _Ref130979119 \h </w:instrText>
      </w:r>
      <w:r>
        <w:rPr>
          <w:rStyle w:val="Reference-R0G144B200"/>
        </w:rPr>
        <w:instrText xml:space="preserve"> \* MERGEFORMAT </w:instrText>
      </w:r>
      <w:r w:rsidRPr="003512B9">
        <w:rPr>
          <w:rStyle w:val="Reference-R0G144B200"/>
        </w:rPr>
      </w:r>
      <w:r w:rsidRPr="003512B9">
        <w:rPr>
          <w:rStyle w:val="Reference-R0G144B200"/>
        </w:rPr>
        <w:fldChar w:fldCharType="separate"/>
      </w:r>
      <w:r w:rsidR="003F09A8" w:rsidRPr="003F09A8">
        <w:rPr>
          <w:rStyle w:val="Reference-R0G144B200"/>
          <w:rFonts w:hint="eastAsia"/>
        </w:rPr>
        <w:t>New feature: Setting the PoE guard band</w:t>
      </w:r>
      <w:r w:rsidRPr="003512B9">
        <w:rPr>
          <w:rStyle w:val="Reference-R0G144B200"/>
        </w:rPr>
        <w:fldChar w:fldCharType="end"/>
      </w:r>
    </w:p>
    <w:p w:rsidR="00A4506B" w:rsidRPr="003512B9" w:rsidRDefault="00A4506B" w:rsidP="00A4506B">
      <w:pPr>
        <w:pStyle w:val="ItemList"/>
        <w:rPr>
          <w:rStyle w:val="Reference-R0G144B200"/>
        </w:rPr>
      </w:pPr>
      <w:r w:rsidRPr="003512B9">
        <w:rPr>
          <w:rStyle w:val="Reference-R0G144B200"/>
        </w:rPr>
        <w:fldChar w:fldCharType="begin"/>
      </w:r>
      <w:r w:rsidRPr="003512B9">
        <w:rPr>
          <w:rStyle w:val="Reference-R0G144B200"/>
        </w:rPr>
        <w:instrText xml:space="preserve"> REF _Ref131003794 \h </w:instrText>
      </w:r>
      <w:r>
        <w:rPr>
          <w:rStyle w:val="Reference-R0G144B200"/>
        </w:rPr>
        <w:instrText xml:space="preserve"> \* MERGEFORMAT </w:instrText>
      </w:r>
      <w:r w:rsidRPr="003512B9">
        <w:rPr>
          <w:rStyle w:val="Reference-R0G144B200"/>
        </w:rPr>
      </w:r>
      <w:r w:rsidRPr="003512B9">
        <w:rPr>
          <w:rStyle w:val="Reference-R0G144B200"/>
        </w:rPr>
        <w:fldChar w:fldCharType="separate"/>
      </w:r>
      <w:r w:rsidR="003F09A8" w:rsidRPr="003F09A8">
        <w:rPr>
          <w:rStyle w:val="Reference-R0G144B200"/>
          <w:rFonts w:hint="eastAsia"/>
        </w:rPr>
        <w:t xml:space="preserve">New feature: </w:t>
      </w:r>
      <w:r w:rsidR="003F09A8" w:rsidRPr="003F09A8">
        <w:rPr>
          <w:rStyle w:val="Reference-R0G144B200"/>
        </w:rPr>
        <w:t>Configuring a PD disconnection detection mode</w:t>
      </w:r>
      <w:r w:rsidRPr="003512B9">
        <w:rPr>
          <w:rStyle w:val="Reference-R0G144B200"/>
        </w:rPr>
        <w:fldChar w:fldCharType="end"/>
      </w:r>
    </w:p>
    <w:p w:rsidR="00A4506B" w:rsidRDefault="00A4506B" w:rsidP="00A4506B">
      <w:pPr>
        <w:pStyle w:val="ItemList"/>
        <w:rPr>
          <w:rStyle w:val="Reference-R0G144B200"/>
        </w:rPr>
      </w:pPr>
      <w:r w:rsidRPr="003512B9">
        <w:rPr>
          <w:rStyle w:val="Reference-R0G144B200"/>
        </w:rPr>
        <w:fldChar w:fldCharType="begin"/>
      </w:r>
      <w:r w:rsidRPr="003512B9">
        <w:rPr>
          <w:rStyle w:val="Reference-R0G144B200"/>
        </w:rPr>
        <w:instrText xml:space="preserve"> REF _Ref131431721 \h </w:instrText>
      </w:r>
      <w:r>
        <w:rPr>
          <w:rStyle w:val="Reference-R0G144B200"/>
        </w:rPr>
        <w:instrText xml:space="preserve"> \* MERGEFORMAT </w:instrText>
      </w:r>
      <w:r w:rsidRPr="003512B9">
        <w:rPr>
          <w:rStyle w:val="Reference-R0G144B200"/>
        </w:rPr>
      </w:r>
      <w:r w:rsidRPr="003512B9">
        <w:rPr>
          <w:rStyle w:val="Reference-R0G144B200"/>
        </w:rPr>
        <w:fldChar w:fldCharType="separate"/>
      </w:r>
      <w:r w:rsidR="003F09A8" w:rsidRPr="003F09A8">
        <w:rPr>
          <w:rStyle w:val="Reference-R0G144B200"/>
          <w:rFonts w:hint="eastAsia"/>
        </w:rPr>
        <w:t xml:space="preserve">New </w:t>
      </w:r>
      <w:r w:rsidR="003F09A8" w:rsidRPr="003F09A8">
        <w:rPr>
          <w:rStyle w:val="Reference-R0G144B200"/>
        </w:rPr>
        <w:t>feature</w:t>
      </w:r>
      <w:r w:rsidR="003F09A8" w:rsidRPr="003F09A8">
        <w:rPr>
          <w:rStyle w:val="Reference-R0G144B200"/>
          <w:rFonts w:hint="eastAsia"/>
        </w:rPr>
        <w:t>: Ignoring the PD power class</w:t>
      </w:r>
      <w:r w:rsidRPr="003512B9">
        <w:rPr>
          <w:rStyle w:val="Reference-R0G144B200"/>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_Ref110437146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Modified</w:t>
      </w:r>
      <w:r w:rsidR="003F09A8" w:rsidRPr="003F09A8">
        <w:rPr>
          <w:rFonts w:cs="Futura Hv"/>
          <w:color w:val="00B388"/>
        </w:rPr>
        <w:t xml:space="preserve"> feature: Applying a portal Web server to an interface</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_Ref110437149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Modified</w:t>
      </w:r>
      <w:r w:rsidR="003F09A8" w:rsidRPr="003F09A8">
        <w:rPr>
          <w:rFonts w:cs="Futura Hv"/>
          <w:color w:val="00B388"/>
        </w:rPr>
        <w:t xml:space="preserve"> feature: Displaying portal configuration and running information on an interface</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_Ref113010850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Modified</w:t>
      </w:r>
      <w:r w:rsidR="003F09A8" w:rsidRPr="003F09A8">
        <w:rPr>
          <w:rFonts w:cs="Futura Hv"/>
          <w:color w:val="00B388"/>
        </w:rPr>
        <w:t xml:space="preserve"> feature:</w:t>
      </w:r>
      <w:r w:rsidR="003F09A8" w:rsidRPr="003F09A8">
        <w:rPr>
          <w:rFonts w:cs="Futura Hv" w:hint="eastAsia"/>
          <w:color w:val="00B388"/>
        </w:rPr>
        <w:t xml:space="preserve"> Display power supply information</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_Ref118140815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 xml:space="preserve">Modified feature: Configuring </w:t>
      </w:r>
      <w:r w:rsidR="003F09A8" w:rsidRPr="003F09A8">
        <w:rPr>
          <w:rFonts w:cs="Futura Hv"/>
          <w:color w:val="00B388"/>
        </w:rPr>
        <w:t>the padding mode and padding format for the Circuit ID sub-option</w:t>
      </w:r>
      <w:r w:rsidR="003F09A8" w:rsidRPr="003F09A8">
        <w:rPr>
          <w:rFonts w:cs="Futura Hv" w:hint="eastAsia"/>
          <w:color w:val="00B388"/>
        </w:rPr>
        <w:t xml:space="preserve"> in VLAN view</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_Ref118140827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 xml:space="preserve">Modified feature: Enabling </w:t>
      </w:r>
      <w:r w:rsidR="003F09A8" w:rsidRPr="003F09A8">
        <w:rPr>
          <w:rFonts w:cs="Futura Hv"/>
          <w:color w:val="00B388"/>
        </w:rPr>
        <w:t>DHCP snooping to support Option 82</w:t>
      </w:r>
      <w:r w:rsidR="003F09A8" w:rsidRPr="003F09A8">
        <w:rPr>
          <w:rFonts w:cs="Futura Hv" w:hint="eastAsia"/>
          <w:color w:val="00B388"/>
        </w:rPr>
        <w:t xml:space="preserve"> in VLAN view</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_Ref118140839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Modified feature: C</w:t>
      </w:r>
      <w:r w:rsidR="003F09A8" w:rsidRPr="003F09A8">
        <w:rPr>
          <w:rFonts w:cs="Futura Hv"/>
          <w:color w:val="00B388"/>
        </w:rPr>
        <w:t>onfigur</w:t>
      </w:r>
      <w:r w:rsidR="003F09A8" w:rsidRPr="003F09A8">
        <w:rPr>
          <w:rFonts w:cs="Futura Hv" w:hint="eastAsia"/>
          <w:color w:val="00B388"/>
        </w:rPr>
        <w:t>ing</w:t>
      </w:r>
      <w:r w:rsidR="003F09A8" w:rsidRPr="003F09A8">
        <w:rPr>
          <w:rFonts w:cs="Futura Hv"/>
          <w:color w:val="00B388"/>
        </w:rPr>
        <w:t xml:space="preserve"> the padding mode and padding format for the Remote ID sub-option</w:t>
      </w:r>
      <w:r w:rsidR="003F09A8" w:rsidRPr="003F09A8">
        <w:rPr>
          <w:rFonts w:cs="Futura Hv" w:hint="eastAsia"/>
          <w:color w:val="00B388"/>
        </w:rPr>
        <w:t xml:space="preserve"> in VLAN view</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_Ref118140851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Modified feature: C</w:t>
      </w:r>
      <w:r w:rsidR="003F09A8" w:rsidRPr="003F09A8">
        <w:rPr>
          <w:rFonts w:cs="Futura Hv"/>
          <w:color w:val="00B388"/>
        </w:rPr>
        <w:t>onfigur</w:t>
      </w:r>
      <w:r w:rsidR="003F09A8" w:rsidRPr="003F09A8">
        <w:rPr>
          <w:rFonts w:cs="Futura Hv" w:hint="eastAsia"/>
          <w:color w:val="00B388"/>
        </w:rPr>
        <w:t>ing</w:t>
      </w:r>
      <w:r w:rsidR="003F09A8" w:rsidRPr="003F09A8">
        <w:rPr>
          <w:rFonts w:cs="Futura Hv"/>
          <w:color w:val="00B388"/>
        </w:rPr>
        <w:t xml:space="preserve"> the Option 82</w:t>
      </w:r>
      <w:r w:rsidR="003F09A8" w:rsidRPr="003F09A8">
        <w:rPr>
          <w:rFonts w:cs="Futura Hv" w:hint="eastAsia"/>
          <w:color w:val="00B388"/>
        </w:rPr>
        <w:t xml:space="preserve"> </w:t>
      </w:r>
      <w:r w:rsidR="003F09A8" w:rsidRPr="003F09A8">
        <w:rPr>
          <w:rFonts w:cs="Futura Hv"/>
          <w:color w:val="00B388"/>
        </w:rPr>
        <w:t xml:space="preserve">handling strategy for </w:t>
      </w:r>
      <w:r w:rsidR="003F09A8" w:rsidRPr="003F09A8">
        <w:rPr>
          <w:rFonts w:cs="Futura Hv" w:hint="eastAsia"/>
          <w:color w:val="00B388"/>
        </w:rPr>
        <w:t>DHCP</w:t>
      </w:r>
      <w:r w:rsidR="003F09A8" w:rsidRPr="003F09A8">
        <w:rPr>
          <w:rFonts w:cs="Futura Hv"/>
          <w:color w:val="00B388"/>
        </w:rPr>
        <w:t xml:space="preserve"> request messages</w:t>
      </w:r>
      <w:r w:rsidR="003F09A8" w:rsidRPr="003F09A8">
        <w:rPr>
          <w:rFonts w:cs="Futura Hv" w:hint="eastAsia"/>
          <w:color w:val="00B388"/>
        </w:rPr>
        <w:t xml:space="preserve"> in VLAN view</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_Ref118818976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Modified feature: C</w:t>
      </w:r>
      <w:r w:rsidR="003F09A8" w:rsidRPr="003F09A8">
        <w:rPr>
          <w:rFonts w:cs="Futura Hv"/>
          <w:color w:val="00B388"/>
        </w:rPr>
        <w:t>onfigur</w:t>
      </w:r>
      <w:r w:rsidR="003F09A8" w:rsidRPr="003F09A8">
        <w:rPr>
          <w:rFonts w:cs="Futura Hv" w:hint="eastAsia"/>
          <w:color w:val="00B388"/>
        </w:rPr>
        <w:t>ing</w:t>
      </w:r>
      <w:r w:rsidR="003F09A8" w:rsidRPr="003F09A8">
        <w:rPr>
          <w:rFonts w:cs="Futura Hv"/>
          <w:color w:val="00B388"/>
        </w:rPr>
        <w:t xml:space="preserve"> the padding mode for the Vendor-Specific sub-option</w:t>
      </w:r>
      <w:r w:rsidR="003F09A8" w:rsidRPr="003F09A8">
        <w:rPr>
          <w:rFonts w:cs="Futura Hv" w:hint="eastAsia"/>
          <w:color w:val="00B388"/>
        </w:rPr>
        <w:t xml:space="preserve"> in VLAN view</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_Ref129079013 \h  \* MERGEFORMAT </w:instrText>
      </w:r>
      <w:r w:rsidRPr="005A70B1">
        <w:rPr>
          <w:rFonts w:cs="Futura Hv"/>
          <w:color w:val="00B388"/>
        </w:rPr>
      </w:r>
      <w:r w:rsidRPr="005A70B1">
        <w:rPr>
          <w:rFonts w:cs="Futura Hv"/>
          <w:color w:val="00B388"/>
        </w:rPr>
        <w:fldChar w:fldCharType="separate"/>
      </w:r>
      <w:r w:rsidR="003F09A8" w:rsidRPr="003F09A8">
        <w:rPr>
          <w:rFonts w:cs="Futura Hv"/>
          <w:color w:val="00B388"/>
        </w:rPr>
        <w:t>Modified feature: Changing the default settings for outputting port state transition information</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_Ref128746825 \h  \* MERGEFORMAT </w:instrText>
      </w:r>
      <w:r w:rsidRPr="005A70B1">
        <w:rPr>
          <w:rFonts w:cs="Futura Hv"/>
          <w:color w:val="00B388"/>
        </w:rPr>
      </w:r>
      <w:r w:rsidRPr="005A70B1">
        <w:rPr>
          <w:rFonts w:cs="Futura Hv"/>
          <w:color w:val="00B388"/>
        </w:rPr>
        <w:fldChar w:fldCharType="separate"/>
      </w:r>
      <w:r w:rsidR="003F09A8" w:rsidRPr="003F09A8">
        <w:rPr>
          <w:rFonts w:cs="Futura Hv"/>
          <w:color w:val="00B388"/>
        </w:rPr>
        <w:t>Modified feature: Support of 10G fiber ports for 2.5G transceiver modules</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_Ref129079045 \h  \* MERGEFORMAT </w:instrText>
      </w:r>
      <w:r w:rsidRPr="005A70B1">
        <w:rPr>
          <w:rFonts w:cs="Futura Hv"/>
          <w:color w:val="00B388"/>
        </w:rPr>
      </w:r>
      <w:r w:rsidRPr="005A70B1">
        <w:rPr>
          <w:rFonts w:cs="Futura Hv"/>
          <w:color w:val="00B388"/>
        </w:rPr>
        <w:fldChar w:fldCharType="separate"/>
      </w:r>
      <w:r w:rsidR="003F09A8" w:rsidRPr="003F09A8">
        <w:rPr>
          <w:rFonts w:cs="Futura Hv"/>
          <w:color w:val="00B388"/>
        </w:rPr>
        <w:t xml:space="preserve">Modified feature: </w:t>
      </w:r>
      <w:r w:rsidR="003F09A8" w:rsidRPr="003F09A8">
        <w:rPr>
          <w:rFonts w:cs="Futura Hv" w:hint="eastAsia"/>
          <w:color w:val="00B388"/>
        </w:rPr>
        <w:t>PD detection mode</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_Ref129079056 \h  \* MERGEFORMAT </w:instrText>
      </w:r>
      <w:r w:rsidRPr="005A70B1">
        <w:rPr>
          <w:rFonts w:cs="Futura Hv"/>
          <w:color w:val="00B388"/>
        </w:rPr>
      </w:r>
      <w:r w:rsidRPr="005A70B1">
        <w:rPr>
          <w:rFonts w:cs="Futura Hv"/>
          <w:color w:val="00B388"/>
        </w:rPr>
        <w:fldChar w:fldCharType="separate"/>
      </w:r>
      <w:r w:rsidR="003F09A8" w:rsidRPr="003F09A8">
        <w:rPr>
          <w:rFonts w:cs="Futura Hv"/>
          <w:color w:val="00B388"/>
        </w:rPr>
        <w:t>Modified feature: Enabling recording user IP address conflicts</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_Ref129079077 \h  \* MERGEFORMAT </w:instrText>
      </w:r>
      <w:r w:rsidRPr="005A70B1">
        <w:rPr>
          <w:rFonts w:cs="Futura Hv"/>
          <w:color w:val="00B388"/>
        </w:rPr>
      </w:r>
      <w:r w:rsidRPr="005A70B1">
        <w:rPr>
          <w:rFonts w:cs="Futura Hv"/>
          <w:color w:val="00B388"/>
        </w:rPr>
        <w:fldChar w:fldCharType="separate"/>
      </w:r>
      <w:r w:rsidR="003F09A8" w:rsidRPr="003F09A8">
        <w:rPr>
          <w:rFonts w:cs="Futura Hv"/>
          <w:color w:val="00B388"/>
        </w:rPr>
        <w:t>Modified feature: Enabling IP conflict notification</w:t>
      </w:r>
      <w:r w:rsidRPr="005A70B1">
        <w:rPr>
          <w:rFonts w:cs="Futura Hv"/>
          <w:color w:val="00B388"/>
        </w:rPr>
        <w:fldChar w:fldCharType="end"/>
      </w:r>
    </w:p>
    <w:p w:rsidR="005A70B1" w:rsidRDefault="005A70B1" w:rsidP="0044148F">
      <w:pPr>
        <w:pStyle w:val="ItemList"/>
        <w:rPr>
          <w:rFonts w:cs="Futura Hv"/>
          <w:color w:val="00B388"/>
        </w:rPr>
      </w:pPr>
      <w:r w:rsidRPr="005A70B1">
        <w:rPr>
          <w:rFonts w:cs="Futura Hv"/>
          <w:color w:val="00B388"/>
        </w:rPr>
        <w:lastRenderedPageBreak/>
        <w:fldChar w:fldCharType="begin"/>
      </w:r>
      <w:r w:rsidRPr="005A70B1">
        <w:rPr>
          <w:rFonts w:cs="Futura Hv"/>
          <w:color w:val="00B388"/>
        </w:rPr>
        <w:instrText xml:space="preserve"> REF _Ref129081923 \h  \* MERGEFORMAT </w:instrText>
      </w:r>
      <w:r w:rsidRPr="005A70B1">
        <w:rPr>
          <w:rFonts w:cs="Futura Hv"/>
          <w:color w:val="00B388"/>
        </w:rPr>
      </w:r>
      <w:r w:rsidRPr="005A70B1">
        <w:rPr>
          <w:rFonts w:cs="Futura Hv"/>
          <w:color w:val="00B388"/>
        </w:rPr>
        <w:fldChar w:fldCharType="separate"/>
      </w:r>
      <w:r w:rsidR="003F09A8" w:rsidRPr="003F09A8">
        <w:rPr>
          <w:rFonts w:cs="Futura Hv"/>
          <w:color w:val="00B388"/>
        </w:rPr>
        <w:t>Modified feature: Testing the cable connection of an Ethernet interface</w:t>
      </w:r>
      <w:r w:rsidRPr="005A70B1">
        <w:rPr>
          <w:rFonts w:cs="Futura Hv"/>
          <w:color w:val="00B388"/>
        </w:rPr>
        <w:fldChar w:fldCharType="end"/>
      </w:r>
    </w:p>
    <w:p w:rsidR="00A4506B" w:rsidRPr="003512B9" w:rsidRDefault="00A4506B" w:rsidP="00A4506B">
      <w:pPr>
        <w:pStyle w:val="ItemList"/>
        <w:rPr>
          <w:rStyle w:val="Reference-R0G144B200"/>
        </w:rPr>
      </w:pPr>
      <w:r w:rsidRPr="003512B9">
        <w:rPr>
          <w:rStyle w:val="Reference-R0G144B200"/>
        </w:rPr>
        <w:fldChar w:fldCharType="begin"/>
      </w:r>
      <w:r w:rsidRPr="003512B9">
        <w:rPr>
          <w:rStyle w:val="Reference-R0G144B200"/>
        </w:rPr>
        <w:instrText xml:space="preserve"> </w:instrText>
      </w:r>
      <w:r w:rsidRPr="003512B9">
        <w:rPr>
          <w:rStyle w:val="Reference-R0G144B200"/>
          <w:rFonts w:hint="eastAsia"/>
        </w:rPr>
        <w:instrText>REF _Ref131431741 \h</w:instrText>
      </w:r>
      <w:r w:rsidRPr="003512B9">
        <w:rPr>
          <w:rStyle w:val="Reference-R0G144B200"/>
        </w:rPr>
        <w:instrText xml:space="preserve"> </w:instrText>
      </w:r>
      <w:r>
        <w:rPr>
          <w:rStyle w:val="Reference-R0G144B200"/>
        </w:rPr>
        <w:instrText xml:space="preserve"> \* MERGEFORMAT </w:instrText>
      </w:r>
      <w:r w:rsidRPr="003512B9">
        <w:rPr>
          <w:rStyle w:val="Reference-R0G144B200"/>
        </w:rPr>
      </w:r>
      <w:r w:rsidRPr="003512B9">
        <w:rPr>
          <w:rStyle w:val="Reference-R0G144B200"/>
        </w:rPr>
        <w:fldChar w:fldCharType="separate"/>
      </w:r>
      <w:r w:rsidR="003F09A8" w:rsidRPr="003F09A8">
        <w:rPr>
          <w:rStyle w:val="Reference-R0G144B200"/>
          <w:rFonts w:hint="eastAsia"/>
        </w:rPr>
        <w:t xml:space="preserve">Modified feature: </w:t>
      </w:r>
      <w:r w:rsidR="003F09A8" w:rsidRPr="003F09A8">
        <w:rPr>
          <w:rStyle w:val="Reference-R0G144B200"/>
        </w:rPr>
        <w:t xml:space="preserve">Allowing inrush currents </w:t>
      </w:r>
      <w:r w:rsidR="003F09A8" w:rsidRPr="003F09A8">
        <w:rPr>
          <w:rStyle w:val="Reference-R0G144B200"/>
          <w:rFonts w:hint="eastAsia"/>
        </w:rPr>
        <w:t>of</w:t>
      </w:r>
      <w:r w:rsidR="003F09A8" w:rsidRPr="003F09A8">
        <w:rPr>
          <w:rStyle w:val="Reference-R0G144B200"/>
        </w:rPr>
        <w:t xml:space="preserve"> PDs</w:t>
      </w:r>
      <w:r w:rsidRPr="003512B9">
        <w:rPr>
          <w:rStyle w:val="Reference-R0G144B200"/>
        </w:rPr>
        <w:fldChar w:fldCharType="end"/>
      </w:r>
    </w:p>
    <w:p w:rsidR="008B36ED" w:rsidRDefault="008B36ED" w:rsidP="008B36ED">
      <w:pPr>
        <w:pStyle w:val="11"/>
      </w:pPr>
      <w:bookmarkStart w:id="419" w:name="_Toc129342849"/>
      <w:bookmarkStart w:id="420" w:name="_Ref102129667"/>
      <w:bookmarkStart w:id="421" w:name="_Toc177727790"/>
      <w:r>
        <w:t>New feature: Advertising proprietary TLVs on an interface</w:t>
      </w:r>
      <w:bookmarkEnd w:id="419"/>
      <w:bookmarkEnd w:id="420"/>
      <w:bookmarkEnd w:id="421"/>
    </w:p>
    <w:p w:rsidR="008B36ED" w:rsidRDefault="008B36ED" w:rsidP="008B36ED">
      <w:pPr>
        <w:pStyle w:val="20"/>
        <w:textAlignment w:val="auto"/>
      </w:pPr>
      <w:bookmarkStart w:id="422" w:name="_Toc129342850"/>
      <w:bookmarkStart w:id="423" w:name="_Toc177727791"/>
      <w:r>
        <w:t>Advertising proprietary TLVs on an interface</w:t>
      </w:r>
      <w:bookmarkEnd w:id="422"/>
      <w:bookmarkEnd w:id="423"/>
    </w:p>
    <w:p w:rsidR="008B36ED" w:rsidRDefault="008B36ED" w:rsidP="008B36ED">
      <w:r>
        <w:t>As from this version, proprietary TLVs can be advertised on an interface. Only actual power TLVs are supported. This type of TLVs provides PoE power information about an interface for the peer to obtain the actual power that can be provided by the local.</w:t>
      </w:r>
    </w:p>
    <w:p w:rsidR="008B36ED" w:rsidRDefault="008B36ED" w:rsidP="008B36ED">
      <w:pPr>
        <w:pStyle w:val="20"/>
        <w:textAlignment w:val="auto"/>
      </w:pPr>
      <w:bookmarkStart w:id="424" w:name="_Toc129342851"/>
      <w:bookmarkStart w:id="425" w:name="_Toc177727792"/>
      <w:r>
        <w:t>Command reference</w:t>
      </w:r>
      <w:bookmarkEnd w:id="424"/>
      <w:bookmarkEnd w:id="425"/>
    </w:p>
    <w:p w:rsidR="008B36ED" w:rsidRDefault="008B36ED" w:rsidP="008B36ED">
      <w:pPr>
        <w:pStyle w:val="30"/>
        <w:textAlignment w:val="auto"/>
      </w:pPr>
      <w:bookmarkStart w:id="426" w:name="_Toc129342852"/>
      <w:bookmarkStart w:id="427" w:name="_Toc177727793"/>
      <w:r>
        <w:t>lldp tlv-enable private-tlv</w:t>
      </w:r>
      <w:bookmarkEnd w:id="426"/>
      <w:bookmarkEnd w:id="427"/>
    </w:p>
    <w:p w:rsidR="008B36ED" w:rsidRDefault="008B36ED" w:rsidP="008B36ED">
      <w:r>
        <w:t xml:space="preserve">Use </w:t>
      </w:r>
      <w:r>
        <w:rPr>
          <w:rStyle w:val="commandkeywords"/>
        </w:rPr>
        <w:t>lldp tlv-enable private-tlv</w:t>
      </w:r>
      <w:r>
        <w:t xml:space="preserve"> to specify types of proprietary TLVs advertisable on an interface.</w:t>
      </w:r>
    </w:p>
    <w:p w:rsidR="008B36ED" w:rsidRDefault="008B36ED" w:rsidP="008B36ED">
      <w:r>
        <w:t xml:space="preserve">Use </w:t>
      </w:r>
      <w:r>
        <w:rPr>
          <w:rStyle w:val="commandkeywords"/>
        </w:rPr>
        <w:t>undo lldp tlv-enable private-tlv</w:t>
      </w:r>
      <w:r>
        <w:t xml:space="preserve"> to disabling advertising proprietary TLVs on an interface. </w:t>
      </w:r>
    </w:p>
    <w:p w:rsidR="008B36ED" w:rsidRDefault="008B36ED" w:rsidP="008B36ED">
      <w:pPr>
        <w:pStyle w:val="Command"/>
      </w:pPr>
      <w:r>
        <w:t>Syntax</w:t>
      </w:r>
    </w:p>
    <w:p w:rsidR="008B36ED" w:rsidRDefault="008B36ED" w:rsidP="008B36ED">
      <w:pPr>
        <w:rPr>
          <w:rStyle w:val="commandkeywords"/>
        </w:rPr>
      </w:pPr>
      <w:r>
        <w:rPr>
          <w:rStyle w:val="commandkeywords"/>
        </w:rPr>
        <w:t xml:space="preserve">lldp </w:t>
      </w:r>
      <w:r>
        <w:rPr>
          <w:rStyle w:val="commandtext"/>
        </w:rPr>
        <w:t>[</w:t>
      </w:r>
      <w:r>
        <w:rPr>
          <w:rStyle w:val="commandkeywords"/>
        </w:rPr>
        <w:t xml:space="preserve"> agent </w:t>
      </w:r>
      <w:r>
        <w:rPr>
          <w:rStyle w:val="commandtext"/>
        </w:rPr>
        <w:t>{</w:t>
      </w:r>
      <w:r>
        <w:rPr>
          <w:rStyle w:val="commandkeywords"/>
        </w:rPr>
        <w:t xml:space="preserve"> nearest-customer </w:t>
      </w:r>
      <w:r>
        <w:rPr>
          <w:rStyle w:val="commandtext"/>
        </w:rPr>
        <w:t>|</w:t>
      </w:r>
      <w:r>
        <w:rPr>
          <w:rStyle w:val="commandkeywords"/>
        </w:rPr>
        <w:t xml:space="preserve"> nearest-nontpmr </w:t>
      </w:r>
      <w:r>
        <w:rPr>
          <w:rStyle w:val="commandtext"/>
        </w:rPr>
        <w:t>}</w:t>
      </w:r>
      <w:r>
        <w:rPr>
          <w:rStyle w:val="commandkeywords"/>
        </w:rPr>
        <w:t xml:space="preserve"> </w:t>
      </w:r>
      <w:r>
        <w:rPr>
          <w:rStyle w:val="commandtext"/>
        </w:rPr>
        <w:t>]</w:t>
      </w:r>
      <w:r>
        <w:rPr>
          <w:rStyle w:val="commandkeywords"/>
        </w:rPr>
        <w:t xml:space="preserve"> tlv-enable private-tlv actual-power</w:t>
      </w:r>
    </w:p>
    <w:p w:rsidR="008B36ED" w:rsidRDefault="008B36ED" w:rsidP="008B36ED">
      <w:pPr>
        <w:rPr>
          <w:rStyle w:val="commandkeywords"/>
        </w:rPr>
      </w:pPr>
      <w:r>
        <w:rPr>
          <w:rStyle w:val="commandkeywords"/>
        </w:rPr>
        <w:t xml:space="preserve">undo lldp </w:t>
      </w:r>
      <w:r>
        <w:rPr>
          <w:rStyle w:val="commandtext"/>
        </w:rPr>
        <w:t>[</w:t>
      </w:r>
      <w:r>
        <w:rPr>
          <w:rStyle w:val="commandkeywords"/>
        </w:rPr>
        <w:t xml:space="preserve"> agent </w:t>
      </w:r>
      <w:r>
        <w:rPr>
          <w:rStyle w:val="commandtext"/>
        </w:rPr>
        <w:t>{</w:t>
      </w:r>
      <w:r>
        <w:rPr>
          <w:rStyle w:val="commandkeywords"/>
        </w:rPr>
        <w:t xml:space="preserve"> nearest-customer </w:t>
      </w:r>
      <w:r>
        <w:rPr>
          <w:rStyle w:val="commandtext"/>
        </w:rPr>
        <w:t>|</w:t>
      </w:r>
      <w:r>
        <w:rPr>
          <w:rStyle w:val="commandkeywords"/>
        </w:rPr>
        <w:t xml:space="preserve"> nearest-nontpmr </w:t>
      </w:r>
      <w:r>
        <w:rPr>
          <w:rStyle w:val="commandtext"/>
        </w:rPr>
        <w:t>}</w:t>
      </w:r>
      <w:r>
        <w:rPr>
          <w:rStyle w:val="commandkeywords"/>
        </w:rPr>
        <w:t xml:space="preserve"> </w:t>
      </w:r>
      <w:r>
        <w:rPr>
          <w:rStyle w:val="commandtext"/>
        </w:rPr>
        <w:t>]</w:t>
      </w:r>
      <w:r>
        <w:rPr>
          <w:rStyle w:val="commandkeywords"/>
        </w:rPr>
        <w:t xml:space="preserve"> tlv-enable private-tlv actual-power</w:t>
      </w:r>
    </w:p>
    <w:p w:rsidR="008B36ED" w:rsidRDefault="008B36ED" w:rsidP="008B36ED">
      <w:pPr>
        <w:pStyle w:val="Command"/>
      </w:pPr>
      <w:r>
        <w:t>Default</w:t>
      </w:r>
    </w:p>
    <w:p w:rsidR="008B36ED" w:rsidRDefault="008B36ED" w:rsidP="008B36ED">
      <w:r>
        <w:t xml:space="preserve">No proprietary TLVs can be advertised on an interface. </w:t>
      </w:r>
    </w:p>
    <w:p w:rsidR="008B36ED" w:rsidRDefault="008B36ED" w:rsidP="008B36ED">
      <w:pPr>
        <w:pStyle w:val="Command"/>
      </w:pPr>
      <w:r>
        <w:t>Views</w:t>
      </w:r>
    </w:p>
    <w:p w:rsidR="008B36ED" w:rsidRDefault="008B36ED" w:rsidP="008B36ED">
      <w:r>
        <w:t xml:space="preserve">Layer 2 Ethernet interface view </w:t>
      </w:r>
    </w:p>
    <w:p w:rsidR="008B36ED" w:rsidRDefault="008B36ED" w:rsidP="008B36ED">
      <w:r>
        <w:t>Layer 3 Ethernet interface view</w:t>
      </w:r>
    </w:p>
    <w:p w:rsidR="008B36ED" w:rsidRDefault="008B36ED" w:rsidP="008B36ED">
      <w:pPr>
        <w:pStyle w:val="Command"/>
      </w:pPr>
      <w:r>
        <w:t>Predefined user roles</w:t>
      </w:r>
    </w:p>
    <w:p w:rsidR="008B36ED" w:rsidRDefault="008B36ED" w:rsidP="008B36ED">
      <w:r>
        <w:t>network-admin</w:t>
      </w:r>
    </w:p>
    <w:p w:rsidR="008B36ED" w:rsidRDefault="008B36ED" w:rsidP="008B36ED">
      <w:pPr>
        <w:pStyle w:val="Command"/>
      </w:pPr>
      <w:r>
        <w:t>Parameters</w:t>
      </w:r>
    </w:p>
    <w:p w:rsidR="008B36ED" w:rsidRDefault="008B36ED" w:rsidP="008B36ED">
      <w:r>
        <w:rPr>
          <w:rStyle w:val="commandkeywords"/>
        </w:rPr>
        <w:t>agent</w:t>
      </w:r>
      <w:r>
        <w:t xml:space="preserve">: Specifies an agent type. If you do not specify an agent type, the command specifies types of  proprietary TLVs that can be advertised by nearest bridge agents. </w:t>
      </w:r>
    </w:p>
    <w:p w:rsidR="008B36ED" w:rsidRDefault="008B36ED" w:rsidP="008B36ED">
      <w:r>
        <w:rPr>
          <w:rStyle w:val="commandkeywords"/>
        </w:rPr>
        <w:t>nearest-customer</w:t>
      </w:r>
      <w:r>
        <w:t xml:space="preserve">: Specifies nearest customer bridge agents. </w:t>
      </w:r>
    </w:p>
    <w:p w:rsidR="008B36ED" w:rsidRDefault="008B36ED" w:rsidP="008B36ED">
      <w:r>
        <w:rPr>
          <w:rStyle w:val="commandkeywords"/>
        </w:rPr>
        <w:t>nearest-nontpmr</w:t>
      </w:r>
      <w:r>
        <w:t xml:space="preserve">: Specifies nearest non-TPMR bridge agents. </w:t>
      </w:r>
    </w:p>
    <w:p w:rsidR="008B36ED" w:rsidRDefault="008B36ED" w:rsidP="008B36ED">
      <w:r>
        <w:rPr>
          <w:rStyle w:val="commandkeywords"/>
        </w:rPr>
        <w:t>actual-power</w:t>
      </w:r>
      <w:r>
        <w:t xml:space="preserve">: Specifies actual power TLVs. </w:t>
      </w:r>
    </w:p>
    <w:p w:rsidR="008B36ED" w:rsidRDefault="008B36ED" w:rsidP="008B36ED">
      <w:pPr>
        <w:pStyle w:val="Command"/>
      </w:pPr>
      <w:r>
        <w:t>Usage guidelines</w:t>
      </w:r>
    </w:p>
    <w:p w:rsidR="008B36ED" w:rsidRDefault="008B36ED" w:rsidP="008B36ED">
      <w:r>
        <w:t>proprietary TLVs are used to meet specific transmission requirements on network management. Other vendors cannot identify proprietary TLVs carried in LLDPDUs.</w:t>
      </w:r>
    </w:p>
    <w:p w:rsidR="008B36ED" w:rsidRDefault="008B36ED" w:rsidP="008B36ED">
      <w:r>
        <w:t>Only actual power TLVs are supported in the current software version. This type of TLVs provides PoE power information about an interface.</w:t>
      </w:r>
    </w:p>
    <w:p w:rsidR="008B36ED" w:rsidRDefault="008B36ED" w:rsidP="008B36ED">
      <w:pPr>
        <w:pStyle w:val="Command"/>
      </w:pPr>
      <w:r>
        <w:lastRenderedPageBreak/>
        <w:t>Examples</w:t>
      </w:r>
    </w:p>
    <w:p w:rsidR="008B36ED" w:rsidRDefault="008B36ED" w:rsidP="008B36ED">
      <w:r>
        <w:t># Configure nearest customer bridge agents to advertise actual power TLVs on interface GigabitEthernet 1/0/1.</w:t>
      </w:r>
    </w:p>
    <w:p w:rsidR="008B36ED" w:rsidRDefault="008B36ED" w:rsidP="008B36ED">
      <w:pPr>
        <w:pStyle w:val="TerminalDisplay"/>
      </w:pPr>
      <w:r>
        <w:t>&lt;Sysname&gt; system-view</w:t>
      </w:r>
    </w:p>
    <w:p w:rsidR="008B36ED" w:rsidRDefault="008B36ED" w:rsidP="008B36ED">
      <w:pPr>
        <w:pStyle w:val="TerminalDisplay"/>
      </w:pPr>
      <w:r>
        <w:t>[Sysname] interface gigabitethernet 1/0/1</w:t>
      </w:r>
    </w:p>
    <w:p w:rsidR="008B36ED" w:rsidRPr="008B36ED" w:rsidRDefault="008B36ED" w:rsidP="008B36ED">
      <w:pPr>
        <w:pStyle w:val="TerminalDisplay"/>
        <w:rPr>
          <w:rStyle w:val="Reference-R0G144B200"/>
          <w:rFonts w:ascii="Courier New" w:hAnsi="Courier New" w:cs="Courier New"/>
          <w:color w:val="auto"/>
        </w:rPr>
      </w:pPr>
      <w:r>
        <w:t>[Sysname-GigabitEthernet1/0/1] lldp agent neareset-customer tlv-enable private-tlv actual-power</w:t>
      </w:r>
    </w:p>
    <w:p w:rsidR="005A70B1" w:rsidRPr="00FA29DB" w:rsidRDefault="005A70B1" w:rsidP="005A70B1">
      <w:pPr>
        <w:pStyle w:val="11"/>
      </w:pPr>
      <w:bookmarkStart w:id="428" w:name="_Ref469320218"/>
      <w:bookmarkStart w:id="429" w:name="_Toc474492928"/>
      <w:bookmarkStart w:id="430" w:name="_Toc478398404"/>
      <w:bookmarkStart w:id="431" w:name="_Toc77700622"/>
      <w:bookmarkStart w:id="432" w:name="_Ref110354508"/>
      <w:bookmarkStart w:id="433" w:name="_Toc129342810"/>
      <w:bookmarkStart w:id="434" w:name="_Toc177727794"/>
      <w:r w:rsidRPr="009152B5">
        <w:t>New feature:</w:t>
      </w:r>
      <w:r w:rsidRPr="009952DE">
        <w:t xml:space="preserve"> </w:t>
      </w:r>
      <w:r w:rsidRPr="00FA29DB">
        <w:rPr>
          <w:rFonts w:hint="eastAsia"/>
        </w:rPr>
        <w:t>Configuring a dynamic aggregation group to use port speed as the prioritized criterion for reference port selection</w:t>
      </w:r>
      <w:bookmarkEnd w:id="428"/>
      <w:bookmarkEnd w:id="429"/>
      <w:bookmarkEnd w:id="430"/>
      <w:bookmarkEnd w:id="431"/>
      <w:bookmarkEnd w:id="432"/>
      <w:bookmarkEnd w:id="433"/>
      <w:bookmarkEnd w:id="434"/>
    </w:p>
    <w:p w:rsidR="005A70B1" w:rsidRDefault="005A70B1" w:rsidP="005A70B1">
      <w:pPr>
        <w:pStyle w:val="20"/>
      </w:pPr>
      <w:bookmarkStart w:id="435" w:name="_Toc129342811"/>
      <w:bookmarkStart w:id="436" w:name="_Toc177727795"/>
      <w:r w:rsidRPr="00FA29DB">
        <w:rPr>
          <w:rFonts w:hint="eastAsia"/>
        </w:rPr>
        <w:t>Configuring a dynamic aggregation group to use port speed as the prioritized criterion for reference port selection</w:t>
      </w:r>
      <w:bookmarkEnd w:id="435"/>
      <w:bookmarkEnd w:id="436"/>
    </w:p>
    <w:p w:rsidR="005A70B1" w:rsidRPr="00FA29DB" w:rsidRDefault="005A70B1" w:rsidP="005A70B1">
      <w:pPr>
        <w:pStyle w:val="40"/>
        <w:numPr>
          <w:ilvl w:val="3"/>
          <w:numId w:val="6"/>
        </w:numPr>
        <w:rPr>
          <w:noProof w:val="0"/>
        </w:rPr>
      </w:pPr>
      <w:r w:rsidRPr="00FA29DB">
        <w:rPr>
          <w:noProof w:val="0"/>
        </w:rPr>
        <w:t>About this task</w:t>
      </w:r>
    </w:p>
    <w:p w:rsidR="005A70B1" w:rsidRPr="00FA29DB" w:rsidRDefault="005A70B1" w:rsidP="005A70B1">
      <w:r w:rsidRPr="00FA29DB">
        <w:t>P</w:t>
      </w:r>
      <w:r w:rsidRPr="00FA29DB">
        <w:rPr>
          <w:rFonts w:hint="eastAsia"/>
        </w:rPr>
        <w:t>erform this task to ensure that a dynamic aggregation group selects a high-speed member port as the reference port. After you perform this task, the reference port will be selected based on the criteria in order of device ID, port speed, and port ID.</w:t>
      </w:r>
    </w:p>
    <w:p w:rsidR="005A70B1" w:rsidRPr="00FA29DB" w:rsidRDefault="005A70B1" w:rsidP="005A70B1">
      <w:pPr>
        <w:pStyle w:val="40"/>
        <w:numPr>
          <w:ilvl w:val="3"/>
          <w:numId w:val="6"/>
        </w:numPr>
        <w:rPr>
          <w:noProof w:val="0"/>
        </w:rPr>
      </w:pPr>
      <w:r w:rsidRPr="00FA29DB">
        <w:rPr>
          <w:noProof w:val="0"/>
        </w:rPr>
        <w:t>R</w:t>
      </w:r>
      <w:r w:rsidRPr="00FA29DB">
        <w:rPr>
          <w:rFonts w:hint="eastAsia"/>
          <w:noProof w:val="0"/>
        </w:rPr>
        <w:t>estrictions and guidelines</w:t>
      </w:r>
    </w:p>
    <w:p w:rsidR="005A70B1" w:rsidRPr="00FA29DB" w:rsidRDefault="005A70B1" w:rsidP="005A70B1">
      <w:r w:rsidRPr="00FA29DB">
        <w:rPr>
          <w:rFonts w:hint="eastAsia"/>
        </w:rPr>
        <w:t xml:space="preserve">Changing reference port selection </w:t>
      </w:r>
      <w:r w:rsidRPr="00FA29DB">
        <w:t>criteria</w:t>
      </w:r>
      <w:r w:rsidRPr="00FA29DB">
        <w:rPr>
          <w:rFonts w:hint="eastAsia"/>
        </w:rPr>
        <w:t xml:space="preserve"> might cause </w:t>
      </w:r>
      <w:r w:rsidRPr="00FA29DB">
        <w:t xml:space="preserve">transient </w:t>
      </w:r>
      <w:r w:rsidRPr="00FA29DB">
        <w:rPr>
          <w:rFonts w:hint="eastAsia"/>
        </w:rPr>
        <w:t>traffic interruption. Make sure you understand the impact of this task on your network.</w:t>
      </w:r>
    </w:p>
    <w:p w:rsidR="005A70B1" w:rsidRPr="00FA29DB" w:rsidRDefault="005A70B1" w:rsidP="005A70B1">
      <w:pPr>
        <w:rPr>
          <w:lang w:eastAsia="en-US"/>
        </w:rPr>
      </w:pPr>
      <w:r w:rsidRPr="00FA29DB">
        <w:rPr>
          <w:rFonts w:hint="eastAsia"/>
          <w:lang w:eastAsia="en-US"/>
        </w:rPr>
        <w:t>You must perform this task at both ends of the aggregate link so the peer aggregation systems use the same criteria for reference port selection.</w:t>
      </w:r>
    </w:p>
    <w:p w:rsidR="005A70B1" w:rsidRPr="00FA29DB" w:rsidRDefault="005A70B1" w:rsidP="005A70B1">
      <w:pPr>
        <w:rPr>
          <w:lang w:eastAsia="en-US"/>
        </w:rPr>
      </w:pPr>
      <w:r w:rsidRPr="00FA29DB">
        <w:rPr>
          <w:rFonts w:hint="eastAsia"/>
          <w:lang w:eastAsia="en-US"/>
        </w:rPr>
        <w:t>As a best practice, shut down the peer aggregate interfaces before you execute this command and bring up the interfaces after this command is executed on both of them.</w:t>
      </w:r>
    </w:p>
    <w:p w:rsidR="005A70B1" w:rsidRPr="00FA29DB" w:rsidRDefault="005A70B1" w:rsidP="005A70B1">
      <w:pPr>
        <w:pStyle w:val="40"/>
        <w:numPr>
          <w:ilvl w:val="3"/>
          <w:numId w:val="6"/>
        </w:numPr>
        <w:rPr>
          <w:noProof w:val="0"/>
          <w:lang w:eastAsia="en-US"/>
        </w:rPr>
      </w:pPr>
      <w:r w:rsidRPr="00FA29DB">
        <w:rPr>
          <w:rFonts w:hint="eastAsia"/>
          <w:noProof w:val="0"/>
        </w:rPr>
        <w:t>Procedure</w:t>
      </w:r>
    </w:p>
    <w:p w:rsidR="005A70B1" w:rsidRPr="00FA29DB" w:rsidRDefault="005A70B1" w:rsidP="005A70B1">
      <w:pPr>
        <w:pStyle w:val="Itemstep"/>
        <w:numPr>
          <w:ilvl w:val="6"/>
          <w:numId w:val="6"/>
        </w:numPr>
      </w:pPr>
      <w:r w:rsidRPr="00FA29DB">
        <w:t>Enter system view.</w:t>
      </w:r>
    </w:p>
    <w:p w:rsidR="005A70B1" w:rsidRPr="00FA29DB" w:rsidRDefault="005A70B1" w:rsidP="005A70B1">
      <w:pPr>
        <w:pStyle w:val="ItemIndent1"/>
        <w:rPr>
          <w:rStyle w:val="commandkeywords"/>
        </w:rPr>
      </w:pPr>
      <w:r w:rsidRPr="00FA29DB">
        <w:rPr>
          <w:rStyle w:val="commandkeywords"/>
          <w:rFonts w:hint="eastAsia"/>
        </w:rPr>
        <w:t>system-view</w:t>
      </w:r>
    </w:p>
    <w:p w:rsidR="005A70B1" w:rsidRPr="00FA29DB" w:rsidRDefault="005A70B1" w:rsidP="005A70B1">
      <w:pPr>
        <w:pStyle w:val="Itemstep"/>
        <w:numPr>
          <w:ilvl w:val="6"/>
          <w:numId w:val="6"/>
        </w:numPr>
      </w:pPr>
      <w:r w:rsidRPr="00FA29DB">
        <w:t>Enter Layer 2 aggregate interface view.</w:t>
      </w:r>
    </w:p>
    <w:p w:rsidR="005A70B1" w:rsidRPr="00FA29DB" w:rsidRDefault="005A70B1" w:rsidP="005A70B1">
      <w:pPr>
        <w:pStyle w:val="ItemIndent1"/>
        <w:rPr>
          <w:rStyle w:val="commandparameter"/>
          <w:bCs/>
          <w:noProof/>
          <w:lang w:eastAsia="zh-CN"/>
        </w:rPr>
      </w:pPr>
      <w:r w:rsidRPr="00FA29DB">
        <w:rPr>
          <w:rStyle w:val="commandkeywords"/>
        </w:rPr>
        <w:t xml:space="preserve">interface bridge-aggregation </w:t>
      </w:r>
      <w:r w:rsidRPr="00FA29DB">
        <w:rPr>
          <w:rStyle w:val="commandparameter"/>
        </w:rPr>
        <w:t>interface-number</w:t>
      </w:r>
    </w:p>
    <w:p w:rsidR="005A70B1" w:rsidRPr="00FA29DB" w:rsidRDefault="005A70B1" w:rsidP="005A70B1">
      <w:pPr>
        <w:pStyle w:val="Itemstep"/>
        <w:numPr>
          <w:ilvl w:val="6"/>
          <w:numId w:val="6"/>
        </w:numPr>
      </w:pPr>
      <w:r w:rsidRPr="00FA29DB">
        <w:t>Specify port speed as the prioritized criterion for reference port selection.</w:t>
      </w:r>
    </w:p>
    <w:p w:rsidR="005A70B1" w:rsidRPr="00FA29DB" w:rsidRDefault="005A70B1" w:rsidP="005A70B1">
      <w:pPr>
        <w:pStyle w:val="ItemIndent1"/>
        <w:rPr>
          <w:rStyle w:val="commandkeywords"/>
        </w:rPr>
      </w:pPr>
      <w:r w:rsidRPr="00FA29DB">
        <w:rPr>
          <w:rStyle w:val="commandkeywords"/>
        </w:rPr>
        <w:t>lacp select speed</w:t>
      </w:r>
    </w:p>
    <w:p w:rsidR="005A70B1" w:rsidRDefault="005A70B1" w:rsidP="005A70B1">
      <w:pPr>
        <w:pStyle w:val="ItemIndent1"/>
      </w:pPr>
      <w:r w:rsidRPr="00FA29DB">
        <w:t>B</w:t>
      </w:r>
      <w:r w:rsidRPr="00FA29DB">
        <w:rPr>
          <w:rFonts w:hint="eastAsia"/>
        </w:rPr>
        <w:t>y default, port ID is the prioritized criterion for reference port selection of a dynamic aggregation group.</w:t>
      </w:r>
    </w:p>
    <w:p w:rsidR="005A70B1" w:rsidRPr="00290C2A" w:rsidRDefault="005A70B1" w:rsidP="005A70B1">
      <w:pPr>
        <w:pStyle w:val="20"/>
      </w:pPr>
      <w:bookmarkStart w:id="437" w:name="_Toc129342812"/>
      <w:bookmarkStart w:id="438" w:name="_Toc177727796"/>
      <w:r w:rsidRPr="00290C2A">
        <w:rPr>
          <w:rFonts w:hint="eastAsia"/>
        </w:rPr>
        <w:t xml:space="preserve">Command </w:t>
      </w:r>
      <w:r>
        <w:rPr>
          <w:rFonts w:hint="eastAsia"/>
        </w:rPr>
        <w:t>reference</w:t>
      </w:r>
      <w:bookmarkEnd w:id="437"/>
      <w:bookmarkEnd w:id="438"/>
    </w:p>
    <w:p w:rsidR="005A70B1" w:rsidRPr="007E6277" w:rsidRDefault="005A70B1" w:rsidP="005A70B1">
      <w:pPr>
        <w:pStyle w:val="30"/>
        <w:numPr>
          <w:ilvl w:val="2"/>
          <w:numId w:val="6"/>
        </w:numPr>
      </w:pPr>
      <w:bookmarkStart w:id="439" w:name="_Toc474342724"/>
      <w:bookmarkStart w:id="440" w:name="_Toc468986616"/>
      <w:bookmarkStart w:id="441" w:name="_Toc77701494"/>
      <w:bookmarkStart w:id="442" w:name="_Toc129342813"/>
      <w:bookmarkStart w:id="443" w:name="_Toc177727797"/>
      <w:r w:rsidRPr="007E6277">
        <w:t>lacp select speed</w:t>
      </w:r>
      <w:bookmarkEnd w:id="439"/>
      <w:bookmarkEnd w:id="440"/>
      <w:bookmarkEnd w:id="441"/>
      <w:bookmarkEnd w:id="442"/>
      <w:bookmarkEnd w:id="443"/>
    </w:p>
    <w:p w:rsidR="005A70B1" w:rsidRPr="007E6277" w:rsidRDefault="005A70B1" w:rsidP="005A70B1">
      <w:r w:rsidRPr="007E6277">
        <w:t xml:space="preserve">Use </w:t>
      </w:r>
      <w:r w:rsidRPr="007E6277">
        <w:rPr>
          <w:rStyle w:val="commandkeywords"/>
        </w:rPr>
        <w:t>lacp select speed</w:t>
      </w:r>
      <w:r w:rsidRPr="007E6277">
        <w:rPr>
          <w:rFonts w:hint="eastAsia"/>
        </w:rPr>
        <w:t xml:space="preserve"> to configure a dynamic aggregation group to use port speed as the prioritized criterion for reference port selection.</w:t>
      </w:r>
    </w:p>
    <w:p w:rsidR="005A70B1" w:rsidRPr="007E6277" w:rsidRDefault="005A70B1" w:rsidP="005A70B1">
      <w:r w:rsidRPr="007E6277">
        <w:t xml:space="preserve">Use </w:t>
      </w:r>
      <w:r w:rsidRPr="007E6277">
        <w:rPr>
          <w:rStyle w:val="commandkeywords"/>
        </w:rPr>
        <w:t>undo lacp select speed</w:t>
      </w:r>
      <w:r w:rsidRPr="007E6277">
        <w:t xml:space="preserve"> to restore the default.</w:t>
      </w:r>
    </w:p>
    <w:p w:rsidR="005A70B1" w:rsidRPr="007E6277" w:rsidRDefault="005A70B1" w:rsidP="005A70B1">
      <w:pPr>
        <w:pStyle w:val="Command"/>
      </w:pPr>
      <w:r w:rsidRPr="007E6277">
        <w:rPr>
          <w:rFonts w:hint="eastAsia"/>
        </w:rPr>
        <w:lastRenderedPageBreak/>
        <w:t>Syntax</w:t>
      </w:r>
    </w:p>
    <w:p w:rsidR="005A70B1" w:rsidRPr="007E6277" w:rsidRDefault="005A70B1" w:rsidP="005A70B1">
      <w:pPr>
        <w:rPr>
          <w:rStyle w:val="commandkeywords"/>
        </w:rPr>
      </w:pPr>
      <w:r w:rsidRPr="007E6277">
        <w:rPr>
          <w:rStyle w:val="commandkeywords"/>
        </w:rPr>
        <w:t>lacp select speed</w:t>
      </w:r>
    </w:p>
    <w:p w:rsidR="005A70B1" w:rsidRPr="007E6277" w:rsidRDefault="005A70B1" w:rsidP="005A70B1">
      <w:pPr>
        <w:rPr>
          <w:rStyle w:val="commandkeywords"/>
        </w:rPr>
      </w:pPr>
      <w:r w:rsidRPr="007E6277">
        <w:rPr>
          <w:rStyle w:val="commandkeywords"/>
        </w:rPr>
        <w:t>undo lacp select speed</w:t>
      </w:r>
    </w:p>
    <w:p w:rsidR="005A70B1" w:rsidRPr="007E6277" w:rsidRDefault="005A70B1" w:rsidP="005A70B1">
      <w:pPr>
        <w:pStyle w:val="Command"/>
      </w:pPr>
      <w:r w:rsidRPr="007E6277">
        <w:rPr>
          <w:rFonts w:hint="eastAsia"/>
        </w:rPr>
        <w:t>Default</w:t>
      </w:r>
    </w:p>
    <w:p w:rsidR="005A70B1" w:rsidRPr="007E6277" w:rsidRDefault="005A70B1" w:rsidP="005A70B1">
      <w:r w:rsidRPr="007E6277">
        <w:rPr>
          <w:rFonts w:hint="eastAsia"/>
        </w:rPr>
        <w:t>Port ID is the prioritized criterion for reference port selection in a dynamic aggregation group.</w:t>
      </w:r>
      <w:r w:rsidRPr="007E6277">
        <w:t xml:space="preserve"> </w:t>
      </w:r>
    </w:p>
    <w:p w:rsidR="005A70B1" w:rsidRPr="007E6277" w:rsidRDefault="005A70B1" w:rsidP="005A70B1">
      <w:pPr>
        <w:pStyle w:val="Command"/>
      </w:pPr>
      <w:r w:rsidRPr="007E6277">
        <w:rPr>
          <w:rFonts w:hint="eastAsia"/>
        </w:rPr>
        <w:t>Views</w:t>
      </w:r>
    </w:p>
    <w:p w:rsidR="005A70B1" w:rsidRPr="007E6277" w:rsidRDefault="005A70B1" w:rsidP="005A70B1">
      <w:r w:rsidRPr="007E6277">
        <w:rPr>
          <w:rFonts w:hint="eastAsia"/>
        </w:rPr>
        <w:t>Layer 2 aggregate interface view</w:t>
      </w:r>
    </w:p>
    <w:p w:rsidR="005A70B1" w:rsidRPr="007E6277" w:rsidRDefault="005A70B1" w:rsidP="005A70B1">
      <w:pPr>
        <w:pStyle w:val="Command"/>
      </w:pPr>
      <w:r w:rsidRPr="007E6277">
        <w:rPr>
          <w:rFonts w:hint="eastAsia"/>
        </w:rPr>
        <w:t>Predefined user roles</w:t>
      </w:r>
    </w:p>
    <w:p w:rsidR="005A70B1" w:rsidRPr="007E6277" w:rsidRDefault="005A70B1" w:rsidP="005A70B1">
      <w:r w:rsidRPr="007E6277">
        <w:rPr>
          <w:rFonts w:hint="eastAsia"/>
        </w:rPr>
        <w:t>network-admin</w:t>
      </w:r>
    </w:p>
    <w:p w:rsidR="005A70B1" w:rsidRPr="007E6277" w:rsidRDefault="005A70B1" w:rsidP="005A70B1">
      <w:pPr>
        <w:pStyle w:val="Command"/>
      </w:pPr>
      <w:r w:rsidRPr="007E6277">
        <w:rPr>
          <w:rFonts w:hint="eastAsia"/>
        </w:rPr>
        <w:t>Usage guidelines</w:t>
      </w:r>
    </w:p>
    <w:tbl>
      <w:tblPr>
        <w:tblStyle w:val="Notes1"/>
        <w:tblW w:w="9178" w:type="dxa"/>
        <w:tblLayout w:type="fixed"/>
        <w:tblLook w:val="04A0" w:firstRow="1" w:lastRow="0" w:firstColumn="1" w:lastColumn="0" w:noHBand="0" w:noVBand="1"/>
      </w:tblPr>
      <w:tblGrid>
        <w:gridCol w:w="449"/>
        <w:gridCol w:w="8729"/>
      </w:tblGrid>
      <w:tr w:rsidR="005A70B1" w:rsidRPr="007E6277" w:rsidTr="005A70B1">
        <w:trPr>
          <w:trHeight w:val="260"/>
          <w:tblHeader/>
        </w:trPr>
        <w:tc>
          <w:tcPr>
            <w:cnfStyle w:val="001000000000" w:firstRow="0" w:lastRow="0" w:firstColumn="1" w:lastColumn="0" w:oddVBand="0" w:evenVBand="0" w:oddHBand="0" w:evenHBand="0" w:firstRowFirstColumn="0" w:firstRowLastColumn="0" w:lastRowFirstColumn="0" w:lastRowLastColumn="0"/>
            <w:tcW w:w="447" w:type="dxa"/>
          </w:tcPr>
          <w:p w:rsidR="005A70B1" w:rsidRPr="007E6277" w:rsidRDefault="005A70B1" w:rsidP="005A70B1">
            <w:pPr>
              <w:pStyle w:val="NotesIcons"/>
            </w:pPr>
            <w:r w:rsidRPr="007E6277">
              <w:rPr>
                <w:noProof/>
                <w:lang w:eastAsia="zh-CN"/>
              </w:rPr>
              <w:drawing>
                <wp:inline distT="0" distB="0" distL="0" distR="0" wp14:anchorId="44800698" wp14:editId="7E89D37A">
                  <wp:extent cx="167005" cy="158750"/>
                  <wp:effectExtent l="19050" t="0" r="4445" b="0"/>
                  <wp:docPr id="17" name="图片 2"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UTION"/>
                          <pic:cNvPicPr>
                            <a:picLocks noChangeAspect="1" noChangeArrowheads="1"/>
                          </pic:cNvPicPr>
                        </pic:nvPicPr>
                        <pic:blipFill>
                          <a:blip r:embed="rId18" cstate="print"/>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696" w:type="dxa"/>
          </w:tcPr>
          <w:p w:rsidR="005A70B1" w:rsidRPr="007E6277" w:rsidRDefault="005A70B1" w:rsidP="005A70B1">
            <w:pPr>
              <w:pStyle w:val="NotesHeading"/>
              <w:cnfStyle w:val="000000000000" w:firstRow="0" w:lastRow="0" w:firstColumn="0" w:lastColumn="0" w:oddVBand="0" w:evenVBand="0" w:oddHBand="0" w:evenHBand="0" w:firstRowFirstColumn="0" w:firstRowLastColumn="0" w:lastRowFirstColumn="0" w:lastRowLastColumn="0"/>
            </w:pPr>
            <w:r w:rsidRPr="007E6277">
              <w:t>CAUTION:</w:t>
            </w:r>
          </w:p>
          <w:p w:rsidR="005A70B1" w:rsidRPr="007E6277" w:rsidRDefault="005A70B1" w:rsidP="005A70B1">
            <w:pPr>
              <w:pStyle w:val="NotesText"/>
              <w:cnfStyle w:val="000000000000" w:firstRow="0" w:lastRow="0" w:firstColumn="0" w:lastColumn="0" w:oddVBand="0" w:evenVBand="0" w:oddHBand="0" w:evenHBand="0" w:firstRowFirstColumn="0" w:firstRowLastColumn="0" w:lastRowFirstColumn="0" w:lastRowLastColumn="0"/>
            </w:pPr>
            <w:r w:rsidRPr="007E6277">
              <w:rPr>
                <w:rFonts w:hint="eastAsia"/>
              </w:rPr>
              <w:t xml:space="preserve">Changing reference port selection </w:t>
            </w:r>
            <w:r w:rsidRPr="007E6277">
              <w:t>criteria</w:t>
            </w:r>
            <w:r w:rsidRPr="007E6277">
              <w:rPr>
                <w:rFonts w:hint="eastAsia"/>
              </w:rPr>
              <w:t xml:space="preserve"> might cause </w:t>
            </w:r>
            <w:r w:rsidRPr="007E6277">
              <w:t xml:space="preserve">transient </w:t>
            </w:r>
            <w:r w:rsidRPr="007E6277">
              <w:rPr>
                <w:rFonts w:hint="eastAsia"/>
              </w:rPr>
              <w:t xml:space="preserve">traffic interruption. When you use this command, make sure you understand its impact on your network. </w:t>
            </w:r>
          </w:p>
        </w:tc>
      </w:tr>
    </w:tbl>
    <w:p w:rsidR="005A70B1" w:rsidRPr="007E6277" w:rsidRDefault="005A70B1" w:rsidP="005A70B1">
      <w:pPr>
        <w:pStyle w:val="Spacer"/>
      </w:pPr>
    </w:p>
    <w:p w:rsidR="005A70B1" w:rsidRPr="007E6277" w:rsidRDefault="005A70B1" w:rsidP="005A70B1">
      <w:r w:rsidRPr="007E6277">
        <w:rPr>
          <w:rFonts w:hint="eastAsia"/>
        </w:rPr>
        <w:t xml:space="preserve">This command enables a dynamic aggregation group to select a high-speed member port as the reference port. </w:t>
      </w:r>
    </w:p>
    <w:p w:rsidR="005A70B1" w:rsidRPr="007E6277" w:rsidRDefault="005A70B1" w:rsidP="005A70B1">
      <w:r w:rsidRPr="007E6277">
        <w:rPr>
          <w:rFonts w:hint="eastAsia"/>
        </w:rPr>
        <w:t>You must execute this command at both ends of the aggregate link so the peer aggregation systems use the same criteria for reference port selection.</w:t>
      </w:r>
    </w:p>
    <w:p w:rsidR="005A70B1" w:rsidRPr="007E6277" w:rsidRDefault="005A70B1" w:rsidP="005A70B1">
      <w:r w:rsidRPr="007E6277">
        <w:rPr>
          <w:rFonts w:hint="eastAsia"/>
        </w:rPr>
        <w:t>As a best practice, shut down the peer aggregate interfaces before you execute this command and bring up the interfaces after this command is executed on both of them.</w:t>
      </w:r>
    </w:p>
    <w:p w:rsidR="005A70B1" w:rsidRPr="007E6277" w:rsidRDefault="005A70B1" w:rsidP="005A70B1">
      <w:r w:rsidRPr="007E6277">
        <w:rPr>
          <w:rFonts w:hint="eastAsia"/>
        </w:rPr>
        <w:t>This command takes effect only on dynamic aggregate interfaces. On a static aggregate interface, you can execute this command, but the setting cannot take effect.</w:t>
      </w:r>
    </w:p>
    <w:p w:rsidR="005A70B1" w:rsidRPr="007E6277" w:rsidRDefault="005A70B1" w:rsidP="005A70B1">
      <w:pPr>
        <w:pStyle w:val="Command"/>
      </w:pPr>
      <w:r w:rsidRPr="007E6277">
        <w:rPr>
          <w:rFonts w:hint="eastAsia"/>
        </w:rPr>
        <w:t>Examples</w:t>
      </w:r>
    </w:p>
    <w:p w:rsidR="005A70B1" w:rsidRPr="007E6277" w:rsidRDefault="005A70B1" w:rsidP="005A70B1">
      <w:r w:rsidRPr="007E6277">
        <w:rPr>
          <w:rFonts w:hint="eastAsia"/>
        </w:rPr>
        <w:t xml:space="preserve"># Specify port speed as the prioritized criterion for reference port selection on Layer 2 dynamic aggregate interface </w:t>
      </w:r>
      <w:r w:rsidRPr="007E6277">
        <w:t>Bridge-Aggregation 1</w:t>
      </w:r>
      <w:r w:rsidRPr="007E6277">
        <w:rPr>
          <w:rFonts w:hint="eastAsia"/>
        </w:rPr>
        <w:t>.</w:t>
      </w:r>
    </w:p>
    <w:p w:rsidR="005A70B1" w:rsidRPr="007E6277" w:rsidRDefault="005A70B1" w:rsidP="005A70B1">
      <w:pPr>
        <w:pStyle w:val="TerminalDisplay"/>
      </w:pPr>
      <w:r w:rsidRPr="007E6277">
        <w:t>&lt;Sysname&gt; system-view</w:t>
      </w:r>
    </w:p>
    <w:p w:rsidR="005A70B1" w:rsidRPr="007E6277" w:rsidRDefault="005A70B1" w:rsidP="005A70B1">
      <w:pPr>
        <w:pStyle w:val="TerminalDisplay"/>
      </w:pPr>
      <w:r w:rsidRPr="007E6277">
        <w:t>[Sysname] interface bridge-aggregation 1</w:t>
      </w:r>
    </w:p>
    <w:p w:rsidR="005A70B1" w:rsidRPr="007E6277" w:rsidRDefault="005A70B1" w:rsidP="005A70B1">
      <w:pPr>
        <w:pStyle w:val="TerminalDisplay"/>
      </w:pPr>
      <w:r w:rsidRPr="007E6277">
        <w:t>[Sysname-Bridge-Aggregation1] link-aggregation mode dynamic</w:t>
      </w:r>
    </w:p>
    <w:p w:rsidR="005A70B1" w:rsidRDefault="005A70B1" w:rsidP="005A70B1">
      <w:pPr>
        <w:pStyle w:val="TerminalDisplay"/>
      </w:pPr>
      <w:r w:rsidRPr="007E6277">
        <w:t>[Sysname-Bridge-Aggregation1] lacp select speed</w:t>
      </w:r>
    </w:p>
    <w:p w:rsidR="005A70B1" w:rsidRPr="00510AD0" w:rsidRDefault="005A70B1" w:rsidP="005A70B1">
      <w:pPr>
        <w:pStyle w:val="11"/>
        <w:numPr>
          <w:ilvl w:val="0"/>
          <w:numId w:val="22"/>
        </w:numPr>
        <w:spacing w:before="120"/>
      </w:pPr>
      <w:bookmarkStart w:id="444" w:name="_Ref110347206"/>
      <w:bookmarkStart w:id="445" w:name="_Toc110368013"/>
      <w:bookmarkStart w:id="446" w:name="_Toc129342814"/>
      <w:bookmarkStart w:id="447" w:name="_Toc177727798"/>
      <w:r w:rsidRPr="00510AD0">
        <w:rPr>
          <w:rFonts w:hint="eastAsia"/>
        </w:rPr>
        <w:t>New feature: Loopback test on an interface</w:t>
      </w:r>
      <w:bookmarkEnd w:id="444"/>
      <w:bookmarkEnd w:id="445"/>
      <w:bookmarkEnd w:id="446"/>
      <w:bookmarkEnd w:id="447"/>
    </w:p>
    <w:p w:rsidR="005A70B1" w:rsidRPr="00510AD0" w:rsidRDefault="005A70B1" w:rsidP="005A70B1">
      <w:pPr>
        <w:pStyle w:val="20"/>
        <w:numPr>
          <w:ilvl w:val="1"/>
          <w:numId w:val="22"/>
        </w:numPr>
      </w:pPr>
      <w:bookmarkStart w:id="448" w:name="_Toc129342815"/>
      <w:bookmarkStart w:id="449" w:name="_Toc177727799"/>
      <w:r w:rsidRPr="00510AD0">
        <w:rPr>
          <w:rFonts w:hint="eastAsia"/>
        </w:rPr>
        <w:t>Performing a loopback test on an interface</w:t>
      </w:r>
      <w:bookmarkEnd w:id="448"/>
      <w:bookmarkEnd w:id="449"/>
    </w:p>
    <w:p w:rsidR="005A70B1" w:rsidRPr="00510AD0" w:rsidRDefault="005A70B1" w:rsidP="005A70B1">
      <w:pPr>
        <w:pStyle w:val="30"/>
        <w:numPr>
          <w:ilvl w:val="2"/>
          <w:numId w:val="22"/>
        </w:numPr>
      </w:pPr>
      <w:bookmarkStart w:id="450" w:name="_Toc129342816"/>
      <w:bookmarkStart w:id="451" w:name="_Toc177727800"/>
      <w:r w:rsidRPr="00510AD0">
        <w:rPr>
          <w:rFonts w:hint="eastAsia"/>
        </w:rPr>
        <w:t>About this task</w:t>
      </w:r>
      <w:bookmarkEnd w:id="450"/>
      <w:bookmarkEnd w:id="451"/>
    </w:p>
    <w:p w:rsidR="005A70B1" w:rsidRPr="00510AD0" w:rsidRDefault="005A70B1" w:rsidP="005A70B1">
      <w:r w:rsidRPr="00510AD0">
        <w:t>P</w:t>
      </w:r>
      <w:r w:rsidRPr="00510AD0">
        <w:rPr>
          <w:rFonts w:hint="eastAsia"/>
        </w:rPr>
        <w:t xml:space="preserve">erform this task to determine </w:t>
      </w:r>
      <w:r w:rsidRPr="00510AD0">
        <w:t>whether</w:t>
      </w:r>
      <w:r w:rsidRPr="00510AD0">
        <w:rPr>
          <w:rFonts w:hint="eastAsia"/>
        </w:rPr>
        <w:t xml:space="preserve"> an Ethernet link works correctly. L</w:t>
      </w:r>
      <w:r w:rsidRPr="00510AD0">
        <w:t>oopback test</w:t>
      </w:r>
      <w:r w:rsidRPr="00510AD0">
        <w:rPr>
          <w:rFonts w:hint="eastAsia"/>
        </w:rPr>
        <w:t xml:space="preserve">s </w:t>
      </w:r>
      <w:r w:rsidRPr="00510AD0">
        <w:t>include</w:t>
      </w:r>
      <w:r w:rsidRPr="00510AD0">
        <w:rPr>
          <w:rFonts w:hint="eastAsia"/>
        </w:rPr>
        <w:t>s the following types</w:t>
      </w:r>
      <w:r w:rsidRPr="00510AD0">
        <w:t>:</w:t>
      </w:r>
    </w:p>
    <w:p w:rsidR="005A70B1" w:rsidRPr="00510AD0" w:rsidRDefault="005A70B1" w:rsidP="005A70B1">
      <w:pPr>
        <w:pStyle w:val="ItemList"/>
        <w:numPr>
          <w:ilvl w:val="0"/>
          <w:numId w:val="5"/>
        </w:numPr>
      </w:pPr>
      <w:r w:rsidRPr="00510AD0">
        <w:rPr>
          <w:rStyle w:val="BoldText"/>
        </w:rPr>
        <w:t>Internal loopback tes</w:t>
      </w:r>
      <w:r w:rsidRPr="00510AD0">
        <w:rPr>
          <w:rStyle w:val="BoldText"/>
          <w:rFonts w:hint="eastAsia"/>
          <w:lang w:eastAsia="zh-CN"/>
        </w:rPr>
        <w:t>t</w:t>
      </w:r>
      <w:r w:rsidRPr="00510AD0">
        <w:t xml:space="preserve">—Tests </w:t>
      </w:r>
      <w:r w:rsidRPr="00510AD0">
        <w:rPr>
          <w:rFonts w:hint="eastAsia"/>
        </w:rPr>
        <w:t xml:space="preserve">the device </w:t>
      </w:r>
      <w:r w:rsidRPr="00510AD0">
        <w:t>where</w:t>
      </w:r>
      <w:r w:rsidRPr="00510AD0">
        <w:rPr>
          <w:rFonts w:hint="eastAsia"/>
        </w:rPr>
        <w:t xml:space="preserve"> the Ethernet interface </w:t>
      </w:r>
      <w:r w:rsidRPr="00510AD0">
        <w:t>resides</w:t>
      </w:r>
      <w:r w:rsidRPr="00510AD0">
        <w:rPr>
          <w:rFonts w:hint="eastAsia"/>
        </w:rPr>
        <w:t xml:space="preserve">. </w:t>
      </w:r>
      <w:r w:rsidRPr="00510AD0">
        <w:t>T</w:t>
      </w:r>
      <w:r w:rsidRPr="00510AD0">
        <w:rPr>
          <w:rFonts w:hint="eastAsia"/>
        </w:rPr>
        <w:t xml:space="preserve">he Ethernet interface sends outgoing packets back to the local device. If </w:t>
      </w:r>
      <w:r w:rsidRPr="00510AD0">
        <w:t xml:space="preserve">the </w:t>
      </w:r>
      <w:r w:rsidRPr="00510AD0">
        <w:rPr>
          <w:rFonts w:hint="eastAsia"/>
        </w:rPr>
        <w:t>device</w:t>
      </w:r>
      <w:r w:rsidRPr="00510AD0">
        <w:t xml:space="preserve"> fails to receive</w:t>
      </w:r>
      <w:r w:rsidRPr="00510AD0">
        <w:rPr>
          <w:rFonts w:hint="eastAsia"/>
        </w:rPr>
        <w:t xml:space="preserve"> the</w:t>
      </w:r>
      <w:r w:rsidRPr="00510AD0">
        <w:t xml:space="preserve"> packet</w:t>
      </w:r>
      <w:r w:rsidRPr="00510AD0">
        <w:rPr>
          <w:rFonts w:hint="eastAsia"/>
        </w:rPr>
        <w:t xml:space="preserve">s, </w:t>
      </w:r>
      <w:r w:rsidRPr="00510AD0">
        <w:t xml:space="preserve">the </w:t>
      </w:r>
      <w:r w:rsidRPr="00510AD0">
        <w:rPr>
          <w:rFonts w:hint="eastAsia"/>
        </w:rPr>
        <w:t xml:space="preserve">device </w:t>
      </w:r>
      <w:r w:rsidRPr="00510AD0">
        <w:t>fails</w:t>
      </w:r>
      <w:r w:rsidRPr="00510AD0">
        <w:rPr>
          <w:rFonts w:hint="eastAsia"/>
        </w:rPr>
        <w:t>.</w:t>
      </w:r>
    </w:p>
    <w:p w:rsidR="005A70B1" w:rsidRPr="00510AD0" w:rsidRDefault="005A70B1" w:rsidP="005A70B1">
      <w:pPr>
        <w:pStyle w:val="ItemList"/>
        <w:numPr>
          <w:ilvl w:val="0"/>
          <w:numId w:val="5"/>
        </w:numPr>
      </w:pPr>
      <w:r w:rsidRPr="00510AD0">
        <w:rPr>
          <w:rStyle w:val="BoldText"/>
        </w:rPr>
        <w:t>External loopback tes</w:t>
      </w:r>
      <w:r w:rsidRPr="00510AD0">
        <w:rPr>
          <w:rStyle w:val="BoldText"/>
          <w:rFonts w:hint="eastAsia"/>
          <w:lang w:eastAsia="zh-CN"/>
        </w:rPr>
        <w:t>t</w:t>
      </w:r>
      <w:r w:rsidRPr="00510AD0">
        <w:t xml:space="preserve">—Tests </w:t>
      </w:r>
      <w:r w:rsidRPr="00510AD0">
        <w:rPr>
          <w:rFonts w:hint="eastAsia"/>
        </w:rPr>
        <w:t>the inter-device link</w:t>
      </w:r>
      <w:r w:rsidRPr="00510AD0">
        <w:t xml:space="preserve">. The </w:t>
      </w:r>
      <w:r w:rsidRPr="00510AD0">
        <w:rPr>
          <w:rFonts w:hint="eastAsia"/>
        </w:rPr>
        <w:t xml:space="preserve">Ethernet interface sends incoming </w:t>
      </w:r>
      <w:r w:rsidRPr="00510AD0">
        <w:t xml:space="preserve">packets </w:t>
      </w:r>
      <w:r w:rsidRPr="00510AD0">
        <w:rPr>
          <w:rFonts w:hint="eastAsia"/>
        </w:rPr>
        <w:t>back to the remote device</w:t>
      </w:r>
      <w:r w:rsidRPr="00510AD0">
        <w:t>.</w:t>
      </w:r>
      <w:r w:rsidRPr="00510AD0">
        <w:rPr>
          <w:rFonts w:hint="eastAsia"/>
        </w:rPr>
        <w:t xml:space="preserve"> If </w:t>
      </w:r>
      <w:r w:rsidRPr="00510AD0">
        <w:t xml:space="preserve">the </w:t>
      </w:r>
      <w:r w:rsidRPr="00510AD0">
        <w:rPr>
          <w:rFonts w:hint="eastAsia"/>
        </w:rPr>
        <w:t>remote device</w:t>
      </w:r>
      <w:r w:rsidRPr="00510AD0">
        <w:t xml:space="preserve"> fails to receive </w:t>
      </w:r>
      <w:r w:rsidRPr="00510AD0">
        <w:rPr>
          <w:rFonts w:hint="eastAsia"/>
        </w:rPr>
        <w:t>the</w:t>
      </w:r>
      <w:r w:rsidRPr="00510AD0">
        <w:t xml:space="preserve"> packet</w:t>
      </w:r>
      <w:r w:rsidRPr="00510AD0">
        <w:rPr>
          <w:rFonts w:hint="eastAsia"/>
        </w:rPr>
        <w:t xml:space="preserve">s, </w:t>
      </w:r>
      <w:r w:rsidRPr="00510AD0">
        <w:t xml:space="preserve">the </w:t>
      </w:r>
      <w:r w:rsidRPr="00510AD0">
        <w:rPr>
          <w:rFonts w:hint="eastAsia"/>
        </w:rPr>
        <w:t xml:space="preserve">inter-device link </w:t>
      </w:r>
      <w:r w:rsidRPr="00510AD0">
        <w:t>fails</w:t>
      </w:r>
      <w:r w:rsidRPr="00510AD0">
        <w:rPr>
          <w:rFonts w:hint="eastAsia"/>
        </w:rPr>
        <w:t>.</w:t>
      </w:r>
      <w:r w:rsidRPr="00510AD0">
        <w:t xml:space="preserve"> </w:t>
      </w:r>
    </w:p>
    <w:p w:rsidR="005A70B1" w:rsidRPr="00510AD0" w:rsidRDefault="005A70B1" w:rsidP="005A70B1">
      <w:pPr>
        <w:pStyle w:val="30"/>
        <w:numPr>
          <w:ilvl w:val="2"/>
          <w:numId w:val="22"/>
        </w:numPr>
      </w:pPr>
      <w:bookmarkStart w:id="452" w:name="_Toc129342817"/>
      <w:bookmarkStart w:id="453" w:name="_Toc177727801"/>
      <w:r w:rsidRPr="00510AD0">
        <w:rPr>
          <w:rFonts w:hint="eastAsia"/>
        </w:rPr>
        <w:lastRenderedPageBreak/>
        <w:t xml:space="preserve">Restrictions and </w:t>
      </w:r>
      <w:r w:rsidRPr="00510AD0">
        <w:t>guidelines</w:t>
      </w:r>
      <w:bookmarkEnd w:id="452"/>
      <w:bookmarkEnd w:id="453"/>
    </w:p>
    <w:p w:rsidR="005A70B1" w:rsidRPr="00510AD0" w:rsidRDefault="005A70B1" w:rsidP="005A70B1">
      <w:r w:rsidRPr="00510AD0">
        <w:rPr>
          <w:rFonts w:hint="eastAsia"/>
        </w:rPr>
        <w:t xml:space="preserve">The </w:t>
      </w:r>
      <w:r w:rsidRPr="00510AD0">
        <w:rPr>
          <w:rStyle w:val="commandkeywords"/>
          <w:rFonts w:hint="eastAsia"/>
        </w:rPr>
        <w:t>shutdown</w:t>
      </w:r>
      <w:r w:rsidRPr="00510AD0">
        <w:rPr>
          <w:rFonts w:hint="eastAsia"/>
        </w:rPr>
        <w:t xml:space="preserve">, </w:t>
      </w:r>
      <w:r w:rsidRPr="00510AD0">
        <w:rPr>
          <w:rStyle w:val="commandkeywords"/>
        </w:rPr>
        <w:t>port up-mode</w:t>
      </w:r>
      <w:r w:rsidRPr="00510AD0">
        <w:rPr>
          <w:rFonts w:hint="eastAsia"/>
        </w:rPr>
        <w:t xml:space="preserve">, </w:t>
      </w:r>
      <w:r w:rsidRPr="00510AD0">
        <w:rPr>
          <w:rStyle w:val="commandkeywords"/>
          <w:rFonts w:hint="eastAsia"/>
        </w:rPr>
        <w:t>loopback</w:t>
      </w:r>
      <w:r w:rsidRPr="00510AD0">
        <w:rPr>
          <w:rFonts w:hint="eastAsia"/>
        </w:rPr>
        <w:t xml:space="preserve">, and </w:t>
      </w:r>
      <w:r w:rsidRPr="00510AD0">
        <w:rPr>
          <w:rStyle w:val="commandkeywords"/>
          <w:rFonts w:hint="eastAsia"/>
        </w:rPr>
        <w:t>loopback-test</w:t>
      </w:r>
      <w:r w:rsidRPr="00510AD0">
        <w:rPr>
          <w:rFonts w:hint="eastAsia"/>
        </w:rPr>
        <w:t xml:space="preserve"> commands are mutually </w:t>
      </w:r>
      <w:r w:rsidRPr="00510AD0">
        <w:t>exclusive</w:t>
      </w:r>
      <w:r w:rsidRPr="00510AD0">
        <w:rPr>
          <w:rFonts w:hint="eastAsia"/>
        </w:rPr>
        <w:t xml:space="preserve"> on an interface. </w:t>
      </w:r>
    </w:p>
    <w:p w:rsidR="005A70B1" w:rsidRPr="00510AD0" w:rsidRDefault="005A70B1" w:rsidP="005A70B1">
      <w:pPr>
        <w:pStyle w:val="30"/>
        <w:numPr>
          <w:ilvl w:val="2"/>
          <w:numId w:val="22"/>
        </w:numPr>
      </w:pPr>
      <w:bookmarkStart w:id="454" w:name="_Toc129342818"/>
      <w:bookmarkStart w:id="455" w:name="_Toc177727802"/>
      <w:r w:rsidRPr="00510AD0">
        <w:rPr>
          <w:rFonts w:hint="eastAsia"/>
        </w:rPr>
        <w:t>Procedure</w:t>
      </w:r>
      <w:bookmarkEnd w:id="454"/>
      <w:bookmarkEnd w:id="455"/>
    </w:p>
    <w:p w:rsidR="005A70B1" w:rsidRPr="00510AD0" w:rsidRDefault="005A70B1" w:rsidP="005A70B1">
      <w:pPr>
        <w:pStyle w:val="Itemstep"/>
        <w:numPr>
          <w:ilvl w:val="6"/>
          <w:numId w:val="22"/>
        </w:numPr>
      </w:pPr>
      <w:r w:rsidRPr="00510AD0">
        <w:rPr>
          <w:rFonts w:hint="eastAsia"/>
          <w:lang w:eastAsia="zh-CN"/>
        </w:rPr>
        <w:t>Enter s</w:t>
      </w:r>
      <w:r w:rsidRPr="00510AD0">
        <w:rPr>
          <w:rFonts w:hint="eastAsia"/>
        </w:rPr>
        <w:t>ystem view</w:t>
      </w:r>
      <w:r w:rsidRPr="00510AD0">
        <w:rPr>
          <w:rFonts w:hint="eastAsia"/>
          <w:lang w:eastAsia="zh-CN"/>
        </w:rPr>
        <w:t>.</w:t>
      </w:r>
    </w:p>
    <w:p w:rsidR="005A70B1" w:rsidRPr="00510AD0" w:rsidRDefault="005A70B1" w:rsidP="005A70B1">
      <w:pPr>
        <w:pStyle w:val="ItemIndent1"/>
        <w:rPr>
          <w:rStyle w:val="commandkeywords"/>
          <w:lang w:eastAsia="zh-CN"/>
        </w:rPr>
      </w:pPr>
      <w:r w:rsidRPr="00510AD0">
        <w:rPr>
          <w:rStyle w:val="commandkeywords"/>
          <w:rFonts w:hint="eastAsia"/>
        </w:rPr>
        <w:t>system-view</w:t>
      </w:r>
    </w:p>
    <w:p w:rsidR="005A70B1" w:rsidRPr="00510AD0" w:rsidRDefault="005A70B1" w:rsidP="005A70B1">
      <w:pPr>
        <w:pStyle w:val="Itemstep"/>
        <w:numPr>
          <w:ilvl w:val="6"/>
          <w:numId w:val="22"/>
        </w:numPr>
      </w:pPr>
      <w:r w:rsidRPr="00510AD0">
        <w:rPr>
          <w:rFonts w:hint="eastAsia"/>
          <w:lang w:eastAsia="zh-CN"/>
        </w:rPr>
        <w:t xml:space="preserve">Enter </w:t>
      </w:r>
      <w:r w:rsidRPr="00510AD0">
        <w:rPr>
          <w:rFonts w:hint="eastAsia"/>
        </w:rPr>
        <w:t>Ethernet interface view</w:t>
      </w:r>
      <w:r w:rsidRPr="00510AD0">
        <w:rPr>
          <w:rFonts w:hint="eastAsia"/>
          <w:lang w:eastAsia="zh-CN"/>
        </w:rPr>
        <w:t>.</w:t>
      </w:r>
    </w:p>
    <w:p w:rsidR="005A70B1" w:rsidRPr="00510AD0" w:rsidRDefault="005A70B1" w:rsidP="005A70B1">
      <w:pPr>
        <w:pStyle w:val="ItemIndent1"/>
      </w:pPr>
      <w:r w:rsidRPr="00510AD0">
        <w:rPr>
          <w:rStyle w:val="commandkeywords"/>
        </w:rPr>
        <w:t xml:space="preserve">interface </w:t>
      </w:r>
      <w:r w:rsidRPr="00510AD0">
        <w:rPr>
          <w:rStyle w:val="commandparameter"/>
        </w:rPr>
        <w:t>interface-type interface-number</w:t>
      </w:r>
    </w:p>
    <w:p w:rsidR="005A70B1" w:rsidRPr="00510AD0" w:rsidRDefault="005A70B1" w:rsidP="005A70B1">
      <w:pPr>
        <w:pStyle w:val="Itemstep"/>
        <w:numPr>
          <w:ilvl w:val="6"/>
          <w:numId w:val="22"/>
        </w:numPr>
      </w:pPr>
      <w:r w:rsidRPr="00510AD0">
        <w:rPr>
          <w:rFonts w:hint="eastAsia"/>
          <w:lang w:eastAsia="zh-CN"/>
        </w:rPr>
        <w:t>Perform a loopback test.</w:t>
      </w:r>
    </w:p>
    <w:p w:rsidR="005A70B1" w:rsidRPr="00510AD0" w:rsidRDefault="005A70B1" w:rsidP="005A70B1">
      <w:pPr>
        <w:pStyle w:val="ItemIndent1"/>
        <w:rPr>
          <w:lang w:eastAsia="zh-CN"/>
        </w:rPr>
      </w:pPr>
      <w:r w:rsidRPr="00510AD0">
        <w:rPr>
          <w:rStyle w:val="commandkeywords"/>
          <w:rFonts w:hint="eastAsia"/>
        </w:rPr>
        <w:t>loopback-test</w:t>
      </w:r>
      <w:r w:rsidRPr="00510AD0">
        <w:rPr>
          <w:rStyle w:val="commandtext"/>
          <w:rFonts w:hint="eastAsia"/>
        </w:rPr>
        <w:t>{</w:t>
      </w:r>
      <w:r w:rsidRPr="00510AD0">
        <w:rPr>
          <w:rStyle w:val="commandkeywords"/>
          <w:rFonts w:hint="eastAsia"/>
        </w:rPr>
        <w:t xml:space="preserve"> external </w:t>
      </w:r>
      <w:r w:rsidRPr="00510AD0">
        <w:rPr>
          <w:rStyle w:val="commandtext"/>
          <w:rFonts w:hint="eastAsia"/>
        </w:rPr>
        <w:t>|</w:t>
      </w:r>
      <w:r w:rsidRPr="00510AD0">
        <w:rPr>
          <w:rStyle w:val="commandkeywords"/>
          <w:rFonts w:hint="eastAsia"/>
        </w:rPr>
        <w:t xml:space="preserve"> internal </w:t>
      </w:r>
      <w:r w:rsidRPr="00510AD0">
        <w:rPr>
          <w:rStyle w:val="commandtext"/>
          <w:rFonts w:hint="eastAsia"/>
        </w:rPr>
        <w:t>}</w:t>
      </w:r>
    </w:p>
    <w:p w:rsidR="005A70B1" w:rsidRPr="00510AD0" w:rsidRDefault="005A70B1" w:rsidP="005A70B1">
      <w:pPr>
        <w:pStyle w:val="20"/>
        <w:numPr>
          <w:ilvl w:val="1"/>
          <w:numId w:val="22"/>
        </w:numPr>
      </w:pPr>
      <w:bookmarkStart w:id="456" w:name="_Toc129342819"/>
      <w:bookmarkStart w:id="457" w:name="_Toc177727803"/>
      <w:r w:rsidRPr="00510AD0">
        <w:rPr>
          <w:rFonts w:hint="eastAsia"/>
        </w:rPr>
        <w:t>Command reference</w:t>
      </w:r>
      <w:bookmarkEnd w:id="456"/>
      <w:bookmarkEnd w:id="457"/>
    </w:p>
    <w:p w:rsidR="005A70B1" w:rsidRPr="00510AD0" w:rsidRDefault="005A70B1" w:rsidP="005A70B1">
      <w:pPr>
        <w:pStyle w:val="30"/>
        <w:numPr>
          <w:ilvl w:val="2"/>
          <w:numId w:val="22"/>
        </w:numPr>
      </w:pPr>
      <w:bookmarkStart w:id="458" w:name="_Toc101362287"/>
      <w:bookmarkStart w:id="459" w:name="_Toc110368019"/>
      <w:bookmarkStart w:id="460" w:name="_Toc129342820"/>
      <w:bookmarkStart w:id="461" w:name="_Toc177727804"/>
      <w:r w:rsidRPr="00510AD0">
        <w:rPr>
          <w:rFonts w:hint="eastAsia"/>
        </w:rPr>
        <w:t xml:space="preserve">New command: </w:t>
      </w:r>
      <w:r w:rsidRPr="00510AD0">
        <w:t>loopback-test</w:t>
      </w:r>
      <w:bookmarkEnd w:id="458"/>
      <w:bookmarkEnd w:id="459"/>
      <w:bookmarkEnd w:id="460"/>
      <w:bookmarkEnd w:id="461"/>
    </w:p>
    <w:p w:rsidR="005A70B1" w:rsidRPr="00510AD0" w:rsidRDefault="005A70B1" w:rsidP="005A70B1">
      <w:r w:rsidRPr="00510AD0">
        <w:rPr>
          <w:rFonts w:hint="eastAsia"/>
        </w:rPr>
        <w:t xml:space="preserve">Use </w:t>
      </w:r>
      <w:r w:rsidRPr="00510AD0">
        <w:rPr>
          <w:rStyle w:val="commandkeywords"/>
          <w:rFonts w:hint="eastAsia"/>
        </w:rPr>
        <w:t>loopback-test</w:t>
      </w:r>
      <w:r w:rsidRPr="00510AD0">
        <w:rPr>
          <w:rFonts w:hint="eastAsia"/>
        </w:rPr>
        <w:t xml:space="preserve"> to perform a loopback test.</w:t>
      </w:r>
    </w:p>
    <w:p w:rsidR="005A70B1" w:rsidRPr="00510AD0" w:rsidRDefault="005A70B1" w:rsidP="005A70B1">
      <w:pPr>
        <w:pStyle w:val="Command"/>
      </w:pPr>
      <w:r w:rsidRPr="00510AD0">
        <w:rPr>
          <w:rFonts w:hint="eastAsia"/>
        </w:rPr>
        <w:t>Syntax</w:t>
      </w:r>
    </w:p>
    <w:p w:rsidR="005A70B1" w:rsidRPr="00510AD0" w:rsidRDefault="005A70B1" w:rsidP="005A70B1">
      <w:pPr>
        <w:rPr>
          <w:rStyle w:val="commandkeywords"/>
        </w:rPr>
      </w:pPr>
      <w:r w:rsidRPr="00510AD0">
        <w:rPr>
          <w:rStyle w:val="commandkeywords"/>
          <w:rFonts w:hint="eastAsia"/>
        </w:rPr>
        <w:t xml:space="preserve">loopback-test </w:t>
      </w:r>
      <w:r w:rsidRPr="00510AD0">
        <w:rPr>
          <w:rStyle w:val="commandtext"/>
          <w:rFonts w:hint="eastAsia"/>
        </w:rPr>
        <w:t>{</w:t>
      </w:r>
      <w:r w:rsidRPr="00510AD0">
        <w:rPr>
          <w:rStyle w:val="commandkeywords"/>
          <w:rFonts w:hint="eastAsia"/>
        </w:rPr>
        <w:t xml:space="preserve"> external </w:t>
      </w:r>
      <w:r w:rsidRPr="00510AD0">
        <w:rPr>
          <w:rStyle w:val="commandtext"/>
          <w:rFonts w:hint="eastAsia"/>
        </w:rPr>
        <w:t>|</w:t>
      </w:r>
      <w:r w:rsidRPr="00510AD0">
        <w:rPr>
          <w:rStyle w:val="commandkeywords"/>
          <w:rFonts w:hint="eastAsia"/>
        </w:rPr>
        <w:t xml:space="preserve"> internal </w:t>
      </w:r>
      <w:r w:rsidRPr="00510AD0">
        <w:rPr>
          <w:rStyle w:val="commandtext"/>
          <w:rFonts w:hint="eastAsia"/>
        </w:rPr>
        <w:t>}</w:t>
      </w:r>
    </w:p>
    <w:p w:rsidR="005A70B1" w:rsidRPr="00510AD0" w:rsidRDefault="005A70B1" w:rsidP="005A70B1">
      <w:pPr>
        <w:pStyle w:val="Command"/>
      </w:pPr>
      <w:r w:rsidRPr="00510AD0">
        <w:rPr>
          <w:rFonts w:hint="eastAsia"/>
        </w:rPr>
        <w:t>Views</w:t>
      </w:r>
    </w:p>
    <w:p w:rsidR="005A70B1" w:rsidRPr="00510AD0" w:rsidRDefault="005A70B1" w:rsidP="005A70B1">
      <w:r w:rsidRPr="00510AD0">
        <w:rPr>
          <w:rFonts w:hint="eastAsia"/>
        </w:rPr>
        <w:t>Ethernet interface view</w:t>
      </w:r>
    </w:p>
    <w:p w:rsidR="005A70B1" w:rsidRPr="00510AD0" w:rsidRDefault="005A70B1" w:rsidP="005A70B1">
      <w:pPr>
        <w:pStyle w:val="Command"/>
      </w:pPr>
      <w:r w:rsidRPr="00510AD0">
        <w:rPr>
          <w:rFonts w:hint="eastAsia"/>
        </w:rPr>
        <w:t>Predefined user roles</w:t>
      </w:r>
    </w:p>
    <w:p w:rsidR="005A70B1" w:rsidRPr="00510AD0" w:rsidRDefault="005A70B1" w:rsidP="005A70B1">
      <w:r w:rsidRPr="00510AD0">
        <w:t>network-admin</w:t>
      </w:r>
    </w:p>
    <w:p w:rsidR="005A70B1" w:rsidRPr="00510AD0" w:rsidRDefault="005A70B1" w:rsidP="005A70B1">
      <w:pPr>
        <w:pStyle w:val="Command"/>
      </w:pPr>
      <w:r w:rsidRPr="00510AD0">
        <w:rPr>
          <w:rFonts w:hint="eastAsia"/>
        </w:rPr>
        <w:t>Parameters</w:t>
      </w:r>
    </w:p>
    <w:p w:rsidR="005A70B1" w:rsidRPr="00510AD0" w:rsidRDefault="005A70B1" w:rsidP="005A70B1">
      <w:r w:rsidRPr="00510AD0">
        <w:rPr>
          <w:rStyle w:val="commandkeywords"/>
        </w:rPr>
        <w:t>external</w:t>
      </w:r>
      <w:r w:rsidRPr="00510AD0">
        <w:rPr>
          <w:rFonts w:hint="eastAsia"/>
        </w:rPr>
        <w:t>: Performs an external loopback test.</w:t>
      </w:r>
    </w:p>
    <w:p w:rsidR="005A70B1" w:rsidRPr="00510AD0" w:rsidRDefault="005A70B1" w:rsidP="005A70B1">
      <w:r w:rsidRPr="00510AD0">
        <w:rPr>
          <w:rStyle w:val="commandkeywords"/>
        </w:rPr>
        <w:t>internal</w:t>
      </w:r>
      <w:r w:rsidRPr="00510AD0">
        <w:rPr>
          <w:rFonts w:hint="eastAsia"/>
        </w:rPr>
        <w:t>: Performs an internal loopback test.</w:t>
      </w:r>
    </w:p>
    <w:p w:rsidR="005A70B1" w:rsidRPr="00510AD0" w:rsidRDefault="005A70B1" w:rsidP="005A70B1">
      <w:pPr>
        <w:pStyle w:val="Command"/>
      </w:pPr>
      <w:r w:rsidRPr="00510AD0">
        <w:rPr>
          <w:rFonts w:hint="eastAsia"/>
        </w:rPr>
        <w:t>Usage guidelines</w:t>
      </w:r>
    </w:p>
    <w:p w:rsidR="005A70B1" w:rsidRPr="00510AD0" w:rsidRDefault="005A70B1" w:rsidP="005A70B1">
      <w:r w:rsidRPr="00510AD0">
        <w:rPr>
          <w:rFonts w:hint="eastAsia"/>
        </w:rPr>
        <w:t xml:space="preserve">The </w:t>
      </w:r>
      <w:r w:rsidRPr="00510AD0">
        <w:rPr>
          <w:rStyle w:val="commandkeywords"/>
          <w:rFonts w:hint="eastAsia"/>
        </w:rPr>
        <w:t>shutdown</w:t>
      </w:r>
      <w:r w:rsidRPr="00510AD0">
        <w:rPr>
          <w:rFonts w:hint="eastAsia"/>
        </w:rPr>
        <w:t xml:space="preserve">, </w:t>
      </w:r>
      <w:r w:rsidRPr="00510AD0">
        <w:rPr>
          <w:rStyle w:val="commandkeywords"/>
        </w:rPr>
        <w:t>port up-mode</w:t>
      </w:r>
      <w:r w:rsidRPr="00510AD0">
        <w:rPr>
          <w:rFonts w:hint="eastAsia"/>
        </w:rPr>
        <w:t xml:space="preserve">, </w:t>
      </w:r>
      <w:r w:rsidRPr="00510AD0">
        <w:rPr>
          <w:rStyle w:val="commandkeywords"/>
          <w:rFonts w:hint="eastAsia"/>
        </w:rPr>
        <w:t>loopback</w:t>
      </w:r>
      <w:r w:rsidRPr="00510AD0">
        <w:rPr>
          <w:rFonts w:hint="eastAsia"/>
        </w:rPr>
        <w:t xml:space="preserve">, and </w:t>
      </w:r>
      <w:r w:rsidRPr="00510AD0">
        <w:rPr>
          <w:rStyle w:val="commandkeywords"/>
          <w:rFonts w:hint="eastAsia"/>
        </w:rPr>
        <w:t>loopback-test</w:t>
      </w:r>
      <w:r w:rsidRPr="00510AD0">
        <w:rPr>
          <w:rFonts w:hint="eastAsia"/>
        </w:rPr>
        <w:t xml:space="preserve"> commands are mutually </w:t>
      </w:r>
      <w:r w:rsidRPr="00510AD0">
        <w:t>exclusive</w:t>
      </w:r>
      <w:r w:rsidRPr="00510AD0">
        <w:rPr>
          <w:rFonts w:hint="eastAsia"/>
        </w:rPr>
        <w:t xml:space="preserve"> on an interface. </w:t>
      </w:r>
    </w:p>
    <w:p w:rsidR="005A70B1" w:rsidRPr="00510AD0" w:rsidRDefault="005A70B1" w:rsidP="005A70B1">
      <w:pPr>
        <w:pStyle w:val="Command"/>
      </w:pPr>
      <w:r w:rsidRPr="00510AD0">
        <w:rPr>
          <w:rFonts w:hint="eastAsia"/>
        </w:rPr>
        <w:t>Examples</w:t>
      </w:r>
    </w:p>
    <w:p w:rsidR="005A70B1" w:rsidRPr="00510AD0" w:rsidRDefault="005A70B1" w:rsidP="005A70B1">
      <w:r w:rsidRPr="00510AD0">
        <w:rPr>
          <w:rFonts w:hint="eastAsia"/>
        </w:rPr>
        <w:t>#</w:t>
      </w:r>
      <w:r w:rsidRPr="00510AD0">
        <w:t xml:space="preserve"> </w:t>
      </w:r>
      <w:r w:rsidRPr="00510AD0">
        <w:rPr>
          <w:rFonts w:hint="eastAsia"/>
        </w:rPr>
        <w:t xml:space="preserve">Perform an internal loopback test on </w:t>
      </w:r>
      <w:fldSimple w:instr=" DOCVARIABLE  varglobal_20112  \* MERGEFORMAT " w:fldLock="1">
        <w:r w:rsidRPr="00510AD0">
          <w:t>GigabitEthernet</w:t>
        </w:r>
        <w:r w:rsidRPr="00510AD0">
          <w:rPr>
            <w:rFonts w:hint="eastAsia"/>
          </w:rPr>
          <w:t xml:space="preserve"> </w:t>
        </w:r>
        <w:r w:rsidRPr="00510AD0">
          <w:t>1/0/1</w:t>
        </w:r>
      </w:fldSimple>
      <w:r w:rsidRPr="00510AD0">
        <w:rPr>
          <w:rFonts w:hint="eastAsia"/>
        </w:rPr>
        <w:t>.</w:t>
      </w:r>
    </w:p>
    <w:p w:rsidR="005A70B1" w:rsidRPr="00510AD0" w:rsidRDefault="005A70B1" w:rsidP="005A70B1">
      <w:pPr>
        <w:pStyle w:val="TerminalDisplay"/>
      </w:pPr>
      <w:r w:rsidRPr="00510AD0">
        <w:rPr>
          <w:rFonts w:hint="eastAsia"/>
        </w:rPr>
        <w:t>&lt;Sysname&gt; system-view</w:t>
      </w:r>
    </w:p>
    <w:p w:rsidR="005A70B1" w:rsidRPr="00510AD0" w:rsidRDefault="005A70B1" w:rsidP="005A70B1">
      <w:pPr>
        <w:pStyle w:val="TerminalDisplay"/>
      </w:pPr>
      <w:r w:rsidRPr="00510AD0">
        <w:rPr>
          <w:rFonts w:hint="eastAsia"/>
        </w:rPr>
        <w:t xml:space="preserve">[Sysname] </w:t>
      </w:r>
      <w:r w:rsidRPr="00510AD0">
        <w:t xml:space="preserve">interface </w:t>
      </w:r>
      <w:fldSimple w:instr=" DOCVARIABLE  varglobal_16776  \* MERGEFORMAT " w:fldLock="1">
        <w:r w:rsidRPr="00510AD0">
          <w:t>gigabitethernet 1/0/1</w:t>
        </w:r>
      </w:fldSimple>
    </w:p>
    <w:p w:rsidR="005A70B1" w:rsidRPr="007E6277" w:rsidRDefault="005A70B1" w:rsidP="005A70B1">
      <w:pPr>
        <w:pStyle w:val="TerminalDisplay"/>
      </w:pPr>
      <w:r w:rsidRPr="00510AD0">
        <w:rPr>
          <w:rFonts w:hint="eastAsia"/>
        </w:rPr>
        <w:t>[Sysname-</w:t>
      </w:r>
      <w:fldSimple w:instr=" DOCVARIABLE  varglobal_20112  \* MERGEFORMAT " w:fldLock="1">
        <w:r w:rsidRPr="00510AD0">
          <w:t>GigabitEthernet1/0/1</w:t>
        </w:r>
      </w:fldSimple>
      <w:r w:rsidRPr="00510AD0">
        <w:rPr>
          <w:rFonts w:hint="eastAsia"/>
        </w:rPr>
        <w:t>]</w:t>
      </w:r>
      <w:r w:rsidRPr="00510AD0">
        <w:t xml:space="preserve"> </w:t>
      </w:r>
      <w:r w:rsidRPr="00510AD0">
        <w:rPr>
          <w:rFonts w:hint="eastAsia"/>
        </w:rPr>
        <w:t>loopback</w:t>
      </w:r>
      <w:r w:rsidRPr="00510AD0">
        <w:t xml:space="preserve">-test </w:t>
      </w:r>
      <w:r w:rsidRPr="00510AD0">
        <w:rPr>
          <w:rFonts w:hint="eastAsia"/>
        </w:rPr>
        <w:t>internal</w:t>
      </w:r>
    </w:p>
    <w:p w:rsidR="005A70B1" w:rsidRDefault="005A70B1" w:rsidP="005A70B1">
      <w:pPr>
        <w:pStyle w:val="TOC"/>
        <w:rPr>
          <w:b w:val="0"/>
          <w:bCs w:val="0"/>
        </w:rPr>
      </w:pPr>
      <w:bookmarkStart w:id="462" w:name="_Ref110352301"/>
      <w:bookmarkStart w:id="463" w:name="_Toc129342821"/>
      <w:bookmarkStart w:id="464" w:name="_Toc177727805"/>
      <w:r w:rsidRPr="009152B5">
        <w:rPr>
          <w:b w:val="0"/>
        </w:rPr>
        <w:t>New feature:</w:t>
      </w:r>
      <w:bookmarkStart w:id="465" w:name="_Toc105798473"/>
      <w:bookmarkStart w:id="466" w:name="_Ref38802546"/>
      <w:bookmarkStart w:id="467" w:name="_Ref527538496"/>
      <w:bookmarkStart w:id="468" w:name="_Toc527540283"/>
      <w:r w:rsidRPr="009952DE">
        <w:t xml:space="preserve"> </w:t>
      </w:r>
      <w:r w:rsidRPr="007F439C">
        <w:rPr>
          <w:b w:val="0"/>
          <w:bCs w:val="0"/>
        </w:rPr>
        <w:t xml:space="preserve">Configuring </w:t>
      </w:r>
      <w:r w:rsidRPr="007F439C">
        <w:rPr>
          <w:rFonts w:hint="eastAsia"/>
          <w:b w:val="0"/>
          <w:bCs w:val="0"/>
        </w:rPr>
        <w:t>disk usage</w:t>
      </w:r>
      <w:r w:rsidRPr="007F439C">
        <w:rPr>
          <w:b w:val="0"/>
          <w:bCs w:val="0"/>
        </w:rPr>
        <w:t xml:space="preserve"> monitoring</w:t>
      </w:r>
      <w:bookmarkEnd w:id="462"/>
      <w:bookmarkEnd w:id="463"/>
      <w:bookmarkEnd w:id="464"/>
      <w:bookmarkEnd w:id="465"/>
      <w:bookmarkEnd w:id="466"/>
      <w:bookmarkEnd w:id="467"/>
      <w:bookmarkEnd w:id="468"/>
    </w:p>
    <w:p w:rsidR="005A70B1" w:rsidRPr="006B786C" w:rsidRDefault="005A70B1" w:rsidP="005A70B1">
      <w:pPr>
        <w:pStyle w:val="40"/>
        <w:numPr>
          <w:ilvl w:val="3"/>
          <w:numId w:val="22"/>
        </w:numPr>
        <w:rPr>
          <w:noProof w:val="0"/>
        </w:rPr>
      </w:pPr>
      <w:r w:rsidRPr="006B786C">
        <w:rPr>
          <w:rFonts w:hint="eastAsia"/>
          <w:noProof w:val="0"/>
        </w:rPr>
        <w:t>About this task</w:t>
      </w:r>
    </w:p>
    <w:p w:rsidR="005A70B1" w:rsidRPr="006B786C" w:rsidRDefault="005A70B1" w:rsidP="005A70B1">
      <w:pPr>
        <w:pStyle w:val="ItemIndent1"/>
      </w:pPr>
      <w:r w:rsidRPr="006B786C">
        <w:rPr>
          <w:rFonts w:hint="eastAsia"/>
        </w:rPr>
        <w:t xml:space="preserve">This feature enables the device to periodically sample </w:t>
      </w:r>
      <w:r>
        <w:rPr>
          <w:rFonts w:hint="eastAsia"/>
        </w:rPr>
        <w:t xml:space="preserve">the </w:t>
      </w:r>
      <w:r w:rsidRPr="006B786C">
        <w:rPr>
          <w:rFonts w:hint="eastAsia"/>
        </w:rPr>
        <w:t xml:space="preserve">usage </w:t>
      </w:r>
      <w:r>
        <w:rPr>
          <w:rFonts w:hint="eastAsia"/>
        </w:rPr>
        <w:t xml:space="preserve">of a disk </w:t>
      </w:r>
      <w:r w:rsidRPr="006B786C">
        <w:rPr>
          <w:rFonts w:hint="eastAsia"/>
        </w:rPr>
        <w:t xml:space="preserve">and compare the usage with the threshold. If </w:t>
      </w:r>
      <w:r>
        <w:rPr>
          <w:rFonts w:hint="eastAsia"/>
        </w:rPr>
        <w:t xml:space="preserve">the disk </w:t>
      </w:r>
      <w:r w:rsidRPr="006B786C">
        <w:rPr>
          <w:rFonts w:hint="eastAsia"/>
        </w:rPr>
        <w:t>usage</w:t>
      </w:r>
      <w:r>
        <w:rPr>
          <w:rFonts w:hint="eastAsia"/>
        </w:rPr>
        <w:t xml:space="preserve"> exceeds </w:t>
      </w:r>
      <w:r w:rsidRPr="006B786C">
        <w:rPr>
          <w:rFonts w:hint="eastAsia"/>
        </w:rPr>
        <w:t>the threshold, the device send</w:t>
      </w:r>
      <w:r>
        <w:rPr>
          <w:rFonts w:hint="eastAsia"/>
        </w:rPr>
        <w:t>s</w:t>
      </w:r>
      <w:r w:rsidRPr="006B786C">
        <w:rPr>
          <w:rFonts w:hint="eastAsia"/>
        </w:rPr>
        <w:t xml:space="preserve"> </w:t>
      </w:r>
      <w:r>
        <w:rPr>
          <w:rFonts w:hint="eastAsia"/>
        </w:rPr>
        <w:t xml:space="preserve">a high </w:t>
      </w:r>
      <w:r w:rsidRPr="006B786C">
        <w:rPr>
          <w:rFonts w:hint="eastAsia"/>
        </w:rPr>
        <w:t xml:space="preserve">disk </w:t>
      </w:r>
      <w:r w:rsidRPr="006B786C">
        <w:lastRenderedPageBreak/>
        <w:t>usage</w:t>
      </w:r>
      <w:r w:rsidRPr="006B786C">
        <w:rPr>
          <w:rFonts w:hint="eastAsia"/>
        </w:rPr>
        <w:t xml:space="preserve"> </w:t>
      </w:r>
      <w:r w:rsidRPr="006B786C">
        <w:t xml:space="preserve">alarm </w:t>
      </w:r>
      <w:r w:rsidRPr="006B786C">
        <w:rPr>
          <w:rFonts w:hint="eastAsia"/>
        </w:rPr>
        <w:t xml:space="preserve">to the </w:t>
      </w:r>
      <w:r w:rsidRPr="006B786C">
        <w:t>NETCONF</w:t>
      </w:r>
      <w:r w:rsidRPr="006B786C">
        <w:rPr>
          <w:rFonts w:hint="eastAsia"/>
        </w:rPr>
        <w:t xml:space="preserve"> </w:t>
      </w:r>
      <w:r>
        <w:rPr>
          <w:rFonts w:hint="eastAsia"/>
        </w:rPr>
        <w:t>module</w:t>
      </w:r>
      <w:r w:rsidRPr="006B786C">
        <w:rPr>
          <w:rFonts w:hint="eastAsia"/>
        </w:rPr>
        <w:t>. For more information</w:t>
      </w:r>
      <w:r>
        <w:rPr>
          <w:rFonts w:hint="eastAsia"/>
        </w:rPr>
        <w:t xml:space="preserve"> about the </w:t>
      </w:r>
      <w:r w:rsidRPr="006B786C">
        <w:t>NETCONF</w:t>
      </w:r>
      <w:r w:rsidRPr="006B786C">
        <w:rPr>
          <w:rFonts w:hint="eastAsia"/>
        </w:rPr>
        <w:t xml:space="preserve"> </w:t>
      </w:r>
      <w:r>
        <w:rPr>
          <w:rFonts w:hint="eastAsia"/>
        </w:rPr>
        <w:t>module</w:t>
      </w:r>
      <w:r w:rsidRPr="006B786C">
        <w:rPr>
          <w:rFonts w:hint="eastAsia"/>
        </w:rPr>
        <w:t xml:space="preserve">, see </w:t>
      </w:r>
      <w:r w:rsidRPr="006B786C">
        <w:rPr>
          <w:rStyle w:val="ItalicText"/>
        </w:rPr>
        <w:t>Network Management and Monitoring Configuration</w:t>
      </w:r>
      <w:r w:rsidRPr="006B786C">
        <w:rPr>
          <w:rStyle w:val="ItalicText"/>
          <w:rFonts w:hint="eastAsia"/>
        </w:rPr>
        <w:t xml:space="preserve"> Guide</w:t>
      </w:r>
      <w:r w:rsidRPr="006B786C">
        <w:rPr>
          <w:rFonts w:hint="eastAsia"/>
        </w:rPr>
        <w:t>.</w:t>
      </w:r>
    </w:p>
    <w:p w:rsidR="005A70B1" w:rsidRPr="006B786C" w:rsidRDefault="005A70B1" w:rsidP="005A70B1">
      <w:pPr>
        <w:pStyle w:val="40"/>
        <w:numPr>
          <w:ilvl w:val="3"/>
          <w:numId w:val="22"/>
        </w:numPr>
        <w:rPr>
          <w:noProof w:val="0"/>
        </w:rPr>
      </w:pPr>
      <w:r w:rsidRPr="006B786C">
        <w:rPr>
          <w:rFonts w:hint="eastAsia"/>
          <w:noProof w:val="0"/>
        </w:rPr>
        <w:t>Procedure</w:t>
      </w:r>
    </w:p>
    <w:p w:rsidR="005A70B1" w:rsidRPr="006B786C" w:rsidRDefault="005A70B1" w:rsidP="005A70B1">
      <w:pPr>
        <w:pStyle w:val="Itemstep"/>
        <w:numPr>
          <w:ilvl w:val="6"/>
          <w:numId w:val="22"/>
        </w:numPr>
      </w:pPr>
      <w:r w:rsidRPr="006B786C">
        <w:t>Enter system view.</w:t>
      </w:r>
    </w:p>
    <w:p w:rsidR="005A70B1" w:rsidRPr="006B786C" w:rsidRDefault="005A70B1" w:rsidP="005A70B1">
      <w:pPr>
        <w:pStyle w:val="ItemIndent1"/>
        <w:rPr>
          <w:rStyle w:val="commandkeywords"/>
        </w:rPr>
      </w:pPr>
      <w:r w:rsidRPr="006B786C">
        <w:rPr>
          <w:rStyle w:val="commandkeywords"/>
        </w:rPr>
        <w:t>system</w:t>
      </w:r>
      <w:r w:rsidRPr="006B786C">
        <w:rPr>
          <w:rStyle w:val="commandkeywords"/>
          <w:rFonts w:hint="eastAsia"/>
        </w:rPr>
        <w:t>-view</w:t>
      </w:r>
    </w:p>
    <w:p w:rsidR="005A70B1" w:rsidRPr="006B786C" w:rsidRDefault="005A70B1" w:rsidP="005A70B1">
      <w:pPr>
        <w:pStyle w:val="Itemstep"/>
        <w:numPr>
          <w:ilvl w:val="6"/>
          <w:numId w:val="22"/>
        </w:numPr>
      </w:pPr>
      <w:r w:rsidRPr="006B786C">
        <w:t xml:space="preserve">Set </w:t>
      </w:r>
      <w:r w:rsidRPr="006B786C">
        <w:rPr>
          <w:rFonts w:hint="eastAsia"/>
        </w:rPr>
        <w:t>the disk usage sampling interval.</w:t>
      </w:r>
    </w:p>
    <w:p w:rsidR="005A70B1" w:rsidRPr="006B786C" w:rsidRDefault="005A70B1" w:rsidP="005A70B1">
      <w:pPr>
        <w:pStyle w:val="ItemIndent1"/>
        <w:rPr>
          <w:rStyle w:val="commandkeywords"/>
        </w:rPr>
      </w:pPr>
      <w:r w:rsidRPr="006B786C">
        <w:rPr>
          <w:rStyle w:val="commandkeywords"/>
          <w:rFonts w:hint="eastAsia"/>
        </w:rPr>
        <w:t>m</w:t>
      </w:r>
      <w:r w:rsidRPr="006B786C">
        <w:rPr>
          <w:rStyle w:val="commandkeywords"/>
        </w:rPr>
        <w:t>onitor</w:t>
      </w:r>
      <w:r w:rsidRPr="006B786C">
        <w:rPr>
          <w:rStyle w:val="commandkeywords"/>
          <w:rFonts w:hint="eastAsia"/>
        </w:rPr>
        <w:t xml:space="preserve"> disk</w:t>
      </w:r>
      <w:r w:rsidRPr="006B786C">
        <w:rPr>
          <w:rStyle w:val="commandkeywords"/>
        </w:rPr>
        <w:t>-usage</w:t>
      </w:r>
      <w:r w:rsidRPr="006B786C">
        <w:rPr>
          <w:rStyle w:val="commandkeywords"/>
          <w:rFonts w:hint="eastAsia"/>
        </w:rPr>
        <w:t xml:space="preserve"> </w:t>
      </w:r>
      <w:r w:rsidRPr="006B786C">
        <w:rPr>
          <w:rStyle w:val="commandkeywords"/>
        </w:rPr>
        <w:t>interval</w:t>
      </w:r>
      <w:r w:rsidRPr="006B786C">
        <w:t xml:space="preserve"> </w:t>
      </w:r>
      <w:r w:rsidRPr="006B786C">
        <w:rPr>
          <w:rStyle w:val="commandparameter"/>
        </w:rPr>
        <w:t>interval</w:t>
      </w:r>
    </w:p>
    <w:p w:rsidR="005A70B1" w:rsidRPr="006B786C" w:rsidRDefault="005A70B1" w:rsidP="005A70B1">
      <w:pPr>
        <w:pStyle w:val="ItemIndent1"/>
      </w:pPr>
      <w:r w:rsidRPr="006B786C">
        <w:rPr>
          <w:rFonts w:hint="eastAsia"/>
        </w:rPr>
        <w:t xml:space="preserve">By default, </w:t>
      </w:r>
      <w:r w:rsidRPr="006B786C">
        <w:t>the</w:t>
      </w:r>
      <w:r w:rsidRPr="006B786C">
        <w:rPr>
          <w:rFonts w:hint="eastAsia"/>
        </w:rPr>
        <w:t xml:space="preserve"> disk usage sampling interval is 300 seconds.</w:t>
      </w:r>
    </w:p>
    <w:p w:rsidR="005A70B1" w:rsidRPr="006B786C" w:rsidRDefault="005A70B1" w:rsidP="005A70B1">
      <w:pPr>
        <w:pStyle w:val="Itemstep"/>
        <w:numPr>
          <w:ilvl w:val="6"/>
          <w:numId w:val="22"/>
        </w:numPr>
      </w:pPr>
      <w:r w:rsidRPr="006B786C">
        <w:t xml:space="preserve">Set </w:t>
      </w:r>
      <w:r>
        <w:rPr>
          <w:rFonts w:hint="eastAsia"/>
        </w:rPr>
        <w:t xml:space="preserve">the </w:t>
      </w:r>
      <w:r w:rsidRPr="006B786C">
        <w:rPr>
          <w:rFonts w:hint="eastAsia"/>
        </w:rPr>
        <w:t>usage threshold</w:t>
      </w:r>
      <w:r>
        <w:rPr>
          <w:rFonts w:hint="eastAsia"/>
        </w:rPr>
        <w:t xml:space="preserve"> for a disk</w:t>
      </w:r>
      <w:r w:rsidRPr="006B786C">
        <w:rPr>
          <w:rFonts w:hint="eastAsia"/>
        </w:rPr>
        <w:t>.</w:t>
      </w:r>
    </w:p>
    <w:p w:rsidR="005A70B1" w:rsidRPr="006B786C" w:rsidRDefault="005A70B1" w:rsidP="005A70B1">
      <w:pPr>
        <w:pStyle w:val="ItemIndent1"/>
      </w:pPr>
      <w:r w:rsidRPr="00041AD8">
        <w:rPr>
          <w:rStyle w:val="commandkeywords"/>
        </w:rPr>
        <w:t>monitor disk-usage</w:t>
      </w:r>
      <w:r w:rsidRPr="00041AD8">
        <w:rPr>
          <w:rStyle w:val="commandtext"/>
        </w:rPr>
        <w:t xml:space="preserve"> [ </w:t>
      </w:r>
      <w:r w:rsidRPr="00041AD8">
        <w:rPr>
          <w:rStyle w:val="commandkeywords"/>
        </w:rPr>
        <w:t>slot</w:t>
      </w:r>
      <w:r w:rsidRPr="00041AD8">
        <w:t xml:space="preserve"> </w:t>
      </w:r>
      <w:r w:rsidRPr="00041AD8">
        <w:rPr>
          <w:rStyle w:val="commandparameter"/>
        </w:rPr>
        <w:t>slot-number</w:t>
      </w:r>
      <w:r w:rsidRPr="00041AD8">
        <w:t xml:space="preserve"> </w:t>
      </w:r>
      <w:r w:rsidRPr="00041AD8">
        <w:rPr>
          <w:rStyle w:val="commandtext"/>
        </w:rPr>
        <w:t xml:space="preserve"> ] </w:t>
      </w:r>
      <w:r w:rsidRPr="00041AD8">
        <w:rPr>
          <w:rStyle w:val="commandkeywords"/>
        </w:rPr>
        <w:t>disk</w:t>
      </w:r>
      <w:r w:rsidRPr="00041AD8">
        <w:t xml:space="preserve"> </w:t>
      </w:r>
      <w:r w:rsidRPr="00041AD8">
        <w:rPr>
          <w:rStyle w:val="commandparameter"/>
        </w:rPr>
        <w:t>disk-name</w:t>
      </w:r>
      <w:r w:rsidRPr="00041AD8">
        <w:t xml:space="preserve"> </w:t>
      </w:r>
      <w:r w:rsidRPr="00041AD8">
        <w:rPr>
          <w:rStyle w:val="commandkeywords"/>
        </w:rPr>
        <w:t>threshold</w:t>
      </w:r>
      <w:r w:rsidRPr="00041AD8">
        <w:t xml:space="preserve"> </w:t>
      </w:r>
      <w:r w:rsidRPr="00041AD8">
        <w:rPr>
          <w:rStyle w:val="commandparameter"/>
        </w:rPr>
        <w:t>threshold-value</w:t>
      </w:r>
    </w:p>
    <w:p w:rsidR="005A70B1" w:rsidRPr="006B786C" w:rsidRDefault="005A70B1" w:rsidP="005A70B1">
      <w:pPr>
        <w:pStyle w:val="ItemIndent1"/>
      </w:pPr>
      <w:r w:rsidRPr="006B786C">
        <w:rPr>
          <w:rFonts w:hint="eastAsia"/>
        </w:rPr>
        <w:t xml:space="preserve">By default, </w:t>
      </w:r>
      <w:r w:rsidRPr="006B786C">
        <w:t>the</w:t>
      </w:r>
      <w:r w:rsidRPr="006B786C">
        <w:rPr>
          <w:rFonts w:hint="eastAsia"/>
        </w:rPr>
        <w:t xml:space="preserve"> disk usage </w:t>
      </w:r>
      <w:r>
        <w:rPr>
          <w:rFonts w:hint="eastAsia"/>
          <w:lang w:eastAsia="zh-CN"/>
        </w:rPr>
        <w:t>t</w:t>
      </w:r>
      <w:r w:rsidRPr="006B786C">
        <w:rPr>
          <w:rFonts w:hint="eastAsia"/>
        </w:rPr>
        <w:t>hreshold</w:t>
      </w:r>
      <w:r>
        <w:rPr>
          <w:rFonts w:hint="eastAsia"/>
          <w:lang w:eastAsia="zh-CN"/>
        </w:rPr>
        <w:t xml:space="preserve"> </w:t>
      </w:r>
      <w:r>
        <w:rPr>
          <w:rFonts w:hint="eastAsia"/>
        </w:rPr>
        <w:t xml:space="preserve">is </w:t>
      </w:r>
      <w:r>
        <w:rPr>
          <w:rFonts w:hint="eastAsia"/>
          <w:lang w:eastAsia="zh-CN"/>
        </w:rPr>
        <w:t>95%</w:t>
      </w:r>
      <w:r w:rsidRPr="006B786C">
        <w:rPr>
          <w:rFonts w:hint="eastAsia"/>
        </w:rPr>
        <w:t>.</w:t>
      </w:r>
    </w:p>
    <w:p w:rsidR="005A70B1" w:rsidRPr="00290C2A" w:rsidRDefault="005A70B1" w:rsidP="005A70B1">
      <w:pPr>
        <w:pStyle w:val="20"/>
      </w:pPr>
      <w:bookmarkStart w:id="469" w:name="_Toc129342822"/>
      <w:bookmarkStart w:id="470" w:name="_Toc177727806"/>
      <w:r w:rsidRPr="00290C2A">
        <w:rPr>
          <w:rFonts w:hint="eastAsia"/>
        </w:rPr>
        <w:t xml:space="preserve">Command </w:t>
      </w:r>
      <w:r>
        <w:rPr>
          <w:rFonts w:hint="eastAsia"/>
        </w:rPr>
        <w:t>changes</w:t>
      </w:r>
      <w:bookmarkEnd w:id="469"/>
      <w:bookmarkEnd w:id="470"/>
    </w:p>
    <w:p w:rsidR="005A70B1" w:rsidRPr="00D51FA4" w:rsidRDefault="005A70B1" w:rsidP="005A70B1">
      <w:pPr>
        <w:pStyle w:val="30"/>
        <w:numPr>
          <w:ilvl w:val="2"/>
          <w:numId w:val="19"/>
        </w:numPr>
      </w:pPr>
      <w:bookmarkStart w:id="471" w:name="_Toc105795908"/>
      <w:bookmarkStart w:id="472" w:name="_Toc534967991"/>
      <w:bookmarkStart w:id="473" w:name="_Toc129342823"/>
      <w:bookmarkStart w:id="474" w:name="_Toc177727807"/>
      <w:r w:rsidRPr="00D51FA4">
        <w:t>monitor disk-usage disk</w:t>
      </w:r>
      <w:bookmarkEnd w:id="471"/>
      <w:bookmarkEnd w:id="472"/>
      <w:bookmarkEnd w:id="473"/>
      <w:bookmarkEnd w:id="474"/>
    </w:p>
    <w:p w:rsidR="005A70B1" w:rsidRPr="00D51FA4" w:rsidRDefault="005A70B1" w:rsidP="005A70B1">
      <w:r w:rsidRPr="00D51FA4">
        <w:t>U</w:t>
      </w:r>
      <w:r w:rsidRPr="00D51FA4">
        <w:rPr>
          <w:rFonts w:hint="eastAsia"/>
        </w:rPr>
        <w:t xml:space="preserve">se </w:t>
      </w:r>
      <w:r w:rsidRPr="00D51FA4">
        <w:rPr>
          <w:rStyle w:val="commandkeywords"/>
        </w:rPr>
        <w:t>monitor disk-usage disk</w:t>
      </w:r>
      <w:r w:rsidRPr="00D51FA4">
        <w:rPr>
          <w:rFonts w:hint="eastAsia"/>
        </w:rPr>
        <w:t xml:space="preserve"> to set </w:t>
      </w:r>
      <w:r>
        <w:rPr>
          <w:rFonts w:hint="eastAsia"/>
        </w:rPr>
        <w:t xml:space="preserve">the </w:t>
      </w:r>
      <w:r w:rsidRPr="00D51FA4">
        <w:rPr>
          <w:rFonts w:hint="eastAsia"/>
        </w:rPr>
        <w:t>usage threshold</w:t>
      </w:r>
      <w:r>
        <w:rPr>
          <w:rFonts w:hint="eastAsia"/>
        </w:rPr>
        <w:t xml:space="preserve"> for a disk</w:t>
      </w:r>
      <w:r w:rsidRPr="00D51FA4">
        <w:rPr>
          <w:rFonts w:hint="eastAsia"/>
        </w:rPr>
        <w:t>.</w:t>
      </w:r>
    </w:p>
    <w:p w:rsidR="005A70B1" w:rsidRPr="00D51FA4" w:rsidRDefault="005A70B1" w:rsidP="005A70B1">
      <w:r w:rsidRPr="00D51FA4">
        <w:t>U</w:t>
      </w:r>
      <w:r w:rsidRPr="00D51FA4">
        <w:rPr>
          <w:rFonts w:hint="eastAsia"/>
        </w:rPr>
        <w:t xml:space="preserve">se </w:t>
      </w:r>
      <w:r w:rsidRPr="00D51FA4">
        <w:rPr>
          <w:rStyle w:val="commandkeywords"/>
        </w:rPr>
        <w:t>undo monitor disk-usage disk</w:t>
      </w:r>
      <w:r w:rsidRPr="00D51FA4">
        <w:rPr>
          <w:rFonts w:hint="eastAsia"/>
        </w:rPr>
        <w:t xml:space="preserve"> to restore the default.</w:t>
      </w:r>
    </w:p>
    <w:p w:rsidR="005A70B1" w:rsidRPr="00D51FA4" w:rsidRDefault="005A70B1" w:rsidP="005A70B1">
      <w:pPr>
        <w:pStyle w:val="Command"/>
      </w:pPr>
      <w:r w:rsidRPr="00D51FA4">
        <w:rPr>
          <w:rFonts w:hint="eastAsia"/>
        </w:rPr>
        <w:t>Syntax</w:t>
      </w:r>
    </w:p>
    <w:p w:rsidR="005A70B1" w:rsidRPr="00EB36B6" w:rsidRDefault="005A70B1" w:rsidP="005A70B1">
      <w:pPr>
        <w:rPr>
          <w:rStyle w:val="commandparameter"/>
        </w:rPr>
      </w:pPr>
      <w:r w:rsidRPr="00EB36B6">
        <w:rPr>
          <w:rStyle w:val="commandkeywords"/>
        </w:rPr>
        <w:t>monitor disk-usage</w:t>
      </w:r>
      <w:r w:rsidRPr="00EB36B6">
        <w:rPr>
          <w:rStyle w:val="commandtext"/>
        </w:rPr>
        <w:t xml:space="preserve"> [ </w:t>
      </w:r>
      <w:r w:rsidRPr="00EB36B6">
        <w:rPr>
          <w:rStyle w:val="commandkeywords"/>
        </w:rPr>
        <w:t>slot</w:t>
      </w:r>
      <w:r w:rsidRPr="00EB36B6">
        <w:t xml:space="preserve"> </w:t>
      </w:r>
      <w:r w:rsidRPr="00EB36B6">
        <w:rPr>
          <w:rStyle w:val="commandparameter"/>
        </w:rPr>
        <w:t>slot-number</w:t>
      </w:r>
      <w:r w:rsidRPr="00EB36B6">
        <w:t xml:space="preserve"> </w:t>
      </w:r>
      <w:r w:rsidRPr="00EB36B6">
        <w:rPr>
          <w:rStyle w:val="commandtext"/>
        </w:rPr>
        <w:t xml:space="preserve"> ] </w:t>
      </w:r>
      <w:r w:rsidRPr="00EB36B6">
        <w:rPr>
          <w:rStyle w:val="commandkeywords"/>
        </w:rPr>
        <w:t>disk</w:t>
      </w:r>
      <w:r w:rsidRPr="00EB36B6">
        <w:t xml:space="preserve"> </w:t>
      </w:r>
      <w:r w:rsidRPr="00EB36B6">
        <w:rPr>
          <w:rStyle w:val="commandparameter"/>
        </w:rPr>
        <w:t>disk-name</w:t>
      </w:r>
      <w:r w:rsidRPr="00EB36B6">
        <w:t xml:space="preserve"> </w:t>
      </w:r>
      <w:r w:rsidRPr="00EB36B6">
        <w:rPr>
          <w:rStyle w:val="commandkeywords"/>
        </w:rPr>
        <w:t>threshold</w:t>
      </w:r>
      <w:r w:rsidRPr="00EB36B6">
        <w:t xml:space="preserve"> </w:t>
      </w:r>
      <w:r w:rsidRPr="00EB36B6">
        <w:rPr>
          <w:rStyle w:val="commandparameter"/>
        </w:rPr>
        <w:t>threshold-value</w:t>
      </w:r>
    </w:p>
    <w:p w:rsidR="005A70B1" w:rsidRPr="00D51FA4" w:rsidRDefault="005A70B1" w:rsidP="005A70B1">
      <w:pPr>
        <w:rPr>
          <w:rStyle w:val="commandkeywords"/>
        </w:rPr>
      </w:pPr>
      <w:r w:rsidRPr="00EB36B6">
        <w:rPr>
          <w:rStyle w:val="commandkeywords"/>
        </w:rPr>
        <w:t>undo monitor disk-usage</w:t>
      </w:r>
      <w:r w:rsidRPr="00EB36B6">
        <w:t xml:space="preserve"> </w:t>
      </w:r>
      <w:r w:rsidRPr="00EB36B6">
        <w:rPr>
          <w:rStyle w:val="commandtext"/>
        </w:rPr>
        <w:t>[</w:t>
      </w:r>
      <w:r w:rsidRPr="00EB36B6">
        <w:t xml:space="preserve"> </w:t>
      </w:r>
      <w:r w:rsidRPr="00EB36B6">
        <w:rPr>
          <w:rStyle w:val="commandkeywords"/>
        </w:rPr>
        <w:t>slot</w:t>
      </w:r>
      <w:r w:rsidRPr="00EB36B6">
        <w:t xml:space="preserve"> </w:t>
      </w:r>
      <w:r w:rsidRPr="00EB36B6">
        <w:rPr>
          <w:rStyle w:val="commandparameter"/>
        </w:rPr>
        <w:t>slot-number</w:t>
      </w:r>
      <w:r>
        <w:rPr>
          <w:rStyle w:val="commandparameter"/>
          <w:rFonts w:hint="eastAsia"/>
        </w:rPr>
        <w:t xml:space="preserve"> </w:t>
      </w:r>
      <w:r w:rsidRPr="00EB36B6">
        <w:rPr>
          <w:rStyle w:val="commandtext"/>
        </w:rPr>
        <w:t xml:space="preserve"> ]</w:t>
      </w:r>
      <w:r w:rsidRPr="00EB36B6">
        <w:t xml:space="preserve"> </w:t>
      </w:r>
      <w:r w:rsidRPr="00EB36B6">
        <w:rPr>
          <w:rStyle w:val="commandkeywords"/>
        </w:rPr>
        <w:t>disk</w:t>
      </w:r>
      <w:r w:rsidRPr="00EB36B6">
        <w:t xml:space="preserve"> </w:t>
      </w:r>
      <w:r w:rsidRPr="00EB36B6">
        <w:rPr>
          <w:rStyle w:val="commandparameter"/>
        </w:rPr>
        <w:t xml:space="preserve">disk-name </w:t>
      </w:r>
      <w:r w:rsidRPr="00EB36B6">
        <w:rPr>
          <w:rStyle w:val="commandkeywords"/>
        </w:rPr>
        <w:t>threshold</w:t>
      </w:r>
    </w:p>
    <w:p w:rsidR="005A70B1" w:rsidRPr="00D51FA4" w:rsidRDefault="005A70B1" w:rsidP="005A70B1">
      <w:pPr>
        <w:pStyle w:val="Command"/>
      </w:pPr>
      <w:r w:rsidRPr="00D51FA4">
        <w:rPr>
          <w:rFonts w:hint="eastAsia"/>
        </w:rPr>
        <w:t>Default</w:t>
      </w:r>
    </w:p>
    <w:p w:rsidR="005A70B1" w:rsidRPr="006B786C" w:rsidRDefault="005A70B1" w:rsidP="005A70B1">
      <w:r w:rsidRPr="006B786C">
        <w:rPr>
          <w:rFonts w:hint="eastAsia"/>
        </w:rPr>
        <w:t xml:space="preserve">By default, </w:t>
      </w:r>
      <w:r w:rsidRPr="006B786C">
        <w:t>the</w:t>
      </w:r>
      <w:r w:rsidRPr="006B786C">
        <w:rPr>
          <w:rFonts w:hint="eastAsia"/>
        </w:rPr>
        <w:t xml:space="preserve"> disk usage </w:t>
      </w:r>
      <w:r>
        <w:rPr>
          <w:rFonts w:hint="eastAsia"/>
        </w:rPr>
        <w:t>t</w:t>
      </w:r>
      <w:r w:rsidRPr="006B786C">
        <w:rPr>
          <w:rFonts w:hint="eastAsia"/>
        </w:rPr>
        <w:t>hreshold</w:t>
      </w:r>
      <w:r>
        <w:rPr>
          <w:rFonts w:hint="eastAsia"/>
        </w:rPr>
        <w:t xml:space="preserve"> is 95%</w:t>
      </w:r>
      <w:r w:rsidRPr="006B786C">
        <w:rPr>
          <w:rFonts w:hint="eastAsia"/>
        </w:rPr>
        <w:t>.</w:t>
      </w:r>
    </w:p>
    <w:p w:rsidR="005A70B1" w:rsidRPr="00D51FA4" w:rsidRDefault="005A70B1" w:rsidP="005A70B1">
      <w:pPr>
        <w:pStyle w:val="Command"/>
      </w:pPr>
      <w:r w:rsidRPr="00D51FA4">
        <w:rPr>
          <w:rFonts w:hint="eastAsia"/>
        </w:rPr>
        <w:t>Views</w:t>
      </w:r>
    </w:p>
    <w:p w:rsidR="005A70B1" w:rsidRPr="00D51FA4" w:rsidRDefault="005A70B1" w:rsidP="005A70B1">
      <w:r w:rsidRPr="00D51FA4">
        <w:rPr>
          <w:rFonts w:hint="eastAsia"/>
        </w:rPr>
        <w:t>System view</w:t>
      </w:r>
    </w:p>
    <w:p w:rsidR="005A70B1" w:rsidRPr="00D51FA4" w:rsidRDefault="005A70B1" w:rsidP="005A70B1">
      <w:pPr>
        <w:pStyle w:val="Command"/>
      </w:pPr>
      <w:r w:rsidRPr="00D51FA4">
        <w:rPr>
          <w:rFonts w:hint="eastAsia"/>
        </w:rPr>
        <w:t>Predefined user roles</w:t>
      </w:r>
    </w:p>
    <w:p w:rsidR="005A70B1" w:rsidRPr="00D51FA4" w:rsidRDefault="005A70B1" w:rsidP="005A70B1">
      <w:r w:rsidRPr="00D51FA4">
        <w:t>network-admin</w:t>
      </w:r>
    </w:p>
    <w:p w:rsidR="005A70B1" w:rsidRPr="00D51FA4" w:rsidRDefault="005A70B1" w:rsidP="005A70B1">
      <w:pPr>
        <w:pStyle w:val="Command"/>
      </w:pPr>
      <w:r w:rsidRPr="00D51FA4">
        <w:rPr>
          <w:rFonts w:hint="eastAsia"/>
        </w:rPr>
        <w:t>Parameters</w:t>
      </w:r>
    </w:p>
    <w:p w:rsidR="005A70B1" w:rsidRPr="00D51FA4" w:rsidRDefault="005A70B1" w:rsidP="005A70B1">
      <w:r w:rsidRPr="00D51FA4">
        <w:rPr>
          <w:rStyle w:val="commandkeywords"/>
          <w:rFonts w:hint="eastAsia"/>
        </w:rPr>
        <w:t>slot</w:t>
      </w:r>
      <w:r w:rsidRPr="00D51FA4">
        <w:t xml:space="preserve"> </w:t>
      </w:r>
      <w:r w:rsidRPr="00D51FA4">
        <w:rPr>
          <w:rStyle w:val="commandparameter"/>
          <w:rFonts w:hint="eastAsia"/>
        </w:rPr>
        <w:t>slot</w:t>
      </w:r>
      <w:r w:rsidRPr="00D51FA4">
        <w:rPr>
          <w:rStyle w:val="commandparameter"/>
        </w:rPr>
        <w:t>-</w:t>
      </w:r>
      <w:r w:rsidRPr="00D51FA4">
        <w:rPr>
          <w:rStyle w:val="commandparameter"/>
          <w:rFonts w:hint="eastAsia"/>
        </w:rPr>
        <w:t>number</w:t>
      </w:r>
      <w:r w:rsidRPr="00D51FA4">
        <w:rPr>
          <w:rFonts w:hint="eastAsia"/>
        </w:rPr>
        <w:t xml:space="preserve">: </w:t>
      </w:r>
      <w:r w:rsidRPr="00D51FA4">
        <w:t>Specifies</w:t>
      </w:r>
      <w:r w:rsidRPr="00D51FA4">
        <w:rPr>
          <w:rFonts w:hint="eastAsia"/>
        </w:rPr>
        <w:t xml:space="preserve"> an IRF member device by its member ID.</w:t>
      </w:r>
      <w:r w:rsidRPr="00D51FA4">
        <w:t xml:space="preserve"> </w:t>
      </w:r>
      <w:r w:rsidRPr="00D51FA4">
        <w:rPr>
          <w:rFonts w:hint="eastAsia"/>
        </w:rPr>
        <w:t>If you do not specify an IRF member device, the command</w:t>
      </w:r>
      <w:r>
        <w:rPr>
          <w:rFonts w:hint="eastAsia"/>
        </w:rPr>
        <w:t xml:space="preserve"> applies to</w:t>
      </w:r>
      <w:r w:rsidRPr="00D51FA4">
        <w:rPr>
          <w:rFonts w:hint="eastAsia"/>
        </w:rPr>
        <w:t xml:space="preserve"> the master device.</w:t>
      </w:r>
    </w:p>
    <w:p w:rsidR="005A70B1" w:rsidRPr="00D51FA4" w:rsidRDefault="005A70B1" w:rsidP="005A70B1">
      <w:r w:rsidRPr="00D51FA4">
        <w:rPr>
          <w:rStyle w:val="commandkeywords"/>
          <w:rFonts w:hint="eastAsia"/>
        </w:rPr>
        <w:t>disk</w:t>
      </w:r>
      <w:r w:rsidRPr="00D51FA4">
        <w:t xml:space="preserve"> </w:t>
      </w:r>
      <w:r w:rsidRPr="00D51FA4">
        <w:rPr>
          <w:rStyle w:val="commandparameter"/>
          <w:rFonts w:hint="eastAsia"/>
        </w:rPr>
        <w:t>disk-name</w:t>
      </w:r>
      <w:r w:rsidRPr="00D51FA4">
        <w:rPr>
          <w:rFonts w:hint="eastAsia"/>
        </w:rPr>
        <w:t>: Specifies a storage medium by its name.</w:t>
      </w:r>
      <w:r>
        <w:rPr>
          <w:rFonts w:hint="eastAsia"/>
        </w:rPr>
        <w:t xml:space="preserve"> This option is case sensitive. The system will prompt a parameter error if you enter this option incorrectly.</w:t>
      </w:r>
    </w:p>
    <w:p w:rsidR="005A70B1" w:rsidRPr="00D51FA4" w:rsidRDefault="005A70B1" w:rsidP="005A70B1">
      <w:r w:rsidRPr="00D51FA4">
        <w:rPr>
          <w:rStyle w:val="commandkeywords"/>
          <w:rFonts w:hint="eastAsia"/>
        </w:rPr>
        <w:t>threshold</w:t>
      </w:r>
      <w:r w:rsidRPr="00D51FA4">
        <w:rPr>
          <w:rFonts w:hint="eastAsia"/>
        </w:rPr>
        <w:t xml:space="preserve"> </w:t>
      </w:r>
      <w:r w:rsidRPr="00D51FA4">
        <w:rPr>
          <w:rStyle w:val="commandparameter"/>
          <w:rFonts w:hint="eastAsia"/>
        </w:rPr>
        <w:t>threshold-value</w:t>
      </w:r>
      <w:r w:rsidRPr="00D51FA4">
        <w:rPr>
          <w:rFonts w:hint="eastAsia"/>
        </w:rPr>
        <w:t>: Specifies the disk usage threshold in percentage, in the range of 1 to 100.</w:t>
      </w:r>
    </w:p>
    <w:p w:rsidR="005A70B1" w:rsidRPr="00D51FA4" w:rsidRDefault="005A70B1" w:rsidP="005A70B1">
      <w:pPr>
        <w:pStyle w:val="Command"/>
      </w:pPr>
      <w:r w:rsidRPr="00D51FA4">
        <w:rPr>
          <w:rFonts w:hint="eastAsia"/>
        </w:rPr>
        <w:t>Usage guidelines</w:t>
      </w:r>
    </w:p>
    <w:p w:rsidR="005A70B1" w:rsidRPr="00D51FA4" w:rsidRDefault="005A70B1" w:rsidP="005A70B1">
      <w:r>
        <w:rPr>
          <w:rFonts w:hint="eastAsia"/>
        </w:rPr>
        <w:t xml:space="preserve">After you configure the usage threshold for a disk, the device </w:t>
      </w:r>
      <w:r w:rsidRPr="00D51FA4">
        <w:rPr>
          <w:rFonts w:hint="eastAsia"/>
        </w:rPr>
        <w:t>compare</w:t>
      </w:r>
      <w:r>
        <w:rPr>
          <w:rFonts w:hint="eastAsia"/>
        </w:rPr>
        <w:t>s</w:t>
      </w:r>
      <w:r w:rsidRPr="00D51FA4">
        <w:rPr>
          <w:rFonts w:hint="eastAsia"/>
        </w:rPr>
        <w:t xml:space="preserve"> the </w:t>
      </w:r>
      <w:r>
        <w:rPr>
          <w:rFonts w:hint="eastAsia"/>
        </w:rPr>
        <w:t xml:space="preserve">usage of </w:t>
      </w:r>
      <w:r>
        <w:t>the</w:t>
      </w:r>
      <w:r>
        <w:rPr>
          <w:rFonts w:hint="eastAsia"/>
        </w:rPr>
        <w:t xml:space="preserve"> disk </w:t>
      </w:r>
      <w:r w:rsidRPr="00D51FA4">
        <w:rPr>
          <w:rFonts w:hint="eastAsia"/>
        </w:rPr>
        <w:t>with the threshold</w:t>
      </w:r>
      <w:r>
        <w:rPr>
          <w:rFonts w:hint="eastAsia"/>
        </w:rPr>
        <w:t xml:space="preserve"> at each sampling</w:t>
      </w:r>
      <w:r w:rsidRPr="00D51FA4">
        <w:rPr>
          <w:rFonts w:hint="eastAsia"/>
        </w:rPr>
        <w:t xml:space="preserve">. If </w:t>
      </w:r>
      <w:r>
        <w:rPr>
          <w:rFonts w:hint="eastAsia"/>
        </w:rPr>
        <w:t>the usage</w:t>
      </w:r>
      <w:r w:rsidRPr="00D51FA4">
        <w:rPr>
          <w:rFonts w:hint="eastAsia"/>
        </w:rPr>
        <w:t xml:space="preserve"> </w:t>
      </w:r>
      <w:r>
        <w:rPr>
          <w:rFonts w:hint="eastAsia"/>
        </w:rPr>
        <w:t xml:space="preserve">exceeds </w:t>
      </w:r>
      <w:r w:rsidRPr="00D51FA4">
        <w:rPr>
          <w:rFonts w:hint="eastAsia"/>
        </w:rPr>
        <w:t>the threshold, the device send</w:t>
      </w:r>
      <w:r>
        <w:rPr>
          <w:rFonts w:hint="eastAsia"/>
        </w:rPr>
        <w:t>s</w:t>
      </w:r>
      <w:r w:rsidRPr="00D51FA4">
        <w:rPr>
          <w:rFonts w:hint="eastAsia"/>
        </w:rPr>
        <w:t xml:space="preserve"> </w:t>
      </w:r>
      <w:r>
        <w:rPr>
          <w:rFonts w:hint="eastAsia"/>
        </w:rPr>
        <w:t xml:space="preserve">a high </w:t>
      </w:r>
      <w:r w:rsidRPr="00D51FA4">
        <w:rPr>
          <w:rFonts w:hint="eastAsia"/>
        </w:rPr>
        <w:t xml:space="preserve">disk </w:t>
      </w:r>
      <w:r w:rsidRPr="00D51FA4">
        <w:t>usage</w:t>
      </w:r>
      <w:r w:rsidRPr="00D51FA4">
        <w:rPr>
          <w:rFonts w:hint="eastAsia"/>
        </w:rPr>
        <w:t xml:space="preserve"> </w:t>
      </w:r>
      <w:r w:rsidRPr="00D51FA4">
        <w:t xml:space="preserve">alarm </w:t>
      </w:r>
      <w:r w:rsidRPr="00D51FA4">
        <w:rPr>
          <w:rFonts w:hint="eastAsia"/>
        </w:rPr>
        <w:t xml:space="preserve">to </w:t>
      </w:r>
      <w:r>
        <w:rPr>
          <w:rFonts w:hint="eastAsia"/>
        </w:rPr>
        <w:t xml:space="preserve">the </w:t>
      </w:r>
      <w:r w:rsidRPr="00D51FA4">
        <w:t>NETCONF</w:t>
      </w:r>
      <w:r>
        <w:rPr>
          <w:rFonts w:hint="eastAsia"/>
        </w:rPr>
        <w:t xml:space="preserve"> module</w:t>
      </w:r>
      <w:r w:rsidRPr="00D51FA4">
        <w:rPr>
          <w:rFonts w:hint="eastAsia"/>
        </w:rPr>
        <w:t>. For more information</w:t>
      </w:r>
      <w:r>
        <w:rPr>
          <w:rFonts w:hint="eastAsia"/>
        </w:rPr>
        <w:t xml:space="preserve"> about the </w:t>
      </w:r>
      <w:r w:rsidRPr="00D51FA4">
        <w:t>NETCONF</w:t>
      </w:r>
      <w:r>
        <w:rPr>
          <w:rFonts w:hint="eastAsia"/>
        </w:rPr>
        <w:t xml:space="preserve"> module</w:t>
      </w:r>
      <w:r w:rsidRPr="00D51FA4">
        <w:rPr>
          <w:rFonts w:hint="eastAsia"/>
        </w:rPr>
        <w:t xml:space="preserve"> see </w:t>
      </w:r>
      <w:r w:rsidRPr="00D51FA4">
        <w:rPr>
          <w:rStyle w:val="ItalicText"/>
        </w:rPr>
        <w:t>Network Management and Monitoring Configuration</w:t>
      </w:r>
      <w:r w:rsidRPr="00D51FA4">
        <w:rPr>
          <w:rStyle w:val="ItalicText"/>
          <w:rFonts w:hint="eastAsia"/>
        </w:rPr>
        <w:t xml:space="preserve"> Guide</w:t>
      </w:r>
      <w:r w:rsidRPr="00D51FA4">
        <w:rPr>
          <w:rFonts w:hint="eastAsia"/>
        </w:rPr>
        <w:t>.</w:t>
      </w:r>
    </w:p>
    <w:p w:rsidR="005A70B1" w:rsidRPr="00D51FA4" w:rsidRDefault="005A70B1" w:rsidP="005A70B1">
      <w:pPr>
        <w:pStyle w:val="Command"/>
      </w:pPr>
      <w:r w:rsidRPr="00D51FA4">
        <w:rPr>
          <w:rFonts w:hint="eastAsia"/>
        </w:rPr>
        <w:t>Examples</w:t>
      </w:r>
    </w:p>
    <w:p w:rsidR="005A70B1" w:rsidRPr="00D51FA4" w:rsidRDefault="005A70B1" w:rsidP="005A70B1">
      <w:r w:rsidRPr="00D51FA4">
        <w:t xml:space="preserve"># </w:t>
      </w:r>
      <w:r w:rsidRPr="00D51FA4">
        <w:rPr>
          <w:rFonts w:hint="eastAsia"/>
        </w:rPr>
        <w:t>Set the disk usage threshold to 80% for a storage medium.</w:t>
      </w:r>
    </w:p>
    <w:p w:rsidR="005A70B1" w:rsidRPr="00D51FA4" w:rsidRDefault="005A70B1" w:rsidP="005A70B1">
      <w:pPr>
        <w:pStyle w:val="TerminalDisplay"/>
      </w:pPr>
      <w:r w:rsidRPr="00D51FA4">
        <w:t>&lt;Sysname&gt; system-view</w:t>
      </w:r>
    </w:p>
    <w:p w:rsidR="005A70B1" w:rsidRPr="00D51FA4" w:rsidRDefault="005A70B1" w:rsidP="005A70B1">
      <w:pPr>
        <w:pStyle w:val="TerminalDisplay"/>
      </w:pPr>
      <w:r w:rsidRPr="00D51FA4">
        <w:lastRenderedPageBreak/>
        <w:t xml:space="preserve">[Sysname] </w:t>
      </w:r>
      <w:r>
        <w:rPr>
          <w:rFonts w:hint="eastAsia"/>
        </w:rPr>
        <w:t xml:space="preserve">monitor </w:t>
      </w:r>
      <w:r w:rsidRPr="00D51FA4">
        <w:rPr>
          <w:rFonts w:hint="eastAsia"/>
        </w:rPr>
        <w:t>disk</w:t>
      </w:r>
      <w:r w:rsidRPr="00D51FA4">
        <w:t>-</w:t>
      </w:r>
      <w:r>
        <w:rPr>
          <w:rFonts w:hint="eastAsia"/>
        </w:rPr>
        <w:t>usage</w:t>
      </w:r>
      <w:r w:rsidRPr="00D51FA4">
        <w:t xml:space="preserve"> </w:t>
      </w:r>
      <w:r w:rsidRPr="00D51FA4">
        <w:rPr>
          <w:rFonts w:hint="eastAsia"/>
        </w:rPr>
        <w:t xml:space="preserve">disk flash </w:t>
      </w:r>
      <w:r w:rsidRPr="00D51FA4">
        <w:t>threshold</w:t>
      </w:r>
      <w:r w:rsidRPr="00D51FA4">
        <w:rPr>
          <w:rFonts w:hint="eastAsia"/>
        </w:rPr>
        <w:t xml:space="preserve"> 80</w:t>
      </w:r>
    </w:p>
    <w:p w:rsidR="005A70B1" w:rsidRPr="00D51FA4" w:rsidRDefault="005A70B1" w:rsidP="005A70B1">
      <w:pPr>
        <w:pStyle w:val="Command"/>
      </w:pPr>
      <w:r w:rsidRPr="00D51FA4">
        <w:rPr>
          <w:rFonts w:hint="eastAsia"/>
        </w:rPr>
        <w:t>Related commands</w:t>
      </w:r>
    </w:p>
    <w:p w:rsidR="005A70B1" w:rsidRPr="00D51FA4" w:rsidRDefault="005A70B1" w:rsidP="005A70B1">
      <w:pPr>
        <w:rPr>
          <w:rStyle w:val="commandkeywords"/>
        </w:rPr>
      </w:pPr>
      <w:r w:rsidRPr="00D51FA4">
        <w:rPr>
          <w:rStyle w:val="commandkeywords"/>
        </w:rPr>
        <w:t>monitor disk-usage</w:t>
      </w:r>
      <w:r w:rsidRPr="00D51FA4">
        <w:rPr>
          <w:rStyle w:val="commandkeywords"/>
          <w:rFonts w:hint="eastAsia"/>
        </w:rPr>
        <w:t xml:space="preserve"> </w:t>
      </w:r>
      <w:r w:rsidRPr="00D51FA4">
        <w:rPr>
          <w:rStyle w:val="commandkeywords"/>
        </w:rPr>
        <w:t>interva</w:t>
      </w:r>
      <w:r w:rsidRPr="00D51FA4">
        <w:rPr>
          <w:rStyle w:val="commandkeywords"/>
          <w:rFonts w:hint="eastAsia"/>
        </w:rPr>
        <w:t>l</w:t>
      </w:r>
    </w:p>
    <w:p w:rsidR="005A70B1" w:rsidRPr="00D51FA4" w:rsidRDefault="005A70B1" w:rsidP="005A70B1">
      <w:pPr>
        <w:pStyle w:val="30"/>
        <w:numPr>
          <w:ilvl w:val="2"/>
          <w:numId w:val="19"/>
        </w:numPr>
      </w:pPr>
      <w:bookmarkStart w:id="475" w:name="_Toc105795909"/>
      <w:bookmarkStart w:id="476" w:name="_Toc534967992"/>
      <w:bookmarkStart w:id="477" w:name="_Toc129342824"/>
      <w:bookmarkStart w:id="478" w:name="_Toc177727808"/>
      <w:r w:rsidRPr="00D51FA4">
        <w:t xml:space="preserve">monitor disk-usage </w:t>
      </w:r>
      <w:r w:rsidRPr="00D51FA4">
        <w:rPr>
          <w:rFonts w:hint="eastAsia"/>
        </w:rPr>
        <w:t>interval</w:t>
      </w:r>
      <w:bookmarkEnd w:id="475"/>
      <w:bookmarkEnd w:id="476"/>
      <w:bookmarkEnd w:id="477"/>
      <w:bookmarkEnd w:id="478"/>
    </w:p>
    <w:p w:rsidR="005A70B1" w:rsidRPr="00D51FA4" w:rsidRDefault="005A70B1" w:rsidP="005A70B1">
      <w:r w:rsidRPr="00D51FA4">
        <w:t>U</w:t>
      </w:r>
      <w:r w:rsidRPr="00D51FA4">
        <w:rPr>
          <w:rFonts w:hint="eastAsia"/>
        </w:rPr>
        <w:t xml:space="preserve">se </w:t>
      </w:r>
      <w:r w:rsidRPr="00D51FA4">
        <w:rPr>
          <w:rStyle w:val="commandkeywords"/>
        </w:rPr>
        <w:t>monitor disk-usage</w:t>
      </w:r>
      <w:r w:rsidRPr="00D51FA4">
        <w:rPr>
          <w:rStyle w:val="commandkeywords"/>
          <w:rFonts w:hint="eastAsia"/>
        </w:rPr>
        <w:t xml:space="preserve"> </w:t>
      </w:r>
      <w:r w:rsidRPr="00D51FA4">
        <w:rPr>
          <w:rStyle w:val="commandkeywords"/>
        </w:rPr>
        <w:t>interva</w:t>
      </w:r>
      <w:r w:rsidRPr="00D51FA4">
        <w:rPr>
          <w:rStyle w:val="commandkeywords"/>
          <w:rFonts w:hint="eastAsia"/>
        </w:rPr>
        <w:t>l</w:t>
      </w:r>
      <w:r w:rsidRPr="00D51FA4">
        <w:rPr>
          <w:rFonts w:hint="eastAsia"/>
        </w:rPr>
        <w:t xml:space="preserve"> to set the disk usage sampling interval.</w:t>
      </w:r>
    </w:p>
    <w:p w:rsidR="005A70B1" w:rsidRPr="00D51FA4" w:rsidRDefault="005A70B1" w:rsidP="005A70B1">
      <w:r w:rsidRPr="00D51FA4">
        <w:t>U</w:t>
      </w:r>
      <w:r w:rsidRPr="00D51FA4">
        <w:rPr>
          <w:rFonts w:hint="eastAsia"/>
        </w:rPr>
        <w:t xml:space="preserve">se </w:t>
      </w:r>
      <w:r w:rsidRPr="00D51FA4">
        <w:rPr>
          <w:rStyle w:val="commandkeywords"/>
        </w:rPr>
        <w:t>undo monitor disk-usage</w:t>
      </w:r>
      <w:r w:rsidRPr="00D51FA4">
        <w:rPr>
          <w:rStyle w:val="commandkeywords"/>
          <w:rFonts w:hint="eastAsia"/>
        </w:rPr>
        <w:t xml:space="preserve"> </w:t>
      </w:r>
      <w:r w:rsidRPr="00D51FA4">
        <w:rPr>
          <w:rStyle w:val="commandkeywords"/>
        </w:rPr>
        <w:t>interva</w:t>
      </w:r>
      <w:r w:rsidRPr="00D51FA4">
        <w:rPr>
          <w:rStyle w:val="commandkeywords"/>
          <w:rFonts w:hint="eastAsia"/>
        </w:rPr>
        <w:t>l</w:t>
      </w:r>
      <w:r w:rsidRPr="00D51FA4">
        <w:rPr>
          <w:rFonts w:hint="eastAsia"/>
        </w:rPr>
        <w:t xml:space="preserve"> to restore the default.</w:t>
      </w:r>
    </w:p>
    <w:p w:rsidR="005A70B1" w:rsidRPr="00D51FA4" w:rsidRDefault="005A70B1" w:rsidP="005A70B1">
      <w:pPr>
        <w:pStyle w:val="Command"/>
      </w:pPr>
      <w:r w:rsidRPr="00D51FA4">
        <w:rPr>
          <w:rFonts w:hint="eastAsia"/>
        </w:rPr>
        <w:t>Syntax</w:t>
      </w:r>
    </w:p>
    <w:p w:rsidR="005A70B1" w:rsidRPr="00D51FA4" w:rsidRDefault="005A70B1" w:rsidP="005A70B1">
      <w:pPr>
        <w:rPr>
          <w:rStyle w:val="commandkeywords"/>
        </w:rPr>
      </w:pPr>
      <w:r w:rsidRPr="00D51FA4">
        <w:rPr>
          <w:rStyle w:val="commandkeywords"/>
          <w:rFonts w:hint="eastAsia"/>
        </w:rPr>
        <w:t>m</w:t>
      </w:r>
      <w:r w:rsidRPr="00D51FA4">
        <w:rPr>
          <w:rStyle w:val="commandkeywords"/>
        </w:rPr>
        <w:t>onitor</w:t>
      </w:r>
      <w:r w:rsidRPr="00D51FA4">
        <w:rPr>
          <w:rStyle w:val="commandkeywords"/>
          <w:rFonts w:hint="eastAsia"/>
        </w:rPr>
        <w:t xml:space="preserve"> disk</w:t>
      </w:r>
      <w:r w:rsidRPr="00D51FA4">
        <w:rPr>
          <w:rStyle w:val="commandkeywords"/>
        </w:rPr>
        <w:t>-usage</w:t>
      </w:r>
      <w:r w:rsidRPr="00D51FA4">
        <w:rPr>
          <w:rStyle w:val="commandkeywords"/>
          <w:rFonts w:hint="eastAsia"/>
        </w:rPr>
        <w:t xml:space="preserve"> </w:t>
      </w:r>
      <w:r w:rsidRPr="00D51FA4">
        <w:rPr>
          <w:rStyle w:val="commandkeywords"/>
        </w:rPr>
        <w:t>interval</w:t>
      </w:r>
      <w:r w:rsidRPr="00D51FA4">
        <w:t xml:space="preserve"> </w:t>
      </w:r>
      <w:r w:rsidRPr="00D51FA4">
        <w:rPr>
          <w:rStyle w:val="commandparameter"/>
        </w:rPr>
        <w:t>interval</w:t>
      </w:r>
    </w:p>
    <w:p w:rsidR="005A70B1" w:rsidRPr="00D51FA4" w:rsidRDefault="005A70B1" w:rsidP="005A70B1">
      <w:pPr>
        <w:rPr>
          <w:rStyle w:val="commandkeywords"/>
        </w:rPr>
      </w:pPr>
      <w:r w:rsidRPr="00D51FA4">
        <w:rPr>
          <w:rStyle w:val="commandkeywords"/>
          <w:rFonts w:hint="eastAsia"/>
        </w:rPr>
        <w:t xml:space="preserve">undo </w:t>
      </w:r>
      <w:r w:rsidRPr="00D51FA4">
        <w:rPr>
          <w:rStyle w:val="commandkeywords"/>
        </w:rPr>
        <w:t>monitor disk-usage</w:t>
      </w:r>
      <w:r w:rsidRPr="00D51FA4">
        <w:rPr>
          <w:rStyle w:val="commandkeywords"/>
          <w:rFonts w:hint="eastAsia"/>
        </w:rPr>
        <w:t xml:space="preserve"> </w:t>
      </w:r>
      <w:r w:rsidRPr="00D51FA4">
        <w:rPr>
          <w:rStyle w:val="commandkeywords"/>
        </w:rPr>
        <w:t>interva</w:t>
      </w:r>
      <w:r w:rsidRPr="00D51FA4">
        <w:rPr>
          <w:rStyle w:val="commandkeywords"/>
          <w:rFonts w:hint="eastAsia"/>
        </w:rPr>
        <w:t>l</w:t>
      </w:r>
    </w:p>
    <w:p w:rsidR="005A70B1" w:rsidRPr="00D51FA4" w:rsidRDefault="005A70B1" w:rsidP="005A70B1">
      <w:pPr>
        <w:pStyle w:val="Command"/>
      </w:pPr>
      <w:r w:rsidRPr="00D51FA4">
        <w:rPr>
          <w:rFonts w:hint="eastAsia"/>
        </w:rPr>
        <w:t>Default</w:t>
      </w:r>
    </w:p>
    <w:p w:rsidR="005A70B1" w:rsidRPr="00D51FA4" w:rsidRDefault="005A70B1" w:rsidP="005A70B1">
      <w:r w:rsidRPr="00D51FA4">
        <w:rPr>
          <w:rFonts w:hint="eastAsia"/>
        </w:rPr>
        <w:t>The disk usage sampling interval is 300 seconds.</w:t>
      </w:r>
    </w:p>
    <w:p w:rsidR="005A70B1" w:rsidRPr="00D51FA4" w:rsidRDefault="005A70B1" w:rsidP="005A70B1">
      <w:pPr>
        <w:pStyle w:val="Command"/>
      </w:pPr>
      <w:r w:rsidRPr="00D51FA4">
        <w:rPr>
          <w:rFonts w:hint="eastAsia"/>
        </w:rPr>
        <w:t>Views</w:t>
      </w:r>
    </w:p>
    <w:p w:rsidR="005A70B1" w:rsidRPr="00D51FA4" w:rsidRDefault="005A70B1" w:rsidP="005A70B1">
      <w:r w:rsidRPr="00D51FA4">
        <w:rPr>
          <w:rFonts w:hint="eastAsia"/>
        </w:rPr>
        <w:t>System view</w:t>
      </w:r>
    </w:p>
    <w:p w:rsidR="005A70B1" w:rsidRPr="00D51FA4" w:rsidRDefault="005A70B1" w:rsidP="005A70B1">
      <w:pPr>
        <w:pStyle w:val="Command"/>
      </w:pPr>
      <w:r w:rsidRPr="00D51FA4">
        <w:rPr>
          <w:rFonts w:hint="eastAsia"/>
        </w:rPr>
        <w:t>Predefined user roles</w:t>
      </w:r>
    </w:p>
    <w:p w:rsidR="005A70B1" w:rsidRPr="00D51FA4" w:rsidRDefault="005A70B1" w:rsidP="005A70B1">
      <w:r w:rsidRPr="00D51FA4">
        <w:t>network-admin</w:t>
      </w:r>
    </w:p>
    <w:p w:rsidR="005A70B1" w:rsidRPr="00D51FA4" w:rsidRDefault="005A70B1" w:rsidP="005A70B1">
      <w:pPr>
        <w:pStyle w:val="Command"/>
      </w:pPr>
      <w:r w:rsidRPr="00D51FA4">
        <w:rPr>
          <w:rFonts w:hint="eastAsia"/>
        </w:rPr>
        <w:t>Parameters</w:t>
      </w:r>
    </w:p>
    <w:p w:rsidR="005A70B1" w:rsidRPr="00D51FA4" w:rsidRDefault="005A70B1" w:rsidP="005A70B1">
      <w:r w:rsidRPr="00D51FA4">
        <w:rPr>
          <w:rStyle w:val="commandkeywords"/>
        </w:rPr>
        <w:t>interval</w:t>
      </w:r>
      <w:r w:rsidRPr="00D51FA4">
        <w:t xml:space="preserve"> </w:t>
      </w:r>
      <w:r w:rsidRPr="00D51FA4">
        <w:rPr>
          <w:rStyle w:val="commandparameter"/>
        </w:rPr>
        <w:t>interval-time</w:t>
      </w:r>
      <w:r w:rsidRPr="00D51FA4">
        <w:rPr>
          <w:rFonts w:hint="eastAsia"/>
        </w:rPr>
        <w:t>: Specifies the disk usage sampling interval in seconds, a multiple of five in the range of 5 to 1800.</w:t>
      </w:r>
    </w:p>
    <w:p w:rsidR="005A70B1" w:rsidRPr="00D51FA4" w:rsidRDefault="005A70B1" w:rsidP="005A70B1">
      <w:pPr>
        <w:pStyle w:val="Command"/>
      </w:pPr>
      <w:r w:rsidRPr="00D51FA4">
        <w:rPr>
          <w:rFonts w:hint="eastAsia"/>
        </w:rPr>
        <w:t>Usage guidelines</w:t>
      </w:r>
    </w:p>
    <w:p w:rsidR="005A70B1" w:rsidRPr="00D51FA4" w:rsidRDefault="005A70B1" w:rsidP="005A70B1">
      <w:r w:rsidRPr="00D51FA4">
        <w:rPr>
          <w:rFonts w:hint="eastAsia"/>
        </w:rPr>
        <w:t>After you set the disk usage sampling interval, the device samples disk usages at the specified intervals.</w:t>
      </w:r>
    </w:p>
    <w:p w:rsidR="005A70B1" w:rsidRPr="00D51FA4" w:rsidRDefault="005A70B1" w:rsidP="005A70B1">
      <w:pPr>
        <w:pStyle w:val="Command"/>
      </w:pPr>
      <w:r w:rsidRPr="00D51FA4">
        <w:rPr>
          <w:rFonts w:hint="eastAsia"/>
        </w:rPr>
        <w:t>Examples</w:t>
      </w:r>
    </w:p>
    <w:p w:rsidR="005A70B1" w:rsidRPr="00D51FA4" w:rsidRDefault="005A70B1" w:rsidP="005A70B1">
      <w:r w:rsidRPr="00D51FA4">
        <w:t xml:space="preserve"># </w:t>
      </w:r>
      <w:r w:rsidRPr="00D51FA4">
        <w:rPr>
          <w:rFonts w:hint="eastAsia"/>
        </w:rPr>
        <w:t xml:space="preserve">Set the disk usage </w:t>
      </w:r>
      <w:r>
        <w:rPr>
          <w:rFonts w:hint="eastAsia"/>
        </w:rPr>
        <w:t xml:space="preserve">sampling </w:t>
      </w:r>
      <w:r w:rsidRPr="00D51FA4">
        <w:rPr>
          <w:rFonts w:hint="eastAsia"/>
        </w:rPr>
        <w:t>interval to 120 seconds.</w:t>
      </w:r>
    </w:p>
    <w:p w:rsidR="005A70B1" w:rsidRPr="00D51FA4" w:rsidRDefault="005A70B1" w:rsidP="005A70B1">
      <w:pPr>
        <w:pStyle w:val="TerminalDisplay"/>
      </w:pPr>
      <w:r w:rsidRPr="00D51FA4">
        <w:t>&lt;Sysname&gt; system-view</w:t>
      </w:r>
    </w:p>
    <w:p w:rsidR="005A70B1" w:rsidRPr="00D51FA4" w:rsidRDefault="005A70B1" w:rsidP="005A70B1">
      <w:pPr>
        <w:pStyle w:val="TerminalDisplay"/>
      </w:pPr>
      <w:r w:rsidRPr="00D51FA4">
        <w:t xml:space="preserve">[Sysname] monitor disk-usage interval </w:t>
      </w:r>
      <w:r w:rsidRPr="00D51FA4">
        <w:rPr>
          <w:rFonts w:hint="eastAsia"/>
        </w:rPr>
        <w:t>120</w:t>
      </w:r>
    </w:p>
    <w:p w:rsidR="005A70B1" w:rsidRPr="00D51FA4" w:rsidRDefault="005A70B1" w:rsidP="005A70B1">
      <w:pPr>
        <w:pStyle w:val="Command"/>
      </w:pPr>
      <w:r w:rsidRPr="00D51FA4">
        <w:rPr>
          <w:rFonts w:hint="eastAsia"/>
        </w:rPr>
        <w:t>Related commands</w:t>
      </w:r>
    </w:p>
    <w:p w:rsidR="005A70B1" w:rsidRDefault="005A70B1" w:rsidP="005A70B1">
      <w:pPr>
        <w:rPr>
          <w:rStyle w:val="commandkeywords"/>
        </w:rPr>
      </w:pPr>
      <w:r w:rsidRPr="00D51FA4">
        <w:rPr>
          <w:rStyle w:val="commandkeywords"/>
        </w:rPr>
        <w:t>monitor disk-usage</w:t>
      </w:r>
      <w:r w:rsidRPr="00D51FA4">
        <w:rPr>
          <w:rStyle w:val="commandkeywords"/>
          <w:rFonts w:hint="eastAsia"/>
        </w:rPr>
        <w:t xml:space="preserve"> disk</w:t>
      </w:r>
    </w:p>
    <w:p w:rsidR="005A70B1" w:rsidRPr="00C000A2" w:rsidRDefault="005A70B1" w:rsidP="005A70B1">
      <w:pPr>
        <w:pStyle w:val="11"/>
      </w:pPr>
      <w:bookmarkStart w:id="479" w:name="_Ref110419207"/>
      <w:bookmarkStart w:id="480" w:name="_Toc129342825"/>
      <w:bookmarkStart w:id="481" w:name="_Toc177727809"/>
      <w:r>
        <w:t xml:space="preserve">New feature: </w:t>
      </w:r>
      <w:r>
        <w:rPr>
          <w:rFonts w:hint="eastAsia"/>
        </w:rPr>
        <w:t>E</w:t>
      </w:r>
      <w:r>
        <w:t>nabl</w:t>
      </w:r>
      <w:r>
        <w:rPr>
          <w:rFonts w:hint="eastAsia"/>
        </w:rPr>
        <w:t>ing</w:t>
      </w:r>
      <w:r w:rsidRPr="00D45A0C">
        <w:t xml:space="preserve"> the portal fail-permit feature for portal Web servers</w:t>
      </w:r>
      <w:bookmarkEnd w:id="479"/>
      <w:bookmarkEnd w:id="480"/>
      <w:bookmarkEnd w:id="481"/>
    </w:p>
    <w:p w:rsidR="005A70B1" w:rsidRDefault="005A70B1" w:rsidP="005A70B1">
      <w:pPr>
        <w:pStyle w:val="20"/>
      </w:pPr>
      <w:bookmarkStart w:id="482" w:name="_Toc129342826"/>
      <w:bookmarkStart w:id="483" w:name="_Toc177727810"/>
      <w:r w:rsidRPr="00D45A0C">
        <w:t>Enabling the portal fail-permit feature for portal Web servers</w:t>
      </w:r>
      <w:bookmarkEnd w:id="482"/>
      <w:bookmarkEnd w:id="483"/>
    </w:p>
    <w:p w:rsidR="005A70B1" w:rsidRDefault="005A70B1" w:rsidP="005A70B1">
      <w:pPr>
        <w:pStyle w:val="40"/>
        <w:numPr>
          <w:ilvl w:val="3"/>
          <w:numId w:val="22"/>
        </w:numPr>
        <w:rPr>
          <w:noProof w:val="0"/>
        </w:rPr>
      </w:pPr>
      <w:r>
        <w:rPr>
          <w:rFonts w:hint="eastAsia"/>
          <w:noProof w:val="0"/>
        </w:rPr>
        <w:t>About this task</w:t>
      </w:r>
    </w:p>
    <w:p w:rsidR="005A70B1" w:rsidRPr="001B3CF7" w:rsidRDefault="005A70B1" w:rsidP="005A70B1">
      <w:r w:rsidRPr="001B3CF7">
        <w:rPr>
          <w:rFonts w:hint="eastAsia"/>
        </w:rPr>
        <w:t>You can</w:t>
      </w:r>
      <w:r w:rsidRPr="001B3CF7">
        <w:t xml:space="preserve"> configure the portal fail-permit feature on an interface.</w:t>
      </w:r>
      <w:r w:rsidRPr="001B3CF7">
        <w:rPr>
          <w:rFonts w:hint="eastAsia"/>
        </w:rPr>
        <w:t xml:space="preserve"> </w:t>
      </w:r>
      <w:r w:rsidRPr="001B3CF7">
        <w:t>When the access device detects that the portal authentication server or portal Web server is unreachable, it allows users to have network access without portal authentication.</w:t>
      </w:r>
    </w:p>
    <w:p w:rsidR="005A70B1" w:rsidRPr="001B3CF7" w:rsidRDefault="005A70B1" w:rsidP="005A70B1">
      <w:r w:rsidRPr="001B3CF7">
        <w:t xml:space="preserve">If you enable fail-permit for both </w:t>
      </w:r>
      <w:r w:rsidRPr="001B3CF7">
        <w:rPr>
          <w:rFonts w:hint="eastAsia"/>
        </w:rPr>
        <w:t>the</w:t>
      </w:r>
      <w:r w:rsidRPr="001B3CF7">
        <w:t xml:space="preserve"> portal authentication server and the</w:t>
      </w:r>
      <w:r w:rsidRPr="001B3CF7">
        <w:rPr>
          <w:rFonts w:hint="eastAsia"/>
        </w:rPr>
        <w:t xml:space="preserve"> </w:t>
      </w:r>
      <w:r w:rsidRPr="001B3CF7">
        <w:t>portal Web server</w:t>
      </w:r>
      <w:r w:rsidRPr="001B3CF7">
        <w:rPr>
          <w:rFonts w:hint="eastAsia"/>
        </w:rPr>
        <w:t>s</w:t>
      </w:r>
      <w:r w:rsidRPr="001B3CF7">
        <w:t xml:space="preserve">, the </w:t>
      </w:r>
      <w:r w:rsidRPr="001B3CF7">
        <w:rPr>
          <w:rFonts w:hint="eastAsia"/>
        </w:rPr>
        <w:t>device</w:t>
      </w:r>
      <w:r w:rsidRPr="001B3CF7">
        <w:t xml:space="preserve"> </w:t>
      </w:r>
      <w:r w:rsidRPr="001B3CF7">
        <w:rPr>
          <w:rFonts w:hint="eastAsia"/>
        </w:rPr>
        <w:t>does the following:</w:t>
      </w:r>
    </w:p>
    <w:p w:rsidR="005A70B1" w:rsidRPr="001B3CF7" w:rsidRDefault="005A70B1" w:rsidP="005A70B1">
      <w:pPr>
        <w:pStyle w:val="ItemList"/>
        <w:numPr>
          <w:ilvl w:val="0"/>
          <w:numId w:val="15"/>
        </w:numPr>
      </w:pPr>
      <w:r w:rsidRPr="001B3CF7">
        <w:rPr>
          <w:rFonts w:hint="eastAsia"/>
        </w:rPr>
        <w:lastRenderedPageBreak/>
        <w:t>D</w:t>
      </w:r>
      <w:r w:rsidRPr="001B3CF7">
        <w:t xml:space="preserve">isables portal authentication when </w:t>
      </w:r>
      <w:r w:rsidRPr="001B3CF7">
        <w:rPr>
          <w:rFonts w:hint="eastAsia"/>
        </w:rPr>
        <w:t xml:space="preserve">the portal </w:t>
      </w:r>
      <w:r w:rsidRPr="001B3CF7">
        <w:t>authentication</w:t>
      </w:r>
      <w:r w:rsidRPr="001B3CF7">
        <w:rPr>
          <w:rFonts w:hint="eastAsia"/>
        </w:rPr>
        <w:t xml:space="preserve"> server is unreachable or all the portal Web servers are</w:t>
      </w:r>
      <w:r w:rsidRPr="001B3CF7">
        <w:t xml:space="preserve"> unreachable</w:t>
      </w:r>
      <w:r w:rsidRPr="001B3CF7">
        <w:rPr>
          <w:rFonts w:hint="eastAsia"/>
        </w:rPr>
        <w:t>.</w:t>
      </w:r>
    </w:p>
    <w:p w:rsidR="005A70B1" w:rsidRPr="001B3CF7" w:rsidRDefault="005A70B1" w:rsidP="005A70B1">
      <w:pPr>
        <w:pStyle w:val="ItemList"/>
        <w:numPr>
          <w:ilvl w:val="0"/>
          <w:numId w:val="15"/>
        </w:numPr>
      </w:pPr>
      <w:r w:rsidRPr="001B3CF7">
        <w:rPr>
          <w:rFonts w:hint="eastAsia"/>
        </w:rPr>
        <w:t>R</w:t>
      </w:r>
      <w:r w:rsidRPr="001B3CF7">
        <w:t xml:space="preserve">esumes portal authentication when both </w:t>
      </w:r>
      <w:r w:rsidRPr="001B3CF7">
        <w:rPr>
          <w:rFonts w:hint="eastAsia"/>
        </w:rPr>
        <w:t xml:space="preserve">the portal authentication and Web </w:t>
      </w:r>
      <w:r w:rsidRPr="001B3CF7">
        <w:t>servers are reachable.</w:t>
      </w:r>
    </w:p>
    <w:p w:rsidR="005A70B1" w:rsidRPr="001B3CF7" w:rsidRDefault="005A70B1" w:rsidP="005A70B1">
      <w:r w:rsidRPr="001B3CF7">
        <w:t>After portal authentication resumes, unauthenticated users must pass portal authentication to access the network. Users who have passed portal authentication before the fail-permit event can continue accessing the network.</w:t>
      </w:r>
    </w:p>
    <w:p w:rsidR="005A70B1" w:rsidRPr="001B3CF7" w:rsidRDefault="005A70B1" w:rsidP="005A70B1">
      <w:pPr>
        <w:pStyle w:val="40"/>
        <w:numPr>
          <w:ilvl w:val="3"/>
          <w:numId w:val="22"/>
        </w:numPr>
        <w:rPr>
          <w:noProof w:val="0"/>
        </w:rPr>
      </w:pPr>
      <w:r>
        <w:rPr>
          <w:rFonts w:hint="eastAsia"/>
          <w:noProof w:val="0"/>
        </w:rPr>
        <w:t>Procedure</w:t>
      </w:r>
    </w:p>
    <w:p w:rsidR="005A70B1" w:rsidRPr="001B3CF7" w:rsidRDefault="005A70B1" w:rsidP="005A70B1">
      <w:pPr>
        <w:pStyle w:val="Itemstep"/>
        <w:numPr>
          <w:ilvl w:val="6"/>
          <w:numId w:val="22"/>
        </w:numPr>
      </w:pPr>
      <w:r w:rsidRPr="001B3CF7">
        <w:t>Enter system view.</w:t>
      </w:r>
    </w:p>
    <w:p w:rsidR="005A70B1" w:rsidRPr="001B3CF7" w:rsidRDefault="005A70B1" w:rsidP="005A70B1">
      <w:pPr>
        <w:pStyle w:val="ItemIndent1"/>
        <w:rPr>
          <w:rStyle w:val="commandkeywords"/>
        </w:rPr>
      </w:pPr>
      <w:r w:rsidRPr="001B3CF7">
        <w:rPr>
          <w:rStyle w:val="commandkeywords"/>
          <w:rFonts w:hint="eastAsia"/>
        </w:rPr>
        <w:t>system-view</w:t>
      </w:r>
    </w:p>
    <w:p w:rsidR="005A70B1" w:rsidRPr="001B3CF7" w:rsidRDefault="005A70B1" w:rsidP="005A70B1">
      <w:pPr>
        <w:pStyle w:val="Itemstep"/>
        <w:numPr>
          <w:ilvl w:val="6"/>
          <w:numId w:val="22"/>
        </w:numPr>
      </w:pPr>
      <w:r w:rsidRPr="001B3CF7">
        <w:t xml:space="preserve">Enter </w:t>
      </w:r>
      <w:r w:rsidRPr="001B3CF7">
        <w:rPr>
          <w:rFonts w:hint="eastAsia"/>
        </w:rPr>
        <w:t xml:space="preserve">Layer 3 </w:t>
      </w:r>
      <w:r w:rsidRPr="001B3CF7">
        <w:t>interface view.</w:t>
      </w:r>
    </w:p>
    <w:p w:rsidR="005A70B1" w:rsidRPr="001B3CF7" w:rsidRDefault="005A70B1" w:rsidP="005A70B1">
      <w:pPr>
        <w:pStyle w:val="ItemIndent1"/>
        <w:rPr>
          <w:rStyle w:val="commandparameter"/>
        </w:rPr>
      </w:pPr>
      <w:r w:rsidRPr="001B3CF7">
        <w:rPr>
          <w:rStyle w:val="commandkeywords"/>
          <w:rFonts w:hint="eastAsia"/>
        </w:rPr>
        <w:t>interface</w:t>
      </w:r>
      <w:r w:rsidRPr="001B3CF7">
        <w:rPr>
          <w:rFonts w:hint="eastAsia"/>
        </w:rPr>
        <w:t xml:space="preserve"> </w:t>
      </w:r>
      <w:r w:rsidRPr="001B3CF7">
        <w:rPr>
          <w:rStyle w:val="commandparameter"/>
          <w:rFonts w:hint="eastAsia"/>
        </w:rPr>
        <w:t>interface-type interface-number</w:t>
      </w:r>
    </w:p>
    <w:p w:rsidR="005A70B1" w:rsidRPr="001B3CF7" w:rsidRDefault="005A70B1" w:rsidP="005A70B1">
      <w:pPr>
        <w:pStyle w:val="Itemstep"/>
        <w:numPr>
          <w:ilvl w:val="6"/>
          <w:numId w:val="22"/>
        </w:numPr>
      </w:pPr>
      <w:r w:rsidRPr="001B3CF7">
        <w:t>Enable portal fail-permit for portal Web server</w:t>
      </w:r>
      <w:r w:rsidRPr="001B3CF7">
        <w:rPr>
          <w:rFonts w:hint="eastAsia"/>
        </w:rPr>
        <w:t>s on the interface</w:t>
      </w:r>
      <w:r w:rsidRPr="001B3CF7">
        <w:t>.</w:t>
      </w:r>
    </w:p>
    <w:p w:rsidR="005A70B1" w:rsidRPr="001B3CF7" w:rsidRDefault="005A70B1" w:rsidP="005A70B1">
      <w:pPr>
        <w:pStyle w:val="ItemIndent1"/>
      </w:pPr>
      <w:r w:rsidRPr="007A4BC9">
        <w:rPr>
          <w:rStyle w:val="commandkeywords"/>
          <w:rFonts w:hint="eastAsia"/>
        </w:rPr>
        <w:t xml:space="preserve">portal </w:t>
      </w:r>
      <w:r w:rsidRPr="00A91C1D">
        <w:rPr>
          <w:rStyle w:val="commandtext"/>
          <w:rFonts w:hint="eastAsia"/>
        </w:rPr>
        <w:t>[</w:t>
      </w:r>
      <w:r w:rsidRPr="00327743">
        <w:rPr>
          <w:rFonts w:hint="eastAsia"/>
        </w:rPr>
        <w:t xml:space="preserve"> </w:t>
      </w:r>
      <w:r w:rsidRPr="007A4BC9">
        <w:rPr>
          <w:rStyle w:val="commandkeywords"/>
          <w:rFonts w:hint="eastAsia"/>
        </w:rPr>
        <w:t xml:space="preserve">ipv6 </w:t>
      </w:r>
      <w:r w:rsidRPr="008C4A26">
        <w:rPr>
          <w:rStyle w:val="commandtext"/>
          <w:rFonts w:hint="eastAsia"/>
        </w:rPr>
        <w:t>]</w:t>
      </w:r>
      <w:r>
        <w:rPr>
          <w:rStyle w:val="commandkeywords"/>
        </w:rPr>
        <w:t xml:space="preserve"> </w:t>
      </w:r>
      <w:r w:rsidRPr="007A4BC9">
        <w:rPr>
          <w:rStyle w:val="commandkeywords"/>
        </w:rPr>
        <w:t>fail-permit</w:t>
      </w:r>
      <w:r w:rsidRPr="007A4BC9">
        <w:rPr>
          <w:rStyle w:val="commandkeywords"/>
          <w:rFonts w:hint="eastAsia"/>
        </w:rPr>
        <w:t xml:space="preserve"> web-server</w:t>
      </w:r>
    </w:p>
    <w:p w:rsidR="005A70B1" w:rsidRPr="001B3CF7" w:rsidRDefault="005A70B1" w:rsidP="005A70B1">
      <w:pPr>
        <w:pStyle w:val="ItemIndent1"/>
      </w:pPr>
      <w:r w:rsidRPr="001B3CF7">
        <w:t>By default, portal fail-permit is disabled for portal Web server</w:t>
      </w:r>
      <w:r w:rsidRPr="001B3CF7">
        <w:rPr>
          <w:rFonts w:hint="eastAsia"/>
        </w:rPr>
        <w:t>s on an interface</w:t>
      </w:r>
      <w:r w:rsidRPr="001B3CF7">
        <w:t>.</w:t>
      </w:r>
    </w:p>
    <w:p w:rsidR="005A70B1" w:rsidRPr="00C000A2" w:rsidRDefault="005A70B1" w:rsidP="005A70B1">
      <w:pPr>
        <w:pStyle w:val="20"/>
        <w:numPr>
          <w:ilvl w:val="2"/>
          <w:numId w:val="25"/>
        </w:numPr>
      </w:pPr>
      <w:bookmarkStart w:id="484" w:name="_Toc129342827"/>
      <w:bookmarkStart w:id="485" w:name="_Toc177727811"/>
      <w:r w:rsidRPr="00C000A2">
        <w:t>Command reference</w:t>
      </w:r>
      <w:bookmarkEnd w:id="484"/>
      <w:bookmarkEnd w:id="485"/>
    </w:p>
    <w:p w:rsidR="005A70B1" w:rsidRPr="00C000A2" w:rsidRDefault="005A70B1" w:rsidP="005A70B1">
      <w:pPr>
        <w:pStyle w:val="30"/>
      </w:pPr>
      <w:bookmarkStart w:id="486" w:name="_Toc129342828"/>
      <w:bookmarkStart w:id="487" w:name="_Toc177727812"/>
      <w:r>
        <w:rPr>
          <w:rFonts w:hint="eastAsia"/>
        </w:rPr>
        <w:t>p</w:t>
      </w:r>
      <w:r w:rsidRPr="00DA110F">
        <w:t>ortal fail-permit web-server</w:t>
      </w:r>
      <w:bookmarkEnd w:id="486"/>
      <w:bookmarkEnd w:id="487"/>
    </w:p>
    <w:p w:rsidR="005A70B1" w:rsidRPr="00420305" w:rsidRDefault="005A70B1" w:rsidP="005A70B1">
      <w:r w:rsidRPr="00420305">
        <w:t xml:space="preserve">Use </w:t>
      </w:r>
      <w:r w:rsidRPr="00420305">
        <w:rPr>
          <w:rStyle w:val="commandkeywords"/>
          <w:rFonts w:hint="eastAsia"/>
        </w:rPr>
        <w:t>portal fail-permit web-server</w:t>
      </w:r>
      <w:r w:rsidRPr="00420305">
        <w:t xml:space="preserve"> to enable the portal fail-permit feature for portal Web servers.</w:t>
      </w:r>
    </w:p>
    <w:p w:rsidR="005A70B1" w:rsidRPr="00420305" w:rsidRDefault="005A70B1" w:rsidP="005A70B1">
      <w:r w:rsidRPr="00420305">
        <w:t xml:space="preserve">Use </w:t>
      </w:r>
      <w:r w:rsidRPr="00420305">
        <w:rPr>
          <w:rStyle w:val="commandkeywords"/>
        </w:rPr>
        <w:t>undo p</w:t>
      </w:r>
      <w:r w:rsidRPr="00420305">
        <w:rPr>
          <w:rStyle w:val="commandkeywords"/>
          <w:rFonts w:hint="eastAsia"/>
        </w:rPr>
        <w:t>ortal fail-permit web-server</w:t>
      </w:r>
      <w:r w:rsidRPr="00420305">
        <w:t xml:space="preserve"> to disable the portal fail-permit feature for portal Web servers.</w:t>
      </w:r>
    </w:p>
    <w:p w:rsidR="005A70B1" w:rsidRPr="00C000A2" w:rsidRDefault="005A70B1" w:rsidP="005A70B1">
      <w:pPr>
        <w:pStyle w:val="Command"/>
      </w:pPr>
      <w:r w:rsidRPr="00C000A2">
        <w:t>Syntax</w:t>
      </w:r>
    </w:p>
    <w:p w:rsidR="005A70B1" w:rsidRPr="00C97939" w:rsidRDefault="005A70B1" w:rsidP="005A70B1">
      <w:pPr>
        <w:rPr>
          <w:color w:val="000000"/>
          <w:kern w:val="0"/>
          <w:szCs w:val="21"/>
        </w:rPr>
      </w:pPr>
      <w:r w:rsidRPr="00C97939">
        <w:rPr>
          <w:rFonts w:ascii="Courier New" w:hAnsi="Courier New" w:cs="Courier New"/>
          <w:b/>
          <w:bCs/>
          <w:kern w:val="0"/>
          <w:szCs w:val="21"/>
        </w:rPr>
        <w:t>portal</w:t>
      </w:r>
      <w:r>
        <w:rPr>
          <w:color w:val="000000"/>
          <w:kern w:val="0"/>
          <w:szCs w:val="21"/>
        </w:rPr>
        <w:t xml:space="preserve"> </w:t>
      </w:r>
      <w:r w:rsidRPr="00CA1410">
        <w:rPr>
          <w:rStyle w:val="commandtext"/>
        </w:rPr>
        <w:t>[</w:t>
      </w:r>
      <w:r>
        <w:rPr>
          <w:color w:val="000000"/>
          <w:kern w:val="0"/>
          <w:szCs w:val="21"/>
        </w:rPr>
        <w:t xml:space="preserve"> </w:t>
      </w:r>
      <w:r w:rsidRPr="00C97939">
        <w:rPr>
          <w:rFonts w:ascii="Courier New" w:hAnsi="Courier New" w:cs="Courier New"/>
          <w:b/>
          <w:bCs/>
          <w:kern w:val="0"/>
          <w:szCs w:val="21"/>
        </w:rPr>
        <w:t>ipv6</w:t>
      </w:r>
      <w:r>
        <w:rPr>
          <w:rFonts w:ascii="Courier New" w:hAnsi="Courier New" w:cs="Courier New"/>
          <w:b/>
          <w:bCs/>
          <w:kern w:val="0"/>
          <w:szCs w:val="21"/>
        </w:rPr>
        <w:t xml:space="preserve"> </w:t>
      </w:r>
      <w:r w:rsidRPr="00CA1410">
        <w:rPr>
          <w:rStyle w:val="commandtext"/>
        </w:rPr>
        <w:t>]</w:t>
      </w:r>
      <w:r>
        <w:rPr>
          <w:color w:val="000000"/>
          <w:kern w:val="0"/>
          <w:szCs w:val="21"/>
        </w:rPr>
        <w:t xml:space="preserve"> </w:t>
      </w:r>
      <w:r w:rsidRPr="00C97939">
        <w:rPr>
          <w:rFonts w:ascii="Courier New" w:hAnsi="Courier New" w:cs="Courier New"/>
          <w:b/>
          <w:bCs/>
          <w:kern w:val="0"/>
          <w:szCs w:val="21"/>
        </w:rPr>
        <w:t>fail-permit</w:t>
      </w:r>
      <w:r>
        <w:rPr>
          <w:rFonts w:ascii="Courier New" w:hAnsi="Courier New" w:cs="Courier New"/>
          <w:b/>
          <w:bCs/>
          <w:kern w:val="0"/>
          <w:szCs w:val="21"/>
        </w:rPr>
        <w:t xml:space="preserve"> </w:t>
      </w:r>
      <w:r w:rsidRPr="00C97939">
        <w:rPr>
          <w:rFonts w:ascii="Courier New" w:hAnsi="Courier New" w:cs="Courier New"/>
          <w:b/>
          <w:bCs/>
          <w:kern w:val="0"/>
          <w:szCs w:val="21"/>
        </w:rPr>
        <w:t>web-server</w:t>
      </w:r>
    </w:p>
    <w:p w:rsidR="005A70B1" w:rsidRPr="00C97939" w:rsidRDefault="005A70B1" w:rsidP="005A70B1">
      <w:pPr>
        <w:rPr>
          <w:color w:val="000000"/>
          <w:kern w:val="0"/>
          <w:szCs w:val="21"/>
        </w:rPr>
      </w:pPr>
      <w:r w:rsidRPr="00C97939">
        <w:rPr>
          <w:rFonts w:ascii="Courier New" w:hAnsi="Courier New" w:cs="Courier New"/>
          <w:b/>
          <w:bCs/>
          <w:kern w:val="0"/>
          <w:szCs w:val="21"/>
        </w:rPr>
        <w:t>undo</w:t>
      </w:r>
      <w:r>
        <w:rPr>
          <w:rFonts w:ascii="Courier New" w:hAnsi="Courier New" w:cs="Courier New"/>
          <w:b/>
          <w:bCs/>
          <w:kern w:val="0"/>
          <w:szCs w:val="21"/>
        </w:rPr>
        <w:t xml:space="preserve"> </w:t>
      </w:r>
      <w:r w:rsidRPr="00C97939">
        <w:rPr>
          <w:rFonts w:ascii="Courier New" w:hAnsi="Courier New" w:cs="Courier New"/>
          <w:b/>
          <w:bCs/>
          <w:kern w:val="0"/>
          <w:szCs w:val="21"/>
        </w:rPr>
        <w:t>portal</w:t>
      </w:r>
      <w:r>
        <w:rPr>
          <w:color w:val="000000"/>
          <w:kern w:val="0"/>
          <w:szCs w:val="21"/>
        </w:rPr>
        <w:t xml:space="preserve"> </w:t>
      </w:r>
      <w:r w:rsidRPr="00CA1410">
        <w:rPr>
          <w:rStyle w:val="commandtext"/>
        </w:rPr>
        <w:t>[</w:t>
      </w:r>
      <w:r>
        <w:rPr>
          <w:color w:val="000000"/>
          <w:kern w:val="0"/>
          <w:szCs w:val="21"/>
        </w:rPr>
        <w:t xml:space="preserve"> </w:t>
      </w:r>
      <w:r w:rsidRPr="00C97939">
        <w:rPr>
          <w:rFonts w:ascii="Courier New" w:hAnsi="Courier New" w:cs="Courier New"/>
          <w:b/>
          <w:bCs/>
          <w:kern w:val="0"/>
          <w:szCs w:val="21"/>
        </w:rPr>
        <w:t>ipv6</w:t>
      </w:r>
      <w:r>
        <w:rPr>
          <w:rFonts w:ascii="Courier New" w:hAnsi="Courier New" w:cs="Courier New"/>
          <w:b/>
          <w:bCs/>
          <w:kern w:val="0"/>
          <w:szCs w:val="21"/>
        </w:rPr>
        <w:t xml:space="preserve"> </w:t>
      </w:r>
      <w:r w:rsidRPr="00CA1410">
        <w:rPr>
          <w:rStyle w:val="commandtext"/>
        </w:rPr>
        <w:t>]</w:t>
      </w:r>
      <w:r>
        <w:rPr>
          <w:color w:val="000000"/>
          <w:kern w:val="0"/>
          <w:szCs w:val="21"/>
        </w:rPr>
        <w:t xml:space="preserve"> </w:t>
      </w:r>
      <w:r w:rsidRPr="00C97939">
        <w:rPr>
          <w:rFonts w:ascii="Courier New" w:hAnsi="Courier New" w:cs="Courier New"/>
          <w:b/>
          <w:bCs/>
          <w:kern w:val="0"/>
          <w:szCs w:val="21"/>
        </w:rPr>
        <w:t>fail-permit</w:t>
      </w:r>
      <w:r>
        <w:rPr>
          <w:rFonts w:ascii="Courier New" w:hAnsi="Courier New" w:cs="Courier New"/>
          <w:b/>
          <w:bCs/>
          <w:kern w:val="0"/>
          <w:szCs w:val="21"/>
        </w:rPr>
        <w:t xml:space="preserve"> </w:t>
      </w:r>
      <w:r w:rsidRPr="00C97939">
        <w:rPr>
          <w:rFonts w:ascii="Courier New" w:hAnsi="Courier New" w:cs="Courier New"/>
          <w:b/>
          <w:bCs/>
          <w:kern w:val="0"/>
          <w:szCs w:val="21"/>
        </w:rPr>
        <w:t>web-server</w:t>
      </w:r>
    </w:p>
    <w:p w:rsidR="005A70B1" w:rsidRPr="00C000A2" w:rsidRDefault="005A70B1" w:rsidP="005A70B1">
      <w:pPr>
        <w:pStyle w:val="Command"/>
      </w:pPr>
      <w:r w:rsidRPr="00C000A2">
        <w:t>Default</w:t>
      </w:r>
    </w:p>
    <w:p w:rsidR="005A70B1" w:rsidRPr="00C000A2" w:rsidRDefault="005A70B1" w:rsidP="005A70B1">
      <w:r w:rsidRPr="00DA110F">
        <w:t>Portal fail-permit is disabled for portal Web servers.</w:t>
      </w:r>
    </w:p>
    <w:p w:rsidR="005A70B1" w:rsidRPr="00C000A2" w:rsidRDefault="005A70B1" w:rsidP="005A70B1">
      <w:pPr>
        <w:pStyle w:val="Command"/>
      </w:pPr>
      <w:r w:rsidRPr="00C000A2">
        <w:t>Views</w:t>
      </w:r>
    </w:p>
    <w:p w:rsidR="005A70B1" w:rsidRPr="00C000A2" w:rsidRDefault="005A70B1" w:rsidP="005A70B1">
      <w:r w:rsidRPr="00420305">
        <w:rPr>
          <w:rFonts w:hint="eastAsia"/>
        </w:rPr>
        <w:t>Interface view</w:t>
      </w:r>
    </w:p>
    <w:p w:rsidR="005A70B1" w:rsidRPr="00C000A2" w:rsidRDefault="005A70B1" w:rsidP="005A70B1">
      <w:pPr>
        <w:pStyle w:val="Command"/>
      </w:pPr>
      <w:r w:rsidRPr="00ED036E">
        <w:t>Predefined user roles</w:t>
      </w:r>
    </w:p>
    <w:p w:rsidR="005A70B1" w:rsidRPr="00C000A2" w:rsidRDefault="005A70B1" w:rsidP="005A70B1">
      <w:r w:rsidRPr="00D53336">
        <w:t>network-admin</w:t>
      </w:r>
    </w:p>
    <w:p w:rsidR="005A70B1" w:rsidRPr="00C000A2" w:rsidRDefault="005A70B1" w:rsidP="005A70B1">
      <w:pPr>
        <w:pStyle w:val="Command"/>
      </w:pPr>
      <w:r w:rsidRPr="00C000A2">
        <w:t>Parameters</w:t>
      </w:r>
    </w:p>
    <w:p w:rsidR="005A70B1" w:rsidRPr="00C000A2" w:rsidRDefault="005A70B1" w:rsidP="005A70B1">
      <w:r w:rsidRPr="00420305">
        <w:rPr>
          <w:rStyle w:val="commandkeywords"/>
        </w:rPr>
        <w:t>ipv6</w:t>
      </w:r>
      <w:r w:rsidRPr="00420305">
        <w:t>: Specifies IPv6 portal Web servers. To specify IPv4 portal Web servers, do not specify this keyword.</w:t>
      </w:r>
    </w:p>
    <w:p w:rsidR="005A70B1" w:rsidRPr="00C000A2" w:rsidRDefault="005A70B1" w:rsidP="005A70B1">
      <w:pPr>
        <w:pStyle w:val="Command"/>
      </w:pPr>
      <w:r w:rsidRPr="00C000A2">
        <w:t>Usage guidelines</w:t>
      </w:r>
    </w:p>
    <w:p w:rsidR="005A70B1" w:rsidRPr="00420305" w:rsidRDefault="005A70B1" w:rsidP="005A70B1">
      <w:r w:rsidRPr="00420305">
        <w:rPr>
          <w:rFonts w:hint="eastAsia"/>
        </w:rPr>
        <w:t>On an interface enabled with</w:t>
      </w:r>
      <w:r w:rsidRPr="00420305">
        <w:t xml:space="preserve"> portal </w:t>
      </w:r>
      <w:r w:rsidRPr="00420305">
        <w:rPr>
          <w:rFonts w:hint="eastAsia"/>
        </w:rPr>
        <w:t>fail-permit</w:t>
      </w:r>
      <w:r w:rsidRPr="00420305">
        <w:t xml:space="preserve"> for </w:t>
      </w:r>
      <w:r w:rsidRPr="00420305">
        <w:rPr>
          <w:rFonts w:hint="eastAsia"/>
        </w:rPr>
        <w:t>a</w:t>
      </w:r>
      <w:r w:rsidRPr="00420305">
        <w:t xml:space="preserve"> portal authentication server and portal Web servers, </w:t>
      </w:r>
      <w:r w:rsidRPr="00420305">
        <w:rPr>
          <w:rFonts w:hint="eastAsia"/>
        </w:rPr>
        <w:t xml:space="preserve">portal authentication on </w:t>
      </w:r>
      <w:r w:rsidRPr="00420305">
        <w:t xml:space="preserve">the interface </w:t>
      </w:r>
      <w:r w:rsidRPr="00420305">
        <w:rPr>
          <w:rFonts w:hint="eastAsia"/>
        </w:rPr>
        <w:t>is disabled</w:t>
      </w:r>
      <w:r w:rsidRPr="00420305">
        <w:t xml:space="preserve"> in either of the following conditions:</w:t>
      </w:r>
    </w:p>
    <w:p w:rsidR="005A70B1" w:rsidRPr="00420305" w:rsidRDefault="005A70B1" w:rsidP="005A70B1">
      <w:pPr>
        <w:pStyle w:val="ItemList"/>
        <w:numPr>
          <w:ilvl w:val="0"/>
          <w:numId w:val="15"/>
        </w:numPr>
      </w:pPr>
      <w:r w:rsidRPr="00420305">
        <w:rPr>
          <w:rFonts w:hint="eastAsia"/>
        </w:rPr>
        <w:t>All</w:t>
      </w:r>
      <w:r w:rsidRPr="00420305">
        <w:t xml:space="preserve"> portal Web servers are unreachable.</w:t>
      </w:r>
    </w:p>
    <w:p w:rsidR="005A70B1" w:rsidRPr="00420305" w:rsidRDefault="005A70B1" w:rsidP="005A70B1">
      <w:pPr>
        <w:pStyle w:val="ItemList"/>
        <w:numPr>
          <w:ilvl w:val="0"/>
          <w:numId w:val="15"/>
        </w:numPr>
      </w:pPr>
      <w:r w:rsidRPr="00420305">
        <w:t>The specified portal authentication server is unreachable.</w:t>
      </w:r>
    </w:p>
    <w:p w:rsidR="005A70B1" w:rsidRPr="00C000A2" w:rsidRDefault="005A70B1" w:rsidP="005A70B1">
      <w:r w:rsidRPr="00420305">
        <w:t xml:space="preserve">Portal authentication resumes on the interface when the specified portal authentication server and a minimum of one portal Web server becomes reachable. After portal authentication resumes, </w:t>
      </w:r>
      <w:r w:rsidRPr="00420305">
        <w:rPr>
          <w:rFonts w:hint="eastAsia"/>
        </w:rPr>
        <w:lastRenderedPageBreak/>
        <w:t xml:space="preserve">unauthenticated </w:t>
      </w:r>
      <w:r w:rsidRPr="00420305">
        <w:t xml:space="preserve">portal users </w:t>
      </w:r>
      <w:r w:rsidRPr="00420305">
        <w:rPr>
          <w:rFonts w:hint="eastAsia"/>
        </w:rPr>
        <w:t>need to pass authentication</w:t>
      </w:r>
      <w:r w:rsidRPr="00420305">
        <w:t xml:space="preserve"> to access network resources. Portal users who have passed authentication can continue accessing network resources.</w:t>
      </w:r>
    </w:p>
    <w:p w:rsidR="005A70B1" w:rsidRPr="00C000A2" w:rsidRDefault="005A70B1" w:rsidP="005A70B1">
      <w:pPr>
        <w:pStyle w:val="Command"/>
      </w:pPr>
      <w:r w:rsidRPr="00C000A2">
        <w:t>Examples</w:t>
      </w:r>
    </w:p>
    <w:p w:rsidR="005A70B1" w:rsidRPr="00420305" w:rsidRDefault="005A70B1" w:rsidP="005A70B1">
      <w:r w:rsidRPr="00420305">
        <w:t xml:space="preserve"># Enable portal </w:t>
      </w:r>
      <w:r w:rsidRPr="00420305">
        <w:rPr>
          <w:rFonts w:hint="eastAsia"/>
        </w:rPr>
        <w:t>fail-permit</w:t>
      </w:r>
      <w:r w:rsidRPr="00420305">
        <w:t xml:space="preserve"> for</w:t>
      </w:r>
      <w:r w:rsidRPr="00420305">
        <w:rPr>
          <w:rFonts w:hint="eastAsia"/>
        </w:rPr>
        <w:t xml:space="preserve"> the</w:t>
      </w:r>
      <w:r w:rsidRPr="00420305">
        <w:t xml:space="preserve"> portal </w:t>
      </w:r>
      <w:r w:rsidRPr="00420305">
        <w:rPr>
          <w:rFonts w:hint="eastAsia"/>
        </w:rPr>
        <w:t>Web</w:t>
      </w:r>
      <w:r w:rsidRPr="00420305">
        <w:t xml:space="preserve"> serve</w:t>
      </w:r>
      <w:r w:rsidRPr="00420305">
        <w:rPr>
          <w:rFonts w:hint="eastAsia"/>
        </w:rPr>
        <w:t>r</w:t>
      </w:r>
      <w:r w:rsidRPr="00420305">
        <w:t xml:space="preserve">s on </w:t>
      </w:r>
      <w:r w:rsidRPr="00420305">
        <w:rPr>
          <w:rFonts w:hint="eastAsia"/>
        </w:rPr>
        <w:t>VLAN-interface 100</w:t>
      </w:r>
      <w:r w:rsidRPr="00420305">
        <w:t>.</w:t>
      </w:r>
    </w:p>
    <w:p w:rsidR="005A70B1" w:rsidRPr="008B6802" w:rsidRDefault="005A70B1" w:rsidP="005A70B1">
      <w:pPr>
        <w:pStyle w:val="TerminalDisplay"/>
      </w:pPr>
      <w:r w:rsidRPr="008B6802">
        <w:t>&lt;Sysname&gt;</w:t>
      </w:r>
      <w:r>
        <w:t xml:space="preserve"> </w:t>
      </w:r>
      <w:r w:rsidRPr="008B6802">
        <w:t>system-view</w:t>
      </w:r>
    </w:p>
    <w:p w:rsidR="005A70B1" w:rsidRPr="008B6802" w:rsidRDefault="005A70B1" w:rsidP="005A70B1">
      <w:pPr>
        <w:pStyle w:val="TerminalDisplay"/>
      </w:pPr>
      <w:r w:rsidRPr="00CA1410">
        <w:rPr>
          <w:rStyle w:val="commandtext"/>
        </w:rPr>
        <w:t>[</w:t>
      </w:r>
      <w:r w:rsidRPr="008B6802">
        <w:t>Sysname</w:t>
      </w:r>
      <w:r w:rsidRPr="00CA1410">
        <w:rPr>
          <w:rStyle w:val="commandtext"/>
        </w:rPr>
        <w:t>]</w:t>
      </w:r>
      <w:r>
        <w:t xml:space="preserve"> </w:t>
      </w:r>
      <w:r w:rsidRPr="008B6802">
        <w:t>interface</w:t>
      </w:r>
      <w:r>
        <w:t xml:space="preserve"> </w:t>
      </w:r>
      <w:r w:rsidRPr="008B6802">
        <w:t>vlan-interface</w:t>
      </w:r>
      <w:r>
        <w:t xml:space="preserve"> </w:t>
      </w:r>
      <w:r w:rsidRPr="008B6802">
        <w:t>100</w:t>
      </w:r>
    </w:p>
    <w:p w:rsidR="005A70B1" w:rsidRPr="00420305" w:rsidRDefault="005A70B1" w:rsidP="005A70B1">
      <w:pPr>
        <w:pStyle w:val="TerminalDisplay"/>
      </w:pPr>
      <w:r w:rsidRPr="00CA1410">
        <w:rPr>
          <w:rStyle w:val="commandtext"/>
        </w:rPr>
        <w:t>[</w:t>
      </w:r>
      <w:r w:rsidRPr="008B6802">
        <w:t>Sysname–Vlan-interface100</w:t>
      </w:r>
      <w:r w:rsidRPr="00CA1410">
        <w:rPr>
          <w:rStyle w:val="commandtext"/>
        </w:rPr>
        <w:t>]</w:t>
      </w:r>
      <w:r>
        <w:t xml:space="preserve"> </w:t>
      </w:r>
      <w:r w:rsidRPr="008B6802">
        <w:t>portal</w:t>
      </w:r>
      <w:r>
        <w:t xml:space="preserve"> </w:t>
      </w:r>
      <w:r w:rsidRPr="008B6802">
        <w:t>fail-permit</w:t>
      </w:r>
      <w:r>
        <w:t xml:space="preserve"> </w:t>
      </w:r>
      <w:r w:rsidRPr="008B6802">
        <w:t>web-server</w:t>
      </w:r>
    </w:p>
    <w:p w:rsidR="005A70B1" w:rsidRPr="00420305" w:rsidRDefault="005A70B1" w:rsidP="005A70B1">
      <w:pPr>
        <w:pStyle w:val="Command"/>
      </w:pPr>
      <w:r w:rsidRPr="00420305">
        <w:rPr>
          <w:rFonts w:hint="eastAsia"/>
        </w:rPr>
        <w:t>Related commands</w:t>
      </w:r>
    </w:p>
    <w:p w:rsidR="005A70B1" w:rsidRPr="00420305" w:rsidRDefault="005A70B1" w:rsidP="005A70B1">
      <w:pPr>
        <w:rPr>
          <w:rStyle w:val="commandkeywords"/>
        </w:rPr>
      </w:pPr>
      <w:r w:rsidRPr="00420305">
        <w:rPr>
          <w:rStyle w:val="commandkeywords"/>
          <w:rFonts w:hint="eastAsia"/>
        </w:rPr>
        <w:t>display portal</w:t>
      </w:r>
    </w:p>
    <w:p w:rsidR="005A70B1" w:rsidRDefault="005A70B1" w:rsidP="005A70B1">
      <w:pPr>
        <w:pStyle w:val="11"/>
      </w:pPr>
      <w:bookmarkStart w:id="488" w:name="_Ref113010806"/>
      <w:bookmarkStart w:id="489" w:name="_Toc129342785"/>
      <w:bookmarkStart w:id="490" w:name="_Toc177727813"/>
      <w:r>
        <w:t>New feature: Configuring packet detection for 802.1X authentication</w:t>
      </w:r>
      <w:bookmarkEnd w:id="488"/>
      <w:bookmarkEnd w:id="489"/>
      <w:bookmarkEnd w:id="490"/>
    </w:p>
    <w:p w:rsidR="005A70B1" w:rsidRDefault="005A70B1" w:rsidP="005A70B1">
      <w:pPr>
        <w:pStyle w:val="20"/>
        <w:textAlignment w:val="auto"/>
      </w:pPr>
      <w:bookmarkStart w:id="491" w:name="_Toc129342786"/>
      <w:bookmarkStart w:id="492" w:name="_Toc177727814"/>
      <w:r>
        <w:t>Configuring packet detection for 802.1X authentication</w:t>
      </w:r>
      <w:bookmarkEnd w:id="491"/>
      <w:bookmarkEnd w:id="492"/>
    </w:p>
    <w:p w:rsidR="005A70B1" w:rsidRDefault="005A70B1" w:rsidP="005A70B1">
      <w:pPr>
        <w:pStyle w:val="40"/>
        <w:textAlignment w:val="auto"/>
        <w:rPr>
          <w:noProof w:val="0"/>
        </w:rPr>
      </w:pPr>
      <w:r>
        <w:rPr>
          <w:noProof w:val="0"/>
        </w:rPr>
        <w:t>About this task</w:t>
      </w:r>
    </w:p>
    <w:p w:rsidR="005A70B1" w:rsidRDefault="005A70B1" w:rsidP="005A70B1">
      <w:r>
        <w:t>When packet detection for 802.1X authentication is enabled on a port, the device sends detection packets to 802.1X users connected to that port at offline detection intervals set by using the offline detect timer. If the device does not receive a response from a user after it has made the maximum packet transmission attempts within an offline detection interval, it logs off that user and requests the RADIUS server to stop accounting for the user.</w:t>
      </w:r>
    </w:p>
    <w:p w:rsidR="005A70B1" w:rsidRDefault="005A70B1" w:rsidP="005A70B1">
      <w:r>
        <w:t>When packet detection for 802.1X authentication and 802.1X offline detection are both enabled, the device processes an 802.1X user as follows:</w:t>
      </w:r>
    </w:p>
    <w:p w:rsidR="005A70B1" w:rsidRDefault="005A70B1" w:rsidP="005A70B1">
      <w:pPr>
        <w:pStyle w:val="ItemList"/>
      </w:pPr>
      <w:r>
        <w:rPr>
          <w:lang w:eastAsia="zh-CN"/>
        </w:rPr>
        <w:t xml:space="preserve">If </w:t>
      </w:r>
      <w:r>
        <w:t>802.1X</w:t>
      </w:r>
      <w:r>
        <w:rPr>
          <w:lang w:eastAsia="zh-CN"/>
        </w:rPr>
        <w:t xml:space="preserve"> offline detection determines that a user is online, the device does not send detection packets to that user.</w:t>
      </w:r>
    </w:p>
    <w:p w:rsidR="005A70B1" w:rsidRDefault="005A70B1" w:rsidP="005A70B1">
      <w:pPr>
        <w:pStyle w:val="ItemList"/>
      </w:pPr>
      <w:r>
        <w:rPr>
          <w:lang w:eastAsia="zh-CN"/>
        </w:rPr>
        <w:t xml:space="preserve">If </w:t>
      </w:r>
      <w:r>
        <w:t>802.1X</w:t>
      </w:r>
      <w:r>
        <w:rPr>
          <w:lang w:eastAsia="zh-CN"/>
        </w:rPr>
        <w:t xml:space="preserve"> offline detection determines that a user is offline, the device does not immediately logs off that user. Instead, the device sends a detection packet to that user. It will log off that user if it does not receive a response from that user after it has made the maximum packet transmission attempts within an offline detection interval.</w:t>
      </w:r>
    </w:p>
    <w:p w:rsidR="005A70B1" w:rsidRDefault="005A70B1" w:rsidP="005A70B1">
      <w:r>
        <w:t>802.1X uses ARP request packets to detect the online status of IPv4 users and uses NS packets to detect the online status of IPv6 users.</w:t>
      </w:r>
    </w:p>
    <w:p w:rsidR="005A70B1" w:rsidRDefault="005A70B1" w:rsidP="005A70B1">
      <w:r>
        <w:t>Packet detection adopts the principle of counting prior to judging. The device decreases the detection attempts (packet transmission attempts) by 1 only after it determines that it does not receive a response from a user. The device stops the detection process when the number of detection attempts becomes 0. The duration from the time when the user sends the last packet to the time when the user is logged off is calculated by using the following formula: duration = (</w:t>
      </w:r>
      <w:r>
        <w:rPr>
          <w:rStyle w:val="commandparameter"/>
        </w:rPr>
        <w:t xml:space="preserve">retries </w:t>
      </w:r>
      <w:r>
        <w:t xml:space="preserve">+ 1) * T + X. </w:t>
      </w:r>
      <w:r>
        <w:rPr>
          <w:rStyle w:val="Reference-R0G144B200"/>
        </w:rPr>
        <w:fldChar w:fldCharType="begin"/>
      </w:r>
      <w:r>
        <w:rPr>
          <w:rStyle w:val="Reference-R0G144B200"/>
        </w:rPr>
        <w:instrText xml:space="preserve"> REF _Ref112937544 \r \h </w:instrText>
      </w:r>
      <w:r>
        <w:rPr>
          <w:rStyle w:val="Reference-R0G144B200"/>
        </w:rPr>
      </w:r>
      <w:r>
        <w:rPr>
          <w:rStyle w:val="Reference-R0G144B200"/>
        </w:rPr>
        <w:fldChar w:fldCharType="separate"/>
      </w:r>
      <w:r w:rsidR="003F09A8">
        <w:rPr>
          <w:rStyle w:val="Reference-R0G144B200"/>
        </w:rPr>
        <w:t>Figure 1</w:t>
      </w:r>
      <w:r>
        <w:rPr>
          <w:rStyle w:val="Reference-R0G144B200"/>
        </w:rPr>
        <w:fldChar w:fldCharType="end"/>
      </w:r>
      <w:r>
        <w:t xml:space="preserve"> shows the packet detection process. In this example, the device sends a detection packet to an 802.1X user for a maximum of two times. </w:t>
      </w:r>
    </w:p>
    <w:p w:rsidR="005A70B1" w:rsidRDefault="005A70B1" w:rsidP="005A70B1">
      <w:pPr>
        <w:pStyle w:val="FigureDescription"/>
      </w:pPr>
      <w:bookmarkStart w:id="493" w:name="_Ref112937544"/>
      <w:r>
        <w:lastRenderedPageBreak/>
        <w:t>Network diagram for packet detection process</w:t>
      </w:r>
      <w:bookmarkEnd w:id="493"/>
    </w:p>
    <w:p w:rsidR="005A70B1" w:rsidRDefault="005A70B1" w:rsidP="005A70B1">
      <w:r>
        <w:rPr>
          <w:noProof/>
        </w:rPr>
        <w:drawing>
          <wp:inline distT="0" distB="0" distL="0" distR="0" wp14:anchorId="0882DC7F" wp14:editId="1F519A47">
            <wp:extent cx="5505450" cy="30099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05450" cy="3009900"/>
                    </a:xfrm>
                    <a:prstGeom prst="rect">
                      <a:avLst/>
                    </a:prstGeom>
                    <a:noFill/>
                    <a:ln>
                      <a:noFill/>
                    </a:ln>
                  </pic:spPr>
                </pic:pic>
              </a:graphicData>
            </a:graphic>
          </wp:inline>
        </w:drawing>
      </w:r>
    </w:p>
    <w:p w:rsidR="005A70B1" w:rsidRDefault="005A70B1" w:rsidP="005A70B1">
      <w:pPr>
        <w:pStyle w:val="Spacer"/>
      </w:pPr>
    </w:p>
    <w:p w:rsidR="005A70B1" w:rsidRDefault="005A70B1" w:rsidP="005A70B1">
      <w:pPr>
        <w:pStyle w:val="40"/>
        <w:textAlignment w:val="auto"/>
        <w:rPr>
          <w:noProof w:val="0"/>
        </w:rPr>
      </w:pPr>
      <w:r>
        <w:rPr>
          <w:noProof w:val="0"/>
        </w:rPr>
        <w:t>Restrictions and guidelines</w:t>
      </w:r>
    </w:p>
    <w:p w:rsidR="005A70B1" w:rsidRDefault="005A70B1" w:rsidP="005A70B1">
      <w:r>
        <w:t>To ensure that the device is aware of user IP address changes, enable ARP snooping and ND snooping in conjunction with packet detection for 802.1X authentication. If you do not enable ARP snooping or ND snooping, the device is unaware of user IP address changes. As a result, the device still sends detection packets to the users' original IP addresses and falsely log off these users.</w:t>
      </w:r>
    </w:p>
    <w:p w:rsidR="005A70B1" w:rsidRDefault="005A70B1" w:rsidP="005A70B1">
      <w:pPr>
        <w:pStyle w:val="40"/>
        <w:textAlignment w:val="auto"/>
        <w:rPr>
          <w:noProof w:val="0"/>
        </w:rPr>
      </w:pPr>
      <w:r>
        <w:rPr>
          <w:noProof w:val="0"/>
        </w:rPr>
        <w:t>Procedure</w:t>
      </w:r>
    </w:p>
    <w:p w:rsidR="005A70B1" w:rsidRDefault="005A70B1" w:rsidP="005A70B1">
      <w:pPr>
        <w:pStyle w:val="Itemstep"/>
      </w:pPr>
      <w:r>
        <w:t>Enter system view.</w:t>
      </w:r>
    </w:p>
    <w:p w:rsidR="005A70B1" w:rsidRDefault="005A70B1" w:rsidP="005A70B1">
      <w:pPr>
        <w:pStyle w:val="ItemIndent1"/>
        <w:rPr>
          <w:rStyle w:val="commandkeywords"/>
        </w:rPr>
      </w:pPr>
      <w:r>
        <w:rPr>
          <w:rStyle w:val="commandkeywords"/>
        </w:rPr>
        <w:t>system-view</w:t>
      </w:r>
    </w:p>
    <w:p w:rsidR="005A70B1" w:rsidRDefault="005A70B1" w:rsidP="005A70B1">
      <w:pPr>
        <w:pStyle w:val="Itemstep"/>
      </w:pPr>
      <w:r>
        <w:t>Set the offline detect timer.</w:t>
      </w:r>
    </w:p>
    <w:p w:rsidR="005A70B1" w:rsidRDefault="005A70B1" w:rsidP="005A70B1">
      <w:pPr>
        <w:pStyle w:val="ItemIndent1"/>
        <w:rPr>
          <w:rStyle w:val="commandparameter"/>
        </w:rPr>
      </w:pPr>
      <w:r>
        <w:rPr>
          <w:rStyle w:val="commandkeywords"/>
        </w:rPr>
        <w:t>dot1x timer offline-detect</w:t>
      </w:r>
      <w:r>
        <w:t xml:space="preserve"> </w:t>
      </w:r>
      <w:r>
        <w:rPr>
          <w:rStyle w:val="commandparameter"/>
        </w:rPr>
        <w:t>offline-detect-value</w:t>
      </w:r>
    </w:p>
    <w:p w:rsidR="005A70B1" w:rsidRDefault="005A70B1" w:rsidP="005A70B1">
      <w:pPr>
        <w:pStyle w:val="ItemIndent1"/>
        <w:rPr>
          <w:lang w:eastAsia="zh-CN"/>
        </w:rPr>
      </w:pPr>
      <w:r>
        <w:rPr>
          <w:lang w:eastAsia="zh-CN"/>
        </w:rPr>
        <w:t>By default, the offline detect timer expires in 300 seconds.</w:t>
      </w:r>
    </w:p>
    <w:p w:rsidR="005A70B1" w:rsidRDefault="005A70B1" w:rsidP="005A70B1">
      <w:pPr>
        <w:pStyle w:val="Itemstep"/>
      </w:pPr>
      <w:r>
        <w:t>Enter interface view.</w:t>
      </w:r>
    </w:p>
    <w:p w:rsidR="005A70B1" w:rsidRDefault="005A70B1" w:rsidP="005A70B1">
      <w:pPr>
        <w:pStyle w:val="ItemIndent1"/>
        <w:rPr>
          <w:rStyle w:val="commandparameter"/>
        </w:rPr>
      </w:pPr>
      <w:r>
        <w:rPr>
          <w:rStyle w:val="commandkeywords"/>
        </w:rPr>
        <w:t>interface</w:t>
      </w:r>
      <w:r>
        <w:t xml:space="preserve"> </w:t>
      </w:r>
      <w:r>
        <w:rPr>
          <w:rStyle w:val="commandparameter"/>
        </w:rPr>
        <w:t>interface-type interface-number</w:t>
      </w:r>
    </w:p>
    <w:p w:rsidR="005A70B1" w:rsidRDefault="005A70B1" w:rsidP="005A70B1">
      <w:pPr>
        <w:pStyle w:val="Itemstep"/>
      </w:pPr>
      <w:r>
        <w:t>Enable packet detection</w:t>
      </w:r>
      <w:r>
        <w:rPr>
          <w:lang w:eastAsia="zh-CN"/>
        </w:rPr>
        <w:t xml:space="preserve"> </w:t>
      </w:r>
      <w:r>
        <w:t>for 802.1X authentication.</w:t>
      </w:r>
    </w:p>
    <w:p w:rsidR="005A70B1" w:rsidRDefault="005A70B1" w:rsidP="005A70B1">
      <w:pPr>
        <w:pStyle w:val="ItemIndent1"/>
        <w:rPr>
          <w:rStyle w:val="commandkeywords"/>
        </w:rPr>
      </w:pPr>
      <w:r>
        <w:rPr>
          <w:rStyle w:val="commandkeywords"/>
        </w:rPr>
        <w:t>dot1x packet-detect enable</w:t>
      </w:r>
    </w:p>
    <w:p w:rsidR="005A70B1" w:rsidRDefault="005A70B1" w:rsidP="005A70B1">
      <w:pPr>
        <w:pStyle w:val="ItemIndent1"/>
        <w:rPr>
          <w:lang w:eastAsia="zh-CN"/>
        </w:rPr>
      </w:pPr>
      <w:r>
        <w:rPr>
          <w:lang w:eastAsia="zh-CN"/>
        </w:rPr>
        <w:t xml:space="preserve">By default, packet detection </w:t>
      </w:r>
      <w:r>
        <w:t>for 802.1X authentication</w:t>
      </w:r>
      <w:r>
        <w:rPr>
          <w:lang w:eastAsia="zh-CN"/>
        </w:rPr>
        <w:t xml:space="preserve"> is disabled.</w:t>
      </w:r>
    </w:p>
    <w:p w:rsidR="005A70B1" w:rsidRDefault="005A70B1" w:rsidP="005A70B1">
      <w:pPr>
        <w:pStyle w:val="Itemstep"/>
        <w:rPr>
          <w:lang w:eastAsia="zh-CN"/>
        </w:rPr>
      </w:pPr>
      <w:r>
        <w:rPr>
          <w:lang w:eastAsia="zh-CN"/>
        </w:rPr>
        <w:t>Set</w:t>
      </w:r>
      <w:r>
        <w:t xml:space="preserve"> the maximum number of attempts for sending a</w:t>
      </w:r>
      <w:r>
        <w:rPr>
          <w:lang w:eastAsia="zh-CN"/>
        </w:rPr>
        <w:t xml:space="preserve"> </w:t>
      </w:r>
      <w:r>
        <w:t>detection packet</w:t>
      </w:r>
      <w:r>
        <w:rPr>
          <w:lang w:eastAsia="zh-CN"/>
        </w:rPr>
        <w:t xml:space="preserve"> to an 802.1X user.</w:t>
      </w:r>
    </w:p>
    <w:p w:rsidR="005A70B1" w:rsidRDefault="005A70B1" w:rsidP="005A70B1">
      <w:pPr>
        <w:pStyle w:val="ItemIndent1"/>
        <w:rPr>
          <w:rStyle w:val="commandkeywords"/>
        </w:rPr>
      </w:pPr>
      <w:r>
        <w:rPr>
          <w:rStyle w:val="commandkeywords"/>
        </w:rPr>
        <w:t xml:space="preserve">dot1x packet-detect retry </w:t>
      </w:r>
      <w:r>
        <w:rPr>
          <w:rStyle w:val="commandparameter"/>
        </w:rPr>
        <w:t>retries</w:t>
      </w:r>
    </w:p>
    <w:p w:rsidR="005A70B1" w:rsidRDefault="005A70B1" w:rsidP="005A70B1">
      <w:pPr>
        <w:pStyle w:val="ItemIndent1"/>
      </w:pPr>
      <w:r>
        <w:rPr>
          <w:lang w:eastAsia="zh-CN"/>
        </w:rPr>
        <w:t>By default, the device sends a detection packet to an 802.1X user for a maximum of two times.</w:t>
      </w:r>
    </w:p>
    <w:p w:rsidR="005A70B1" w:rsidRDefault="005A70B1" w:rsidP="005A70B1">
      <w:pPr>
        <w:pStyle w:val="20"/>
        <w:textAlignment w:val="auto"/>
      </w:pPr>
      <w:bookmarkStart w:id="494" w:name="_Toc129342787"/>
      <w:bookmarkStart w:id="495" w:name="_Toc177727815"/>
      <w:r>
        <w:t>Command reference</w:t>
      </w:r>
      <w:bookmarkEnd w:id="494"/>
      <w:bookmarkEnd w:id="495"/>
    </w:p>
    <w:p w:rsidR="005A70B1" w:rsidRDefault="005A70B1" w:rsidP="005A70B1">
      <w:pPr>
        <w:pStyle w:val="30"/>
        <w:textAlignment w:val="auto"/>
      </w:pPr>
      <w:bookmarkStart w:id="496" w:name="_Toc129342788"/>
      <w:bookmarkStart w:id="497" w:name="_Toc177727816"/>
      <w:r>
        <w:t>New command: dot1x packet-detect enable</w:t>
      </w:r>
      <w:bookmarkEnd w:id="496"/>
      <w:bookmarkEnd w:id="497"/>
    </w:p>
    <w:p w:rsidR="005A70B1" w:rsidRDefault="005A70B1" w:rsidP="005A70B1">
      <w:r>
        <w:t xml:space="preserve">Use </w:t>
      </w:r>
      <w:r>
        <w:rPr>
          <w:rStyle w:val="commandkeywords"/>
        </w:rPr>
        <w:t>dot1x packet-detect enable</w:t>
      </w:r>
      <w:r>
        <w:t xml:space="preserve"> to enable packet detection for 802.1X authentication.</w:t>
      </w:r>
    </w:p>
    <w:p w:rsidR="005A70B1" w:rsidRDefault="005A70B1" w:rsidP="005A70B1">
      <w:r>
        <w:t xml:space="preserve">Use </w:t>
      </w:r>
      <w:r>
        <w:rPr>
          <w:rStyle w:val="commandkeywords"/>
        </w:rPr>
        <w:t>undo dot1x packet-detect enable</w:t>
      </w:r>
      <w:r>
        <w:t xml:space="preserve"> to restore the default.</w:t>
      </w:r>
    </w:p>
    <w:p w:rsidR="005A70B1" w:rsidRDefault="005A70B1" w:rsidP="005A70B1">
      <w:pPr>
        <w:pStyle w:val="Command"/>
      </w:pPr>
      <w:r>
        <w:lastRenderedPageBreak/>
        <w:t>Syntax</w:t>
      </w:r>
    </w:p>
    <w:p w:rsidR="005A70B1" w:rsidRDefault="005A70B1" w:rsidP="005A70B1">
      <w:pPr>
        <w:rPr>
          <w:rStyle w:val="commandkeywords"/>
        </w:rPr>
      </w:pPr>
      <w:r>
        <w:rPr>
          <w:rStyle w:val="commandkeywords"/>
        </w:rPr>
        <w:t>dot1x packet-detect enable</w:t>
      </w:r>
    </w:p>
    <w:p w:rsidR="005A70B1" w:rsidRDefault="005A70B1" w:rsidP="005A70B1">
      <w:pPr>
        <w:rPr>
          <w:rStyle w:val="commandkeywords"/>
        </w:rPr>
      </w:pPr>
      <w:r>
        <w:rPr>
          <w:rStyle w:val="commandkeywords"/>
        </w:rPr>
        <w:t>undo dot1x packet-detect enable</w:t>
      </w:r>
    </w:p>
    <w:p w:rsidR="005A70B1" w:rsidRDefault="005A70B1" w:rsidP="005A70B1">
      <w:pPr>
        <w:pStyle w:val="Command"/>
      </w:pPr>
      <w:r>
        <w:t>Default</w:t>
      </w:r>
    </w:p>
    <w:p w:rsidR="005A70B1" w:rsidRDefault="005A70B1" w:rsidP="005A70B1">
      <w:r>
        <w:t>Packet detection for 802.1X authentication is disabled.</w:t>
      </w:r>
    </w:p>
    <w:p w:rsidR="005A70B1" w:rsidRDefault="005A70B1" w:rsidP="005A70B1">
      <w:pPr>
        <w:pStyle w:val="Command"/>
      </w:pPr>
      <w:r>
        <w:t>Views</w:t>
      </w:r>
    </w:p>
    <w:p w:rsidR="005A70B1" w:rsidRDefault="005A70B1" w:rsidP="005A70B1">
      <w:r>
        <w:t>Layer 2 Ethernet interface view</w:t>
      </w:r>
    </w:p>
    <w:p w:rsidR="005A70B1" w:rsidRDefault="005A70B1" w:rsidP="005A70B1">
      <w:pPr>
        <w:pStyle w:val="Command"/>
      </w:pPr>
      <w:r>
        <w:t>Predefined user roles</w:t>
      </w:r>
    </w:p>
    <w:p w:rsidR="005A70B1" w:rsidRDefault="005A70B1" w:rsidP="005A70B1">
      <w:r>
        <w:t>network-admin</w:t>
      </w:r>
    </w:p>
    <w:p w:rsidR="005A70B1" w:rsidRDefault="005A70B1" w:rsidP="005A70B1">
      <w:pPr>
        <w:pStyle w:val="Command"/>
      </w:pPr>
      <w:r>
        <w:t>Usage guidelines</w:t>
      </w:r>
    </w:p>
    <w:p w:rsidR="005A70B1" w:rsidRDefault="005A70B1" w:rsidP="005A70B1">
      <w:r>
        <w:t>When packet detection for 802.1X authentication is enabled on a port, the device sends detection packets to 802.1X users connected to that port at offline detection intervals set by using the offline detect timer. If the device does not receive a response from a user after it has made the maximum packet transmission attempts within an offline detection interval, it logs off that user and requests the RADIUS server to stop accounting for the user.</w:t>
      </w:r>
    </w:p>
    <w:p w:rsidR="005A70B1" w:rsidRDefault="005A70B1" w:rsidP="005A70B1">
      <w:r>
        <w:t>When packet detection for 802.1X authentication and 802.1X offline detection are both enabled, the device processes an 802.1X user as follows:</w:t>
      </w:r>
    </w:p>
    <w:p w:rsidR="005A70B1" w:rsidRDefault="005A70B1" w:rsidP="005A70B1">
      <w:pPr>
        <w:pStyle w:val="ItemList"/>
      </w:pPr>
      <w:r>
        <w:rPr>
          <w:lang w:eastAsia="zh-CN"/>
        </w:rPr>
        <w:t xml:space="preserve">If </w:t>
      </w:r>
      <w:r>
        <w:t>802.1X</w:t>
      </w:r>
      <w:r>
        <w:rPr>
          <w:lang w:eastAsia="zh-CN"/>
        </w:rPr>
        <w:t xml:space="preserve"> offline detection determines that a user is online, the device does not send detection packets to that user.</w:t>
      </w:r>
    </w:p>
    <w:p w:rsidR="005A70B1" w:rsidRDefault="005A70B1" w:rsidP="005A70B1">
      <w:pPr>
        <w:pStyle w:val="ItemList"/>
      </w:pPr>
      <w:r>
        <w:rPr>
          <w:lang w:eastAsia="zh-CN"/>
        </w:rPr>
        <w:t xml:space="preserve">If </w:t>
      </w:r>
      <w:r>
        <w:t>802.1X</w:t>
      </w:r>
      <w:r>
        <w:rPr>
          <w:lang w:eastAsia="zh-CN"/>
        </w:rPr>
        <w:t xml:space="preserve"> offline detection determines that a user is offline, the device does not immediately logs off that user. Instead, the device sends a detection packet to that user. It will log off that user if it does not receive a response from that user after it has made the maximum packet transmission attempts within an offline detection interval.</w:t>
      </w:r>
    </w:p>
    <w:p w:rsidR="005A70B1" w:rsidRDefault="005A70B1" w:rsidP="005A70B1">
      <w:r>
        <w:t>To ensure that the device is aware of user IP address changes, enable ARP snooping and ND snooping in conjunction with packet detection for 802.1X authentication. If you do not enable ARP snooping or ND snooping, the device is unaware of user IP address changes. As a result, the device still sends detection packets to the users' original IP addresses and falsely log off these users.</w:t>
      </w:r>
    </w:p>
    <w:p w:rsidR="005A70B1" w:rsidRDefault="005A70B1" w:rsidP="005A70B1">
      <w:pPr>
        <w:pStyle w:val="Command"/>
      </w:pPr>
      <w:r>
        <w:t>Examples</w:t>
      </w:r>
    </w:p>
    <w:p w:rsidR="005A70B1" w:rsidRDefault="005A70B1" w:rsidP="005A70B1">
      <w:r>
        <w:t># Enable packet detection for 802.1X authentication.</w:t>
      </w:r>
    </w:p>
    <w:p w:rsidR="005A70B1" w:rsidRDefault="005A70B1" w:rsidP="005A70B1">
      <w:pPr>
        <w:pStyle w:val="TerminalDisplay"/>
      </w:pPr>
      <w:r>
        <w:t>&lt;Sysname&gt; system-view</w:t>
      </w:r>
    </w:p>
    <w:p w:rsidR="005A70B1" w:rsidRDefault="005A70B1" w:rsidP="005A70B1">
      <w:pPr>
        <w:pStyle w:val="TerminalDisplay"/>
      </w:pPr>
      <w:r>
        <w:t>[Sysname] interface gigabitethernet 1/0/1</w:t>
      </w:r>
    </w:p>
    <w:p w:rsidR="005A70B1" w:rsidRDefault="005A70B1" w:rsidP="005A70B1">
      <w:pPr>
        <w:pStyle w:val="TerminalDisplay"/>
      </w:pPr>
      <w:r>
        <w:t>[Sysname-GigabitEthernet1/0/1] dot1x packet-detect enable</w:t>
      </w:r>
    </w:p>
    <w:p w:rsidR="005A70B1" w:rsidRDefault="005A70B1" w:rsidP="005A70B1">
      <w:pPr>
        <w:pStyle w:val="Command"/>
      </w:pPr>
      <w:r>
        <w:t>Related commands</w:t>
      </w:r>
    </w:p>
    <w:p w:rsidR="005A70B1" w:rsidRDefault="005A70B1" w:rsidP="005A70B1">
      <w:pPr>
        <w:rPr>
          <w:rStyle w:val="commandkeywords"/>
        </w:rPr>
      </w:pPr>
      <w:r>
        <w:rPr>
          <w:rStyle w:val="commandkeywords"/>
        </w:rPr>
        <w:t>dot1x timer offline-detect</w:t>
      </w:r>
    </w:p>
    <w:p w:rsidR="005A70B1" w:rsidRDefault="005A70B1" w:rsidP="005A70B1">
      <w:pPr>
        <w:rPr>
          <w:rStyle w:val="commandkeywords"/>
        </w:rPr>
      </w:pPr>
      <w:r>
        <w:rPr>
          <w:rStyle w:val="commandkeywords"/>
        </w:rPr>
        <w:t>port-security packet-detect arp-source-ip factor</w:t>
      </w:r>
    </w:p>
    <w:p w:rsidR="005A70B1" w:rsidRDefault="005A70B1" w:rsidP="005A70B1">
      <w:pPr>
        <w:rPr>
          <w:rStyle w:val="commandkeywords"/>
        </w:rPr>
      </w:pPr>
      <w:r>
        <w:rPr>
          <w:rStyle w:val="commandkeywords"/>
        </w:rPr>
        <w:t>dot1x packet-detect retry</w:t>
      </w:r>
    </w:p>
    <w:p w:rsidR="005A70B1" w:rsidRDefault="005A70B1" w:rsidP="005A70B1">
      <w:pPr>
        <w:pStyle w:val="30"/>
        <w:textAlignment w:val="auto"/>
      </w:pPr>
      <w:bookmarkStart w:id="498" w:name="_Toc129342789"/>
      <w:bookmarkStart w:id="499" w:name="_Toc177727817"/>
      <w:r>
        <w:t>New command: dot1x packet-detect retry</w:t>
      </w:r>
      <w:bookmarkEnd w:id="498"/>
      <w:bookmarkEnd w:id="499"/>
    </w:p>
    <w:p w:rsidR="005A70B1" w:rsidRDefault="005A70B1" w:rsidP="005A70B1">
      <w:r>
        <w:t xml:space="preserve">Use </w:t>
      </w:r>
      <w:r>
        <w:rPr>
          <w:rStyle w:val="commandkeywords"/>
        </w:rPr>
        <w:t>dot1x packet-detect retry</w:t>
      </w:r>
      <w:r>
        <w:t xml:space="preserve"> to set the maximum number of attempts for sending a detection packet to an 802.1X user.</w:t>
      </w:r>
    </w:p>
    <w:p w:rsidR="005A70B1" w:rsidRDefault="005A70B1" w:rsidP="005A70B1">
      <w:r>
        <w:t xml:space="preserve">Use </w:t>
      </w:r>
      <w:r>
        <w:rPr>
          <w:rStyle w:val="commandkeywords"/>
        </w:rPr>
        <w:t>undo dot1x packet-detect retry</w:t>
      </w:r>
      <w:r>
        <w:t xml:space="preserve"> to restore the default.</w:t>
      </w:r>
    </w:p>
    <w:p w:rsidR="005A70B1" w:rsidRDefault="005A70B1" w:rsidP="005A70B1">
      <w:pPr>
        <w:pStyle w:val="Command"/>
      </w:pPr>
      <w:r>
        <w:t>Syntax</w:t>
      </w:r>
    </w:p>
    <w:p w:rsidR="005A70B1" w:rsidRDefault="005A70B1" w:rsidP="005A70B1">
      <w:pPr>
        <w:rPr>
          <w:rStyle w:val="commandkeywords"/>
        </w:rPr>
      </w:pPr>
      <w:r>
        <w:rPr>
          <w:rStyle w:val="commandkeywords"/>
        </w:rPr>
        <w:t xml:space="preserve">dot1x packet-detect retry </w:t>
      </w:r>
      <w:r>
        <w:rPr>
          <w:rStyle w:val="commandparameter"/>
        </w:rPr>
        <w:t>retries</w:t>
      </w:r>
    </w:p>
    <w:p w:rsidR="005A70B1" w:rsidRDefault="005A70B1" w:rsidP="005A70B1">
      <w:pPr>
        <w:rPr>
          <w:rStyle w:val="commandkeywords"/>
        </w:rPr>
      </w:pPr>
      <w:r>
        <w:rPr>
          <w:rStyle w:val="commandkeywords"/>
        </w:rPr>
        <w:t>undo dot1x packet-detect retry</w:t>
      </w:r>
    </w:p>
    <w:p w:rsidR="005A70B1" w:rsidRDefault="005A70B1" w:rsidP="005A70B1">
      <w:pPr>
        <w:pStyle w:val="Command"/>
      </w:pPr>
      <w:r>
        <w:lastRenderedPageBreak/>
        <w:t>Default</w:t>
      </w:r>
    </w:p>
    <w:p w:rsidR="005A70B1" w:rsidRDefault="005A70B1" w:rsidP="005A70B1">
      <w:r>
        <w:t>The device sends a detection packet to an 802.1X user for a maximum of two times.</w:t>
      </w:r>
    </w:p>
    <w:p w:rsidR="005A70B1" w:rsidRDefault="005A70B1" w:rsidP="005A70B1">
      <w:pPr>
        <w:pStyle w:val="Command"/>
      </w:pPr>
      <w:r>
        <w:t>Views</w:t>
      </w:r>
    </w:p>
    <w:p w:rsidR="005A70B1" w:rsidRDefault="005A70B1" w:rsidP="005A70B1">
      <w:r>
        <w:t>Layer 2 Ethernet interface view</w:t>
      </w:r>
    </w:p>
    <w:p w:rsidR="005A70B1" w:rsidRDefault="005A70B1" w:rsidP="005A70B1">
      <w:pPr>
        <w:pStyle w:val="Command"/>
      </w:pPr>
      <w:r>
        <w:t>Predefined user roles</w:t>
      </w:r>
    </w:p>
    <w:p w:rsidR="005A70B1" w:rsidRDefault="005A70B1" w:rsidP="005A70B1">
      <w:r>
        <w:t>network-admin</w:t>
      </w:r>
    </w:p>
    <w:p w:rsidR="005A70B1" w:rsidRDefault="005A70B1" w:rsidP="005A70B1">
      <w:pPr>
        <w:pStyle w:val="Command"/>
      </w:pPr>
      <w:r>
        <w:t>Parameters</w:t>
      </w:r>
    </w:p>
    <w:p w:rsidR="005A70B1" w:rsidRDefault="005A70B1" w:rsidP="005A70B1">
      <w:r>
        <w:rPr>
          <w:rStyle w:val="commandparameter"/>
        </w:rPr>
        <w:t>retries</w:t>
      </w:r>
      <w:r>
        <w:t>: Sets the maximum number of attempts for sending a detection packet to an 802.1X user. The value range is 1 to 10.</w:t>
      </w:r>
    </w:p>
    <w:p w:rsidR="005A70B1" w:rsidRDefault="005A70B1" w:rsidP="005A70B1">
      <w:pPr>
        <w:pStyle w:val="Command"/>
      </w:pPr>
      <w:r>
        <w:t>Usage guidelines</w:t>
      </w:r>
    </w:p>
    <w:p w:rsidR="005A70B1" w:rsidRDefault="005A70B1" w:rsidP="005A70B1">
      <w:r>
        <w:t>When packet detection for 802.1X authentication is enabled on a port, the device sends detection packets to 802.1X users connected to that port at offline detection intervals set by using the offline detect timer. If the device does not receive a response from a user after it has made the maximum packet transmission attempts within an offline detection interval, it logs off that user and requests the RADIUS server to stop accounting for the user.</w:t>
      </w:r>
    </w:p>
    <w:p w:rsidR="005A70B1" w:rsidRDefault="005A70B1" w:rsidP="005A70B1">
      <w:r>
        <w:t>If the device fails to send a detection packet to an 802.1X user because it does not obtain the IP address of that user when that user just comes online, the device still decreases the maximum packet transmission attempts by 1. To prevent an 802.1X user from being logged off because the device does not obtain the IP address of that user when that user just comes online, the device increases the maximum number of packet transmission attempts by 10 on the basis of the original configuration.</w:t>
      </w:r>
    </w:p>
    <w:p w:rsidR="005A70B1" w:rsidRDefault="005A70B1" w:rsidP="005A70B1">
      <w:pPr>
        <w:pStyle w:val="Command"/>
      </w:pPr>
      <w:r>
        <w:t>Examples</w:t>
      </w:r>
    </w:p>
    <w:p w:rsidR="005A70B1" w:rsidRDefault="005A70B1" w:rsidP="005A70B1">
      <w:r>
        <w:t># Set the maximum number of attempts to 8 for sending a detection packet to an 802.1X user.</w:t>
      </w:r>
    </w:p>
    <w:p w:rsidR="005A70B1" w:rsidRDefault="005A70B1" w:rsidP="005A70B1">
      <w:pPr>
        <w:pStyle w:val="TerminalDisplay"/>
      </w:pPr>
      <w:r>
        <w:t>&lt;Sysname&gt; system-view</w:t>
      </w:r>
    </w:p>
    <w:p w:rsidR="005A70B1" w:rsidRDefault="005A70B1" w:rsidP="005A70B1">
      <w:pPr>
        <w:pStyle w:val="TerminalDisplay"/>
      </w:pPr>
      <w:r>
        <w:t>[Sysname] interface gigabitethernet 1/0/1</w:t>
      </w:r>
    </w:p>
    <w:p w:rsidR="005A70B1" w:rsidRDefault="005A70B1" w:rsidP="005A70B1">
      <w:pPr>
        <w:pStyle w:val="TerminalDisplay"/>
      </w:pPr>
      <w:r>
        <w:t>[Sysname-GigabitEthernet1/0/1] dot1x packet-detect retry 8</w:t>
      </w:r>
    </w:p>
    <w:p w:rsidR="005A70B1" w:rsidRDefault="005A70B1" w:rsidP="005A70B1">
      <w:pPr>
        <w:pStyle w:val="Command"/>
      </w:pPr>
      <w:r>
        <w:t>Related commands</w:t>
      </w:r>
    </w:p>
    <w:p w:rsidR="005A70B1" w:rsidRDefault="005A70B1" w:rsidP="005A70B1">
      <w:r>
        <w:rPr>
          <w:rStyle w:val="commandkeywords"/>
        </w:rPr>
        <w:t>dot1x packet-detect enable</w:t>
      </w:r>
    </w:p>
    <w:p w:rsidR="005A70B1" w:rsidRDefault="005A70B1" w:rsidP="005A70B1">
      <w:pPr>
        <w:pStyle w:val="30"/>
        <w:textAlignment w:val="auto"/>
      </w:pPr>
      <w:bookmarkStart w:id="500" w:name="_Toc129342790"/>
      <w:bookmarkStart w:id="501" w:name="_Toc177727818"/>
      <w:r>
        <w:t>Modified command: display dot1x connection</w:t>
      </w:r>
      <w:bookmarkEnd w:id="500"/>
      <w:bookmarkEnd w:id="501"/>
    </w:p>
    <w:p w:rsidR="005A70B1" w:rsidRDefault="005A70B1" w:rsidP="005A70B1">
      <w:pPr>
        <w:pStyle w:val="Command"/>
      </w:pPr>
      <w:r>
        <w:t>Syntax</w:t>
      </w:r>
    </w:p>
    <w:p w:rsidR="005A70B1" w:rsidRDefault="005A70B1" w:rsidP="005A70B1">
      <w:r>
        <w:rPr>
          <w:rStyle w:val="commandkeywords"/>
        </w:rPr>
        <w:t xml:space="preserve">display dot1x connection </w:t>
      </w:r>
      <w:r>
        <w:rPr>
          <w:rStyle w:val="commandtext"/>
        </w:rPr>
        <w:t>[</w:t>
      </w:r>
      <w:r>
        <w:t xml:space="preserve"> </w:t>
      </w:r>
      <w:r>
        <w:rPr>
          <w:rStyle w:val="commandkeywords"/>
        </w:rPr>
        <w:t>open</w:t>
      </w:r>
      <w:r>
        <w:t xml:space="preserve"> </w:t>
      </w:r>
      <w:r>
        <w:rPr>
          <w:rStyle w:val="commandtext"/>
        </w:rPr>
        <w:t>]</w:t>
      </w:r>
      <w:r>
        <w:t xml:space="preserve"> </w:t>
      </w:r>
      <w:r>
        <w:rPr>
          <w:rStyle w:val="commandtext"/>
        </w:rPr>
        <w:t>[</w:t>
      </w:r>
      <w:r>
        <w:t xml:space="preserve"> </w:t>
      </w:r>
      <w:r>
        <w:rPr>
          <w:rStyle w:val="commandkeywords"/>
        </w:rPr>
        <w:t>interface</w:t>
      </w:r>
      <w:r>
        <w:t xml:space="preserve"> </w:t>
      </w:r>
      <w:r>
        <w:rPr>
          <w:rStyle w:val="commandparameter"/>
        </w:rPr>
        <w:t>interface-type</w:t>
      </w:r>
      <w:r>
        <w:rPr>
          <w:rStyle w:val="commandkeywords"/>
        </w:rPr>
        <w:t xml:space="preserve"> </w:t>
      </w:r>
      <w:r>
        <w:rPr>
          <w:rStyle w:val="commandparameter"/>
        </w:rPr>
        <w:t>interface-number</w:t>
      </w:r>
      <w:r>
        <w:t xml:space="preserve"> </w:t>
      </w:r>
      <w:r>
        <w:rPr>
          <w:rStyle w:val="commandtext"/>
        </w:rPr>
        <w:t>|</w:t>
      </w:r>
      <w:r>
        <w:t xml:space="preserve"> </w:t>
      </w:r>
      <w:r>
        <w:rPr>
          <w:rStyle w:val="commandkeywords"/>
        </w:rPr>
        <w:t xml:space="preserve">slot </w:t>
      </w:r>
      <w:r>
        <w:rPr>
          <w:rStyle w:val="commandparameter"/>
        </w:rPr>
        <w:t>slot-number</w:t>
      </w:r>
      <w:r>
        <w:t xml:space="preserve"> </w:t>
      </w:r>
      <w:r>
        <w:rPr>
          <w:rStyle w:val="commandtext"/>
        </w:rPr>
        <w:t>|</w:t>
      </w:r>
      <w:r>
        <w:t xml:space="preserve"> </w:t>
      </w:r>
      <w:r>
        <w:rPr>
          <w:rStyle w:val="commandkeywords"/>
        </w:rPr>
        <w:t xml:space="preserve">user-mac </w:t>
      </w:r>
      <w:r>
        <w:rPr>
          <w:rStyle w:val="commandparameter"/>
        </w:rPr>
        <w:t>mac-address</w:t>
      </w:r>
      <w:r>
        <w:t xml:space="preserve"> </w:t>
      </w:r>
      <w:r>
        <w:rPr>
          <w:rStyle w:val="commandtext"/>
        </w:rPr>
        <w:t>|</w:t>
      </w:r>
      <w:r>
        <w:t xml:space="preserve"> </w:t>
      </w:r>
      <w:r>
        <w:rPr>
          <w:rStyle w:val="commandkeywords"/>
        </w:rPr>
        <w:t xml:space="preserve">user-name </w:t>
      </w:r>
      <w:r>
        <w:rPr>
          <w:rStyle w:val="commandparameter"/>
        </w:rPr>
        <w:t>name-string</w:t>
      </w:r>
      <w:r>
        <w:t xml:space="preserve"> </w:t>
      </w:r>
      <w:r>
        <w:rPr>
          <w:rStyle w:val="commandtext"/>
        </w:rPr>
        <w:t>]</w:t>
      </w:r>
    </w:p>
    <w:p w:rsidR="005A70B1" w:rsidRDefault="005A70B1" w:rsidP="005A70B1">
      <w:pPr>
        <w:pStyle w:val="Command"/>
      </w:pPr>
      <w:r>
        <w:t>Views</w:t>
      </w:r>
    </w:p>
    <w:p w:rsidR="005A70B1" w:rsidRDefault="005A70B1" w:rsidP="005A70B1">
      <w:r>
        <w:t>Any view</w:t>
      </w:r>
    </w:p>
    <w:p w:rsidR="005A70B1" w:rsidRDefault="005A70B1" w:rsidP="005A70B1">
      <w:pPr>
        <w:pStyle w:val="Command"/>
      </w:pPr>
      <w:r>
        <w:t>Change description</w:t>
      </w:r>
    </w:p>
    <w:p w:rsidR="005A70B1" w:rsidRDefault="005A70B1" w:rsidP="005A70B1">
      <w:r>
        <w:t>Packet detection fields were added to the command output. The following information shows a sample command output:</w:t>
      </w:r>
    </w:p>
    <w:p w:rsidR="005A70B1" w:rsidRDefault="005A70B1" w:rsidP="005A70B1">
      <w:r>
        <w:t># Display information about all online 802.1X users.</w:t>
      </w:r>
    </w:p>
    <w:p w:rsidR="005A70B1" w:rsidRDefault="005A70B1" w:rsidP="005A70B1">
      <w:pPr>
        <w:pStyle w:val="TerminalDisplay"/>
      </w:pPr>
      <w:r>
        <w:t>&lt;Sysname&gt; display dot1x connection</w:t>
      </w:r>
    </w:p>
    <w:p w:rsidR="005A70B1" w:rsidRDefault="005A70B1" w:rsidP="005A70B1">
      <w:pPr>
        <w:pStyle w:val="TerminalDisplay"/>
      </w:pPr>
      <w:r>
        <w:t>Total connections: 1</w:t>
      </w:r>
    </w:p>
    <w:p w:rsidR="005A70B1" w:rsidRDefault="005A70B1" w:rsidP="005A70B1">
      <w:pPr>
        <w:pStyle w:val="TerminalDisplay"/>
      </w:pPr>
    </w:p>
    <w:p w:rsidR="005A70B1" w:rsidRDefault="005A70B1" w:rsidP="005A70B1">
      <w:pPr>
        <w:pStyle w:val="TerminalDisplay"/>
      </w:pPr>
      <w:r>
        <w:t>Slot ID: 1</w:t>
      </w:r>
    </w:p>
    <w:p w:rsidR="005A70B1" w:rsidRDefault="005A70B1" w:rsidP="005A70B1">
      <w:pPr>
        <w:pStyle w:val="TerminalDisplay"/>
      </w:pPr>
      <w:r>
        <w:t>User MAC address: 0015-e9a6-7cfe</w:t>
      </w:r>
    </w:p>
    <w:p w:rsidR="005A70B1" w:rsidRDefault="005A70B1" w:rsidP="005A70B1">
      <w:pPr>
        <w:pStyle w:val="TerminalDisplay"/>
      </w:pPr>
      <w:r>
        <w:lastRenderedPageBreak/>
        <w:t xml:space="preserve">Access interface: </w:t>
      </w:r>
      <w:fldSimple w:instr=" DOCVARIABLE  varglobal_20112  \* MERGEFORMAT " w:fldLock="1">
        <w:r>
          <w:t>GigabitEthernet1/0/1</w:t>
        </w:r>
      </w:fldSimple>
    </w:p>
    <w:p w:rsidR="005A70B1" w:rsidRDefault="005A70B1" w:rsidP="005A70B1">
      <w:pPr>
        <w:pStyle w:val="TerminalDisplay"/>
      </w:pPr>
      <w:r>
        <w:t>Username: ias</w:t>
      </w:r>
    </w:p>
    <w:p w:rsidR="005A70B1" w:rsidRDefault="005A70B1" w:rsidP="005A70B1">
      <w:pPr>
        <w:pStyle w:val="TerminalDisplay"/>
      </w:pPr>
      <w:r>
        <w:t>User access state: Successful</w:t>
      </w:r>
    </w:p>
    <w:p w:rsidR="005A70B1" w:rsidRDefault="005A70B1" w:rsidP="005A70B1">
      <w:pPr>
        <w:pStyle w:val="TerminalDisplay"/>
      </w:pPr>
      <w:r>
        <w:t>Authentication domain: aaa</w:t>
      </w:r>
    </w:p>
    <w:p w:rsidR="005A70B1" w:rsidRDefault="005A70B1" w:rsidP="005A70B1">
      <w:pPr>
        <w:pStyle w:val="TerminalDisplay"/>
      </w:pPr>
      <w:r>
        <w:t>IPv4 address: 192.168.1.1</w:t>
      </w:r>
    </w:p>
    <w:p w:rsidR="005A70B1" w:rsidRDefault="005A70B1" w:rsidP="005A70B1">
      <w:pPr>
        <w:pStyle w:val="TerminalDisplay"/>
      </w:pPr>
      <w:r>
        <w:t>IPv6 address: 2000:0:0:0:1:2345:6789:abcd</w:t>
      </w:r>
    </w:p>
    <w:p w:rsidR="005A70B1" w:rsidRDefault="005A70B1" w:rsidP="005A70B1">
      <w:pPr>
        <w:pStyle w:val="TerminalDisplay"/>
      </w:pPr>
      <w:r>
        <w:t>Authentication method: CHAP</w:t>
      </w:r>
    </w:p>
    <w:p w:rsidR="005A70B1" w:rsidRDefault="005A70B1" w:rsidP="005A70B1">
      <w:pPr>
        <w:pStyle w:val="TerminalDisplay"/>
      </w:pPr>
      <w:r>
        <w:t>AAA authentication method: Local</w:t>
      </w:r>
    </w:p>
    <w:p w:rsidR="005A70B1" w:rsidRDefault="005A70B1" w:rsidP="005A70B1">
      <w:pPr>
        <w:pStyle w:val="TerminalDisplay"/>
      </w:pPr>
      <w:r>
        <w:t>Initial VLAN: 1</w:t>
      </w:r>
    </w:p>
    <w:p w:rsidR="005A70B1" w:rsidRDefault="005A70B1" w:rsidP="005A70B1">
      <w:pPr>
        <w:pStyle w:val="TerminalDisplay"/>
      </w:pPr>
      <w:r>
        <w:t>Authorization untagged VLAN: 6</w:t>
      </w:r>
    </w:p>
    <w:p w:rsidR="005A70B1" w:rsidRDefault="005A70B1" w:rsidP="005A70B1">
      <w:pPr>
        <w:pStyle w:val="TerminalDisplay"/>
      </w:pPr>
      <w:r>
        <w:t>Authorization tagged VLAN list: 1 to 5 7 9 11 13 15 17 19 21 23 25 27 29 31 33 29 31 33</w:t>
      </w:r>
    </w:p>
    <w:p w:rsidR="005A70B1" w:rsidRDefault="005A70B1" w:rsidP="005A70B1">
      <w:pPr>
        <w:pStyle w:val="TerminalDisplay"/>
      </w:pPr>
      <w:r>
        <w:t xml:space="preserve">                                35 37 40 to 100</w:t>
      </w:r>
    </w:p>
    <w:p w:rsidR="005A70B1" w:rsidRDefault="005A70B1" w:rsidP="005A70B1">
      <w:pPr>
        <w:pStyle w:val="TerminalDisplay"/>
      </w:pPr>
      <w:r>
        <w:t>Authorization VSI: N/A</w:t>
      </w:r>
    </w:p>
    <w:p w:rsidR="005A70B1" w:rsidRDefault="005A70B1" w:rsidP="005A70B1">
      <w:pPr>
        <w:pStyle w:val="TerminalDisplay"/>
      </w:pPr>
      <w:r>
        <w:t>Authorization ACL number/name: 3001</w:t>
      </w:r>
    </w:p>
    <w:p w:rsidR="005A70B1" w:rsidRDefault="005A70B1" w:rsidP="005A70B1">
      <w:pPr>
        <w:pStyle w:val="TerminalDisplay"/>
      </w:pPr>
      <w:r>
        <w:t>Authorization dynamic ACL name: N/A</w:t>
      </w:r>
    </w:p>
    <w:p w:rsidR="005A70B1" w:rsidRDefault="005A70B1" w:rsidP="005A70B1">
      <w:pPr>
        <w:pStyle w:val="TerminalDisplay"/>
      </w:pPr>
      <w:r>
        <w:t>Authorization user profile: N/A</w:t>
      </w:r>
    </w:p>
    <w:p w:rsidR="005A70B1" w:rsidRDefault="005A70B1" w:rsidP="005A70B1">
      <w:pPr>
        <w:pStyle w:val="TerminalDisplay"/>
      </w:pPr>
      <w:r>
        <w:t>Authorization CAR: N/A</w:t>
      </w:r>
    </w:p>
    <w:p w:rsidR="005A70B1" w:rsidRDefault="005A70B1" w:rsidP="005A70B1">
      <w:pPr>
        <w:pStyle w:val="TerminalDisplay"/>
      </w:pPr>
      <w:r>
        <w:t>Authorization URL: N/A</w:t>
      </w:r>
    </w:p>
    <w:p w:rsidR="005A70B1" w:rsidRDefault="005A70B1" w:rsidP="005A70B1">
      <w:pPr>
        <w:pStyle w:val="TerminalDisplay"/>
      </w:pPr>
      <w:r>
        <w:t>Termination action: Default</w:t>
      </w:r>
    </w:p>
    <w:p w:rsidR="005A70B1" w:rsidRDefault="005A70B1" w:rsidP="005A70B1">
      <w:pPr>
        <w:pStyle w:val="TerminalDisplay"/>
      </w:pPr>
      <w:r>
        <w:t>Session timeout period: 2 s</w:t>
      </w:r>
    </w:p>
    <w:p w:rsidR="005A70B1" w:rsidRDefault="005A70B1" w:rsidP="005A70B1">
      <w:pPr>
        <w:pStyle w:val="TerminalDisplay"/>
        <w:rPr>
          <w:rStyle w:val="TerminalDisplayshading"/>
        </w:rPr>
      </w:pPr>
      <w:r>
        <w:rPr>
          <w:rStyle w:val="TerminalDisplayshading"/>
        </w:rPr>
        <w:t>Packet detection:</w:t>
      </w:r>
    </w:p>
    <w:p w:rsidR="005A70B1" w:rsidRDefault="005A70B1" w:rsidP="005A70B1">
      <w:pPr>
        <w:pStyle w:val="TerminalDisplay"/>
        <w:rPr>
          <w:rStyle w:val="TerminalDisplayshading"/>
        </w:rPr>
      </w:pPr>
      <w:r>
        <w:rPr>
          <w:rStyle w:val="TerminalDisplayshading"/>
        </w:rPr>
        <w:t xml:space="preserve">  Max attempts: 5</w:t>
      </w:r>
    </w:p>
    <w:p w:rsidR="005A70B1" w:rsidRDefault="005A70B1" w:rsidP="005A70B1">
      <w:pPr>
        <w:pStyle w:val="TerminalDisplay"/>
        <w:rPr>
          <w:rStyle w:val="TerminalDisplayshading"/>
        </w:rPr>
      </w:pPr>
      <w:r>
        <w:rPr>
          <w:rStyle w:val="TerminalDisplayshading"/>
        </w:rPr>
        <w:t xml:space="preserve">  Remaining attempts: 3</w:t>
      </w:r>
    </w:p>
    <w:p w:rsidR="005A70B1" w:rsidRDefault="005A70B1" w:rsidP="005A70B1">
      <w:pPr>
        <w:pStyle w:val="TerminalDisplay"/>
        <w:rPr>
          <w:rStyle w:val="TerminalDisplayshading"/>
        </w:rPr>
      </w:pPr>
      <w:r>
        <w:rPr>
          <w:rStyle w:val="TerminalDisplayshading"/>
        </w:rPr>
        <w:t xml:space="preserve">  Source IPv4 address: 192.168.1.3</w:t>
      </w:r>
    </w:p>
    <w:p w:rsidR="005A70B1" w:rsidRDefault="005A70B1" w:rsidP="005A70B1">
      <w:pPr>
        <w:pStyle w:val="TerminalDisplay"/>
        <w:rPr>
          <w:rStyle w:val="TerminalDisplayshading"/>
        </w:rPr>
      </w:pPr>
      <w:r>
        <w:rPr>
          <w:rStyle w:val="TerminalDisplayshading"/>
        </w:rPr>
        <w:t xml:space="preserve">  Source IPv4 mask: 255.255.0.0</w:t>
      </w:r>
    </w:p>
    <w:p w:rsidR="005A70B1" w:rsidRDefault="005A70B1" w:rsidP="005A70B1">
      <w:pPr>
        <w:pStyle w:val="TerminalDisplay"/>
      </w:pPr>
      <w:r>
        <w:t>Online from: 2013/03/02  13:14:15</w:t>
      </w:r>
    </w:p>
    <w:p w:rsidR="005A70B1" w:rsidRDefault="005A70B1" w:rsidP="005A70B1">
      <w:pPr>
        <w:pStyle w:val="TerminalDisplay"/>
      </w:pPr>
      <w:r>
        <w:t>Online duration: 0h 2m 15s</w:t>
      </w:r>
    </w:p>
    <w:p w:rsidR="005A70B1" w:rsidRDefault="005A70B1" w:rsidP="005A70B1">
      <w:pPr>
        <w:pStyle w:val="11"/>
      </w:pPr>
      <w:bookmarkStart w:id="502" w:name="_Ref113010811"/>
      <w:bookmarkStart w:id="503" w:name="_Toc129342791"/>
      <w:bookmarkStart w:id="504" w:name="_Toc177727819"/>
      <w:r>
        <w:t>New feature: Configuring packet detection for MAC authentication</w:t>
      </w:r>
      <w:bookmarkEnd w:id="502"/>
      <w:bookmarkEnd w:id="503"/>
      <w:bookmarkEnd w:id="504"/>
    </w:p>
    <w:p w:rsidR="005A70B1" w:rsidRDefault="005A70B1" w:rsidP="005A70B1">
      <w:pPr>
        <w:pStyle w:val="20"/>
        <w:textAlignment w:val="auto"/>
      </w:pPr>
      <w:bookmarkStart w:id="505" w:name="_Toc129342792"/>
      <w:bookmarkStart w:id="506" w:name="_Toc177727820"/>
      <w:r>
        <w:t>Configuring packet detection for MAC authentication</w:t>
      </w:r>
      <w:bookmarkEnd w:id="505"/>
      <w:bookmarkEnd w:id="506"/>
    </w:p>
    <w:p w:rsidR="005A70B1" w:rsidRDefault="005A70B1" w:rsidP="005A70B1">
      <w:pPr>
        <w:pStyle w:val="40"/>
        <w:textAlignment w:val="auto"/>
        <w:rPr>
          <w:noProof w:val="0"/>
        </w:rPr>
      </w:pPr>
      <w:r>
        <w:rPr>
          <w:noProof w:val="0"/>
        </w:rPr>
        <w:t>About this task</w:t>
      </w:r>
    </w:p>
    <w:p w:rsidR="005A70B1" w:rsidRDefault="005A70B1" w:rsidP="005A70B1">
      <w:r>
        <w:t>When packet detection for MAC authentication is enabled on a port, the device sends detection packets to MAC authentication users connected to that port at offline detection intervals set by using the offline detect timer. If the device does not receive a response from a user after it has made the maximum packet transmission attempts within an offline detection interval, it logs off that user and requests the RADIUS server to stop accounting for the user.</w:t>
      </w:r>
    </w:p>
    <w:p w:rsidR="005A70B1" w:rsidRDefault="005A70B1" w:rsidP="005A70B1">
      <w:r>
        <w:t>When packet detection for MAC authentication and MAC authentication offline detection are both enabled, the device processes a MAC authentication user as follows:</w:t>
      </w:r>
    </w:p>
    <w:p w:rsidR="005A70B1" w:rsidRDefault="005A70B1" w:rsidP="005A70B1">
      <w:pPr>
        <w:pStyle w:val="ItemList"/>
      </w:pPr>
      <w:r>
        <w:rPr>
          <w:lang w:eastAsia="zh-CN"/>
        </w:rPr>
        <w:t xml:space="preserve">If </w:t>
      </w:r>
      <w:r>
        <w:t>MAC authentication</w:t>
      </w:r>
      <w:r>
        <w:rPr>
          <w:lang w:eastAsia="zh-CN"/>
        </w:rPr>
        <w:t xml:space="preserve"> offline detection determines that a user is online, the device does not send detection packets to that user.</w:t>
      </w:r>
    </w:p>
    <w:p w:rsidR="005A70B1" w:rsidRDefault="005A70B1" w:rsidP="005A70B1">
      <w:pPr>
        <w:pStyle w:val="ItemList"/>
      </w:pPr>
      <w:r>
        <w:rPr>
          <w:lang w:eastAsia="zh-CN"/>
        </w:rPr>
        <w:t xml:space="preserve">If </w:t>
      </w:r>
      <w:r>
        <w:t>MAC authentication</w:t>
      </w:r>
      <w:r>
        <w:rPr>
          <w:lang w:eastAsia="zh-CN"/>
        </w:rPr>
        <w:t xml:space="preserve"> offline detection determines that a user is offline, the device does not immediately logs off that user. Instead, the device sends a detection packet to that user. It will log off that user if it does not receive a response from that user after it has made the maximum packet transmission attempts within an offline detection interval.</w:t>
      </w:r>
    </w:p>
    <w:p w:rsidR="005A70B1" w:rsidRDefault="005A70B1" w:rsidP="005A70B1">
      <w:r>
        <w:lastRenderedPageBreak/>
        <w:t>MAC authentication uses ARP request packets to detect the online status of IPv4 users and uses NS packets to detect the online status of IPv6 users.</w:t>
      </w:r>
    </w:p>
    <w:p w:rsidR="005A70B1" w:rsidRDefault="005A70B1" w:rsidP="005A70B1">
      <w:r>
        <w:t>Packet detection adopts the principle of counting prior to judging. The device decreases the detection attempts (packet transmission attempts) by 1 only after it determines that it does not receive a response from a user. The device stops the detection process when the number of detection attempts becomes 0. The duration from the time when the user sends the last packet to the time when the user is logged off is calculated by using the following formula: duration = (</w:t>
      </w:r>
      <w:r>
        <w:rPr>
          <w:rStyle w:val="commandparameter"/>
        </w:rPr>
        <w:t xml:space="preserve">retries </w:t>
      </w:r>
      <w:r>
        <w:t xml:space="preserve">+ 1) * T + X. </w:t>
      </w:r>
      <w:r>
        <w:rPr>
          <w:rStyle w:val="Reference-R0G144B200"/>
        </w:rPr>
        <w:fldChar w:fldCharType="begin"/>
      </w:r>
      <w:r>
        <w:rPr>
          <w:rStyle w:val="Reference-R0G144B200"/>
        </w:rPr>
        <w:instrText xml:space="preserve"> REF _Ref112937582 \r \h  \* MERGEFORMAT </w:instrText>
      </w:r>
      <w:r>
        <w:rPr>
          <w:rStyle w:val="Reference-R0G144B200"/>
        </w:rPr>
      </w:r>
      <w:r>
        <w:rPr>
          <w:rStyle w:val="Reference-R0G144B200"/>
        </w:rPr>
        <w:fldChar w:fldCharType="separate"/>
      </w:r>
      <w:r w:rsidR="003F09A8">
        <w:rPr>
          <w:rStyle w:val="Reference-R0G144B200"/>
        </w:rPr>
        <w:t>Figure 2</w:t>
      </w:r>
      <w:r>
        <w:rPr>
          <w:rStyle w:val="Reference-R0G144B200"/>
        </w:rPr>
        <w:fldChar w:fldCharType="end"/>
      </w:r>
      <w:r>
        <w:t xml:space="preserve"> shows the packet detection process. In this example, the device sends a detection packet to a MAC authentication user for a maximum of two times.</w:t>
      </w:r>
    </w:p>
    <w:p w:rsidR="005A70B1" w:rsidRDefault="005A70B1" w:rsidP="005A70B1">
      <w:pPr>
        <w:pStyle w:val="FigureDescription"/>
      </w:pPr>
      <w:bookmarkStart w:id="507" w:name="_Ref112937582"/>
      <w:r>
        <w:t>Network diagram for packet detection process</w:t>
      </w:r>
      <w:bookmarkEnd w:id="507"/>
    </w:p>
    <w:p w:rsidR="005A70B1" w:rsidRDefault="005A70B1" w:rsidP="005A70B1">
      <w:r>
        <w:rPr>
          <w:noProof/>
        </w:rPr>
        <w:drawing>
          <wp:inline distT="0" distB="0" distL="0" distR="0" wp14:anchorId="18985ABB" wp14:editId="27DD6F9B">
            <wp:extent cx="5448300" cy="29718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48300" cy="2971800"/>
                    </a:xfrm>
                    <a:prstGeom prst="rect">
                      <a:avLst/>
                    </a:prstGeom>
                    <a:noFill/>
                    <a:ln>
                      <a:noFill/>
                    </a:ln>
                  </pic:spPr>
                </pic:pic>
              </a:graphicData>
            </a:graphic>
          </wp:inline>
        </w:drawing>
      </w:r>
    </w:p>
    <w:p w:rsidR="005A70B1" w:rsidRDefault="005A70B1" w:rsidP="005A70B1">
      <w:pPr>
        <w:pStyle w:val="Spacer"/>
      </w:pPr>
    </w:p>
    <w:p w:rsidR="005A70B1" w:rsidRDefault="005A70B1" w:rsidP="005A70B1">
      <w:pPr>
        <w:pStyle w:val="40"/>
        <w:textAlignment w:val="auto"/>
        <w:rPr>
          <w:noProof w:val="0"/>
        </w:rPr>
      </w:pPr>
      <w:r>
        <w:rPr>
          <w:noProof w:val="0"/>
        </w:rPr>
        <w:t>Restrictions and guidelines</w:t>
      </w:r>
    </w:p>
    <w:p w:rsidR="005A70B1" w:rsidRDefault="005A70B1" w:rsidP="005A70B1">
      <w:r>
        <w:t>To ensure that the device is aware of user IP address changes, enable ARP snooping and ND snooping in conjunction with packet detection for MAC authentication. If you do not enable ARP snooping or ND snooping, the device is unaware of user IP address changes. As a result, the device still sends detection packets to the users' original IP addresses and falsely log off these users.</w:t>
      </w:r>
    </w:p>
    <w:p w:rsidR="005A70B1" w:rsidRDefault="005A70B1" w:rsidP="005A70B1">
      <w:pPr>
        <w:pStyle w:val="40"/>
        <w:textAlignment w:val="auto"/>
        <w:rPr>
          <w:noProof w:val="0"/>
        </w:rPr>
      </w:pPr>
      <w:r>
        <w:rPr>
          <w:noProof w:val="0"/>
        </w:rPr>
        <w:t>Procedure</w:t>
      </w:r>
    </w:p>
    <w:p w:rsidR="005A70B1" w:rsidRDefault="005A70B1" w:rsidP="005A70B1">
      <w:pPr>
        <w:pStyle w:val="Itemstep"/>
      </w:pPr>
      <w:r>
        <w:t>Enter system view.</w:t>
      </w:r>
    </w:p>
    <w:p w:rsidR="005A70B1" w:rsidRDefault="005A70B1" w:rsidP="005A70B1">
      <w:pPr>
        <w:pStyle w:val="ItemIndent1"/>
        <w:rPr>
          <w:rStyle w:val="commandkeywords"/>
        </w:rPr>
      </w:pPr>
      <w:r>
        <w:rPr>
          <w:rStyle w:val="commandkeywords"/>
        </w:rPr>
        <w:t>system-view</w:t>
      </w:r>
    </w:p>
    <w:p w:rsidR="005A70B1" w:rsidRDefault="005A70B1" w:rsidP="005A70B1">
      <w:pPr>
        <w:pStyle w:val="Itemstep"/>
      </w:pPr>
      <w:r>
        <w:t>Set the offline detect timer.</w:t>
      </w:r>
    </w:p>
    <w:p w:rsidR="005A70B1" w:rsidRDefault="005A70B1" w:rsidP="005A70B1">
      <w:pPr>
        <w:pStyle w:val="ItemIndent1"/>
        <w:rPr>
          <w:rStyle w:val="commandparameter"/>
        </w:rPr>
      </w:pPr>
      <w:r>
        <w:rPr>
          <w:rStyle w:val="commandkeywords"/>
        </w:rPr>
        <w:t>mac-authentication</w:t>
      </w:r>
      <w:r>
        <w:t xml:space="preserve"> </w:t>
      </w:r>
      <w:r>
        <w:rPr>
          <w:rStyle w:val="commandkeywords"/>
        </w:rPr>
        <w:t>timer offline-detect</w:t>
      </w:r>
      <w:r>
        <w:t xml:space="preserve"> </w:t>
      </w:r>
      <w:r>
        <w:rPr>
          <w:rStyle w:val="commandparameter"/>
        </w:rPr>
        <w:t>offline-detect-value</w:t>
      </w:r>
    </w:p>
    <w:p w:rsidR="005A70B1" w:rsidRDefault="005A70B1" w:rsidP="005A70B1">
      <w:pPr>
        <w:pStyle w:val="ItemIndent1"/>
        <w:rPr>
          <w:lang w:eastAsia="zh-CN"/>
        </w:rPr>
      </w:pPr>
      <w:r>
        <w:rPr>
          <w:lang w:eastAsia="zh-CN"/>
        </w:rPr>
        <w:t>By default, the offline detect timer expires in 300 seconds.</w:t>
      </w:r>
    </w:p>
    <w:p w:rsidR="005A70B1" w:rsidRDefault="005A70B1" w:rsidP="005A70B1">
      <w:pPr>
        <w:pStyle w:val="Itemstep"/>
      </w:pPr>
      <w:r>
        <w:t>Enter interface view.</w:t>
      </w:r>
    </w:p>
    <w:p w:rsidR="005A70B1" w:rsidRDefault="005A70B1" w:rsidP="005A70B1">
      <w:pPr>
        <w:pStyle w:val="ItemIndent1"/>
        <w:rPr>
          <w:rStyle w:val="commandparameter"/>
        </w:rPr>
      </w:pPr>
      <w:r>
        <w:rPr>
          <w:rStyle w:val="commandkeywords"/>
        </w:rPr>
        <w:t>interface</w:t>
      </w:r>
      <w:r>
        <w:t xml:space="preserve"> </w:t>
      </w:r>
      <w:r>
        <w:rPr>
          <w:rStyle w:val="commandparameter"/>
        </w:rPr>
        <w:t>interface-type interface-number</w:t>
      </w:r>
    </w:p>
    <w:p w:rsidR="005A70B1" w:rsidRDefault="005A70B1" w:rsidP="005A70B1">
      <w:pPr>
        <w:pStyle w:val="Itemstep"/>
      </w:pPr>
      <w:r>
        <w:t>Enable packet detection</w:t>
      </w:r>
      <w:r>
        <w:rPr>
          <w:lang w:eastAsia="zh-CN"/>
        </w:rPr>
        <w:t xml:space="preserve"> </w:t>
      </w:r>
      <w:r>
        <w:t>for MAC authentication.</w:t>
      </w:r>
    </w:p>
    <w:p w:rsidR="005A70B1" w:rsidRDefault="005A70B1" w:rsidP="005A70B1">
      <w:pPr>
        <w:pStyle w:val="ItemIndent1"/>
        <w:rPr>
          <w:rStyle w:val="commandkeywords"/>
        </w:rPr>
      </w:pPr>
      <w:r>
        <w:rPr>
          <w:rStyle w:val="commandkeywords"/>
        </w:rPr>
        <w:t>mac-authentication packet-detect enable</w:t>
      </w:r>
    </w:p>
    <w:p w:rsidR="005A70B1" w:rsidRDefault="005A70B1" w:rsidP="005A70B1">
      <w:pPr>
        <w:pStyle w:val="ItemIndent1"/>
        <w:rPr>
          <w:lang w:eastAsia="zh-CN"/>
        </w:rPr>
      </w:pPr>
      <w:r>
        <w:rPr>
          <w:lang w:eastAsia="zh-CN"/>
        </w:rPr>
        <w:t xml:space="preserve">By default, packet detection </w:t>
      </w:r>
      <w:r>
        <w:t>for MAC authentication</w:t>
      </w:r>
      <w:r>
        <w:rPr>
          <w:lang w:eastAsia="zh-CN"/>
        </w:rPr>
        <w:t xml:space="preserve"> is disabled.</w:t>
      </w:r>
    </w:p>
    <w:p w:rsidR="005A70B1" w:rsidRDefault="005A70B1" w:rsidP="005A70B1">
      <w:pPr>
        <w:pStyle w:val="Itemstep"/>
        <w:rPr>
          <w:lang w:eastAsia="zh-CN"/>
        </w:rPr>
      </w:pPr>
      <w:r>
        <w:rPr>
          <w:lang w:eastAsia="zh-CN"/>
        </w:rPr>
        <w:t>Set</w:t>
      </w:r>
      <w:r>
        <w:t xml:space="preserve"> the maximum number of attempts for sending a</w:t>
      </w:r>
      <w:r>
        <w:rPr>
          <w:lang w:eastAsia="zh-CN"/>
        </w:rPr>
        <w:t xml:space="preserve"> </w:t>
      </w:r>
      <w:r>
        <w:t>detection packet</w:t>
      </w:r>
      <w:r>
        <w:rPr>
          <w:lang w:eastAsia="zh-CN"/>
        </w:rPr>
        <w:t xml:space="preserve"> to a MAC authentication user.</w:t>
      </w:r>
    </w:p>
    <w:p w:rsidR="005A70B1" w:rsidRDefault="005A70B1" w:rsidP="005A70B1">
      <w:pPr>
        <w:pStyle w:val="ItemIndent1"/>
        <w:rPr>
          <w:rStyle w:val="commandkeywords"/>
        </w:rPr>
      </w:pPr>
      <w:r>
        <w:rPr>
          <w:rStyle w:val="commandkeywords"/>
        </w:rPr>
        <w:t xml:space="preserve">mac-authentication packet-detect retry </w:t>
      </w:r>
      <w:r>
        <w:rPr>
          <w:rStyle w:val="commandparameter"/>
        </w:rPr>
        <w:t>retries</w:t>
      </w:r>
    </w:p>
    <w:p w:rsidR="005A70B1" w:rsidRDefault="005A70B1" w:rsidP="005A70B1">
      <w:pPr>
        <w:pStyle w:val="ItemIndent1"/>
        <w:rPr>
          <w:lang w:eastAsia="zh-CN"/>
        </w:rPr>
      </w:pPr>
      <w:r>
        <w:rPr>
          <w:lang w:eastAsia="zh-CN"/>
        </w:rPr>
        <w:lastRenderedPageBreak/>
        <w:t>By default, the device sends a detection packet to a MAC authentication user for a maximum of two times.</w:t>
      </w:r>
    </w:p>
    <w:p w:rsidR="005A70B1" w:rsidRDefault="005A70B1" w:rsidP="005A70B1">
      <w:pPr>
        <w:pStyle w:val="20"/>
        <w:textAlignment w:val="auto"/>
      </w:pPr>
      <w:bookmarkStart w:id="508" w:name="_Toc129342793"/>
      <w:bookmarkStart w:id="509" w:name="_Toc177727821"/>
      <w:r>
        <w:t>Command reference</w:t>
      </w:r>
      <w:bookmarkEnd w:id="508"/>
      <w:bookmarkEnd w:id="509"/>
    </w:p>
    <w:p w:rsidR="005A70B1" w:rsidRDefault="005A70B1" w:rsidP="005A70B1">
      <w:pPr>
        <w:pStyle w:val="30"/>
        <w:numPr>
          <w:ilvl w:val="0"/>
          <w:numId w:val="0"/>
        </w:numPr>
      </w:pPr>
      <w:bookmarkStart w:id="510" w:name="_Toc129342794"/>
      <w:bookmarkStart w:id="511" w:name="_Toc177727822"/>
      <w:r>
        <w:t>New command: mac-authentication packet-detect enable</w:t>
      </w:r>
      <w:bookmarkEnd w:id="510"/>
      <w:bookmarkEnd w:id="511"/>
    </w:p>
    <w:p w:rsidR="005A70B1" w:rsidRDefault="005A70B1" w:rsidP="005A70B1">
      <w:r>
        <w:t xml:space="preserve">Use </w:t>
      </w:r>
      <w:r>
        <w:rPr>
          <w:rStyle w:val="commandkeywords"/>
        </w:rPr>
        <w:t>mac-authentication packet-detect enable</w:t>
      </w:r>
      <w:r>
        <w:t xml:space="preserve"> to enable packet detection for MAC authentication.</w:t>
      </w:r>
    </w:p>
    <w:p w:rsidR="005A70B1" w:rsidRDefault="005A70B1" w:rsidP="005A70B1">
      <w:r>
        <w:t xml:space="preserve">Use </w:t>
      </w:r>
      <w:r>
        <w:rPr>
          <w:rStyle w:val="commandkeywords"/>
        </w:rPr>
        <w:t>undo mac-authentication packet-detect enable</w:t>
      </w:r>
      <w:r>
        <w:t xml:space="preserve"> to restore the default.</w:t>
      </w:r>
    </w:p>
    <w:p w:rsidR="005A70B1" w:rsidRDefault="005A70B1" w:rsidP="005A70B1">
      <w:pPr>
        <w:pStyle w:val="Command"/>
      </w:pPr>
      <w:r>
        <w:t>Syntax</w:t>
      </w:r>
    </w:p>
    <w:p w:rsidR="005A70B1" w:rsidRDefault="005A70B1" w:rsidP="005A70B1">
      <w:pPr>
        <w:rPr>
          <w:rStyle w:val="commandkeywords"/>
        </w:rPr>
      </w:pPr>
      <w:r>
        <w:rPr>
          <w:rStyle w:val="commandkeywords"/>
        </w:rPr>
        <w:t>mac-authentication packet-detect enable</w:t>
      </w:r>
    </w:p>
    <w:p w:rsidR="005A70B1" w:rsidRDefault="005A70B1" w:rsidP="005A70B1">
      <w:pPr>
        <w:rPr>
          <w:rStyle w:val="commandkeywords"/>
        </w:rPr>
      </w:pPr>
      <w:r>
        <w:rPr>
          <w:rStyle w:val="commandkeywords"/>
        </w:rPr>
        <w:t>undo mac-authentication packet-detect enable</w:t>
      </w:r>
    </w:p>
    <w:p w:rsidR="005A70B1" w:rsidRDefault="005A70B1" w:rsidP="005A70B1">
      <w:pPr>
        <w:pStyle w:val="Command"/>
      </w:pPr>
      <w:r>
        <w:t>Default</w:t>
      </w:r>
    </w:p>
    <w:p w:rsidR="005A70B1" w:rsidRDefault="005A70B1" w:rsidP="005A70B1">
      <w:r>
        <w:t>Packet detection for MAC authentication is disabled.</w:t>
      </w:r>
    </w:p>
    <w:p w:rsidR="005A70B1" w:rsidRDefault="005A70B1" w:rsidP="005A70B1">
      <w:pPr>
        <w:pStyle w:val="Command"/>
      </w:pPr>
      <w:r>
        <w:t>Views</w:t>
      </w:r>
    </w:p>
    <w:p w:rsidR="005A70B1" w:rsidRDefault="005A70B1" w:rsidP="005A70B1">
      <w:r>
        <w:t>Layer 2 Ethernet interface view</w:t>
      </w:r>
    </w:p>
    <w:p w:rsidR="005A70B1" w:rsidRDefault="005A70B1" w:rsidP="005A70B1">
      <w:pPr>
        <w:pStyle w:val="Command"/>
      </w:pPr>
      <w:r>
        <w:t>Predefined user roles</w:t>
      </w:r>
    </w:p>
    <w:p w:rsidR="005A70B1" w:rsidRDefault="005A70B1" w:rsidP="005A70B1">
      <w:r>
        <w:t>network-admin</w:t>
      </w:r>
    </w:p>
    <w:p w:rsidR="005A70B1" w:rsidRDefault="005A70B1" w:rsidP="005A70B1">
      <w:pPr>
        <w:pStyle w:val="Command"/>
      </w:pPr>
      <w:r>
        <w:t>Usage guidelines</w:t>
      </w:r>
    </w:p>
    <w:p w:rsidR="005A70B1" w:rsidRDefault="005A70B1" w:rsidP="005A70B1">
      <w:r>
        <w:t>When packet detection for MAC authentication is enabled on a port, the device sends detection packets to MAC authentication users connected to that port at offline detection intervals set by using the offline detect timer. If the device does not receive a response from a user after it has made the maximum packet transmission attempts within an offline detection interval, it logs off that user and requests the RADIUS server to stop accounting for the user.</w:t>
      </w:r>
    </w:p>
    <w:p w:rsidR="005A70B1" w:rsidRDefault="005A70B1" w:rsidP="005A70B1">
      <w:r>
        <w:t>When packet detection for MAC authentication and MAC authentication offline detection are both enabled, the device processes a MAC authentication user as follows:</w:t>
      </w:r>
    </w:p>
    <w:p w:rsidR="005A70B1" w:rsidRDefault="005A70B1" w:rsidP="005A70B1">
      <w:pPr>
        <w:pStyle w:val="ItemList"/>
      </w:pPr>
      <w:r>
        <w:rPr>
          <w:lang w:eastAsia="zh-CN"/>
        </w:rPr>
        <w:t xml:space="preserve">If </w:t>
      </w:r>
      <w:r>
        <w:t>MAC authentication</w:t>
      </w:r>
      <w:r>
        <w:rPr>
          <w:lang w:eastAsia="zh-CN"/>
        </w:rPr>
        <w:t xml:space="preserve"> offline detection determines that a user is online, the device does not send detection packets to that user.</w:t>
      </w:r>
    </w:p>
    <w:p w:rsidR="005A70B1" w:rsidRDefault="005A70B1" w:rsidP="005A70B1">
      <w:pPr>
        <w:pStyle w:val="ItemList"/>
      </w:pPr>
      <w:r>
        <w:rPr>
          <w:lang w:eastAsia="zh-CN"/>
        </w:rPr>
        <w:t xml:space="preserve">If </w:t>
      </w:r>
      <w:r>
        <w:t>MAC authentication</w:t>
      </w:r>
      <w:r>
        <w:rPr>
          <w:lang w:eastAsia="zh-CN"/>
        </w:rPr>
        <w:t xml:space="preserve"> offline detection determines that a user is offline, the device does not immediately logs off that user. Instead, the device sends a detection packet to that user. It will log off that user if it does not receive a response from that user after it has made the maximum packet transmission attempts within an offline detection interval.</w:t>
      </w:r>
    </w:p>
    <w:p w:rsidR="005A70B1" w:rsidRDefault="005A70B1" w:rsidP="005A70B1">
      <w:r>
        <w:t>MAC authentication uses ARP request packets to detect the online status of IPv4 users and uses NS packets to detect the online status of IPv6 users.</w:t>
      </w:r>
    </w:p>
    <w:p w:rsidR="005A70B1" w:rsidRDefault="005A70B1" w:rsidP="005A70B1">
      <w:r>
        <w:t>To ensure that the device is aware of user IP address changes, enable ARP snooping and ND snooping in conjunction with packet detection for MAC authentication. If you do not enable ARP snooping or ND snooping, the device is unaware of user IP address changes. As a result, the device still sends detection packets to the users' original IP addresses and falsely log off these users.</w:t>
      </w:r>
    </w:p>
    <w:p w:rsidR="005A70B1" w:rsidRDefault="005A70B1" w:rsidP="005A70B1">
      <w:pPr>
        <w:pStyle w:val="Command"/>
      </w:pPr>
      <w:r>
        <w:t>Examples</w:t>
      </w:r>
    </w:p>
    <w:p w:rsidR="005A70B1" w:rsidRDefault="005A70B1" w:rsidP="005A70B1">
      <w:r>
        <w:t># Enable packet detection for MAC authentication on GigabitEthernet 1/0/1.</w:t>
      </w:r>
    </w:p>
    <w:p w:rsidR="005A70B1" w:rsidRDefault="005A70B1" w:rsidP="005A70B1">
      <w:pPr>
        <w:pStyle w:val="TerminalDisplay"/>
      </w:pPr>
      <w:r>
        <w:t>&lt;Sysname&gt; system-view</w:t>
      </w:r>
    </w:p>
    <w:p w:rsidR="005A70B1" w:rsidRDefault="005A70B1" w:rsidP="005A70B1">
      <w:pPr>
        <w:pStyle w:val="TerminalDisplay"/>
      </w:pPr>
      <w:r>
        <w:t xml:space="preserve">[Sysname] interface </w:t>
      </w:r>
      <w:fldSimple w:instr=" DOCVARIABLE  varglobal_16776  \* MERGEFORMAT " w:fldLock="1">
        <w:r>
          <w:t>gigabitethernet 1/0/1</w:t>
        </w:r>
      </w:fldSimple>
    </w:p>
    <w:p w:rsidR="005A70B1" w:rsidRDefault="005A70B1" w:rsidP="005A70B1">
      <w:pPr>
        <w:pStyle w:val="TerminalDisplay"/>
      </w:pPr>
      <w:r>
        <w:t>[Sysname-</w:t>
      </w:r>
      <w:fldSimple w:instr=" DOCVARIABLE  varglobal_20112  \* MERGEFORMAT " w:fldLock="1">
        <w:r>
          <w:t>GigabitEthernet1/0/1</w:t>
        </w:r>
      </w:fldSimple>
      <w:r>
        <w:t>] mac-authentication packet-detect enable</w:t>
      </w:r>
    </w:p>
    <w:p w:rsidR="005A70B1" w:rsidRDefault="005A70B1" w:rsidP="005A70B1">
      <w:pPr>
        <w:pStyle w:val="Command"/>
      </w:pPr>
      <w:r>
        <w:t>Related commands</w:t>
      </w:r>
    </w:p>
    <w:p w:rsidR="005A70B1" w:rsidRDefault="005A70B1" w:rsidP="005A70B1">
      <w:pPr>
        <w:rPr>
          <w:rStyle w:val="commandkeywords"/>
        </w:rPr>
      </w:pPr>
      <w:r>
        <w:rPr>
          <w:rStyle w:val="commandkeywords"/>
        </w:rPr>
        <w:t>mac-authentication timer offline-detect</w:t>
      </w:r>
    </w:p>
    <w:p w:rsidR="005A70B1" w:rsidRDefault="005A70B1" w:rsidP="005A70B1">
      <w:pPr>
        <w:rPr>
          <w:rStyle w:val="commandkeywords"/>
        </w:rPr>
      </w:pPr>
      <w:r>
        <w:rPr>
          <w:rStyle w:val="commandkeywords"/>
        </w:rPr>
        <w:lastRenderedPageBreak/>
        <w:t>port-security packet-detect arp-source-ip factor</w:t>
      </w:r>
    </w:p>
    <w:p w:rsidR="005A70B1" w:rsidRDefault="005A70B1" w:rsidP="005A70B1">
      <w:pPr>
        <w:rPr>
          <w:rStyle w:val="commandkeywords"/>
        </w:rPr>
      </w:pPr>
      <w:r>
        <w:rPr>
          <w:rStyle w:val="commandkeywords"/>
        </w:rPr>
        <w:t>mac-authentication packet-detect retry</w:t>
      </w:r>
    </w:p>
    <w:p w:rsidR="005A70B1" w:rsidRDefault="005A70B1" w:rsidP="005A70B1">
      <w:pPr>
        <w:pStyle w:val="30"/>
        <w:numPr>
          <w:ilvl w:val="0"/>
          <w:numId w:val="0"/>
        </w:numPr>
        <w:snapToGrid w:val="0"/>
      </w:pPr>
      <w:bookmarkStart w:id="512" w:name="_Toc129342795"/>
      <w:bookmarkStart w:id="513" w:name="_Toc177727823"/>
      <w:r>
        <w:t>New command: mac-authentication packet-detect retry</w:t>
      </w:r>
      <w:bookmarkEnd w:id="512"/>
      <w:bookmarkEnd w:id="513"/>
    </w:p>
    <w:p w:rsidR="005A70B1" w:rsidRDefault="005A70B1" w:rsidP="005A70B1">
      <w:r>
        <w:t xml:space="preserve">Use </w:t>
      </w:r>
      <w:r>
        <w:rPr>
          <w:rStyle w:val="commandkeywords"/>
        </w:rPr>
        <w:t>mac-authentication packet-detect retry</w:t>
      </w:r>
      <w:r>
        <w:t xml:space="preserve"> to set the maximum number of attempts for sending a detection packet to a MAC authentication user.</w:t>
      </w:r>
    </w:p>
    <w:p w:rsidR="005A70B1" w:rsidRDefault="005A70B1" w:rsidP="005A70B1">
      <w:r>
        <w:t xml:space="preserve">Use </w:t>
      </w:r>
      <w:r>
        <w:rPr>
          <w:rStyle w:val="commandkeywords"/>
        </w:rPr>
        <w:t>undo mac-authentication packet-detect retry</w:t>
      </w:r>
      <w:r>
        <w:t xml:space="preserve"> to restore the default.</w:t>
      </w:r>
    </w:p>
    <w:p w:rsidR="005A70B1" w:rsidRDefault="005A70B1" w:rsidP="005A70B1">
      <w:pPr>
        <w:pStyle w:val="Command"/>
      </w:pPr>
      <w:r>
        <w:t>Syntax</w:t>
      </w:r>
    </w:p>
    <w:p w:rsidR="005A70B1" w:rsidRDefault="005A70B1" w:rsidP="005A70B1">
      <w:pPr>
        <w:rPr>
          <w:rStyle w:val="commandkeywords"/>
        </w:rPr>
      </w:pPr>
      <w:r>
        <w:rPr>
          <w:rStyle w:val="commandkeywords"/>
        </w:rPr>
        <w:t>mac-authentication packet-detect retry retries</w:t>
      </w:r>
    </w:p>
    <w:p w:rsidR="005A70B1" w:rsidRDefault="005A70B1" w:rsidP="005A70B1">
      <w:pPr>
        <w:rPr>
          <w:rStyle w:val="commandkeywords"/>
        </w:rPr>
      </w:pPr>
      <w:r>
        <w:rPr>
          <w:rStyle w:val="commandkeywords"/>
        </w:rPr>
        <w:t>undo mac-authentication packet-detect retry</w:t>
      </w:r>
    </w:p>
    <w:p w:rsidR="005A70B1" w:rsidRDefault="005A70B1" w:rsidP="005A70B1">
      <w:pPr>
        <w:pStyle w:val="Command"/>
      </w:pPr>
      <w:r>
        <w:t>Default</w:t>
      </w:r>
    </w:p>
    <w:p w:rsidR="005A70B1" w:rsidRDefault="005A70B1" w:rsidP="005A70B1">
      <w:r>
        <w:t>The device sends a detection packet to a MAC authentication user for a maximum of two times.</w:t>
      </w:r>
    </w:p>
    <w:p w:rsidR="005A70B1" w:rsidRDefault="005A70B1" w:rsidP="005A70B1">
      <w:pPr>
        <w:pStyle w:val="Command"/>
      </w:pPr>
      <w:r>
        <w:t>Views</w:t>
      </w:r>
    </w:p>
    <w:p w:rsidR="005A70B1" w:rsidRDefault="005A70B1" w:rsidP="005A70B1">
      <w:r>
        <w:t>Layer 2 Ethernet interface view</w:t>
      </w:r>
    </w:p>
    <w:p w:rsidR="005A70B1" w:rsidRDefault="005A70B1" w:rsidP="005A70B1">
      <w:pPr>
        <w:pStyle w:val="Command"/>
      </w:pPr>
      <w:r>
        <w:t>Predefined user roles</w:t>
      </w:r>
    </w:p>
    <w:p w:rsidR="005A70B1" w:rsidRDefault="005A70B1" w:rsidP="005A70B1">
      <w:r>
        <w:t>network-admin</w:t>
      </w:r>
    </w:p>
    <w:p w:rsidR="005A70B1" w:rsidRDefault="005A70B1" w:rsidP="005A70B1">
      <w:pPr>
        <w:pStyle w:val="Command"/>
      </w:pPr>
      <w:r>
        <w:t>Parameters</w:t>
      </w:r>
    </w:p>
    <w:p w:rsidR="005A70B1" w:rsidRDefault="005A70B1" w:rsidP="005A70B1">
      <w:r>
        <w:rPr>
          <w:rStyle w:val="commandparameter"/>
        </w:rPr>
        <w:t>retries</w:t>
      </w:r>
      <w:r>
        <w:t>: Sets the maximum number of attempts for sending a detection packet to a MAC authentication user. The value range is 1 to 10.</w:t>
      </w:r>
    </w:p>
    <w:p w:rsidR="005A70B1" w:rsidRDefault="005A70B1" w:rsidP="005A70B1">
      <w:pPr>
        <w:pStyle w:val="Command"/>
      </w:pPr>
      <w:r>
        <w:t>Usage guidelines</w:t>
      </w:r>
    </w:p>
    <w:p w:rsidR="005A70B1" w:rsidRDefault="005A70B1" w:rsidP="005A70B1">
      <w:r>
        <w:t>When packet detection for MAC authentication is enabled on a port, the device sends detection packets to MAC authentication users connected to that port at offline detection intervals set by using the offline detect timer. If the device does not receive a response from a user after it has made the maximum packet transmission attempts within an offline detection interval, it logs off that user and requests the RADIUS server to stop accounting for the user.</w:t>
      </w:r>
    </w:p>
    <w:p w:rsidR="005A70B1" w:rsidRDefault="005A70B1" w:rsidP="005A70B1">
      <w:r>
        <w:t>To prevent a MAC authentication user from being logged off because the device does not obtain the IP address of that user when that user just comes online, the device increases the maximum number of packet transmission attempts by 10 on the basis of the original configuration.</w:t>
      </w:r>
    </w:p>
    <w:p w:rsidR="005A70B1" w:rsidRDefault="005A70B1" w:rsidP="005A70B1">
      <w:pPr>
        <w:pStyle w:val="Command"/>
      </w:pPr>
      <w:r>
        <w:t>Examples</w:t>
      </w:r>
    </w:p>
    <w:p w:rsidR="005A70B1" w:rsidRDefault="005A70B1" w:rsidP="005A70B1">
      <w:r>
        <w:t># On GigabitEthernet 1/0/1, set the maximum number of attempts to 8 for sending a detection packet to a MAC authentication user.</w:t>
      </w:r>
    </w:p>
    <w:p w:rsidR="005A70B1" w:rsidRDefault="005A70B1" w:rsidP="005A70B1">
      <w:pPr>
        <w:pStyle w:val="TerminalDisplay"/>
      </w:pPr>
      <w:r>
        <w:t>&lt;Sysname&gt; system-view</w:t>
      </w:r>
    </w:p>
    <w:p w:rsidR="005A70B1" w:rsidRDefault="005A70B1" w:rsidP="005A70B1">
      <w:pPr>
        <w:pStyle w:val="TerminalDisplay"/>
      </w:pPr>
      <w:r>
        <w:t xml:space="preserve">[Sysname] interface </w:t>
      </w:r>
      <w:fldSimple w:instr=" DOCVARIABLE  varglobal_16776  \* MERGEFORMAT " w:fldLock="1">
        <w:r>
          <w:t>gigabitethernet 1/0/1</w:t>
        </w:r>
      </w:fldSimple>
    </w:p>
    <w:p w:rsidR="005A70B1" w:rsidRDefault="005A70B1" w:rsidP="005A70B1">
      <w:pPr>
        <w:pStyle w:val="TerminalDisplay"/>
      </w:pPr>
      <w:r>
        <w:t>[Sysname-</w:t>
      </w:r>
      <w:fldSimple w:instr=" DOCVARIABLE  varglobal_20112  \* MERGEFORMAT " w:fldLock="1">
        <w:r>
          <w:t>GigabitEthernet1/0/1</w:t>
        </w:r>
      </w:fldSimple>
      <w:r>
        <w:t>] mac-authentication packet-detect retry 8</w:t>
      </w:r>
    </w:p>
    <w:p w:rsidR="005A70B1" w:rsidRDefault="005A70B1" w:rsidP="005A70B1">
      <w:pPr>
        <w:pStyle w:val="Command"/>
      </w:pPr>
      <w:r>
        <w:t>Related commands</w:t>
      </w:r>
    </w:p>
    <w:p w:rsidR="005A70B1" w:rsidRDefault="005A70B1" w:rsidP="005A70B1">
      <w:pPr>
        <w:rPr>
          <w:rStyle w:val="commandkeywords"/>
        </w:rPr>
      </w:pPr>
      <w:r>
        <w:rPr>
          <w:rStyle w:val="commandkeywords"/>
        </w:rPr>
        <w:t>mac-authentication packet-detect enable</w:t>
      </w:r>
    </w:p>
    <w:p w:rsidR="005A70B1" w:rsidRDefault="005A70B1" w:rsidP="005A70B1">
      <w:pPr>
        <w:pStyle w:val="30"/>
        <w:numPr>
          <w:ilvl w:val="0"/>
          <w:numId w:val="0"/>
        </w:numPr>
        <w:snapToGrid w:val="0"/>
      </w:pPr>
      <w:bookmarkStart w:id="514" w:name="_Toc129342796"/>
      <w:bookmarkStart w:id="515" w:name="_Toc177727824"/>
      <w:r>
        <w:t>Modified command: display mac-authentication connection</w:t>
      </w:r>
      <w:bookmarkEnd w:id="514"/>
      <w:bookmarkEnd w:id="515"/>
    </w:p>
    <w:p w:rsidR="005A70B1" w:rsidRDefault="005A70B1" w:rsidP="005A70B1">
      <w:pPr>
        <w:pStyle w:val="Command"/>
      </w:pPr>
      <w:r>
        <w:t>Syntax</w:t>
      </w:r>
    </w:p>
    <w:p w:rsidR="005A70B1" w:rsidRDefault="005A70B1" w:rsidP="005A70B1">
      <w:pPr>
        <w:rPr>
          <w:rStyle w:val="commandkeywords"/>
        </w:rPr>
      </w:pPr>
      <w:r>
        <w:rPr>
          <w:rStyle w:val="commandkeywords"/>
        </w:rPr>
        <w:t xml:space="preserve">display mac-authentication connection </w:t>
      </w:r>
      <w:r>
        <w:rPr>
          <w:rStyle w:val="commandtext"/>
        </w:rPr>
        <w:t>[</w:t>
      </w:r>
      <w:r>
        <w:t xml:space="preserve"> </w:t>
      </w:r>
      <w:r>
        <w:rPr>
          <w:rStyle w:val="commandkeywords"/>
        </w:rPr>
        <w:t>open</w:t>
      </w:r>
      <w:r>
        <w:t xml:space="preserve"> </w:t>
      </w:r>
      <w:r>
        <w:rPr>
          <w:rStyle w:val="commandtext"/>
        </w:rPr>
        <w:t>]</w:t>
      </w:r>
      <w:r>
        <w:rPr>
          <w:rStyle w:val="commandkeywords"/>
        </w:rPr>
        <w:t xml:space="preserve"> </w:t>
      </w:r>
      <w:r>
        <w:rPr>
          <w:rStyle w:val="commandtext"/>
        </w:rPr>
        <w:t>[</w:t>
      </w:r>
      <w:r>
        <w:t xml:space="preserve"> </w:t>
      </w:r>
      <w:r>
        <w:rPr>
          <w:rStyle w:val="commandkeywords"/>
        </w:rPr>
        <w:t>interface</w:t>
      </w:r>
      <w:r>
        <w:t xml:space="preserve"> </w:t>
      </w:r>
      <w:r>
        <w:rPr>
          <w:rStyle w:val="commandparameter"/>
        </w:rPr>
        <w:t>interface-type</w:t>
      </w:r>
      <w:r>
        <w:rPr>
          <w:rStyle w:val="commandkeywords"/>
        </w:rPr>
        <w:t xml:space="preserve"> </w:t>
      </w:r>
      <w:r>
        <w:rPr>
          <w:rStyle w:val="commandparameter"/>
        </w:rPr>
        <w:t>interface-number</w:t>
      </w:r>
      <w:r>
        <w:t xml:space="preserve"> </w:t>
      </w:r>
      <w:r>
        <w:rPr>
          <w:rStyle w:val="commandtext"/>
        </w:rPr>
        <w:t>|</w:t>
      </w:r>
      <w:r>
        <w:t xml:space="preserve"> </w:t>
      </w:r>
      <w:r>
        <w:rPr>
          <w:rStyle w:val="commandkeywords"/>
        </w:rPr>
        <w:t xml:space="preserve">slot </w:t>
      </w:r>
      <w:r>
        <w:rPr>
          <w:rStyle w:val="commandparameter"/>
        </w:rPr>
        <w:t>slot-number</w:t>
      </w:r>
      <w:r>
        <w:t xml:space="preserve"> </w:t>
      </w:r>
      <w:r>
        <w:rPr>
          <w:rStyle w:val="commandtext"/>
        </w:rPr>
        <w:t>|</w:t>
      </w:r>
      <w:r>
        <w:t xml:space="preserve"> </w:t>
      </w:r>
      <w:r>
        <w:rPr>
          <w:rStyle w:val="commandkeywords"/>
        </w:rPr>
        <w:t xml:space="preserve">user-mac </w:t>
      </w:r>
      <w:r>
        <w:rPr>
          <w:rStyle w:val="commandparameter"/>
        </w:rPr>
        <w:t>mac-address</w:t>
      </w:r>
      <w:r>
        <w:t xml:space="preserve"> </w:t>
      </w:r>
      <w:r>
        <w:rPr>
          <w:rStyle w:val="commandtext"/>
        </w:rPr>
        <w:t>|</w:t>
      </w:r>
      <w:r>
        <w:t xml:space="preserve"> </w:t>
      </w:r>
      <w:r>
        <w:rPr>
          <w:rStyle w:val="commandkeywords"/>
        </w:rPr>
        <w:t xml:space="preserve">user-name </w:t>
      </w:r>
      <w:r>
        <w:rPr>
          <w:rStyle w:val="commandparameter"/>
        </w:rPr>
        <w:t>user-name</w:t>
      </w:r>
      <w:r>
        <w:t xml:space="preserve"> </w:t>
      </w:r>
      <w:r>
        <w:rPr>
          <w:rStyle w:val="commandtext"/>
        </w:rPr>
        <w:t>]</w:t>
      </w:r>
    </w:p>
    <w:p w:rsidR="005A70B1" w:rsidRDefault="005A70B1" w:rsidP="005A70B1">
      <w:pPr>
        <w:pStyle w:val="Command"/>
      </w:pPr>
      <w:r>
        <w:lastRenderedPageBreak/>
        <w:t>Views</w:t>
      </w:r>
    </w:p>
    <w:p w:rsidR="005A70B1" w:rsidRDefault="005A70B1" w:rsidP="005A70B1">
      <w:r>
        <w:t>Any view</w:t>
      </w:r>
    </w:p>
    <w:p w:rsidR="005A70B1" w:rsidRDefault="005A70B1" w:rsidP="005A70B1">
      <w:pPr>
        <w:pStyle w:val="Command"/>
      </w:pPr>
      <w:r>
        <w:t>Change description</w:t>
      </w:r>
    </w:p>
    <w:p w:rsidR="005A70B1" w:rsidRDefault="005A70B1" w:rsidP="005A70B1">
      <w:r>
        <w:t>Packet detection fields were added to the command output. The following information shows a sample command output:</w:t>
      </w:r>
    </w:p>
    <w:p w:rsidR="005A70B1" w:rsidRDefault="005A70B1" w:rsidP="005A70B1">
      <w:r>
        <w:t># Display information about all online MAC authentication users.</w:t>
      </w:r>
    </w:p>
    <w:p w:rsidR="005A70B1" w:rsidRDefault="005A70B1" w:rsidP="005A70B1">
      <w:pPr>
        <w:pStyle w:val="TerminalDisplay"/>
      </w:pPr>
      <w:r>
        <w:t>&lt;Sysname&gt; display mac-authentication connection</w:t>
      </w:r>
    </w:p>
    <w:p w:rsidR="005A70B1" w:rsidRDefault="005A70B1" w:rsidP="005A70B1">
      <w:pPr>
        <w:pStyle w:val="TerminalDisplay"/>
      </w:pPr>
      <w:r>
        <w:t>Total connections: 1</w:t>
      </w:r>
    </w:p>
    <w:p w:rsidR="005A70B1" w:rsidRDefault="005A70B1" w:rsidP="005A70B1">
      <w:pPr>
        <w:pStyle w:val="TerminalDisplay"/>
      </w:pPr>
      <w:r>
        <w:t>Slot ID: 0</w:t>
      </w:r>
    </w:p>
    <w:p w:rsidR="005A70B1" w:rsidRDefault="005A70B1" w:rsidP="005A70B1">
      <w:pPr>
        <w:pStyle w:val="TerminalDisplay"/>
      </w:pPr>
      <w:r>
        <w:t>User MAC address: 0015-e9a6-7cfe</w:t>
      </w:r>
    </w:p>
    <w:p w:rsidR="005A70B1" w:rsidRDefault="005A70B1" w:rsidP="005A70B1">
      <w:pPr>
        <w:pStyle w:val="TerminalDisplay"/>
      </w:pPr>
      <w:r>
        <w:t xml:space="preserve">Access interface: </w:t>
      </w:r>
      <w:fldSimple w:instr=" DOCVARIABLE  varglobal_20112  \* MERGEFORMAT " w:fldLock="1">
        <w:r>
          <w:t>GigabitEthernet1/0/1</w:t>
        </w:r>
      </w:fldSimple>
    </w:p>
    <w:p w:rsidR="005A70B1" w:rsidRDefault="005A70B1" w:rsidP="005A70B1">
      <w:pPr>
        <w:pStyle w:val="TerminalDisplay"/>
      </w:pPr>
      <w:r>
        <w:t>Username: ias</w:t>
      </w:r>
    </w:p>
    <w:p w:rsidR="005A70B1" w:rsidRDefault="005A70B1" w:rsidP="005A70B1">
      <w:pPr>
        <w:pStyle w:val="TerminalDisplay"/>
      </w:pPr>
      <w:r>
        <w:t>User access state: Successful</w:t>
      </w:r>
    </w:p>
    <w:p w:rsidR="005A70B1" w:rsidRDefault="005A70B1" w:rsidP="005A70B1">
      <w:pPr>
        <w:pStyle w:val="TerminalDisplay"/>
      </w:pPr>
      <w:r>
        <w:t>Authentication domain: macusers</w:t>
      </w:r>
    </w:p>
    <w:p w:rsidR="005A70B1" w:rsidRDefault="005A70B1" w:rsidP="005A70B1">
      <w:pPr>
        <w:pStyle w:val="TerminalDisplay"/>
      </w:pPr>
      <w:r>
        <w:t>IPv4 address: 192.168.1.1</w:t>
      </w:r>
    </w:p>
    <w:p w:rsidR="005A70B1" w:rsidRDefault="005A70B1" w:rsidP="005A70B1">
      <w:pPr>
        <w:pStyle w:val="TerminalDisplay"/>
      </w:pPr>
      <w:r>
        <w:t>IPv6 address: 2000:0:0:0:1:2345:6789:abcd</w:t>
      </w:r>
    </w:p>
    <w:p w:rsidR="005A70B1" w:rsidRDefault="005A70B1" w:rsidP="005A70B1">
      <w:pPr>
        <w:pStyle w:val="TerminalDisplay"/>
      </w:pPr>
      <w:r>
        <w:t>Initial VLAN: 1</w:t>
      </w:r>
    </w:p>
    <w:p w:rsidR="005A70B1" w:rsidRDefault="005A70B1" w:rsidP="005A70B1">
      <w:pPr>
        <w:pStyle w:val="TerminalDisplay"/>
      </w:pPr>
      <w:r>
        <w:t>Authorization untagged VLAN: 100</w:t>
      </w:r>
    </w:p>
    <w:p w:rsidR="005A70B1" w:rsidRDefault="005A70B1" w:rsidP="005A70B1">
      <w:pPr>
        <w:pStyle w:val="TerminalDisplay"/>
      </w:pPr>
      <w:r>
        <w:t>Authorization tagged VLAN: N/A</w:t>
      </w:r>
    </w:p>
    <w:p w:rsidR="005A70B1" w:rsidRDefault="005A70B1" w:rsidP="005A70B1">
      <w:pPr>
        <w:pStyle w:val="TerminalDisplay"/>
      </w:pPr>
      <w:r>
        <w:t>Authorization VSI: N/A</w:t>
      </w:r>
    </w:p>
    <w:p w:rsidR="005A70B1" w:rsidRDefault="005A70B1" w:rsidP="005A70B1">
      <w:pPr>
        <w:pStyle w:val="TerminalDisplay"/>
      </w:pPr>
      <w:r>
        <w:t>Authorization ACL number/name: 3001</w:t>
      </w:r>
    </w:p>
    <w:p w:rsidR="005A70B1" w:rsidRDefault="005A70B1" w:rsidP="005A70B1">
      <w:pPr>
        <w:pStyle w:val="TerminalDisplay"/>
      </w:pPr>
      <w:r>
        <w:t>Authorization dynamic ACL name: N/A</w:t>
      </w:r>
    </w:p>
    <w:p w:rsidR="005A70B1" w:rsidRDefault="005A70B1" w:rsidP="005A70B1">
      <w:pPr>
        <w:pStyle w:val="TerminalDisplay"/>
      </w:pPr>
      <w:r>
        <w:t>Authorization user profile: N/A</w:t>
      </w:r>
    </w:p>
    <w:p w:rsidR="005A70B1" w:rsidRDefault="005A70B1" w:rsidP="005A70B1">
      <w:pPr>
        <w:pStyle w:val="TerminalDisplay"/>
      </w:pPr>
      <w:r>
        <w:t>Authorization CAR: N/A</w:t>
      </w:r>
    </w:p>
    <w:p w:rsidR="005A70B1" w:rsidRDefault="005A70B1" w:rsidP="005A70B1">
      <w:pPr>
        <w:pStyle w:val="TerminalDisplay"/>
      </w:pPr>
      <w:r>
        <w:t>Authorization URL: N/A</w:t>
      </w:r>
    </w:p>
    <w:p w:rsidR="005A70B1" w:rsidRDefault="005A70B1" w:rsidP="005A70B1">
      <w:pPr>
        <w:pStyle w:val="TerminalDisplay"/>
      </w:pPr>
      <w:r>
        <w:t>Termination action: Radius-request</w:t>
      </w:r>
    </w:p>
    <w:p w:rsidR="005A70B1" w:rsidRDefault="005A70B1" w:rsidP="005A70B1">
      <w:pPr>
        <w:pStyle w:val="TerminalDisplay"/>
      </w:pPr>
      <w:r>
        <w:t>Session timeout period: 2 sec</w:t>
      </w:r>
    </w:p>
    <w:p w:rsidR="005A70B1" w:rsidRDefault="005A70B1" w:rsidP="005A70B1">
      <w:pPr>
        <w:pStyle w:val="TerminalDisplay"/>
      </w:pPr>
      <w:r>
        <w:t>Offline detection: 100 sec (server-assigned)</w:t>
      </w:r>
    </w:p>
    <w:p w:rsidR="005A70B1" w:rsidRDefault="005A70B1" w:rsidP="005A70B1">
      <w:pPr>
        <w:pStyle w:val="TerminalDisplay"/>
        <w:rPr>
          <w:rStyle w:val="TerminalDisplayshading"/>
        </w:rPr>
      </w:pPr>
      <w:r>
        <w:rPr>
          <w:rStyle w:val="TerminalDisplayshading"/>
        </w:rPr>
        <w:t>Packet detection:</w:t>
      </w:r>
    </w:p>
    <w:p w:rsidR="005A70B1" w:rsidRDefault="005A70B1" w:rsidP="005A70B1">
      <w:pPr>
        <w:pStyle w:val="TerminalDisplay"/>
        <w:rPr>
          <w:rStyle w:val="TerminalDisplayshading"/>
        </w:rPr>
      </w:pPr>
      <w:r>
        <w:rPr>
          <w:rStyle w:val="TerminalDisplayshading"/>
        </w:rPr>
        <w:t xml:space="preserve">  Max attempts: 5</w:t>
      </w:r>
    </w:p>
    <w:p w:rsidR="005A70B1" w:rsidRDefault="005A70B1" w:rsidP="005A70B1">
      <w:pPr>
        <w:pStyle w:val="TerminalDisplay"/>
        <w:rPr>
          <w:rStyle w:val="TerminalDisplayshading"/>
        </w:rPr>
      </w:pPr>
      <w:r>
        <w:rPr>
          <w:rStyle w:val="TerminalDisplayshading"/>
        </w:rPr>
        <w:t xml:space="preserve">  Remaining attempts: 3</w:t>
      </w:r>
    </w:p>
    <w:p w:rsidR="005A70B1" w:rsidRDefault="005A70B1" w:rsidP="005A70B1">
      <w:pPr>
        <w:pStyle w:val="TerminalDisplay"/>
        <w:rPr>
          <w:rStyle w:val="TerminalDisplayshading"/>
        </w:rPr>
      </w:pPr>
      <w:r>
        <w:rPr>
          <w:rStyle w:val="TerminalDisplayshading"/>
        </w:rPr>
        <w:t xml:space="preserve">  Source IPv4 address: 192.168.1.3</w:t>
      </w:r>
    </w:p>
    <w:p w:rsidR="005A70B1" w:rsidRDefault="005A70B1" w:rsidP="005A70B1">
      <w:pPr>
        <w:pStyle w:val="TerminalDisplay"/>
        <w:rPr>
          <w:rStyle w:val="TerminalDisplayshading"/>
        </w:rPr>
      </w:pPr>
      <w:r>
        <w:rPr>
          <w:rStyle w:val="TerminalDisplayshading"/>
        </w:rPr>
        <w:t xml:space="preserve">  Source IPv4 mask: 255.255.0.0</w:t>
      </w:r>
    </w:p>
    <w:p w:rsidR="005A70B1" w:rsidRDefault="005A70B1" w:rsidP="005A70B1">
      <w:pPr>
        <w:pStyle w:val="TerminalDisplay"/>
      </w:pPr>
      <w:r>
        <w:t>Online from: 2013/03/02  13:14:15</w:t>
      </w:r>
    </w:p>
    <w:p w:rsidR="005A70B1" w:rsidRDefault="005A70B1" w:rsidP="005A70B1">
      <w:pPr>
        <w:pStyle w:val="TerminalDisplay"/>
      </w:pPr>
      <w:r>
        <w:t>Online duration: 0h 2m 15s</w:t>
      </w:r>
    </w:p>
    <w:p w:rsidR="005A70B1" w:rsidRDefault="005A70B1" w:rsidP="005A70B1">
      <w:pPr>
        <w:pStyle w:val="11"/>
      </w:pPr>
      <w:bookmarkStart w:id="516" w:name="_Ref113010817"/>
      <w:bookmarkStart w:id="517" w:name="_Toc129342797"/>
      <w:bookmarkStart w:id="518" w:name="_Toc177727825"/>
      <w:r>
        <w:t>New feature: Specifying an IP address and mask for calculating the source IP of ARP detection packets</w:t>
      </w:r>
      <w:bookmarkEnd w:id="516"/>
      <w:bookmarkEnd w:id="517"/>
      <w:bookmarkEnd w:id="518"/>
    </w:p>
    <w:p w:rsidR="005A70B1" w:rsidRDefault="005A70B1" w:rsidP="005A70B1">
      <w:pPr>
        <w:pStyle w:val="20"/>
        <w:numPr>
          <w:ilvl w:val="0"/>
          <w:numId w:val="0"/>
        </w:numPr>
        <w:snapToGrid w:val="0"/>
      </w:pPr>
      <w:bookmarkStart w:id="519" w:name="_Toc129342798"/>
      <w:bookmarkStart w:id="520" w:name="_Toc177727826"/>
      <w:r>
        <w:t>Specifying an IP address and mask for calculating the source IP of ARP detection packets</w:t>
      </w:r>
      <w:bookmarkEnd w:id="519"/>
      <w:bookmarkEnd w:id="520"/>
    </w:p>
    <w:p w:rsidR="005A70B1" w:rsidRDefault="005A70B1" w:rsidP="005A70B1">
      <w:pPr>
        <w:pStyle w:val="40"/>
        <w:textAlignment w:val="auto"/>
        <w:rPr>
          <w:noProof w:val="0"/>
        </w:rPr>
      </w:pPr>
      <w:r>
        <w:rPr>
          <w:noProof w:val="0"/>
        </w:rPr>
        <w:t>About this task</w:t>
      </w:r>
    </w:p>
    <w:p w:rsidR="005A70B1" w:rsidRDefault="005A70B1" w:rsidP="005A70B1">
      <w:pPr>
        <w:rPr>
          <w:rStyle w:val="commandkeywords"/>
        </w:rPr>
      </w:pPr>
      <w:r>
        <w:t xml:space="preserve">By default, the device uses 0.0.0.0 as the source IP address of ARP detection packets. The network might have users that cannot respond to ARP detection packets with source IP address 0.0.0.0. As a result, the device inadequately determines that these users have gone offline. To resolve the issue, </w:t>
      </w:r>
      <w:r>
        <w:lastRenderedPageBreak/>
        <w:t>use this feature to specify an IP address and mask for calculating the source IP of ARP detection packets sent to a user in conjunction with the user's IP address.</w:t>
      </w:r>
    </w:p>
    <w:p w:rsidR="005A70B1" w:rsidRDefault="005A70B1" w:rsidP="005A70B1">
      <w:pPr>
        <w:rPr>
          <w:rStyle w:val="commandkeywords"/>
        </w:rPr>
      </w:pPr>
      <w:r>
        <w:t>The device uses the following formula to calculate the source IP address of ARP detection packets: source IP = (user IP &amp; specified mask) | (specified IP &amp; ~specified mask). The ~mask parameter represents the reverse of a mask. For example, the reverse mask of 255.255.255.0 is 0.0.0.255. If the IP address of a user is 192.168.8.1/24 and the IP address and mask specified by using this feature is 1.1.1.11/255.255.255.0, the source IP address of ARP detection packets is 192.168.8.11/24.</w:t>
      </w:r>
    </w:p>
    <w:p w:rsidR="005A70B1" w:rsidRDefault="005A70B1" w:rsidP="005A70B1">
      <w:pPr>
        <w:pStyle w:val="40"/>
        <w:textAlignment w:val="auto"/>
        <w:rPr>
          <w:noProof w:val="0"/>
        </w:rPr>
      </w:pPr>
      <w:r>
        <w:rPr>
          <w:noProof w:val="0"/>
        </w:rPr>
        <w:t>Restrictions and guidelines</w:t>
      </w:r>
    </w:p>
    <w:p w:rsidR="005A70B1" w:rsidRDefault="005A70B1" w:rsidP="005A70B1">
      <w:r>
        <w:t>This feature takes effect only on users that come online after this feature is configured.</w:t>
      </w:r>
    </w:p>
    <w:p w:rsidR="005A70B1" w:rsidRDefault="005A70B1" w:rsidP="005A70B1">
      <w:pPr>
        <w:pStyle w:val="40"/>
        <w:textAlignment w:val="auto"/>
        <w:rPr>
          <w:noProof w:val="0"/>
        </w:rPr>
      </w:pPr>
      <w:r>
        <w:rPr>
          <w:noProof w:val="0"/>
        </w:rPr>
        <w:t>Procedure</w:t>
      </w:r>
    </w:p>
    <w:p w:rsidR="005A70B1" w:rsidRDefault="005A70B1" w:rsidP="005A70B1">
      <w:pPr>
        <w:pStyle w:val="Itemstep"/>
      </w:pPr>
      <w:r>
        <w:t>Enter system view.</w:t>
      </w:r>
    </w:p>
    <w:p w:rsidR="005A70B1" w:rsidRDefault="005A70B1" w:rsidP="005A70B1">
      <w:pPr>
        <w:pStyle w:val="ItemIndent1"/>
        <w:rPr>
          <w:rStyle w:val="commandkeywords"/>
        </w:rPr>
      </w:pPr>
      <w:r>
        <w:rPr>
          <w:rStyle w:val="commandkeywords"/>
        </w:rPr>
        <w:t>system-view</w:t>
      </w:r>
    </w:p>
    <w:p w:rsidR="005A70B1" w:rsidRDefault="005A70B1" w:rsidP="005A70B1">
      <w:pPr>
        <w:pStyle w:val="Itemstep"/>
        <w:rPr>
          <w:lang w:eastAsia="zh-CN"/>
        </w:rPr>
      </w:pPr>
      <w:r>
        <w:t xml:space="preserve">Specify an IP address and mask </w:t>
      </w:r>
      <w:r>
        <w:rPr>
          <w:lang w:eastAsia="zh-CN"/>
        </w:rPr>
        <w:t>for</w:t>
      </w:r>
      <w:r>
        <w:t xml:space="preserve"> calculat</w:t>
      </w:r>
      <w:r>
        <w:rPr>
          <w:lang w:eastAsia="zh-CN"/>
        </w:rPr>
        <w:t>ing</w:t>
      </w:r>
      <w:r>
        <w:t xml:space="preserve"> the source IP of ARP detection packets</w:t>
      </w:r>
      <w:r>
        <w:rPr>
          <w:lang w:eastAsia="zh-CN"/>
        </w:rPr>
        <w:t>.</w:t>
      </w:r>
    </w:p>
    <w:p w:rsidR="005A70B1" w:rsidRDefault="005A70B1" w:rsidP="005A70B1">
      <w:pPr>
        <w:pStyle w:val="ItemIndent1"/>
        <w:rPr>
          <w:rStyle w:val="commandtext"/>
        </w:rPr>
      </w:pPr>
      <w:r>
        <w:rPr>
          <w:rStyle w:val="commandkeywords"/>
        </w:rPr>
        <w:t xml:space="preserve">port-security packet-detect arp-source-ip factor </w:t>
      </w:r>
      <w:r>
        <w:rPr>
          <w:rStyle w:val="commandparameter"/>
        </w:rPr>
        <w:t>ip-address</w:t>
      </w:r>
      <w:r>
        <w:rPr>
          <w:rStyle w:val="commandtext"/>
        </w:rPr>
        <w:t xml:space="preserve"> { </w:t>
      </w:r>
      <w:r>
        <w:rPr>
          <w:rStyle w:val="commandparameter"/>
        </w:rPr>
        <w:t>mask</w:t>
      </w:r>
      <w:r>
        <w:rPr>
          <w:rStyle w:val="commandtext"/>
        </w:rPr>
        <w:t xml:space="preserve"> | </w:t>
      </w:r>
      <w:r>
        <w:rPr>
          <w:rStyle w:val="commandparameter"/>
        </w:rPr>
        <w:t>mask-length</w:t>
      </w:r>
      <w:r>
        <w:rPr>
          <w:rStyle w:val="commandtext"/>
        </w:rPr>
        <w:t xml:space="preserve"> }</w:t>
      </w:r>
    </w:p>
    <w:p w:rsidR="005A70B1" w:rsidRDefault="005A70B1" w:rsidP="005A70B1">
      <w:pPr>
        <w:pStyle w:val="ItemIndent1"/>
        <w:rPr>
          <w:lang w:eastAsia="zh-CN"/>
        </w:rPr>
      </w:pPr>
      <w:r>
        <w:t xml:space="preserve">By default, </w:t>
      </w:r>
      <w:r>
        <w:rPr>
          <w:lang w:eastAsia="zh-CN"/>
        </w:rPr>
        <w:t>n</w:t>
      </w:r>
      <w:r>
        <w:t xml:space="preserve">o IP address or mask is specified </w:t>
      </w:r>
      <w:r>
        <w:rPr>
          <w:lang w:eastAsia="zh-CN"/>
        </w:rPr>
        <w:t>for</w:t>
      </w:r>
      <w:r>
        <w:t xml:space="preserve"> calculat</w:t>
      </w:r>
      <w:r>
        <w:rPr>
          <w:lang w:eastAsia="zh-CN"/>
        </w:rPr>
        <w:t>ing</w:t>
      </w:r>
      <w:r>
        <w:t xml:space="preserve"> the source IP of ARP detection packets. The source IP of ARP detection packets is 0.0.0.0.</w:t>
      </w:r>
    </w:p>
    <w:p w:rsidR="005A70B1" w:rsidRDefault="005A70B1" w:rsidP="005A70B1">
      <w:pPr>
        <w:pStyle w:val="20"/>
        <w:textAlignment w:val="auto"/>
      </w:pPr>
      <w:bookmarkStart w:id="521" w:name="_Toc129342799"/>
      <w:bookmarkStart w:id="522" w:name="_Toc177727827"/>
      <w:r>
        <w:t>Command reference</w:t>
      </w:r>
      <w:bookmarkEnd w:id="521"/>
      <w:bookmarkEnd w:id="522"/>
    </w:p>
    <w:p w:rsidR="005A70B1" w:rsidRDefault="005A70B1" w:rsidP="005A70B1">
      <w:pPr>
        <w:pStyle w:val="30"/>
        <w:textAlignment w:val="auto"/>
      </w:pPr>
      <w:bookmarkStart w:id="523" w:name="_Toc129342800"/>
      <w:bookmarkStart w:id="524" w:name="_Toc177727828"/>
      <w:r>
        <w:t>port-security packet-detect arp-source-ip factor</w:t>
      </w:r>
      <w:bookmarkEnd w:id="523"/>
      <w:bookmarkEnd w:id="524"/>
    </w:p>
    <w:p w:rsidR="005A70B1" w:rsidRDefault="005A70B1" w:rsidP="005A70B1">
      <w:r>
        <w:t xml:space="preserve">Use </w:t>
      </w:r>
      <w:r>
        <w:rPr>
          <w:rStyle w:val="commandkeywords"/>
        </w:rPr>
        <w:t>port-security packet-detect arp-source-ip factor</w:t>
      </w:r>
      <w:r>
        <w:t xml:space="preserve"> to specify an IP address and mask for calculating the source IP of ARP detection packets.</w:t>
      </w:r>
    </w:p>
    <w:p w:rsidR="005A70B1" w:rsidRDefault="005A70B1" w:rsidP="005A70B1">
      <w:r>
        <w:t xml:space="preserve">Use </w:t>
      </w:r>
      <w:r>
        <w:rPr>
          <w:rStyle w:val="commandkeywords"/>
        </w:rPr>
        <w:t>undo port-security packet-detect arp-source-ip factor</w:t>
      </w:r>
      <w:r>
        <w:t xml:space="preserve"> to restore the default.</w:t>
      </w:r>
    </w:p>
    <w:p w:rsidR="005A70B1" w:rsidRDefault="005A70B1" w:rsidP="005A70B1">
      <w:pPr>
        <w:pStyle w:val="Command"/>
      </w:pPr>
      <w:r>
        <w:t>Syntax</w:t>
      </w:r>
    </w:p>
    <w:p w:rsidR="005A70B1" w:rsidRDefault="005A70B1" w:rsidP="005A70B1">
      <w:pPr>
        <w:rPr>
          <w:rStyle w:val="commandkeywords"/>
        </w:rPr>
      </w:pPr>
      <w:r>
        <w:rPr>
          <w:rStyle w:val="commandkeywords"/>
        </w:rPr>
        <w:t xml:space="preserve">port-security packet-detect arp-source-ip factor </w:t>
      </w:r>
      <w:r>
        <w:rPr>
          <w:rStyle w:val="commandparameter"/>
        </w:rPr>
        <w:t>ip-address</w:t>
      </w:r>
      <w:r>
        <w:rPr>
          <w:rStyle w:val="commandtext"/>
        </w:rPr>
        <w:t xml:space="preserve"> { </w:t>
      </w:r>
      <w:r>
        <w:rPr>
          <w:rStyle w:val="commandparameter"/>
        </w:rPr>
        <w:t>mask</w:t>
      </w:r>
      <w:r>
        <w:rPr>
          <w:rStyle w:val="commandtext"/>
        </w:rPr>
        <w:t xml:space="preserve"> | </w:t>
      </w:r>
      <w:r>
        <w:rPr>
          <w:rStyle w:val="commandparameter"/>
        </w:rPr>
        <w:t>mask-length</w:t>
      </w:r>
      <w:r>
        <w:rPr>
          <w:rStyle w:val="commandtext"/>
        </w:rPr>
        <w:t xml:space="preserve"> }</w:t>
      </w:r>
    </w:p>
    <w:p w:rsidR="005A70B1" w:rsidRDefault="005A70B1" w:rsidP="005A70B1">
      <w:pPr>
        <w:rPr>
          <w:rStyle w:val="commandkeywords"/>
        </w:rPr>
      </w:pPr>
      <w:r>
        <w:rPr>
          <w:rStyle w:val="commandkeywords"/>
        </w:rPr>
        <w:t>undo port-security packet-detect arp-source-ip factor</w:t>
      </w:r>
    </w:p>
    <w:p w:rsidR="005A70B1" w:rsidRDefault="005A70B1" w:rsidP="005A70B1">
      <w:pPr>
        <w:pStyle w:val="Command"/>
      </w:pPr>
      <w:r>
        <w:t>Default</w:t>
      </w:r>
    </w:p>
    <w:p w:rsidR="005A70B1" w:rsidRDefault="005A70B1" w:rsidP="005A70B1">
      <w:r>
        <w:t>No IP address or mask is specified for calculating the source IP of ARP detection packets. The source IP of ARP detection packets is 0.0.0.0.</w:t>
      </w:r>
    </w:p>
    <w:p w:rsidR="005A70B1" w:rsidRDefault="005A70B1" w:rsidP="005A70B1">
      <w:pPr>
        <w:pStyle w:val="Command"/>
      </w:pPr>
      <w:r>
        <w:t>Views</w:t>
      </w:r>
    </w:p>
    <w:p w:rsidR="005A70B1" w:rsidRDefault="005A70B1" w:rsidP="005A70B1">
      <w:r>
        <w:t>System view</w:t>
      </w:r>
    </w:p>
    <w:p w:rsidR="005A70B1" w:rsidRDefault="005A70B1" w:rsidP="005A70B1">
      <w:pPr>
        <w:pStyle w:val="Command"/>
      </w:pPr>
      <w:r>
        <w:t>Predefined user roles</w:t>
      </w:r>
    </w:p>
    <w:p w:rsidR="005A70B1" w:rsidRDefault="005A70B1" w:rsidP="005A70B1">
      <w:r>
        <w:t>network-admin</w:t>
      </w:r>
    </w:p>
    <w:p w:rsidR="005A70B1" w:rsidRDefault="005A70B1" w:rsidP="005A70B1">
      <w:pPr>
        <w:pStyle w:val="Command"/>
      </w:pPr>
      <w:r>
        <w:t>Parameters</w:t>
      </w:r>
    </w:p>
    <w:p w:rsidR="005A70B1" w:rsidRDefault="005A70B1" w:rsidP="005A70B1">
      <w:r>
        <w:rPr>
          <w:rStyle w:val="commandparameter"/>
        </w:rPr>
        <w:t xml:space="preserve">ip-address </w:t>
      </w:r>
      <w:r>
        <w:rPr>
          <w:rStyle w:val="commandtext"/>
        </w:rPr>
        <w:t xml:space="preserve">{ </w:t>
      </w:r>
      <w:r>
        <w:rPr>
          <w:rStyle w:val="commandparameter"/>
        </w:rPr>
        <w:t xml:space="preserve">mask </w:t>
      </w:r>
      <w:r>
        <w:rPr>
          <w:rStyle w:val="commandtext"/>
        </w:rPr>
        <w:t xml:space="preserve">| </w:t>
      </w:r>
      <w:r>
        <w:rPr>
          <w:rStyle w:val="commandparameter"/>
        </w:rPr>
        <w:t>mask-length</w:t>
      </w:r>
      <w:r>
        <w:rPr>
          <w:rStyle w:val="commandtext"/>
        </w:rPr>
        <w:t xml:space="preserve"> }</w:t>
      </w:r>
      <w:r>
        <w:t xml:space="preserve">: Specifies an IP address and mask for calculating the source IP of ARP detection packets. The </w:t>
      </w:r>
      <w:r>
        <w:rPr>
          <w:rStyle w:val="commandparameter"/>
        </w:rPr>
        <w:t>mask</w:t>
      </w:r>
      <w:r>
        <w:t xml:space="preserve"> argument represents the IP address mask, in dotted decimal notation. The mask cannot be 255.255.255.255. The </w:t>
      </w:r>
      <w:r>
        <w:rPr>
          <w:rStyle w:val="commandparameter"/>
        </w:rPr>
        <w:t>mask-length</w:t>
      </w:r>
      <w:r>
        <w:t xml:space="preserve"> argument represents the IP address mask length, in the range of 0 to 31.</w:t>
      </w:r>
    </w:p>
    <w:p w:rsidR="005A70B1" w:rsidRDefault="005A70B1" w:rsidP="005A70B1">
      <w:pPr>
        <w:pStyle w:val="Command"/>
      </w:pPr>
      <w:r>
        <w:t>Usage guidelines</w:t>
      </w:r>
    </w:p>
    <w:p w:rsidR="005A70B1" w:rsidRDefault="005A70B1" w:rsidP="005A70B1">
      <w:pPr>
        <w:rPr>
          <w:rStyle w:val="commandkeywords"/>
        </w:rPr>
      </w:pPr>
      <w:r>
        <w:t xml:space="preserve">By default, the device uses 0.0.0.0 as the source IP address of ARP detection packets. The network might have users that cannot respond to ARP detection packets with source IP address 0.0.0.0. As a </w:t>
      </w:r>
      <w:r>
        <w:lastRenderedPageBreak/>
        <w:t>result, the device inadequately determines that these users have gone offline. To resolve the issue, use this command to specify an IP address and mask for calculating the source IP of ARP detection packets sent to a user in conjunction with the user's IP address.</w:t>
      </w:r>
    </w:p>
    <w:p w:rsidR="005A70B1" w:rsidRDefault="005A70B1" w:rsidP="005A70B1">
      <w:r>
        <w:t>The device uses the following formula to calculate the source IP address of ARP detection packets: source IP = (user IP &amp; specified mask) | (specified IP &amp; ~specified mask). The ~mask parameter represents the reverse of a mask. For example, the reverse mask of 255.255.255.0 is 0.0.0.255. If the IP address of a user is 192.168.8.1/24 and the IP address and mask specified by using this command is 1.1.1.11/255.255.255.0, the source IP address of ARP detection packets is 192.168.8.11/24.</w:t>
      </w:r>
    </w:p>
    <w:p w:rsidR="005A70B1" w:rsidRDefault="005A70B1" w:rsidP="005A70B1">
      <w:r>
        <w:t>To avoid the source IP address of ARP detection packets being the same as the destination IP address, follow these restrictions and guidelines:</w:t>
      </w:r>
    </w:p>
    <w:p w:rsidR="005A70B1" w:rsidRDefault="005A70B1" w:rsidP="005A70B1">
      <w:pPr>
        <w:pStyle w:val="ItemList"/>
      </w:pPr>
      <w:r>
        <w:rPr>
          <w:lang w:eastAsia="zh-CN"/>
        </w:rPr>
        <w:t>T</w:t>
      </w:r>
      <w:r>
        <w:t xml:space="preserve">he mask length specified by using this command must be equal to or longer than the mask length of users' IP addresses. </w:t>
      </w:r>
    </w:p>
    <w:p w:rsidR="005A70B1" w:rsidRDefault="005A70B1" w:rsidP="005A70B1">
      <w:pPr>
        <w:pStyle w:val="ItemList"/>
      </w:pPr>
      <w:r>
        <w:t>The mask cannot be 255.255.255.255.</w:t>
      </w:r>
    </w:p>
    <w:p w:rsidR="005A70B1" w:rsidRDefault="005A70B1" w:rsidP="005A70B1">
      <w:r>
        <w:t>This command takes effect only on users that come online after this command is executed.</w:t>
      </w:r>
    </w:p>
    <w:p w:rsidR="005A70B1" w:rsidRDefault="005A70B1" w:rsidP="005A70B1">
      <w:pPr>
        <w:pStyle w:val="Command"/>
      </w:pPr>
      <w:r>
        <w:t>Examples</w:t>
      </w:r>
    </w:p>
    <w:p w:rsidR="005A70B1" w:rsidRDefault="005A70B1" w:rsidP="005A70B1">
      <w:r>
        <w:t># Specify 0.0.0.11/24 for calculating the source IP of ARP detection packets.</w:t>
      </w:r>
    </w:p>
    <w:p w:rsidR="005A70B1" w:rsidRDefault="005A70B1" w:rsidP="005A70B1">
      <w:pPr>
        <w:pStyle w:val="TerminalDisplay"/>
      </w:pPr>
      <w:r>
        <w:t>&lt;Sysname&gt; system-view</w:t>
      </w:r>
    </w:p>
    <w:p w:rsidR="005A70B1" w:rsidRDefault="005A70B1" w:rsidP="005A70B1">
      <w:pPr>
        <w:pStyle w:val="TerminalDisplay"/>
      </w:pPr>
      <w:r>
        <w:t>[Sysname] port-security packet-detect arp-source-ip factor 0.0.0.11 24</w:t>
      </w:r>
    </w:p>
    <w:p w:rsidR="005A70B1" w:rsidRDefault="005A70B1" w:rsidP="005A70B1">
      <w:pPr>
        <w:pStyle w:val="Command"/>
      </w:pPr>
      <w:r>
        <w:t>Related commands</w:t>
      </w:r>
    </w:p>
    <w:p w:rsidR="005A70B1" w:rsidRDefault="005A70B1" w:rsidP="005A70B1">
      <w:pPr>
        <w:rPr>
          <w:rStyle w:val="commandkeywords"/>
        </w:rPr>
      </w:pPr>
      <w:r>
        <w:rPr>
          <w:rStyle w:val="commandkeywords"/>
        </w:rPr>
        <w:t>mac-authentication packet-detect retry</w:t>
      </w:r>
    </w:p>
    <w:p w:rsidR="005A70B1" w:rsidRPr="008C72DA" w:rsidRDefault="005A70B1" w:rsidP="005A70B1">
      <w:pPr>
        <w:rPr>
          <w:rFonts w:ascii="Courier New" w:hAnsi="Courier New"/>
          <w:b/>
          <w:sz w:val="21"/>
          <w:szCs w:val="21"/>
        </w:rPr>
      </w:pPr>
      <w:r>
        <w:rPr>
          <w:rStyle w:val="commandkeywords"/>
        </w:rPr>
        <w:t>dot1x packet-detect retry</w:t>
      </w:r>
    </w:p>
    <w:p w:rsidR="005A70B1" w:rsidRPr="002B6386" w:rsidRDefault="005A70B1" w:rsidP="005A70B1">
      <w:pPr>
        <w:pStyle w:val="11"/>
      </w:pPr>
      <w:bookmarkStart w:id="525" w:name="_Ref113001188"/>
      <w:bookmarkStart w:id="526" w:name="_Toc129342801"/>
      <w:bookmarkStart w:id="527" w:name="_Toc177727829"/>
      <w:r>
        <w:rPr>
          <w:rFonts w:hint="eastAsia"/>
        </w:rPr>
        <w:t xml:space="preserve">New feature: </w:t>
      </w:r>
      <w:r>
        <w:t>Associating</w:t>
      </w:r>
      <w:r>
        <w:rPr>
          <w:rFonts w:hint="eastAsia"/>
        </w:rPr>
        <w:t xml:space="preserve"> PoE with Track</w:t>
      </w:r>
      <w:bookmarkEnd w:id="525"/>
      <w:bookmarkEnd w:id="526"/>
      <w:bookmarkEnd w:id="527"/>
    </w:p>
    <w:p w:rsidR="005A70B1" w:rsidRPr="002B6386" w:rsidRDefault="005A70B1" w:rsidP="005A70B1">
      <w:pPr>
        <w:pStyle w:val="20"/>
        <w:numPr>
          <w:ilvl w:val="1"/>
          <w:numId w:val="23"/>
        </w:numPr>
      </w:pPr>
      <w:bookmarkStart w:id="528" w:name="_Toc129342802"/>
      <w:bookmarkStart w:id="529" w:name="_Toc177727830"/>
      <w:r>
        <w:t>Associating</w:t>
      </w:r>
      <w:r>
        <w:rPr>
          <w:rFonts w:hint="eastAsia"/>
        </w:rPr>
        <w:t xml:space="preserve"> PoE with Track</w:t>
      </w:r>
      <w:bookmarkEnd w:id="528"/>
      <w:bookmarkEnd w:id="529"/>
    </w:p>
    <w:p w:rsidR="005A70B1" w:rsidRPr="009A0D1E" w:rsidRDefault="005A70B1" w:rsidP="005A70B1">
      <w:pPr>
        <w:pStyle w:val="40"/>
        <w:numPr>
          <w:ilvl w:val="3"/>
          <w:numId w:val="6"/>
        </w:numPr>
      </w:pPr>
      <w:r>
        <w:rPr>
          <w:rFonts w:hint="eastAsia"/>
        </w:rPr>
        <w:t>About this task</w:t>
      </w:r>
    </w:p>
    <w:p w:rsidR="005A70B1" w:rsidRPr="00CA389A" w:rsidRDefault="005A70B1" w:rsidP="005A70B1">
      <w:r>
        <w:rPr>
          <w:rFonts w:hint="eastAsia"/>
        </w:rPr>
        <w:t xml:space="preserve">The PoE module can collaborate with the Track module to monitor the link status between the device and a PD. For example, if the PD supports the </w:t>
      </w:r>
      <w:r w:rsidRPr="00CA389A">
        <w:rPr>
          <w:rFonts w:hint="eastAsia"/>
        </w:rPr>
        <w:t>NQA</w:t>
      </w:r>
      <w:r>
        <w:rPr>
          <w:rFonts w:hint="eastAsia"/>
        </w:rPr>
        <w:t xml:space="preserve"> </w:t>
      </w:r>
      <w:r w:rsidRPr="00CA389A">
        <w:rPr>
          <w:rFonts w:hint="eastAsia"/>
        </w:rPr>
        <w:t>ICMP</w:t>
      </w:r>
      <w:r>
        <w:rPr>
          <w:rFonts w:hint="eastAsia"/>
        </w:rPr>
        <w:t xml:space="preserve"> </w:t>
      </w:r>
      <w:r w:rsidRPr="00CA389A">
        <w:t>echo</w:t>
      </w:r>
      <w:r>
        <w:rPr>
          <w:rFonts w:hint="eastAsia"/>
        </w:rPr>
        <w:t xml:space="preserve"> test, you can specify a track entry associated with NQA to test the reachability of </w:t>
      </w:r>
      <w:r>
        <w:t>the</w:t>
      </w:r>
      <w:r>
        <w:rPr>
          <w:rFonts w:hint="eastAsia"/>
        </w:rPr>
        <w:t xml:space="preserve"> PD. The </w:t>
      </w:r>
      <w:r w:rsidRPr="00CA389A">
        <w:rPr>
          <w:rFonts w:hint="eastAsia"/>
        </w:rPr>
        <w:t>NQA</w:t>
      </w:r>
      <w:r>
        <w:rPr>
          <w:rFonts w:hint="eastAsia"/>
        </w:rPr>
        <w:t xml:space="preserve"> </w:t>
      </w:r>
      <w:r w:rsidRPr="00CA389A">
        <w:rPr>
          <w:rFonts w:hint="eastAsia"/>
        </w:rPr>
        <w:t>ICMP</w:t>
      </w:r>
      <w:r>
        <w:rPr>
          <w:rFonts w:hint="eastAsia"/>
        </w:rPr>
        <w:t xml:space="preserve"> </w:t>
      </w:r>
      <w:r w:rsidRPr="00CA389A">
        <w:t>echo</w:t>
      </w:r>
      <w:r>
        <w:rPr>
          <w:rFonts w:hint="eastAsia"/>
        </w:rPr>
        <w:t xml:space="preserve"> test must be configured on a Layer 3 interface. The PI is a Layer 2 interface. You are required to create a VLAN </w:t>
      </w:r>
      <w:r>
        <w:t>interface</w:t>
      </w:r>
      <w:r>
        <w:rPr>
          <w:rFonts w:hint="eastAsia"/>
        </w:rPr>
        <w:t xml:space="preserve"> for the </w:t>
      </w:r>
      <w:r w:rsidRPr="00CA389A">
        <w:rPr>
          <w:rFonts w:hint="eastAsia"/>
        </w:rPr>
        <w:t>ICMP</w:t>
      </w:r>
      <w:r>
        <w:rPr>
          <w:rFonts w:hint="eastAsia"/>
        </w:rPr>
        <w:t xml:space="preserve"> </w:t>
      </w:r>
      <w:r w:rsidRPr="00CA389A">
        <w:t>echo</w:t>
      </w:r>
      <w:r>
        <w:rPr>
          <w:rFonts w:hint="eastAsia"/>
        </w:rPr>
        <w:t xml:space="preserve"> test and assign the </w:t>
      </w:r>
      <w:r>
        <w:t>PI t</w:t>
      </w:r>
      <w:r>
        <w:rPr>
          <w:rFonts w:hint="eastAsia"/>
        </w:rPr>
        <w:t>o the VLAN.</w:t>
      </w:r>
    </w:p>
    <w:p w:rsidR="005A70B1" w:rsidRPr="00CA389A" w:rsidRDefault="005A70B1" w:rsidP="005A70B1">
      <w:r>
        <w:rPr>
          <w:rFonts w:hint="eastAsia"/>
        </w:rPr>
        <w:t xml:space="preserve">The </w:t>
      </w:r>
      <w:r w:rsidRPr="00CA389A">
        <w:t>Track</w:t>
      </w:r>
      <w:r>
        <w:rPr>
          <w:rFonts w:hint="eastAsia"/>
        </w:rPr>
        <w:t xml:space="preserve"> module notifies the PoE module of the following monitoring results:</w:t>
      </w:r>
    </w:p>
    <w:p w:rsidR="005A70B1" w:rsidRPr="009A0D1E" w:rsidRDefault="005A70B1" w:rsidP="005A70B1">
      <w:pPr>
        <w:pStyle w:val="ItemList"/>
        <w:numPr>
          <w:ilvl w:val="0"/>
          <w:numId w:val="15"/>
        </w:numPr>
      </w:pPr>
      <w:r w:rsidRPr="0006177F">
        <w:rPr>
          <w:rStyle w:val="BoldText"/>
        </w:rPr>
        <w:t>Positive</w:t>
      </w:r>
      <w:r w:rsidRPr="00651310">
        <w:t>—</w:t>
      </w:r>
      <w:r>
        <w:rPr>
          <w:rFonts w:hint="eastAsia"/>
        </w:rPr>
        <w:t>The monitored object is reachable.</w:t>
      </w:r>
    </w:p>
    <w:p w:rsidR="005A70B1" w:rsidRPr="009A0D1E" w:rsidRDefault="005A70B1" w:rsidP="005A70B1">
      <w:pPr>
        <w:pStyle w:val="ItemList"/>
        <w:numPr>
          <w:ilvl w:val="0"/>
          <w:numId w:val="15"/>
        </w:numPr>
      </w:pPr>
      <w:r w:rsidRPr="0006177F">
        <w:rPr>
          <w:rStyle w:val="BoldText"/>
        </w:rPr>
        <w:t>Negative</w:t>
      </w:r>
      <w:r w:rsidRPr="00651310">
        <w:t>—</w:t>
      </w:r>
      <w:r>
        <w:rPr>
          <w:rFonts w:hint="eastAsia"/>
        </w:rPr>
        <w:t>The monitored object is unreachable.</w:t>
      </w:r>
    </w:p>
    <w:p w:rsidR="005A70B1" w:rsidRPr="009A0D1E" w:rsidRDefault="005A70B1" w:rsidP="005A70B1">
      <w:pPr>
        <w:pStyle w:val="ItemList"/>
        <w:numPr>
          <w:ilvl w:val="0"/>
          <w:numId w:val="15"/>
        </w:numPr>
      </w:pPr>
      <w:r w:rsidRPr="0006177F">
        <w:rPr>
          <w:rStyle w:val="BoldText"/>
        </w:rPr>
        <w:t>NotReady</w:t>
      </w:r>
      <w:r w:rsidRPr="00651310">
        <w:t>—</w:t>
      </w:r>
      <w:r>
        <w:rPr>
          <w:rFonts w:hint="eastAsia"/>
        </w:rPr>
        <w:t>T</w:t>
      </w:r>
      <w:r>
        <w:t>h</w:t>
      </w:r>
      <w:r>
        <w:rPr>
          <w:rFonts w:hint="eastAsia"/>
        </w:rPr>
        <w:t xml:space="preserve">e monitoring result is not ready because of reasons such as nonexistence of </w:t>
      </w:r>
      <w:r>
        <w:t>the</w:t>
      </w:r>
      <w:r>
        <w:rPr>
          <w:rFonts w:hint="eastAsia"/>
        </w:rPr>
        <w:t xml:space="preserve"> NQA group associated with the track entry.</w:t>
      </w:r>
    </w:p>
    <w:p w:rsidR="005A70B1" w:rsidRDefault="005A70B1" w:rsidP="005A70B1">
      <w:r>
        <w:rPr>
          <w:rFonts w:hint="eastAsia"/>
        </w:rPr>
        <w:t>When the Track module detects failure of the link, it changes the track entry state from positive to negative, which triggers the PoE module to take the following actions:</w:t>
      </w:r>
    </w:p>
    <w:p w:rsidR="005A70B1" w:rsidRPr="009A0D1E" w:rsidRDefault="005A70B1" w:rsidP="005A70B1">
      <w:pPr>
        <w:pStyle w:val="ItemList"/>
        <w:numPr>
          <w:ilvl w:val="0"/>
          <w:numId w:val="15"/>
        </w:numPr>
      </w:pPr>
      <w:r>
        <w:rPr>
          <w:rStyle w:val="commandkeywords"/>
          <w:rFonts w:hint="eastAsia"/>
        </w:rPr>
        <w:t>a</w:t>
      </w:r>
      <w:r w:rsidRPr="009A0D1E">
        <w:rPr>
          <w:rStyle w:val="commandkeywords"/>
          <w:rFonts w:hint="eastAsia"/>
        </w:rPr>
        <w:t>larm-only</w:t>
      </w:r>
      <w:r>
        <w:rPr>
          <w:rFonts w:hint="eastAsia"/>
        </w:rPr>
        <w:t>: Outputs an SNMP notification and log.</w:t>
      </w:r>
    </w:p>
    <w:p w:rsidR="005A70B1" w:rsidRPr="009A0D1E" w:rsidRDefault="005A70B1" w:rsidP="005A70B1">
      <w:pPr>
        <w:pStyle w:val="ItemList"/>
        <w:numPr>
          <w:ilvl w:val="0"/>
          <w:numId w:val="15"/>
        </w:numPr>
      </w:pPr>
      <w:r w:rsidRPr="00CA389A">
        <w:rPr>
          <w:rStyle w:val="commandkeywords"/>
          <w:rFonts w:hint="eastAsia"/>
        </w:rPr>
        <w:t>alarm</w:t>
      </w:r>
      <w:r w:rsidRPr="009A0D1E">
        <w:rPr>
          <w:rStyle w:val="commandkeywords"/>
        </w:rPr>
        <w:t>-reboot-pd</w:t>
      </w:r>
      <w:r>
        <w:rPr>
          <w:rFonts w:hint="eastAsia"/>
        </w:rPr>
        <w:t>:</w:t>
      </w:r>
      <w:r w:rsidRPr="000A714E">
        <w:rPr>
          <w:rFonts w:hint="eastAsia"/>
        </w:rPr>
        <w:t xml:space="preserve"> Outputs an SNMP notification and log</w:t>
      </w:r>
      <w:r>
        <w:rPr>
          <w:rFonts w:hint="eastAsia"/>
        </w:rPr>
        <w:t xml:space="preserve"> and reboots the PD connected to the PI</w:t>
      </w:r>
      <w:r w:rsidRPr="000A714E">
        <w:rPr>
          <w:rFonts w:hint="eastAsia"/>
        </w:rPr>
        <w:t>.</w:t>
      </w:r>
    </w:p>
    <w:p w:rsidR="005A70B1" w:rsidRDefault="005A70B1" w:rsidP="005A70B1">
      <w:r>
        <w:rPr>
          <w:rFonts w:hint="eastAsia"/>
        </w:rPr>
        <w:t xml:space="preserve">For information about </w:t>
      </w:r>
      <w:r w:rsidRPr="00CA389A">
        <w:rPr>
          <w:rFonts w:hint="eastAsia"/>
        </w:rPr>
        <w:t>SNMP</w:t>
      </w:r>
      <w:r w:rsidRPr="005C2B09">
        <w:rPr>
          <w:rFonts w:hint="eastAsia"/>
        </w:rPr>
        <w:t xml:space="preserve"> </w:t>
      </w:r>
      <w:r>
        <w:rPr>
          <w:rFonts w:hint="eastAsia"/>
        </w:rPr>
        <w:t>n</w:t>
      </w:r>
      <w:r w:rsidRPr="005C2B09">
        <w:rPr>
          <w:rFonts w:hint="eastAsia"/>
        </w:rPr>
        <w:t>otification</w:t>
      </w:r>
      <w:r>
        <w:rPr>
          <w:rFonts w:hint="eastAsia"/>
        </w:rPr>
        <w:t xml:space="preserve">s, see SNMP configuration in </w:t>
      </w:r>
      <w:r w:rsidRPr="008C72DA">
        <w:rPr>
          <w:rStyle w:val="ItalicText"/>
        </w:rPr>
        <w:t>Network Management and Monitoring Configuration Guide</w:t>
      </w:r>
      <w:r>
        <w:rPr>
          <w:rFonts w:hint="eastAsia"/>
        </w:rPr>
        <w:t>.</w:t>
      </w:r>
    </w:p>
    <w:p w:rsidR="005A70B1" w:rsidRDefault="005A70B1" w:rsidP="005A70B1">
      <w:r>
        <w:rPr>
          <w:rFonts w:hint="eastAsia"/>
        </w:rPr>
        <w:lastRenderedPageBreak/>
        <w:t xml:space="preserve">For information about logs, see information center configuration in </w:t>
      </w:r>
      <w:r w:rsidRPr="00175219">
        <w:rPr>
          <w:rStyle w:val="ItalicText"/>
          <w:rFonts w:hint="eastAsia"/>
        </w:rPr>
        <w:t xml:space="preserve">Network </w:t>
      </w:r>
      <w:r w:rsidRPr="00175219">
        <w:rPr>
          <w:rStyle w:val="ItalicText"/>
        </w:rPr>
        <w:t>Management</w:t>
      </w:r>
      <w:r w:rsidRPr="00175219">
        <w:rPr>
          <w:rStyle w:val="ItalicText"/>
          <w:rFonts w:hint="eastAsia"/>
        </w:rPr>
        <w:t xml:space="preserve"> and Monitoring Configuration Guide</w:t>
      </w:r>
      <w:r>
        <w:rPr>
          <w:rFonts w:hint="eastAsia"/>
        </w:rPr>
        <w:t>.</w:t>
      </w:r>
    </w:p>
    <w:p w:rsidR="005A70B1" w:rsidRDefault="005A70B1" w:rsidP="005A70B1">
      <w:r>
        <w:rPr>
          <w:rFonts w:hint="eastAsia"/>
        </w:rPr>
        <w:t xml:space="preserve">For information about the </w:t>
      </w:r>
      <w:r w:rsidRPr="00CA389A">
        <w:t>Track</w:t>
      </w:r>
      <w:r>
        <w:rPr>
          <w:rFonts w:hint="eastAsia"/>
        </w:rPr>
        <w:t xml:space="preserve"> module, see track configuration in </w:t>
      </w:r>
      <w:r w:rsidRPr="0006177F">
        <w:rPr>
          <w:rStyle w:val="ItalicText"/>
        </w:rPr>
        <w:t>High Availability Configuration Guide</w:t>
      </w:r>
      <w:r>
        <w:rPr>
          <w:rFonts w:hint="eastAsia"/>
        </w:rPr>
        <w:t>.</w:t>
      </w:r>
    </w:p>
    <w:p w:rsidR="005A70B1" w:rsidRPr="002B6386" w:rsidRDefault="005A70B1" w:rsidP="005A70B1">
      <w:pPr>
        <w:pStyle w:val="40"/>
        <w:numPr>
          <w:ilvl w:val="3"/>
          <w:numId w:val="23"/>
        </w:numPr>
        <w:rPr>
          <w:noProof w:val="0"/>
        </w:rPr>
      </w:pPr>
      <w:r w:rsidRPr="002B6386">
        <w:rPr>
          <w:rFonts w:hint="eastAsia"/>
          <w:noProof w:val="0"/>
        </w:rPr>
        <w:t>Procedure</w:t>
      </w:r>
    </w:p>
    <w:p w:rsidR="005A70B1" w:rsidRPr="002B6386" w:rsidRDefault="005A70B1" w:rsidP="005A70B1">
      <w:pPr>
        <w:pStyle w:val="Itemstep"/>
        <w:numPr>
          <w:ilvl w:val="6"/>
          <w:numId w:val="23"/>
        </w:numPr>
      </w:pPr>
      <w:r w:rsidRPr="002B6386">
        <w:rPr>
          <w:rFonts w:hint="eastAsia"/>
        </w:rPr>
        <w:t>Enter system view.</w:t>
      </w:r>
    </w:p>
    <w:p w:rsidR="005A70B1" w:rsidRPr="002B6386" w:rsidRDefault="005A70B1" w:rsidP="005A70B1">
      <w:pPr>
        <w:pStyle w:val="ItemIndent1"/>
      </w:pPr>
      <w:r w:rsidRPr="002B6386">
        <w:rPr>
          <w:rStyle w:val="commandkeywords"/>
        </w:rPr>
        <w:t>system-view</w:t>
      </w:r>
    </w:p>
    <w:p w:rsidR="005A70B1" w:rsidRPr="002B6386" w:rsidRDefault="005A70B1" w:rsidP="005A70B1">
      <w:pPr>
        <w:pStyle w:val="Itemstep"/>
        <w:numPr>
          <w:ilvl w:val="6"/>
          <w:numId w:val="23"/>
        </w:numPr>
      </w:pPr>
      <w:r w:rsidRPr="002B6386">
        <w:rPr>
          <w:rFonts w:hint="eastAsia"/>
        </w:rPr>
        <w:t xml:space="preserve">Enter </w:t>
      </w:r>
      <w:r>
        <w:rPr>
          <w:rFonts w:hint="eastAsia"/>
          <w:lang w:eastAsia="zh-CN"/>
        </w:rPr>
        <w:t>PI</w:t>
      </w:r>
      <w:r w:rsidRPr="002B6386">
        <w:rPr>
          <w:rFonts w:hint="eastAsia"/>
        </w:rPr>
        <w:t xml:space="preserve"> view.</w:t>
      </w:r>
    </w:p>
    <w:p w:rsidR="005A70B1" w:rsidRPr="002B6386" w:rsidRDefault="005A70B1" w:rsidP="005A70B1">
      <w:pPr>
        <w:pStyle w:val="ItemIndent1"/>
      </w:pPr>
      <w:r w:rsidRPr="002B6386">
        <w:rPr>
          <w:rStyle w:val="commandkeywords"/>
        </w:rPr>
        <w:t>interface</w:t>
      </w:r>
      <w:r w:rsidRPr="002B6386">
        <w:rPr>
          <w:rStyle w:val="commandparameter"/>
        </w:rPr>
        <w:t xml:space="preserve"> interface-type interface-number</w:t>
      </w:r>
    </w:p>
    <w:p w:rsidR="005A70B1" w:rsidRPr="002B6386" w:rsidRDefault="005A70B1" w:rsidP="005A70B1">
      <w:pPr>
        <w:pStyle w:val="Itemstep"/>
        <w:numPr>
          <w:ilvl w:val="6"/>
          <w:numId w:val="23"/>
        </w:numPr>
      </w:pPr>
      <w:r>
        <w:rPr>
          <w:lang w:eastAsia="zh-CN"/>
        </w:rPr>
        <w:t>Associate</w:t>
      </w:r>
      <w:r>
        <w:rPr>
          <w:rFonts w:hint="eastAsia"/>
          <w:lang w:eastAsia="zh-CN"/>
        </w:rPr>
        <w:t xml:space="preserve"> the PI with a track entry.</w:t>
      </w:r>
    </w:p>
    <w:p w:rsidR="005A70B1" w:rsidRPr="006B3FE8" w:rsidRDefault="005A70B1" w:rsidP="005A70B1">
      <w:pPr>
        <w:pStyle w:val="ItemIndent1"/>
        <w:rPr>
          <w:rStyle w:val="commandkeywords"/>
        </w:rPr>
      </w:pPr>
      <w:r w:rsidRPr="00CA389A">
        <w:rPr>
          <w:rStyle w:val="commandkeywords"/>
        </w:rPr>
        <w:t xml:space="preserve">poe </w:t>
      </w:r>
      <w:r w:rsidRPr="00CA389A">
        <w:rPr>
          <w:rStyle w:val="commandkeywords"/>
          <w:rFonts w:hint="eastAsia"/>
        </w:rPr>
        <w:t>track</w:t>
      </w:r>
      <w:r w:rsidRPr="00CA389A">
        <w:rPr>
          <w:rFonts w:hint="eastAsia"/>
        </w:rPr>
        <w:t xml:space="preserve"> </w:t>
      </w:r>
      <w:r w:rsidRPr="00CA389A">
        <w:rPr>
          <w:rStyle w:val="commandparameter"/>
        </w:rPr>
        <w:t>track-entry-number</w:t>
      </w:r>
      <w:r w:rsidRPr="00CA389A">
        <w:rPr>
          <w:rStyle w:val="commandparameter"/>
          <w:rFonts w:hint="eastAsia"/>
        </w:rPr>
        <w:t xml:space="preserve"> </w:t>
      </w:r>
      <w:r w:rsidRPr="00CA389A">
        <w:rPr>
          <w:rStyle w:val="commandkeywords"/>
          <w:rFonts w:hint="eastAsia"/>
        </w:rPr>
        <w:t>action</w:t>
      </w:r>
      <w:r w:rsidRPr="00CA389A">
        <w:rPr>
          <w:rStyle w:val="commandtext"/>
          <w:rFonts w:hint="eastAsia"/>
        </w:rPr>
        <w:t xml:space="preserve"> </w:t>
      </w:r>
      <w:r w:rsidRPr="00CA389A">
        <w:rPr>
          <w:rStyle w:val="commandtext"/>
        </w:rPr>
        <w:t xml:space="preserve">{ </w:t>
      </w:r>
      <w:r w:rsidRPr="00CA389A">
        <w:rPr>
          <w:rStyle w:val="commandkeywords"/>
          <w:rFonts w:hint="eastAsia"/>
        </w:rPr>
        <w:t>alarm</w:t>
      </w:r>
      <w:r w:rsidRPr="00CA389A">
        <w:rPr>
          <w:rStyle w:val="commandtext"/>
        </w:rPr>
        <w:t xml:space="preserve"> | </w:t>
      </w:r>
      <w:r w:rsidRPr="00CA389A">
        <w:rPr>
          <w:rStyle w:val="commandkeywords"/>
          <w:rFonts w:hint="eastAsia"/>
        </w:rPr>
        <w:t>alarm</w:t>
      </w:r>
      <w:r w:rsidRPr="00CA389A">
        <w:rPr>
          <w:rStyle w:val="commandkeywords"/>
        </w:rPr>
        <w:t>-reboot-pd</w:t>
      </w:r>
      <w:r w:rsidRPr="00CA389A">
        <w:rPr>
          <w:rStyle w:val="commandtext"/>
        </w:rPr>
        <w:t xml:space="preserve"> }</w:t>
      </w:r>
    </w:p>
    <w:p w:rsidR="005A70B1" w:rsidRPr="002B6386" w:rsidRDefault="005A70B1" w:rsidP="005A70B1">
      <w:pPr>
        <w:pStyle w:val="ItemIndent1"/>
      </w:pPr>
      <w:r w:rsidRPr="002B6386">
        <w:rPr>
          <w:rFonts w:hint="eastAsia"/>
        </w:rPr>
        <w:t xml:space="preserve">By default, </w:t>
      </w:r>
      <w:r>
        <w:rPr>
          <w:rFonts w:hint="eastAsia"/>
          <w:lang w:eastAsia="zh-CN"/>
        </w:rPr>
        <w:t xml:space="preserve">a PI is not </w:t>
      </w:r>
      <w:r>
        <w:rPr>
          <w:lang w:eastAsia="zh-CN"/>
        </w:rPr>
        <w:t>associated</w:t>
      </w:r>
      <w:r>
        <w:rPr>
          <w:rFonts w:hint="eastAsia"/>
          <w:lang w:eastAsia="zh-CN"/>
        </w:rPr>
        <w:t xml:space="preserve"> with a track entry</w:t>
      </w:r>
      <w:r w:rsidRPr="002B6386">
        <w:rPr>
          <w:rFonts w:hint="eastAsia"/>
        </w:rPr>
        <w:t>.</w:t>
      </w:r>
    </w:p>
    <w:p w:rsidR="005A70B1" w:rsidRPr="00290C2A" w:rsidRDefault="005A70B1" w:rsidP="005A70B1">
      <w:pPr>
        <w:pStyle w:val="20"/>
      </w:pPr>
      <w:bookmarkStart w:id="530" w:name="_Toc129342803"/>
      <w:bookmarkStart w:id="531" w:name="_Toc177727831"/>
      <w:r w:rsidRPr="00290C2A">
        <w:rPr>
          <w:rFonts w:hint="eastAsia"/>
        </w:rPr>
        <w:t xml:space="preserve">Command </w:t>
      </w:r>
      <w:r>
        <w:rPr>
          <w:rFonts w:hint="eastAsia"/>
        </w:rPr>
        <w:t>reference</w:t>
      </w:r>
      <w:bookmarkEnd w:id="530"/>
      <w:bookmarkEnd w:id="531"/>
    </w:p>
    <w:p w:rsidR="005A70B1" w:rsidRPr="007E6277" w:rsidRDefault="005A70B1" w:rsidP="005A70B1">
      <w:pPr>
        <w:pStyle w:val="30"/>
        <w:numPr>
          <w:ilvl w:val="2"/>
          <w:numId w:val="6"/>
        </w:numPr>
      </w:pPr>
      <w:bookmarkStart w:id="532" w:name="_Toc78793280"/>
      <w:bookmarkStart w:id="533" w:name="_Toc87445895"/>
      <w:bookmarkStart w:id="534" w:name="_Toc129342804"/>
      <w:bookmarkStart w:id="535" w:name="_Toc177727832"/>
      <w:r w:rsidRPr="0023792B">
        <w:t xml:space="preserve">poe </w:t>
      </w:r>
      <w:r w:rsidRPr="0023792B">
        <w:rPr>
          <w:rFonts w:hint="eastAsia"/>
        </w:rPr>
        <w:t>track</w:t>
      </w:r>
      <w:bookmarkEnd w:id="532"/>
      <w:bookmarkEnd w:id="533"/>
      <w:bookmarkEnd w:id="534"/>
      <w:bookmarkEnd w:id="535"/>
    </w:p>
    <w:p w:rsidR="005A70B1" w:rsidRPr="007E6277" w:rsidRDefault="005A70B1" w:rsidP="005A70B1">
      <w:r w:rsidRPr="007E6277">
        <w:t xml:space="preserve">Use </w:t>
      </w:r>
      <w:r w:rsidRPr="00CA389A">
        <w:rPr>
          <w:rStyle w:val="commandkeywords"/>
        </w:rPr>
        <w:t xml:space="preserve">poe </w:t>
      </w:r>
      <w:r w:rsidRPr="00CA389A">
        <w:rPr>
          <w:rStyle w:val="commandkeywords"/>
          <w:rFonts w:hint="eastAsia"/>
        </w:rPr>
        <w:t>track</w:t>
      </w:r>
      <w:r w:rsidRPr="007E6277">
        <w:rPr>
          <w:rFonts w:hint="eastAsia"/>
        </w:rPr>
        <w:t xml:space="preserve"> to </w:t>
      </w:r>
      <w:r>
        <w:t>associate</w:t>
      </w:r>
      <w:r>
        <w:rPr>
          <w:rFonts w:hint="eastAsia"/>
        </w:rPr>
        <w:t xml:space="preserve"> a PI to a track entry.</w:t>
      </w:r>
    </w:p>
    <w:p w:rsidR="005A70B1" w:rsidRPr="007E6277" w:rsidRDefault="005A70B1" w:rsidP="005A70B1">
      <w:r w:rsidRPr="007E6277">
        <w:t xml:space="preserve">Use </w:t>
      </w:r>
      <w:r w:rsidRPr="00CA389A">
        <w:rPr>
          <w:rStyle w:val="commandkeywords"/>
        </w:rPr>
        <w:t xml:space="preserve">undo poe </w:t>
      </w:r>
      <w:r w:rsidRPr="00CA389A">
        <w:rPr>
          <w:rStyle w:val="commandkeywords"/>
          <w:rFonts w:hint="eastAsia"/>
        </w:rPr>
        <w:t>track</w:t>
      </w:r>
      <w:r w:rsidRPr="007E6277">
        <w:t xml:space="preserve"> to restore the default.</w:t>
      </w:r>
    </w:p>
    <w:p w:rsidR="005A70B1" w:rsidRPr="007E6277" w:rsidRDefault="005A70B1" w:rsidP="005A70B1">
      <w:pPr>
        <w:pStyle w:val="Command"/>
      </w:pPr>
      <w:r w:rsidRPr="007E6277">
        <w:rPr>
          <w:rFonts w:hint="eastAsia"/>
        </w:rPr>
        <w:t>Syntax</w:t>
      </w:r>
    </w:p>
    <w:p w:rsidR="005A70B1" w:rsidRPr="00CA389A" w:rsidRDefault="005A70B1" w:rsidP="005A70B1">
      <w:r w:rsidRPr="00CA389A">
        <w:rPr>
          <w:rStyle w:val="commandkeywords"/>
        </w:rPr>
        <w:t xml:space="preserve">poe </w:t>
      </w:r>
      <w:r w:rsidRPr="00CA389A">
        <w:rPr>
          <w:rStyle w:val="commandkeywords"/>
          <w:rFonts w:hint="eastAsia"/>
        </w:rPr>
        <w:t>track</w:t>
      </w:r>
      <w:r w:rsidRPr="00CA389A">
        <w:rPr>
          <w:rFonts w:hint="eastAsia"/>
        </w:rPr>
        <w:t xml:space="preserve"> </w:t>
      </w:r>
      <w:r w:rsidRPr="00CA389A">
        <w:rPr>
          <w:rStyle w:val="commandparameter"/>
        </w:rPr>
        <w:t>track-entry-number</w:t>
      </w:r>
      <w:r w:rsidRPr="00CA389A">
        <w:rPr>
          <w:rStyle w:val="commandparameter"/>
          <w:rFonts w:hint="eastAsia"/>
        </w:rPr>
        <w:t xml:space="preserve"> </w:t>
      </w:r>
      <w:r w:rsidRPr="00CA389A">
        <w:rPr>
          <w:rStyle w:val="commandkeywords"/>
          <w:rFonts w:hint="eastAsia"/>
        </w:rPr>
        <w:t>action</w:t>
      </w:r>
      <w:r w:rsidRPr="00CA389A">
        <w:rPr>
          <w:rStyle w:val="commandtext"/>
          <w:rFonts w:hint="eastAsia"/>
        </w:rPr>
        <w:t xml:space="preserve"> </w:t>
      </w:r>
      <w:r w:rsidRPr="00CA389A">
        <w:rPr>
          <w:rStyle w:val="commandtext"/>
        </w:rPr>
        <w:t xml:space="preserve">{ </w:t>
      </w:r>
      <w:r w:rsidRPr="00CA389A">
        <w:rPr>
          <w:rStyle w:val="commandkeywords"/>
          <w:rFonts w:hint="eastAsia"/>
        </w:rPr>
        <w:t>alarm</w:t>
      </w:r>
      <w:r w:rsidRPr="00CA389A">
        <w:rPr>
          <w:rStyle w:val="commandtext"/>
        </w:rPr>
        <w:t xml:space="preserve"> | </w:t>
      </w:r>
      <w:r w:rsidRPr="00CA389A">
        <w:rPr>
          <w:rStyle w:val="commandkeywords"/>
          <w:rFonts w:hint="eastAsia"/>
        </w:rPr>
        <w:t>alarm</w:t>
      </w:r>
      <w:r w:rsidRPr="00CA389A">
        <w:rPr>
          <w:rStyle w:val="commandkeywords"/>
        </w:rPr>
        <w:t>-reboot-pd</w:t>
      </w:r>
      <w:r w:rsidRPr="00CA389A">
        <w:rPr>
          <w:rStyle w:val="commandtext"/>
        </w:rPr>
        <w:t xml:space="preserve"> }</w:t>
      </w:r>
    </w:p>
    <w:p w:rsidR="005A70B1" w:rsidRPr="00CA389A" w:rsidRDefault="005A70B1" w:rsidP="005A70B1">
      <w:pPr>
        <w:rPr>
          <w:rStyle w:val="commandkeywords"/>
        </w:rPr>
      </w:pPr>
      <w:r w:rsidRPr="00CA389A">
        <w:rPr>
          <w:rStyle w:val="commandkeywords"/>
          <w:rFonts w:hint="eastAsia"/>
        </w:rPr>
        <w:t>undo poe track</w:t>
      </w:r>
    </w:p>
    <w:p w:rsidR="005A70B1" w:rsidRPr="007E6277" w:rsidRDefault="005A70B1" w:rsidP="005A70B1">
      <w:pPr>
        <w:pStyle w:val="Command"/>
      </w:pPr>
      <w:r w:rsidRPr="007E6277">
        <w:rPr>
          <w:rFonts w:hint="eastAsia"/>
        </w:rPr>
        <w:t>Default</w:t>
      </w:r>
    </w:p>
    <w:p w:rsidR="005A70B1" w:rsidRPr="007E6277" w:rsidRDefault="005A70B1" w:rsidP="005A70B1">
      <w:r>
        <w:rPr>
          <w:rFonts w:hint="eastAsia"/>
        </w:rPr>
        <w:t>A PI is not associated with any track entry</w:t>
      </w:r>
      <w:r w:rsidRPr="007E6277">
        <w:rPr>
          <w:rFonts w:hint="eastAsia"/>
        </w:rPr>
        <w:t>.</w:t>
      </w:r>
    </w:p>
    <w:p w:rsidR="005A70B1" w:rsidRPr="007E6277" w:rsidRDefault="005A70B1" w:rsidP="005A70B1">
      <w:pPr>
        <w:pStyle w:val="Command"/>
      </w:pPr>
      <w:r w:rsidRPr="007E6277">
        <w:rPr>
          <w:rFonts w:hint="eastAsia"/>
        </w:rPr>
        <w:t>Views</w:t>
      </w:r>
    </w:p>
    <w:p w:rsidR="005A70B1" w:rsidRPr="007E6277" w:rsidRDefault="005A70B1" w:rsidP="005A70B1">
      <w:r>
        <w:rPr>
          <w:rFonts w:hint="eastAsia"/>
        </w:rPr>
        <w:t>PI</w:t>
      </w:r>
      <w:r w:rsidRPr="007E6277">
        <w:rPr>
          <w:rFonts w:hint="eastAsia"/>
        </w:rPr>
        <w:t xml:space="preserve"> view</w:t>
      </w:r>
    </w:p>
    <w:p w:rsidR="005A70B1" w:rsidRPr="007E6277" w:rsidRDefault="005A70B1" w:rsidP="005A70B1">
      <w:pPr>
        <w:pStyle w:val="Command"/>
      </w:pPr>
      <w:r w:rsidRPr="007E6277">
        <w:rPr>
          <w:rFonts w:hint="eastAsia"/>
        </w:rPr>
        <w:t>Predefined user roles</w:t>
      </w:r>
    </w:p>
    <w:p w:rsidR="005A70B1" w:rsidRPr="007E6277" w:rsidRDefault="005A70B1" w:rsidP="005A70B1">
      <w:r w:rsidRPr="007E6277">
        <w:rPr>
          <w:rFonts w:hint="eastAsia"/>
        </w:rPr>
        <w:t>network-admin</w:t>
      </w:r>
    </w:p>
    <w:p w:rsidR="005A70B1" w:rsidRDefault="005A70B1" w:rsidP="005A70B1">
      <w:pPr>
        <w:pStyle w:val="Command"/>
      </w:pPr>
      <w:r>
        <w:rPr>
          <w:rFonts w:hint="eastAsia"/>
        </w:rPr>
        <w:t>Parameters</w:t>
      </w:r>
    </w:p>
    <w:p w:rsidR="005A70B1" w:rsidRPr="00CA389A" w:rsidRDefault="005A70B1" w:rsidP="005A70B1">
      <w:r w:rsidRPr="00CA389A">
        <w:rPr>
          <w:rStyle w:val="commandparameter"/>
        </w:rPr>
        <w:t>track-entry-number</w:t>
      </w:r>
      <w:r>
        <w:rPr>
          <w:rFonts w:hint="eastAsia"/>
        </w:rPr>
        <w:t>: Specify a track entry ID in the range of 1 to 1024.</w:t>
      </w:r>
    </w:p>
    <w:p w:rsidR="005A70B1" w:rsidRPr="00CA389A" w:rsidRDefault="005A70B1" w:rsidP="005A70B1">
      <w:r w:rsidRPr="00CA389A">
        <w:rPr>
          <w:rStyle w:val="commandkeywords"/>
          <w:rFonts w:hint="eastAsia"/>
        </w:rPr>
        <w:t>action</w:t>
      </w:r>
      <w:r>
        <w:rPr>
          <w:rFonts w:hint="eastAsia"/>
        </w:rPr>
        <w:t xml:space="preserve">: </w:t>
      </w:r>
      <w:r w:rsidRPr="00862DDB">
        <w:t>Specifies</w:t>
      </w:r>
      <w:r>
        <w:rPr>
          <w:rFonts w:hint="eastAsia"/>
        </w:rPr>
        <w:t xml:space="preserve"> the action to be taken when the track entry state changes from </w:t>
      </w:r>
      <w:r w:rsidRPr="005D2B41">
        <w:rPr>
          <w:rFonts w:hint="eastAsia"/>
        </w:rPr>
        <w:t>p</w:t>
      </w:r>
      <w:r w:rsidRPr="005D2B41">
        <w:t>ositive</w:t>
      </w:r>
      <w:r w:rsidRPr="005D2B41">
        <w:rPr>
          <w:rFonts w:hint="eastAsia"/>
        </w:rPr>
        <w:t xml:space="preserve"> to n</w:t>
      </w:r>
      <w:r w:rsidRPr="005D2B41">
        <w:t>egative</w:t>
      </w:r>
      <w:r>
        <w:rPr>
          <w:rFonts w:hint="eastAsia"/>
        </w:rPr>
        <w:t>.</w:t>
      </w:r>
    </w:p>
    <w:p w:rsidR="005A70B1" w:rsidRDefault="005A70B1" w:rsidP="005A70B1">
      <w:r>
        <w:rPr>
          <w:rStyle w:val="commandkeywords"/>
          <w:rFonts w:hint="eastAsia"/>
        </w:rPr>
        <w:t>a</w:t>
      </w:r>
      <w:r w:rsidRPr="00CA389A">
        <w:rPr>
          <w:rStyle w:val="commandkeywords"/>
          <w:rFonts w:hint="eastAsia"/>
        </w:rPr>
        <w:t>larm</w:t>
      </w:r>
      <w:r>
        <w:rPr>
          <w:rFonts w:hint="eastAsia"/>
        </w:rPr>
        <w:t>: Outputs an SNMP notification and log.</w:t>
      </w:r>
    </w:p>
    <w:p w:rsidR="005A70B1" w:rsidRPr="00CA389A" w:rsidRDefault="005A70B1" w:rsidP="005A70B1">
      <w:r w:rsidRPr="00CA389A">
        <w:rPr>
          <w:rStyle w:val="commandkeywords"/>
          <w:rFonts w:hint="eastAsia"/>
        </w:rPr>
        <w:t>alarm</w:t>
      </w:r>
      <w:r w:rsidRPr="00CA389A">
        <w:rPr>
          <w:rStyle w:val="commandkeywords"/>
        </w:rPr>
        <w:t>-reboot-pd</w:t>
      </w:r>
      <w:r>
        <w:rPr>
          <w:rFonts w:hint="eastAsia"/>
        </w:rPr>
        <w:t xml:space="preserve">: </w:t>
      </w:r>
      <w:r w:rsidRPr="00BA34DE">
        <w:rPr>
          <w:rFonts w:hint="eastAsia"/>
        </w:rPr>
        <w:t>Outputs an SNMP notification and log</w:t>
      </w:r>
      <w:r>
        <w:rPr>
          <w:rFonts w:hint="eastAsia"/>
        </w:rPr>
        <w:t xml:space="preserve"> and reboots the PD connected to the PI.</w:t>
      </w:r>
    </w:p>
    <w:p w:rsidR="005A70B1" w:rsidRPr="007E6277" w:rsidRDefault="005A70B1" w:rsidP="005A70B1">
      <w:pPr>
        <w:pStyle w:val="Command"/>
      </w:pPr>
      <w:r w:rsidRPr="007E6277">
        <w:rPr>
          <w:rFonts w:hint="eastAsia"/>
        </w:rPr>
        <w:t>Usage guidelines</w:t>
      </w:r>
    </w:p>
    <w:p w:rsidR="005A70B1" w:rsidRPr="00674E3D" w:rsidRDefault="005A70B1" w:rsidP="005A70B1">
      <w:r>
        <w:rPr>
          <w:rFonts w:hint="eastAsia"/>
        </w:rPr>
        <w:t xml:space="preserve">This command uses a track entry to monitor the link status between the device and a PD and triggers the specified action when the track entry state changes from positive to negative. For more information about Track, see Track configuration in </w:t>
      </w:r>
      <w:r w:rsidRPr="00AE4FF3">
        <w:rPr>
          <w:rStyle w:val="ItalicText"/>
        </w:rPr>
        <w:t>High Availability Configuration Guide</w:t>
      </w:r>
      <w:r>
        <w:rPr>
          <w:rFonts w:hint="eastAsia"/>
        </w:rPr>
        <w:t>.</w:t>
      </w:r>
    </w:p>
    <w:p w:rsidR="005A70B1" w:rsidRPr="00CA389A" w:rsidRDefault="005A70B1" w:rsidP="005A70B1">
      <w:r>
        <w:rPr>
          <w:rFonts w:hint="eastAsia"/>
        </w:rPr>
        <w:t>If you configure this command multiple times in PI view, the most recent configuration takes effect.</w:t>
      </w:r>
    </w:p>
    <w:p w:rsidR="005A70B1" w:rsidRPr="007E6277" w:rsidRDefault="005A70B1" w:rsidP="005A70B1">
      <w:pPr>
        <w:pStyle w:val="Command"/>
      </w:pPr>
      <w:r w:rsidRPr="007E6277">
        <w:rPr>
          <w:rFonts w:hint="eastAsia"/>
        </w:rPr>
        <w:lastRenderedPageBreak/>
        <w:t>Examples</w:t>
      </w:r>
    </w:p>
    <w:p w:rsidR="005A70B1" w:rsidRPr="007E6277" w:rsidRDefault="005A70B1" w:rsidP="005A70B1">
      <w:r w:rsidRPr="007E6277">
        <w:rPr>
          <w:rFonts w:hint="eastAsia"/>
        </w:rPr>
        <w:t>#</w:t>
      </w:r>
      <w:r>
        <w:rPr>
          <w:rFonts w:hint="eastAsia"/>
        </w:rPr>
        <w:t xml:space="preserve"> Associate </w:t>
      </w:r>
      <w:fldSimple w:instr=" DOCVARIABLE  varglobal_72034  \* MERGEFORMAT " w:fldLock="1">
        <w:r>
          <w:t>GigabitEthernet 1/0/1</w:t>
        </w:r>
      </w:fldSimple>
      <w:r w:rsidRPr="007E6277">
        <w:rPr>
          <w:rFonts w:hint="eastAsia"/>
        </w:rPr>
        <w:t xml:space="preserve"> </w:t>
      </w:r>
      <w:r>
        <w:rPr>
          <w:rFonts w:hint="eastAsia"/>
        </w:rPr>
        <w:t>with track entry 1 and enable the system to output an SNMP notification and log when the track entry state changes from p</w:t>
      </w:r>
      <w:r w:rsidRPr="00CA389A">
        <w:t>ositive</w:t>
      </w:r>
      <w:r>
        <w:rPr>
          <w:rFonts w:hint="eastAsia"/>
        </w:rPr>
        <w:t xml:space="preserve"> to n</w:t>
      </w:r>
      <w:r w:rsidRPr="00CA389A">
        <w:t>egative</w:t>
      </w:r>
      <w:r>
        <w:rPr>
          <w:rFonts w:hint="eastAsia"/>
        </w:rPr>
        <w:t>.</w:t>
      </w:r>
    </w:p>
    <w:p w:rsidR="005A70B1" w:rsidRPr="00CA389A" w:rsidRDefault="005A70B1" w:rsidP="005A70B1">
      <w:pPr>
        <w:pStyle w:val="TerminalDisplay"/>
      </w:pPr>
      <w:r w:rsidRPr="00CA389A">
        <w:t>&lt;</w:t>
      </w:r>
      <w:r w:rsidRPr="00BA698D">
        <w:rPr>
          <w:rFonts w:hint="eastAsia"/>
        </w:rPr>
        <w:t>Sysname</w:t>
      </w:r>
      <w:r w:rsidRPr="00CA389A">
        <w:t>&gt; system-view</w:t>
      </w:r>
    </w:p>
    <w:p w:rsidR="005A70B1" w:rsidRPr="001353F1" w:rsidRDefault="005A70B1" w:rsidP="005A70B1">
      <w:pPr>
        <w:pStyle w:val="TerminalDisplay"/>
      </w:pPr>
      <w:r w:rsidRPr="00CA389A">
        <w:t>[</w:t>
      </w:r>
      <w:r w:rsidRPr="00BA698D">
        <w:rPr>
          <w:rFonts w:hint="eastAsia"/>
        </w:rPr>
        <w:t>Sysname</w:t>
      </w:r>
      <w:r w:rsidRPr="00CA389A">
        <w:t xml:space="preserve">] interface </w:t>
      </w:r>
      <w:fldSimple w:instr=" DOCVARIABLE  varglobal_16776  \* MERGEFORMAT " w:fldLock="1">
        <w:r>
          <w:t>gigabitethernet 1/0/1</w:t>
        </w:r>
      </w:fldSimple>
    </w:p>
    <w:p w:rsidR="005A70B1" w:rsidRPr="00CA389A" w:rsidRDefault="005A70B1" w:rsidP="005A70B1">
      <w:pPr>
        <w:pStyle w:val="TerminalDisplay"/>
      </w:pPr>
      <w:r w:rsidRPr="00483CA5">
        <w:rPr>
          <w:rStyle w:val="commandtext"/>
        </w:rPr>
        <w:t>[</w:t>
      </w:r>
      <w:r>
        <w:t>Sysname-</w:t>
      </w:r>
      <w:fldSimple w:instr=" DOCVARIABLE  varglobal_20112  \* MERGEFORMAT " w:fldLock="1">
        <w:r>
          <w:t>GigabitEthernet1/0/1</w:t>
        </w:r>
      </w:fldSimple>
      <w:r w:rsidRPr="00483CA5">
        <w:rPr>
          <w:rStyle w:val="commandtext"/>
        </w:rPr>
        <w:t>]</w:t>
      </w:r>
      <w:r w:rsidRPr="00CA389A">
        <w:rPr>
          <w:rFonts w:hint="eastAsia"/>
        </w:rPr>
        <w:t xml:space="preserve"> </w:t>
      </w:r>
      <w:r w:rsidRPr="00CA389A">
        <w:t>poe track 1</w:t>
      </w:r>
      <w:r w:rsidRPr="00CA389A">
        <w:rPr>
          <w:rFonts w:hint="eastAsia"/>
        </w:rPr>
        <w:t xml:space="preserve"> action alarm</w:t>
      </w:r>
    </w:p>
    <w:p w:rsidR="005A70B1" w:rsidRPr="00454003" w:rsidRDefault="005A70B1" w:rsidP="005A70B1">
      <w:pPr>
        <w:pStyle w:val="11"/>
        <w:numPr>
          <w:ilvl w:val="0"/>
          <w:numId w:val="0"/>
        </w:numPr>
        <w:snapToGrid w:val="0"/>
        <w:spacing w:before="240" w:after="240"/>
      </w:pPr>
      <w:bookmarkStart w:id="536" w:name="_Ref120284556"/>
      <w:bookmarkStart w:id="537" w:name="_Toc120285027"/>
      <w:bookmarkStart w:id="538" w:name="_Toc123027094"/>
      <w:bookmarkStart w:id="539" w:name="_Ref450116816"/>
      <w:bookmarkStart w:id="540" w:name="_Ref123673373"/>
      <w:bookmarkStart w:id="541" w:name="_Toc129342739"/>
      <w:bookmarkStart w:id="542" w:name="_Toc123027096"/>
      <w:bookmarkStart w:id="543" w:name="_Ref78298592"/>
      <w:bookmarkStart w:id="544" w:name="_Ref78298611"/>
      <w:bookmarkStart w:id="545" w:name="_Ref78298637"/>
      <w:bookmarkStart w:id="546" w:name="_Ref118140684"/>
      <w:bookmarkStart w:id="547" w:name="_Toc118210302"/>
      <w:bookmarkStart w:id="548" w:name="_Ref118709505"/>
      <w:bookmarkStart w:id="549" w:name="_Toc118821025"/>
      <w:bookmarkStart w:id="550" w:name="_Toc177727833"/>
      <w:r w:rsidRPr="00143AD5">
        <w:rPr>
          <w:rFonts w:hint="eastAsia"/>
        </w:rPr>
        <w:t>New feature:</w:t>
      </w:r>
      <w:bookmarkEnd w:id="536"/>
      <w:bookmarkEnd w:id="537"/>
      <w:bookmarkEnd w:id="538"/>
      <w:bookmarkEnd w:id="539"/>
      <w:r>
        <w:rPr>
          <w:rFonts w:hint="eastAsia"/>
        </w:rPr>
        <w:t xml:space="preserve"> </w:t>
      </w:r>
      <w:r w:rsidRPr="00280B4F">
        <w:t>many-to-one VLAN mappin</w:t>
      </w:r>
      <w:r w:rsidRPr="00280B4F">
        <w:rPr>
          <w:rFonts w:hint="eastAsia"/>
        </w:rPr>
        <w:t>g</w:t>
      </w:r>
      <w:bookmarkEnd w:id="540"/>
      <w:bookmarkEnd w:id="541"/>
      <w:bookmarkEnd w:id="550"/>
    </w:p>
    <w:p w:rsidR="005A70B1" w:rsidRPr="00B26556" w:rsidRDefault="005A70B1" w:rsidP="005A70B1">
      <w:pPr>
        <w:pStyle w:val="20"/>
        <w:numPr>
          <w:ilvl w:val="1"/>
          <w:numId w:val="6"/>
        </w:numPr>
      </w:pPr>
      <w:bookmarkStart w:id="551" w:name="_Toc121848931"/>
      <w:bookmarkStart w:id="552" w:name="_Ref121987690"/>
      <w:bookmarkStart w:id="553" w:name="_Toc129342740"/>
      <w:bookmarkStart w:id="554" w:name="_Toc177727834"/>
      <w:r w:rsidRPr="00B26556">
        <w:t>Configuring many-to-one VLAN mappin</w:t>
      </w:r>
      <w:r w:rsidRPr="00B26556">
        <w:rPr>
          <w:rFonts w:hint="eastAsia"/>
        </w:rPr>
        <w:t>g</w:t>
      </w:r>
      <w:bookmarkEnd w:id="551"/>
      <w:bookmarkEnd w:id="552"/>
      <w:bookmarkEnd w:id="553"/>
      <w:bookmarkEnd w:id="554"/>
    </w:p>
    <w:p w:rsidR="005A70B1" w:rsidRPr="00B26556" w:rsidRDefault="005A70B1" w:rsidP="005A70B1">
      <w:pPr>
        <w:pStyle w:val="30"/>
        <w:numPr>
          <w:ilvl w:val="2"/>
          <w:numId w:val="6"/>
        </w:numPr>
      </w:pPr>
      <w:bookmarkStart w:id="555" w:name="_Toc129342741"/>
      <w:bookmarkStart w:id="556" w:name="_Toc177727835"/>
      <w:r w:rsidRPr="00B26556">
        <w:rPr>
          <w:rFonts w:hint="eastAsia"/>
        </w:rPr>
        <w:t>About many-to-one VLAN mapping</w:t>
      </w:r>
      <w:bookmarkEnd w:id="555"/>
      <w:bookmarkEnd w:id="556"/>
    </w:p>
    <w:bookmarkEnd w:id="542"/>
    <w:p w:rsidR="005A70B1" w:rsidRPr="005D4A58" w:rsidRDefault="005A70B1" w:rsidP="005A70B1">
      <w:r w:rsidRPr="00B26556">
        <w:t xml:space="preserve">Configure many-to-one VLAN mapping </w:t>
      </w:r>
      <w:r w:rsidRPr="005D4A58">
        <w:t>to transmit the same type of traffic from different users in one VLAN</w:t>
      </w:r>
      <w:r w:rsidRPr="005D4A58">
        <w:rPr>
          <w:rFonts w:hint="eastAsia"/>
        </w:rPr>
        <w:t>.</w:t>
      </w:r>
    </w:p>
    <w:p w:rsidR="005A70B1" w:rsidRPr="00B26556" w:rsidRDefault="005A70B1" w:rsidP="005A70B1">
      <w:pPr>
        <w:pStyle w:val="30"/>
        <w:numPr>
          <w:ilvl w:val="2"/>
          <w:numId w:val="6"/>
        </w:numPr>
      </w:pPr>
      <w:bookmarkStart w:id="557" w:name="_Toc121848932"/>
      <w:bookmarkStart w:id="558" w:name="_Toc129342742"/>
      <w:bookmarkStart w:id="559" w:name="_Toc123027097"/>
      <w:bookmarkStart w:id="560" w:name="_Toc177727836"/>
      <w:r w:rsidRPr="00B26556">
        <w:rPr>
          <w:rFonts w:hint="eastAsia"/>
        </w:rPr>
        <w:t>About many-to-one VLAN mapping</w:t>
      </w:r>
      <w:bookmarkEnd w:id="557"/>
      <w:bookmarkEnd w:id="558"/>
      <w:bookmarkEnd w:id="560"/>
    </w:p>
    <w:bookmarkEnd w:id="559"/>
    <w:p w:rsidR="005A70B1" w:rsidRPr="00F36F50" w:rsidRDefault="005A70B1" w:rsidP="005A70B1">
      <w:pPr>
        <w:pStyle w:val="ItemList"/>
        <w:numPr>
          <w:ilvl w:val="0"/>
          <w:numId w:val="5"/>
        </w:numPr>
      </w:pPr>
      <w:r w:rsidRPr="00F36F50">
        <w:rPr>
          <w:rFonts w:hint="eastAsia"/>
        </w:rPr>
        <w:t>To ensure correct traffic forwarding from the</w:t>
      </w:r>
      <w:r w:rsidRPr="00F36F50">
        <w:t xml:space="preserve"> service</w:t>
      </w:r>
      <w:r w:rsidRPr="00F36F50">
        <w:rPr>
          <w:rFonts w:hint="eastAsia"/>
        </w:rPr>
        <w:t xml:space="preserve"> </w:t>
      </w:r>
      <w:r w:rsidRPr="00F36F50">
        <w:t>provider</w:t>
      </w:r>
      <w:r w:rsidRPr="00F36F50">
        <w:rPr>
          <w:rFonts w:hint="eastAsia"/>
        </w:rPr>
        <w:t xml:space="preserve"> </w:t>
      </w:r>
      <w:r w:rsidRPr="00F36F50">
        <w:t xml:space="preserve">network to the customer </w:t>
      </w:r>
      <w:r w:rsidRPr="00F36F50">
        <w:rPr>
          <w:rFonts w:hint="eastAsia"/>
        </w:rPr>
        <w:t xml:space="preserve">network, </w:t>
      </w:r>
      <w:r w:rsidRPr="00F36F50">
        <w:t>do not configure many-to-one VLAN mapping together with</w:t>
      </w:r>
      <w:r w:rsidRPr="00F36F50">
        <w:rPr>
          <w:rFonts w:hint="eastAsia"/>
        </w:rPr>
        <w:t xml:space="preserve"> the following reatures:</w:t>
      </w:r>
    </w:p>
    <w:p w:rsidR="005A70B1" w:rsidRPr="00F36F50" w:rsidRDefault="005A70B1" w:rsidP="005A70B1">
      <w:pPr>
        <w:pStyle w:val="ItemList2"/>
        <w:numPr>
          <w:ilvl w:val="1"/>
          <w:numId w:val="5"/>
        </w:numPr>
      </w:pPr>
      <w:r>
        <w:rPr>
          <w:rFonts w:hint="eastAsia"/>
        </w:rPr>
        <w:t>D</w:t>
      </w:r>
      <w:r w:rsidRPr="00F36F50">
        <w:t>isabling MAC address learnin</w:t>
      </w:r>
      <w:r w:rsidRPr="00F36F50">
        <w:rPr>
          <w:rFonts w:hint="eastAsia"/>
        </w:rPr>
        <w:t>g.</w:t>
      </w:r>
    </w:p>
    <w:p w:rsidR="005A70B1" w:rsidRPr="00F36F50" w:rsidRDefault="005A70B1" w:rsidP="005A70B1">
      <w:pPr>
        <w:pStyle w:val="ItemList2"/>
        <w:numPr>
          <w:ilvl w:val="1"/>
          <w:numId w:val="5"/>
        </w:numPr>
      </w:pPr>
      <w:r w:rsidRPr="00FD6C06">
        <w:t>Setting the MAC learning limit</w:t>
      </w:r>
      <w:r w:rsidRPr="00F36F50">
        <w:rPr>
          <w:rFonts w:hint="eastAsia"/>
        </w:rPr>
        <w:t>.</w:t>
      </w:r>
    </w:p>
    <w:p w:rsidR="005A70B1" w:rsidRPr="00B26556" w:rsidRDefault="005A70B1" w:rsidP="005A70B1">
      <w:pPr>
        <w:pStyle w:val="ItemIndent1"/>
      </w:pPr>
      <w:r w:rsidRPr="00BF37A1">
        <w:t>For</w:t>
      </w:r>
      <w:r w:rsidRPr="005D4A58">
        <w:t xml:space="preserve"> more information about </w:t>
      </w:r>
      <w:r w:rsidRPr="005D4A58">
        <w:rPr>
          <w:rFonts w:hint="eastAsia"/>
        </w:rPr>
        <w:t>MAC address learning</w:t>
      </w:r>
      <w:r w:rsidRPr="005D4A58">
        <w:t xml:space="preserve">, see </w:t>
      </w:r>
      <w:r w:rsidRPr="005D4A58">
        <w:rPr>
          <w:rFonts w:hint="eastAsia"/>
        </w:rPr>
        <w:t>"Configuring the MAC address table."</w:t>
      </w:r>
    </w:p>
    <w:p w:rsidR="005A70B1" w:rsidRPr="005D4A58" w:rsidRDefault="005A70B1" w:rsidP="005A70B1">
      <w:pPr>
        <w:pStyle w:val="ItemList"/>
        <w:numPr>
          <w:ilvl w:val="0"/>
          <w:numId w:val="5"/>
        </w:numPr>
      </w:pPr>
      <w:r w:rsidRPr="005D4A58">
        <w:rPr>
          <w:rFonts w:hint="eastAsia"/>
        </w:rPr>
        <w:t>To avoid network connection failure in a many-to-one VLAN mapping environment, make sure that an ARP request has been sent from the customer-side port for the connection to the network-side port.</w:t>
      </w:r>
    </w:p>
    <w:p w:rsidR="005A70B1" w:rsidRPr="00B26556" w:rsidRDefault="005A70B1" w:rsidP="005A70B1">
      <w:pPr>
        <w:pStyle w:val="40"/>
        <w:numPr>
          <w:ilvl w:val="3"/>
          <w:numId w:val="6"/>
        </w:numPr>
      </w:pPr>
      <w:bookmarkStart w:id="561" w:name="_Toc123027098"/>
      <w:r w:rsidRPr="00745143">
        <w:t>Many</w:t>
      </w:r>
      <w:r w:rsidRPr="00745143">
        <w:rPr>
          <w:rFonts w:hint="eastAsia"/>
        </w:rPr>
        <w:t xml:space="preserve">-to-one </w:t>
      </w:r>
      <w:r w:rsidRPr="00745143">
        <w:t>VLAN mapping task</w:t>
      </w:r>
      <w:r w:rsidRPr="00745143">
        <w:rPr>
          <w:rFonts w:hint="eastAsia"/>
        </w:rPr>
        <w:t>s</w:t>
      </w:r>
      <w:r w:rsidRPr="00745143">
        <w:t xml:space="preserve"> </w:t>
      </w:r>
      <w:r w:rsidRPr="00745143">
        <w:rPr>
          <w:rFonts w:hint="eastAsia"/>
        </w:rPr>
        <w:t>at a glance</w:t>
      </w:r>
    </w:p>
    <w:p w:rsidR="005A70B1" w:rsidRPr="004E4A2D" w:rsidRDefault="005A70B1" w:rsidP="005A70B1">
      <w:pPr>
        <w:pStyle w:val="Itemstep"/>
        <w:numPr>
          <w:ilvl w:val="6"/>
          <w:numId w:val="6"/>
        </w:numPr>
        <w:rPr>
          <w:rStyle w:val="Reference-R0G144B200"/>
        </w:rPr>
      </w:pPr>
      <w:r w:rsidRPr="004E4A2D">
        <w:rPr>
          <w:rStyle w:val="Reference-R0G144B200"/>
        </w:rPr>
        <w:fldChar w:fldCharType="begin"/>
      </w:r>
      <w:r w:rsidRPr="004E4A2D">
        <w:rPr>
          <w:rStyle w:val="Reference-R0G144B200"/>
        </w:rPr>
        <w:instrText xml:space="preserve"> REF _Ref121987747 \h </w:instrText>
      </w:r>
      <w:r>
        <w:rPr>
          <w:rStyle w:val="Reference-R0G144B200"/>
        </w:rPr>
        <w:instrText xml:space="preserve"> \* MERGEFORMAT </w:instrText>
      </w:r>
      <w:r w:rsidRPr="004E4A2D">
        <w:rPr>
          <w:rStyle w:val="Reference-R0G144B200"/>
        </w:rPr>
      </w:r>
      <w:r w:rsidRPr="004E4A2D">
        <w:rPr>
          <w:rStyle w:val="Reference-R0G144B200"/>
        </w:rPr>
        <w:fldChar w:fldCharType="separate"/>
      </w:r>
      <w:r w:rsidR="003F09A8" w:rsidRPr="003F09A8">
        <w:rPr>
          <w:rStyle w:val="Reference-R0G144B200"/>
        </w:rPr>
        <w:t>Configuring the customer-side port</w:t>
      </w:r>
      <w:r w:rsidRPr="004E4A2D">
        <w:rPr>
          <w:rStyle w:val="Reference-R0G144B200"/>
        </w:rPr>
        <w:fldChar w:fldCharType="end"/>
      </w:r>
    </w:p>
    <w:p w:rsidR="005A70B1" w:rsidRPr="004E4A2D" w:rsidRDefault="005A70B1" w:rsidP="005A70B1">
      <w:pPr>
        <w:pStyle w:val="Itemstep"/>
        <w:numPr>
          <w:ilvl w:val="6"/>
          <w:numId w:val="6"/>
        </w:numPr>
        <w:rPr>
          <w:rStyle w:val="Reference-R0G144B200"/>
        </w:rPr>
      </w:pPr>
      <w:r w:rsidRPr="004E4A2D">
        <w:rPr>
          <w:rStyle w:val="Reference-R0G144B200"/>
        </w:rPr>
        <w:fldChar w:fldCharType="begin"/>
      </w:r>
      <w:r w:rsidRPr="004E4A2D">
        <w:rPr>
          <w:rStyle w:val="Reference-R0G144B200"/>
        </w:rPr>
        <w:instrText xml:space="preserve"> REF _Ref121987754 \h </w:instrText>
      </w:r>
      <w:r>
        <w:rPr>
          <w:rStyle w:val="Reference-R0G144B200"/>
        </w:rPr>
        <w:instrText xml:space="preserve"> \* MERGEFORMAT </w:instrText>
      </w:r>
      <w:r w:rsidRPr="004E4A2D">
        <w:rPr>
          <w:rStyle w:val="Reference-R0G144B200"/>
        </w:rPr>
      </w:r>
      <w:r w:rsidRPr="004E4A2D">
        <w:rPr>
          <w:rStyle w:val="Reference-R0G144B200"/>
        </w:rPr>
        <w:fldChar w:fldCharType="separate"/>
      </w:r>
      <w:r w:rsidR="003F09A8" w:rsidRPr="003F09A8">
        <w:rPr>
          <w:rStyle w:val="Reference-R0G144B200"/>
        </w:rPr>
        <w:t>Configuring the network-side port</w:t>
      </w:r>
      <w:r w:rsidRPr="004E4A2D">
        <w:rPr>
          <w:rStyle w:val="Reference-R0G144B200"/>
        </w:rPr>
        <w:fldChar w:fldCharType="end"/>
      </w:r>
    </w:p>
    <w:p w:rsidR="005A70B1" w:rsidRPr="005D4A58" w:rsidRDefault="005A70B1" w:rsidP="005A70B1">
      <w:pPr>
        <w:pStyle w:val="40"/>
        <w:numPr>
          <w:ilvl w:val="3"/>
          <w:numId w:val="6"/>
        </w:numPr>
      </w:pPr>
      <w:bookmarkStart w:id="562" w:name="_Ref121987747"/>
      <w:r w:rsidRPr="00D948C7">
        <w:t>Configuring the customer-side port</w:t>
      </w:r>
      <w:bookmarkEnd w:id="562"/>
    </w:p>
    <w:p w:rsidR="005A70B1" w:rsidRPr="00745143" w:rsidRDefault="005A70B1" w:rsidP="005A70B1">
      <w:pPr>
        <w:pStyle w:val="Itemstep"/>
        <w:numPr>
          <w:ilvl w:val="6"/>
          <w:numId w:val="6"/>
        </w:numPr>
      </w:pPr>
      <w:r w:rsidRPr="00745143">
        <w:t xml:space="preserve">Enter system view. </w:t>
      </w:r>
    </w:p>
    <w:p w:rsidR="005A70B1" w:rsidRPr="00B26556" w:rsidRDefault="005A70B1" w:rsidP="005A70B1">
      <w:pPr>
        <w:pStyle w:val="ItemIndent1"/>
        <w:rPr>
          <w:rStyle w:val="commandkeywords"/>
        </w:rPr>
      </w:pPr>
      <w:r w:rsidRPr="00B26556">
        <w:rPr>
          <w:rStyle w:val="commandkeywords"/>
          <w:rFonts w:hint="eastAsia"/>
        </w:rPr>
        <w:t>system-view</w:t>
      </w:r>
    </w:p>
    <w:p w:rsidR="005A70B1" w:rsidRPr="005D4A58" w:rsidRDefault="005A70B1" w:rsidP="005A70B1">
      <w:pPr>
        <w:pStyle w:val="Itemstep"/>
        <w:numPr>
          <w:ilvl w:val="6"/>
          <w:numId w:val="6"/>
        </w:numPr>
      </w:pPr>
      <w:r w:rsidRPr="00BE3E2F">
        <w:t>Enter interface view.</w:t>
      </w:r>
    </w:p>
    <w:p w:rsidR="005A70B1" w:rsidRPr="00BE3E2F" w:rsidRDefault="005A70B1" w:rsidP="005A70B1">
      <w:pPr>
        <w:pStyle w:val="ItemList2"/>
        <w:numPr>
          <w:ilvl w:val="1"/>
          <w:numId w:val="5"/>
        </w:numPr>
      </w:pPr>
      <w:r w:rsidRPr="00BE3E2F">
        <w:t>Enter Layer 2 Ethernet interface view</w:t>
      </w:r>
      <w:r w:rsidRPr="00BE3E2F">
        <w:rPr>
          <w:rFonts w:hint="eastAsia"/>
        </w:rPr>
        <w:t>.</w:t>
      </w:r>
    </w:p>
    <w:p w:rsidR="005A70B1" w:rsidRPr="00B26556" w:rsidRDefault="005A70B1" w:rsidP="005A70B1">
      <w:pPr>
        <w:pStyle w:val="ItemIndent2"/>
        <w:rPr>
          <w:rStyle w:val="commandparameter"/>
        </w:rPr>
      </w:pPr>
      <w:r w:rsidRPr="00B26556">
        <w:rPr>
          <w:rStyle w:val="commandkeywords"/>
        </w:rPr>
        <w:t>interface</w:t>
      </w:r>
      <w:r w:rsidRPr="00B26556">
        <w:rPr>
          <w:rStyle w:val="commandparameter"/>
        </w:rPr>
        <w:t xml:space="preserve"> interface-type interface-number</w:t>
      </w:r>
    </w:p>
    <w:p w:rsidR="005A70B1" w:rsidRPr="00BE3E2F" w:rsidRDefault="005A70B1" w:rsidP="005A70B1">
      <w:pPr>
        <w:pStyle w:val="ItemList2"/>
        <w:numPr>
          <w:ilvl w:val="1"/>
          <w:numId w:val="5"/>
        </w:numPr>
      </w:pPr>
      <w:r w:rsidRPr="00BE3E2F">
        <w:t>Enter Layer 2 aggregate interface view</w:t>
      </w:r>
      <w:r w:rsidRPr="00BE3E2F">
        <w:rPr>
          <w:rFonts w:hint="eastAsia"/>
        </w:rPr>
        <w:t>.</w:t>
      </w:r>
    </w:p>
    <w:p w:rsidR="005A70B1" w:rsidRPr="00B26556" w:rsidRDefault="005A70B1" w:rsidP="005A70B1">
      <w:pPr>
        <w:pStyle w:val="ItemIndent2"/>
        <w:rPr>
          <w:rStyle w:val="commandparameter"/>
        </w:rPr>
      </w:pPr>
      <w:r w:rsidRPr="00B26556">
        <w:rPr>
          <w:rStyle w:val="commandkeywords"/>
          <w:rFonts w:hint="eastAsia"/>
        </w:rPr>
        <w:t xml:space="preserve">interface bridge-aggregation </w:t>
      </w:r>
      <w:r w:rsidRPr="00B26556">
        <w:rPr>
          <w:rStyle w:val="commandparameter"/>
        </w:rPr>
        <w:t>interface-number</w:t>
      </w:r>
    </w:p>
    <w:p w:rsidR="005A70B1" w:rsidRPr="009F7D0F" w:rsidRDefault="005A70B1" w:rsidP="005A70B1">
      <w:pPr>
        <w:pStyle w:val="Itemstep"/>
        <w:numPr>
          <w:ilvl w:val="6"/>
          <w:numId w:val="6"/>
        </w:numPr>
      </w:pPr>
      <w:r w:rsidRPr="009F7D0F">
        <w:t xml:space="preserve">Set the link type of the port. </w:t>
      </w:r>
    </w:p>
    <w:p w:rsidR="005A70B1" w:rsidRPr="00B26556" w:rsidRDefault="005A70B1" w:rsidP="005A70B1">
      <w:pPr>
        <w:pStyle w:val="ItemIndent1"/>
        <w:rPr>
          <w:rStyle w:val="commandkeywords"/>
        </w:rPr>
      </w:pPr>
      <w:r w:rsidRPr="00B26556">
        <w:rPr>
          <w:rStyle w:val="commandkeywords"/>
          <w:rFonts w:hint="eastAsia"/>
        </w:rPr>
        <w:t xml:space="preserve">port link-type </w:t>
      </w:r>
      <w:r w:rsidRPr="00B26556">
        <w:rPr>
          <w:rStyle w:val="commandtext"/>
        </w:rPr>
        <w:t>{</w:t>
      </w:r>
      <w:r w:rsidRPr="00B26556">
        <w:rPr>
          <w:rStyle w:val="commandkeywords"/>
        </w:rPr>
        <w:t xml:space="preserve"> </w:t>
      </w:r>
      <w:r w:rsidRPr="00B26556">
        <w:rPr>
          <w:rStyle w:val="commandkeywords"/>
          <w:rFonts w:hint="eastAsia"/>
        </w:rPr>
        <w:t xml:space="preserve">hybrid </w:t>
      </w:r>
      <w:r w:rsidRPr="00B26556">
        <w:rPr>
          <w:rStyle w:val="commandtext"/>
        </w:rPr>
        <w:t>|</w:t>
      </w:r>
      <w:r w:rsidRPr="00B26556">
        <w:rPr>
          <w:rFonts w:hint="eastAsia"/>
        </w:rPr>
        <w:t xml:space="preserve"> </w:t>
      </w:r>
      <w:r w:rsidRPr="00B26556">
        <w:rPr>
          <w:rStyle w:val="commandkeywords"/>
          <w:rFonts w:hint="eastAsia"/>
        </w:rPr>
        <w:t>trunk</w:t>
      </w:r>
      <w:r w:rsidRPr="00B26556">
        <w:rPr>
          <w:rStyle w:val="commandkeywords"/>
        </w:rPr>
        <w:t xml:space="preserve"> </w:t>
      </w:r>
      <w:r w:rsidRPr="00B26556">
        <w:rPr>
          <w:rStyle w:val="commandtext"/>
        </w:rPr>
        <w:t>}</w:t>
      </w:r>
    </w:p>
    <w:p w:rsidR="005A70B1" w:rsidRPr="00F36F50" w:rsidRDefault="005A70B1" w:rsidP="005A70B1">
      <w:pPr>
        <w:pStyle w:val="ItemIndent1"/>
      </w:pPr>
      <w:r w:rsidRPr="009F7D0F">
        <w:t xml:space="preserve">By default, the link type of a port is </w:t>
      </w:r>
      <w:r w:rsidRPr="00F36F50">
        <w:rPr>
          <w:rStyle w:val="BoldText"/>
        </w:rPr>
        <w:t>access</w:t>
      </w:r>
      <w:r w:rsidRPr="00F36F50">
        <w:t xml:space="preserve">. </w:t>
      </w:r>
    </w:p>
    <w:p w:rsidR="005A70B1" w:rsidRPr="005D4A58" w:rsidRDefault="005A70B1" w:rsidP="005A70B1">
      <w:pPr>
        <w:pStyle w:val="Itemstep"/>
        <w:numPr>
          <w:ilvl w:val="6"/>
          <w:numId w:val="6"/>
        </w:numPr>
      </w:pPr>
      <w:r w:rsidRPr="009F7D0F">
        <w:t>Assign the port to the original VLAN</w:t>
      </w:r>
      <w:r w:rsidRPr="005D4A58">
        <w:rPr>
          <w:rFonts w:hint="eastAsia"/>
        </w:rPr>
        <w:t>s</w:t>
      </w:r>
      <w:r w:rsidRPr="005D4A58">
        <w:t>.</w:t>
      </w:r>
    </w:p>
    <w:p w:rsidR="005A70B1" w:rsidRPr="005D4A58" w:rsidRDefault="005A70B1" w:rsidP="005A70B1">
      <w:pPr>
        <w:pStyle w:val="ItemList2"/>
        <w:numPr>
          <w:ilvl w:val="1"/>
          <w:numId w:val="5"/>
        </w:numPr>
      </w:pPr>
      <w:r w:rsidRPr="00B72780">
        <w:t>Assign the</w:t>
      </w:r>
      <w:r w:rsidRPr="005D4A58">
        <w:rPr>
          <w:rFonts w:hint="eastAsia"/>
        </w:rPr>
        <w:t xml:space="preserve"> trunk</w:t>
      </w:r>
      <w:r w:rsidRPr="005D4A58">
        <w:t xml:space="preserve"> port to the original VLAN</w:t>
      </w:r>
      <w:r w:rsidRPr="005D4A58">
        <w:rPr>
          <w:rFonts w:hint="eastAsia"/>
        </w:rPr>
        <w:t>s</w:t>
      </w:r>
      <w:r w:rsidRPr="005D4A58" w:rsidDel="007F472B">
        <w:rPr>
          <w:rFonts w:hint="eastAsia"/>
        </w:rPr>
        <w:t xml:space="preserve"> </w:t>
      </w:r>
    </w:p>
    <w:p w:rsidR="005A70B1" w:rsidRPr="00B26556" w:rsidRDefault="005A70B1" w:rsidP="005A70B1">
      <w:pPr>
        <w:pStyle w:val="ItemIndent2"/>
        <w:rPr>
          <w:rStyle w:val="commandparameter"/>
        </w:rPr>
      </w:pPr>
      <w:r w:rsidRPr="00B26556">
        <w:rPr>
          <w:rStyle w:val="commandkeywords"/>
          <w:rFonts w:hint="eastAsia"/>
        </w:rPr>
        <w:t>port trunk permit vlan</w:t>
      </w:r>
      <w:r w:rsidRPr="00B26556">
        <w:rPr>
          <w:rStyle w:val="commandparameter"/>
          <w:rFonts w:hint="eastAsia"/>
        </w:rPr>
        <w:t xml:space="preserve"> vlan-</w:t>
      </w:r>
      <w:r w:rsidRPr="00B26556">
        <w:rPr>
          <w:rStyle w:val="commandparameter"/>
        </w:rPr>
        <w:t>id-list</w:t>
      </w:r>
    </w:p>
    <w:p w:rsidR="005A70B1" w:rsidRPr="00D948C7" w:rsidRDefault="005A70B1" w:rsidP="005A70B1">
      <w:pPr>
        <w:pStyle w:val="ItemIndent2"/>
      </w:pPr>
      <w:r w:rsidRPr="0030707C">
        <w:t>By default, a trunk port is assigned to VLAN 1.</w:t>
      </w:r>
    </w:p>
    <w:p w:rsidR="005A70B1" w:rsidRPr="00B26556" w:rsidRDefault="005A70B1" w:rsidP="005A70B1">
      <w:pPr>
        <w:pStyle w:val="ItemList2"/>
        <w:numPr>
          <w:ilvl w:val="1"/>
          <w:numId w:val="5"/>
        </w:numPr>
      </w:pPr>
      <w:r w:rsidRPr="009F7D0F">
        <w:t>Assign the</w:t>
      </w:r>
      <w:r w:rsidRPr="009F7D0F">
        <w:rPr>
          <w:rFonts w:hint="eastAsia"/>
        </w:rPr>
        <w:t xml:space="preserve"> hybrid</w:t>
      </w:r>
      <w:r w:rsidRPr="009F7D0F">
        <w:t xml:space="preserve"> port to the original VLAN</w:t>
      </w:r>
      <w:r w:rsidRPr="009F7D0F">
        <w:rPr>
          <w:rFonts w:hint="eastAsia"/>
        </w:rPr>
        <w:t>s as a tagged member</w:t>
      </w:r>
      <w:r w:rsidRPr="009F7D0F">
        <w:t>.</w:t>
      </w:r>
    </w:p>
    <w:p w:rsidR="005A70B1" w:rsidRPr="00B26556" w:rsidRDefault="005A70B1" w:rsidP="005A70B1">
      <w:pPr>
        <w:pStyle w:val="ItemIndent2"/>
        <w:rPr>
          <w:rStyle w:val="commandkeywords"/>
        </w:rPr>
      </w:pPr>
      <w:r w:rsidRPr="00B26556">
        <w:rPr>
          <w:rStyle w:val="commandkeywords"/>
          <w:rFonts w:hint="eastAsia"/>
        </w:rPr>
        <w:lastRenderedPageBreak/>
        <w:t xml:space="preserve">port hybrid vlan </w:t>
      </w:r>
      <w:r w:rsidRPr="00B26556">
        <w:rPr>
          <w:rStyle w:val="commandparameter"/>
          <w:rFonts w:hint="eastAsia"/>
        </w:rPr>
        <w:t>vlan-</w:t>
      </w:r>
      <w:r w:rsidRPr="00B26556">
        <w:rPr>
          <w:rStyle w:val="commandparameter"/>
        </w:rPr>
        <w:t xml:space="preserve">id-list </w:t>
      </w:r>
      <w:r w:rsidRPr="00B26556">
        <w:rPr>
          <w:rStyle w:val="commandkeywords"/>
        </w:rPr>
        <w:t>tagged</w:t>
      </w:r>
    </w:p>
    <w:p w:rsidR="005A70B1" w:rsidRPr="005D4A58" w:rsidRDefault="005A70B1" w:rsidP="005A70B1">
      <w:pPr>
        <w:pStyle w:val="ItemIndent2"/>
      </w:pPr>
      <w:r w:rsidRPr="0030707C">
        <w:t>By default, a hybrid port is an untagged member of the VLAN to which the port belongs when its link type is access.</w:t>
      </w:r>
    </w:p>
    <w:p w:rsidR="005A70B1" w:rsidRDefault="005A70B1" w:rsidP="005A70B1">
      <w:pPr>
        <w:pStyle w:val="Itemstep"/>
        <w:numPr>
          <w:ilvl w:val="6"/>
          <w:numId w:val="6"/>
        </w:numPr>
      </w:pPr>
      <w:r w:rsidRPr="009F7D0F">
        <w:t>Configure a many-to-one VLAN mapping.</w:t>
      </w:r>
    </w:p>
    <w:p w:rsidR="005A70B1" w:rsidRPr="00B26556" w:rsidRDefault="005A70B1" w:rsidP="005A70B1">
      <w:pPr>
        <w:pStyle w:val="ItemIndent1"/>
        <w:rPr>
          <w:rStyle w:val="commandparameter"/>
        </w:rPr>
      </w:pPr>
      <w:r w:rsidRPr="00B26556">
        <w:rPr>
          <w:rStyle w:val="commandkeywords"/>
          <w:rFonts w:hint="eastAsia"/>
        </w:rPr>
        <w:t>vlan mapping</w:t>
      </w:r>
      <w:r w:rsidRPr="00B26556">
        <w:t xml:space="preserve"> </w:t>
      </w:r>
      <w:r w:rsidRPr="00B26556">
        <w:rPr>
          <w:rStyle w:val="commandkeywords"/>
        </w:rPr>
        <w:t xml:space="preserve">uni </w:t>
      </w:r>
      <w:r w:rsidRPr="00B26556">
        <w:rPr>
          <w:rStyle w:val="commandtext"/>
        </w:rPr>
        <w:t>{</w:t>
      </w:r>
      <w:r w:rsidRPr="00B26556">
        <w:rPr>
          <w:rStyle w:val="commandkeywords"/>
        </w:rPr>
        <w:t xml:space="preserve"> range</w:t>
      </w:r>
      <w:r w:rsidRPr="00B26556">
        <w:t xml:space="preserve"> </w:t>
      </w:r>
      <w:r w:rsidRPr="00B26556">
        <w:rPr>
          <w:rStyle w:val="commandparameter"/>
        </w:rPr>
        <w:t xml:space="preserve">vlan-range-list </w:t>
      </w:r>
      <w:r w:rsidRPr="00B26556">
        <w:rPr>
          <w:rStyle w:val="commandtext"/>
        </w:rPr>
        <w:t>|</w:t>
      </w:r>
      <w:r w:rsidRPr="00B26556">
        <w:rPr>
          <w:rStyle w:val="commandkeywords"/>
        </w:rPr>
        <w:t xml:space="preserve"> single </w:t>
      </w:r>
      <w:r w:rsidRPr="00B26556">
        <w:rPr>
          <w:rStyle w:val="commandparameter"/>
        </w:rPr>
        <w:t xml:space="preserve">vlan-id-list </w:t>
      </w:r>
      <w:r w:rsidRPr="00B26556">
        <w:rPr>
          <w:rStyle w:val="commandtext"/>
        </w:rPr>
        <w:t>}</w:t>
      </w:r>
      <w:r w:rsidRPr="00B26556">
        <w:rPr>
          <w:rStyle w:val="commandkeywords"/>
        </w:rPr>
        <w:t xml:space="preserve"> translated-vlan</w:t>
      </w:r>
      <w:r w:rsidRPr="00B26556">
        <w:rPr>
          <w:rStyle w:val="commandparameter"/>
        </w:rPr>
        <w:t xml:space="preserve"> vlan-id</w:t>
      </w:r>
    </w:p>
    <w:p w:rsidR="005A70B1" w:rsidRPr="005D4A58" w:rsidRDefault="005A70B1" w:rsidP="005A70B1">
      <w:pPr>
        <w:pStyle w:val="ItemIndent1"/>
      </w:pPr>
      <w:r w:rsidRPr="009F7D0F">
        <w:t xml:space="preserve">By default, </w:t>
      </w:r>
      <w:r w:rsidRPr="005D4A58">
        <w:rPr>
          <w:rFonts w:hint="eastAsia"/>
        </w:rPr>
        <w:t xml:space="preserve">no </w:t>
      </w:r>
      <w:r w:rsidRPr="005D4A58">
        <w:t>VLAN mapping is configured on an interface.</w:t>
      </w:r>
    </w:p>
    <w:p w:rsidR="005A70B1" w:rsidRPr="0030707C" w:rsidRDefault="005A70B1" w:rsidP="005A70B1">
      <w:pPr>
        <w:pStyle w:val="40"/>
        <w:numPr>
          <w:ilvl w:val="3"/>
          <w:numId w:val="6"/>
        </w:numPr>
      </w:pPr>
      <w:bookmarkStart w:id="563" w:name="_Ref121987754"/>
      <w:r w:rsidRPr="0030707C">
        <w:t>Configuring the network-side port</w:t>
      </w:r>
      <w:bookmarkEnd w:id="563"/>
    </w:p>
    <w:p w:rsidR="005A70B1" w:rsidRPr="009F7D0F" w:rsidRDefault="005A70B1" w:rsidP="005A70B1">
      <w:pPr>
        <w:pStyle w:val="Itemstep"/>
        <w:numPr>
          <w:ilvl w:val="6"/>
          <w:numId w:val="6"/>
        </w:numPr>
      </w:pPr>
      <w:r w:rsidRPr="009F7D0F">
        <w:t xml:space="preserve">Enter system view. </w:t>
      </w:r>
    </w:p>
    <w:p w:rsidR="005A70B1" w:rsidRPr="00B26556" w:rsidRDefault="005A70B1" w:rsidP="005A70B1">
      <w:pPr>
        <w:pStyle w:val="ItemIndent1"/>
        <w:rPr>
          <w:rStyle w:val="commandkeywords"/>
        </w:rPr>
      </w:pPr>
      <w:r w:rsidRPr="00B26556">
        <w:rPr>
          <w:rStyle w:val="commandkeywords"/>
          <w:rFonts w:hint="eastAsia"/>
        </w:rPr>
        <w:t>system-view</w:t>
      </w:r>
    </w:p>
    <w:p w:rsidR="005A70B1" w:rsidRDefault="005A70B1" w:rsidP="005A70B1">
      <w:pPr>
        <w:pStyle w:val="Itemstep"/>
        <w:numPr>
          <w:ilvl w:val="6"/>
          <w:numId w:val="6"/>
        </w:numPr>
      </w:pPr>
      <w:r w:rsidRPr="00BE3E2F">
        <w:t>Enter interface view.</w:t>
      </w:r>
    </w:p>
    <w:p w:rsidR="005A70B1" w:rsidRPr="00BE3E2F" w:rsidRDefault="005A70B1" w:rsidP="005A70B1">
      <w:pPr>
        <w:pStyle w:val="ItemList2"/>
        <w:numPr>
          <w:ilvl w:val="1"/>
          <w:numId w:val="5"/>
        </w:numPr>
      </w:pPr>
      <w:r w:rsidRPr="00BE3E2F">
        <w:t>Enter Layer 2 Ethernet interface view</w:t>
      </w:r>
      <w:r w:rsidRPr="00BE3E2F">
        <w:rPr>
          <w:rFonts w:hint="eastAsia"/>
        </w:rPr>
        <w:t>.</w:t>
      </w:r>
    </w:p>
    <w:p w:rsidR="005A70B1" w:rsidRPr="00B26556" w:rsidRDefault="005A70B1" w:rsidP="005A70B1">
      <w:pPr>
        <w:pStyle w:val="ItemIndent2"/>
        <w:rPr>
          <w:rStyle w:val="commandparameter"/>
        </w:rPr>
      </w:pPr>
      <w:r w:rsidRPr="00B26556">
        <w:rPr>
          <w:rStyle w:val="commandkeywords"/>
        </w:rPr>
        <w:t>interface</w:t>
      </w:r>
      <w:r w:rsidRPr="00B26556">
        <w:rPr>
          <w:rStyle w:val="commandparameter"/>
        </w:rPr>
        <w:t xml:space="preserve"> interface-type interface-number</w:t>
      </w:r>
    </w:p>
    <w:p w:rsidR="005A70B1" w:rsidRPr="00BE3E2F" w:rsidRDefault="005A70B1" w:rsidP="005A70B1">
      <w:pPr>
        <w:pStyle w:val="ItemList2"/>
        <w:numPr>
          <w:ilvl w:val="1"/>
          <w:numId w:val="5"/>
        </w:numPr>
      </w:pPr>
      <w:r w:rsidRPr="00BE3E2F">
        <w:t>Enter Layer 2 aggregate interface view</w:t>
      </w:r>
      <w:r w:rsidRPr="00BE3E2F">
        <w:rPr>
          <w:rFonts w:hint="eastAsia"/>
        </w:rPr>
        <w:t>.</w:t>
      </w:r>
    </w:p>
    <w:p w:rsidR="005A70B1" w:rsidRPr="00B26556" w:rsidRDefault="005A70B1" w:rsidP="005A70B1">
      <w:pPr>
        <w:pStyle w:val="ItemIndent2"/>
        <w:rPr>
          <w:rStyle w:val="commandparameter"/>
        </w:rPr>
      </w:pPr>
      <w:r w:rsidRPr="00B26556">
        <w:rPr>
          <w:rStyle w:val="commandkeywords"/>
          <w:rFonts w:hint="eastAsia"/>
        </w:rPr>
        <w:t xml:space="preserve">interface bridge-aggregation </w:t>
      </w:r>
      <w:r w:rsidRPr="00B26556">
        <w:rPr>
          <w:rStyle w:val="commandparameter"/>
        </w:rPr>
        <w:t>interface-number</w:t>
      </w:r>
    </w:p>
    <w:p w:rsidR="005A70B1" w:rsidRPr="009F7D0F" w:rsidRDefault="005A70B1" w:rsidP="005A70B1">
      <w:pPr>
        <w:pStyle w:val="Itemstep"/>
        <w:numPr>
          <w:ilvl w:val="6"/>
          <w:numId w:val="6"/>
        </w:numPr>
      </w:pPr>
      <w:r w:rsidRPr="009F7D0F">
        <w:t xml:space="preserve">Set the link type of the port. </w:t>
      </w:r>
    </w:p>
    <w:p w:rsidR="005A70B1" w:rsidRPr="00B26556" w:rsidRDefault="005A70B1" w:rsidP="005A70B1">
      <w:pPr>
        <w:pStyle w:val="ItemIndent1"/>
        <w:rPr>
          <w:rStyle w:val="commandkeywords"/>
        </w:rPr>
      </w:pPr>
      <w:r w:rsidRPr="00B26556">
        <w:rPr>
          <w:rStyle w:val="commandkeywords"/>
          <w:rFonts w:hint="eastAsia"/>
        </w:rPr>
        <w:t xml:space="preserve">port link-type </w:t>
      </w:r>
      <w:r w:rsidRPr="00B26556">
        <w:rPr>
          <w:rStyle w:val="commandtext"/>
        </w:rPr>
        <w:t>{</w:t>
      </w:r>
      <w:r w:rsidRPr="00B26556">
        <w:rPr>
          <w:rStyle w:val="commandkeywords"/>
        </w:rPr>
        <w:t xml:space="preserve"> </w:t>
      </w:r>
      <w:r w:rsidRPr="00B26556">
        <w:rPr>
          <w:rStyle w:val="commandkeywords"/>
          <w:rFonts w:hint="eastAsia"/>
        </w:rPr>
        <w:t xml:space="preserve">hybrid </w:t>
      </w:r>
      <w:r w:rsidRPr="00B26556">
        <w:rPr>
          <w:rStyle w:val="commandtext"/>
        </w:rPr>
        <w:t>|</w:t>
      </w:r>
      <w:r w:rsidRPr="00B26556">
        <w:rPr>
          <w:rFonts w:hint="eastAsia"/>
        </w:rPr>
        <w:t xml:space="preserve"> </w:t>
      </w:r>
      <w:r w:rsidRPr="00B26556">
        <w:rPr>
          <w:rStyle w:val="commandkeywords"/>
          <w:rFonts w:hint="eastAsia"/>
        </w:rPr>
        <w:t>trunk</w:t>
      </w:r>
      <w:r w:rsidRPr="00B26556">
        <w:rPr>
          <w:rStyle w:val="commandkeywords"/>
        </w:rPr>
        <w:t xml:space="preserve"> </w:t>
      </w:r>
      <w:r w:rsidRPr="00B26556">
        <w:rPr>
          <w:rStyle w:val="commandtext"/>
        </w:rPr>
        <w:t>}</w:t>
      </w:r>
    </w:p>
    <w:p w:rsidR="005A70B1" w:rsidRPr="005D4A58" w:rsidRDefault="005A70B1" w:rsidP="005A70B1">
      <w:pPr>
        <w:pStyle w:val="ItemIndent1"/>
      </w:pPr>
      <w:r w:rsidRPr="009F7D0F">
        <w:t xml:space="preserve">By default, the link type of a port is </w:t>
      </w:r>
      <w:r w:rsidRPr="005D4A58">
        <w:rPr>
          <w:rStyle w:val="BoldText"/>
        </w:rPr>
        <w:t>access</w:t>
      </w:r>
      <w:r w:rsidRPr="005D4A58">
        <w:t>.</w:t>
      </w:r>
    </w:p>
    <w:p w:rsidR="005A70B1" w:rsidRPr="005D4A58" w:rsidRDefault="005A70B1" w:rsidP="005A70B1">
      <w:pPr>
        <w:pStyle w:val="Itemstep"/>
        <w:numPr>
          <w:ilvl w:val="6"/>
          <w:numId w:val="6"/>
        </w:numPr>
      </w:pPr>
      <w:r w:rsidRPr="00553328">
        <w:t>Assign the port to the translated VLAN.</w:t>
      </w:r>
    </w:p>
    <w:p w:rsidR="005A70B1" w:rsidRPr="005D4A58" w:rsidRDefault="005A70B1" w:rsidP="005A70B1">
      <w:pPr>
        <w:pStyle w:val="ItemList2"/>
        <w:numPr>
          <w:ilvl w:val="1"/>
          <w:numId w:val="5"/>
        </w:numPr>
      </w:pPr>
      <w:r w:rsidRPr="00F23CBB">
        <w:t xml:space="preserve">Assign the </w:t>
      </w:r>
      <w:r w:rsidRPr="005D4A58">
        <w:rPr>
          <w:rFonts w:hint="eastAsia"/>
        </w:rPr>
        <w:t xml:space="preserve">trunk </w:t>
      </w:r>
      <w:r w:rsidRPr="005D4A58">
        <w:t>port to the translated VLAN.</w:t>
      </w:r>
    </w:p>
    <w:p w:rsidR="005A70B1" w:rsidRPr="00B26556" w:rsidRDefault="005A70B1" w:rsidP="005A70B1">
      <w:pPr>
        <w:pStyle w:val="ItemIndent2"/>
        <w:rPr>
          <w:rStyle w:val="commandparameter"/>
        </w:rPr>
      </w:pPr>
      <w:r w:rsidRPr="00B26556">
        <w:rPr>
          <w:rStyle w:val="commandkeywords"/>
          <w:rFonts w:hint="eastAsia"/>
        </w:rPr>
        <w:t>port trunk permit vlan</w:t>
      </w:r>
      <w:r w:rsidRPr="00B26556">
        <w:rPr>
          <w:rStyle w:val="commandparameter"/>
          <w:rFonts w:hint="eastAsia"/>
        </w:rPr>
        <w:t xml:space="preserve"> vlan-</w:t>
      </w:r>
      <w:r w:rsidRPr="00B26556">
        <w:rPr>
          <w:rStyle w:val="commandparameter"/>
        </w:rPr>
        <w:t>id-list</w:t>
      </w:r>
    </w:p>
    <w:p w:rsidR="005A70B1" w:rsidRPr="00D948C7" w:rsidRDefault="005A70B1" w:rsidP="005A70B1">
      <w:pPr>
        <w:pStyle w:val="ItemIndent2"/>
      </w:pPr>
      <w:r w:rsidRPr="0030707C">
        <w:t>By default, a trunk port is assigned to VLAN 1.</w:t>
      </w:r>
    </w:p>
    <w:p w:rsidR="005A70B1" w:rsidRPr="00553328" w:rsidRDefault="005A70B1" w:rsidP="005A70B1">
      <w:pPr>
        <w:pStyle w:val="ItemList2"/>
        <w:numPr>
          <w:ilvl w:val="1"/>
          <w:numId w:val="5"/>
        </w:numPr>
      </w:pPr>
      <w:r w:rsidRPr="00553328">
        <w:t>Assign the</w:t>
      </w:r>
      <w:r w:rsidRPr="00553328">
        <w:rPr>
          <w:rFonts w:hint="eastAsia"/>
        </w:rPr>
        <w:t xml:space="preserve"> hybrid</w:t>
      </w:r>
      <w:r w:rsidRPr="00553328">
        <w:t xml:space="preserve"> port to the translated VLAN</w:t>
      </w:r>
      <w:r w:rsidRPr="00553328">
        <w:rPr>
          <w:rFonts w:hint="eastAsia"/>
        </w:rPr>
        <w:t xml:space="preserve"> as a tagged member</w:t>
      </w:r>
      <w:r w:rsidRPr="00553328">
        <w:t>.</w:t>
      </w:r>
    </w:p>
    <w:p w:rsidR="005A70B1" w:rsidRPr="00B26556" w:rsidRDefault="005A70B1" w:rsidP="005A70B1">
      <w:pPr>
        <w:pStyle w:val="ItemIndent2"/>
        <w:rPr>
          <w:rStyle w:val="commandkeywords"/>
        </w:rPr>
      </w:pPr>
      <w:r w:rsidRPr="00B26556">
        <w:rPr>
          <w:rStyle w:val="commandkeywords"/>
          <w:rFonts w:hint="eastAsia"/>
        </w:rPr>
        <w:t xml:space="preserve">port hybrid vlan </w:t>
      </w:r>
      <w:r w:rsidRPr="00B26556">
        <w:rPr>
          <w:rStyle w:val="commandparameter"/>
          <w:rFonts w:hint="eastAsia"/>
        </w:rPr>
        <w:t>vlan-</w:t>
      </w:r>
      <w:r w:rsidRPr="00B26556">
        <w:rPr>
          <w:rStyle w:val="commandparameter"/>
        </w:rPr>
        <w:t xml:space="preserve">id-list </w:t>
      </w:r>
      <w:r w:rsidRPr="00B26556">
        <w:rPr>
          <w:rStyle w:val="commandkeywords"/>
        </w:rPr>
        <w:t>tagged</w:t>
      </w:r>
    </w:p>
    <w:p w:rsidR="005A70B1" w:rsidRPr="00DD0F4B" w:rsidRDefault="005A70B1" w:rsidP="005A70B1">
      <w:pPr>
        <w:pStyle w:val="ItemIndent2"/>
      </w:pPr>
      <w:r w:rsidRPr="0030707C">
        <w:t>By default, a hybrid port is an untagged member of the VLAN to which the port belongs when its link type is access.</w:t>
      </w:r>
    </w:p>
    <w:p w:rsidR="005A70B1" w:rsidRDefault="005A70B1" w:rsidP="005A70B1">
      <w:pPr>
        <w:pStyle w:val="20"/>
        <w:numPr>
          <w:ilvl w:val="1"/>
          <w:numId w:val="22"/>
        </w:numPr>
        <w:snapToGrid w:val="0"/>
      </w:pPr>
      <w:bookmarkStart w:id="564" w:name="_Toc129342743"/>
      <w:bookmarkStart w:id="565" w:name="_Toc120285029"/>
      <w:bookmarkStart w:id="566" w:name="_Toc123027099"/>
      <w:bookmarkStart w:id="567" w:name="_Toc177727837"/>
      <w:bookmarkEnd w:id="543"/>
      <w:bookmarkEnd w:id="544"/>
      <w:bookmarkEnd w:id="545"/>
      <w:bookmarkEnd w:id="561"/>
      <w:r>
        <w:rPr>
          <w:rFonts w:hint="eastAsia"/>
        </w:rPr>
        <w:t>Command reference</w:t>
      </w:r>
      <w:bookmarkEnd w:id="564"/>
      <w:bookmarkEnd w:id="567"/>
    </w:p>
    <w:p w:rsidR="005A70B1" w:rsidRPr="00F85B11" w:rsidRDefault="005A70B1" w:rsidP="005A70B1">
      <w:pPr>
        <w:pStyle w:val="30"/>
        <w:numPr>
          <w:ilvl w:val="2"/>
          <w:numId w:val="22"/>
        </w:numPr>
        <w:snapToGrid w:val="0"/>
      </w:pPr>
      <w:bookmarkStart w:id="568" w:name="_Toc116429042"/>
      <w:bookmarkStart w:id="569" w:name="_Toc120285030"/>
      <w:bookmarkStart w:id="570" w:name="_Toc123027100"/>
      <w:bookmarkStart w:id="571" w:name="_Toc129342744"/>
      <w:bookmarkStart w:id="572" w:name="_Toc177727838"/>
      <w:bookmarkEnd w:id="565"/>
      <w:bookmarkEnd w:id="566"/>
      <w:r w:rsidRPr="00F85B11">
        <w:rPr>
          <w:rFonts w:hint="eastAsia"/>
        </w:rPr>
        <w:t>vlan mapping</w:t>
      </w:r>
      <w:bookmarkEnd w:id="568"/>
      <w:bookmarkEnd w:id="569"/>
      <w:bookmarkEnd w:id="570"/>
      <w:r>
        <w:rPr>
          <w:rFonts w:hint="eastAsia"/>
        </w:rPr>
        <w:t xml:space="preserve"> uni</w:t>
      </w:r>
      <w:bookmarkEnd w:id="571"/>
      <w:bookmarkEnd w:id="572"/>
    </w:p>
    <w:p w:rsidR="005A70B1" w:rsidRDefault="005A70B1" w:rsidP="005A70B1">
      <w:r w:rsidRPr="00380F59">
        <w:t xml:space="preserve">Use </w:t>
      </w:r>
      <w:r w:rsidRPr="00380F59">
        <w:rPr>
          <w:rStyle w:val="commandkeywords"/>
        </w:rPr>
        <w:t>vlan</w:t>
      </w:r>
      <w:r w:rsidRPr="00380F59">
        <w:t xml:space="preserve"> </w:t>
      </w:r>
      <w:r w:rsidRPr="00380F59">
        <w:rPr>
          <w:rStyle w:val="commandkeywords"/>
        </w:rPr>
        <w:t>mapping</w:t>
      </w:r>
      <w:r w:rsidRPr="00280B4F">
        <w:rPr>
          <w:rFonts w:ascii="Courier New" w:hAnsi="Courier New" w:hint="eastAsia"/>
          <w:b/>
          <w:sz w:val="21"/>
          <w:szCs w:val="21"/>
        </w:rPr>
        <w:t xml:space="preserve"> uni</w:t>
      </w:r>
      <w:r w:rsidRPr="00380F59">
        <w:t xml:space="preserve"> to configure </w:t>
      </w:r>
      <w:r w:rsidRPr="009F7D0F">
        <w:t xml:space="preserve">many-to-one </w:t>
      </w:r>
      <w:r>
        <w:t>VLAN mapping on an interface.</w:t>
      </w:r>
    </w:p>
    <w:p w:rsidR="005A70B1" w:rsidRPr="00380F59" w:rsidRDefault="005A70B1" w:rsidP="005A70B1">
      <w:r w:rsidRPr="00380F59">
        <w:t xml:space="preserve">Use </w:t>
      </w:r>
      <w:r w:rsidRPr="00380F59">
        <w:rPr>
          <w:rStyle w:val="commandkeywords"/>
        </w:rPr>
        <w:t>undo</w:t>
      </w:r>
      <w:r w:rsidRPr="00380F59">
        <w:t xml:space="preserve"> </w:t>
      </w:r>
      <w:r w:rsidRPr="00380F59">
        <w:rPr>
          <w:rStyle w:val="commandkeywords"/>
        </w:rPr>
        <w:t>vlan</w:t>
      </w:r>
      <w:r w:rsidRPr="00380F59">
        <w:t xml:space="preserve"> </w:t>
      </w:r>
      <w:r w:rsidRPr="00380F59">
        <w:rPr>
          <w:rStyle w:val="commandkeywords"/>
        </w:rPr>
        <w:t>mapping</w:t>
      </w:r>
      <w:r w:rsidRPr="00280B4F">
        <w:rPr>
          <w:rFonts w:ascii="Courier New" w:hAnsi="Courier New" w:hint="eastAsia"/>
          <w:b/>
          <w:sz w:val="21"/>
          <w:szCs w:val="21"/>
        </w:rPr>
        <w:t xml:space="preserve"> uni</w:t>
      </w:r>
      <w:r w:rsidRPr="00380F59">
        <w:t xml:space="preserve"> to </w:t>
      </w:r>
      <w:r w:rsidRPr="00380F59">
        <w:rPr>
          <w:rFonts w:hint="eastAsia"/>
        </w:rPr>
        <w:t>cancel the</w:t>
      </w:r>
      <w:r w:rsidRPr="00380F59">
        <w:t xml:space="preserve"> </w:t>
      </w:r>
      <w:r w:rsidRPr="009F7D0F">
        <w:t>many-to-one</w:t>
      </w:r>
      <w:r w:rsidRPr="00380F59">
        <w:rPr>
          <w:rFonts w:hint="eastAsia"/>
        </w:rPr>
        <w:t xml:space="preserve"> VLAN mapping configuration</w:t>
      </w:r>
      <w:r w:rsidRPr="00380F59">
        <w:t xml:space="preserve">. </w:t>
      </w:r>
    </w:p>
    <w:p w:rsidR="005A70B1" w:rsidRPr="0057749D" w:rsidRDefault="005A70B1" w:rsidP="005A70B1">
      <w:pPr>
        <w:pStyle w:val="Command"/>
      </w:pPr>
      <w:r>
        <w:rPr>
          <w:rFonts w:hint="eastAsia"/>
        </w:rPr>
        <w:t>Syntax</w:t>
      </w:r>
    </w:p>
    <w:p w:rsidR="005A70B1" w:rsidRPr="00F85B11" w:rsidRDefault="005A70B1" w:rsidP="005A70B1">
      <w:r w:rsidRPr="006B4955">
        <w:rPr>
          <w:rStyle w:val="commandkeywords"/>
          <w:rFonts w:hint="eastAsia"/>
        </w:rPr>
        <w:t>vlan mapping</w:t>
      </w:r>
      <w:r w:rsidRPr="00F85B11">
        <w:rPr>
          <w:rFonts w:hint="eastAsia"/>
        </w:rPr>
        <w:t xml:space="preserve"> </w:t>
      </w:r>
      <w:r w:rsidRPr="006B4955">
        <w:rPr>
          <w:rStyle w:val="commandkeywords"/>
          <w:rFonts w:hint="eastAsia"/>
        </w:rPr>
        <w:t>uni</w:t>
      </w:r>
      <w:r w:rsidRPr="00F85B11">
        <w:rPr>
          <w:rFonts w:hint="eastAsia"/>
        </w:rPr>
        <w:t xml:space="preserve"> </w:t>
      </w:r>
      <w:r w:rsidRPr="006B4955">
        <w:rPr>
          <w:rStyle w:val="commandtext"/>
          <w:rFonts w:hint="eastAsia"/>
        </w:rPr>
        <w:t>{</w:t>
      </w:r>
      <w:r w:rsidRPr="00F85B11">
        <w:rPr>
          <w:rFonts w:hint="eastAsia"/>
        </w:rPr>
        <w:t xml:space="preserve"> </w:t>
      </w:r>
      <w:r w:rsidRPr="006B4955">
        <w:rPr>
          <w:rStyle w:val="commandkeywords"/>
          <w:rFonts w:hint="eastAsia"/>
        </w:rPr>
        <w:t>range</w:t>
      </w:r>
      <w:r w:rsidRPr="00F85B11">
        <w:rPr>
          <w:rFonts w:hint="eastAsia"/>
        </w:rPr>
        <w:t xml:space="preserve"> </w:t>
      </w:r>
      <w:r w:rsidRPr="006B4955">
        <w:rPr>
          <w:rStyle w:val="commandparameter"/>
          <w:rFonts w:hint="eastAsia"/>
        </w:rPr>
        <w:t xml:space="preserve">vlan-range-list </w:t>
      </w:r>
      <w:r w:rsidRPr="006B4955">
        <w:rPr>
          <w:rStyle w:val="commandtext"/>
        </w:rPr>
        <w:t>|</w:t>
      </w:r>
      <w:r w:rsidRPr="006B4955">
        <w:rPr>
          <w:rStyle w:val="commandkeywords"/>
          <w:rFonts w:hint="eastAsia"/>
        </w:rPr>
        <w:t xml:space="preserve"> single</w:t>
      </w:r>
      <w:r w:rsidRPr="00F85B11">
        <w:rPr>
          <w:rFonts w:hint="eastAsia"/>
        </w:rPr>
        <w:t xml:space="preserve"> </w:t>
      </w:r>
      <w:r w:rsidRPr="006B4955">
        <w:rPr>
          <w:rStyle w:val="commandparameter"/>
          <w:rFonts w:hint="eastAsia"/>
        </w:rPr>
        <w:t xml:space="preserve">vlan-id-list </w:t>
      </w:r>
      <w:r w:rsidRPr="006B4955">
        <w:rPr>
          <w:rStyle w:val="commandtext"/>
          <w:rFonts w:hint="eastAsia"/>
        </w:rPr>
        <w:t>}</w:t>
      </w:r>
      <w:r w:rsidRPr="00F85B11">
        <w:rPr>
          <w:rFonts w:hint="eastAsia"/>
        </w:rPr>
        <w:t xml:space="preserve"> </w:t>
      </w:r>
      <w:r w:rsidRPr="006B4955">
        <w:rPr>
          <w:rStyle w:val="commandkeywords"/>
          <w:rFonts w:hint="eastAsia"/>
        </w:rPr>
        <w:t>translated-vlan</w:t>
      </w:r>
      <w:r w:rsidRPr="006B4955">
        <w:rPr>
          <w:rStyle w:val="commandparameter"/>
          <w:rFonts w:hint="eastAsia"/>
        </w:rPr>
        <w:t xml:space="preserve"> vlan-id</w:t>
      </w:r>
    </w:p>
    <w:p w:rsidR="005A70B1" w:rsidRPr="006B4955" w:rsidRDefault="005A70B1" w:rsidP="005A70B1">
      <w:pPr>
        <w:rPr>
          <w:rStyle w:val="commandkeywords"/>
        </w:rPr>
      </w:pPr>
      <w:r w:rsidRPr="006B4955">
        <w:rPr>
          <w:rStyle w:val="commandkeywords"/>
          <w:rFonts w:hint="eastAsia"/>
        </w:rPr>
        <w:t>undo vlan mapping</w:t>
      </w:r>
      <w:r w:rsidRPr="00F85B11">
        <w:rPr>
          <w:rFonts w:hint="eastAsia"/>
        </w:rPr>
        <w:t xml:space="preserve"> </w:t>
      </w:r>
      <w:r w:rsidRPr="006B4955">
        <w:rPr>
          <w:rStyle w:val="commandkeywords"/>
          <w:rFonts w:hint="eastAsia"/>
        </w:rPr>
        <w:t>uni</w:t>
      </w:r>
      <w:r w:rsidRPr="00F85B11">
        <w:rPr>
          <w:rFonts w:hint="eastAsia"/>
        </w:rPr>
        <w:t xml:space="preserve"> </w:t>
      </w:r>
      <w:r w:rsidRPr="006B4955">
        <w:rPr>
          <w:rStyle w:val="commandtext"/>
          <w:rFonts w:hint="eastAsia"/>
        </w:rPr>
        <w:t>{</w:t>
      </w:r>
      <w:r w:rsidRPr="00F85B11">
        <w:rPr>
          <w:rFonts w:hint="eastAsia"/>
        </w:rPr>
        <w:t xml:space="preserve"> </w:t>
      </w:r>
      <w:r w:rsidRPr="006B4955">
        <w:rPr>
          <w:rStyle w:val="commandkeywords"/>
          <w:rFonts w:hint="eastAsia"/>
        </w:rPr>
        <w:t>range</w:t>
      </w:r>
      <w:r w:rsidRPr="00F85B11">
        <w:rPr>
          <w:rFonts w:hint="eastAsia"/>
        </w:rPr>
        <w:t xml:space="preserve"> </w:t>
      </w:r>
      <w:r w:rsidRPr="006B4955">
        <w:rPr>
          <w:rStyle w:val="commandparameter"/>
          <w:rFonts w:hint="eastAsia"/>
        </w:rPr>
        <w:t xml:space="preserve">vlan-range-list </w:t>
      </w:r>
      <w:r w:rsidRPr="006B4955">
        <w:rPr>
          <w:rStyle w:val="commandtext"/>
        </w:rPr>
        <w:t>|</w:t>
      </w:r>
      <w:r w:rsidRPr="006B4955">
        <w:rPr>
          <w:rStyle w:val="commandkeywords"/>
          <w:rFonts w:hint="eastAsia"/>
        </w:rPr>
        <w:t xml:space="preserve"> single</w:t>
      </w:r>
      <w:r w:rsidRPr="00F85B11">
        <w:rPr>
          <w:rFonts w:hint="eastAsia"/>
        </w:rPr>
        <w:t xml:space="preserve"> </w:t>
      </w:r>
      <w:r w:rsidRPr="006B4955">
        <w:rPr>
          <w:rStyle w:val="commandparameter"/>
          <w:rFonts w:hint="eastAsia"/>
        </w:rPr>
        <w:t xml:space="preserve">vlan-id-list </w:t>
      </w:r>
      <w:r w:rsidRPr="006B4955">
        <w:rPr>
          <w:rStyle w:val="commandtext"/>
          <w:rFonts w:hint="eastAsia"/>
        </w:rPr>
        <w:t>}</w:t>
      </w:r>
      <w:r w:rsidRPr="00F85B11">
        <w:rPr>
          <w:rFonts w:hint="eastAsia"/>
        </w:rPr>
        <w:t xml:space="preserve"> </w:t>
      </w:r>
      <w:r w:rsidRPr="006B4955">
        <w:rPr>
          <w:rStyle w:val="commandkeywords"/>
          <w:rFonts w:hint="eastAsia"/>
        </w:rPr>
        <w:t>translated-vlan</w:t>
      </w:r>
      <w:r w:rsidRPr="006B4955">
        <w:rPr>
          <w:rStyle w:val="commandparameter"/>
          <w:rFonts w:hint="eastAsia"/>
        </w:rPr>
        <w:t xml:space="preserve"> vlan-id</w:t>
      </w:r>
    </w:p>
    <w:p w:rsidR="005A70B1" w:rsidRPr="0057749D" w:rsidRDefault="005A70B1" w:rsidP="005A70B1">
      <w:pPr>
        <w:pStyle w:val="Command"/>
      </w:pPr>
      <w:r>
        <w:rPr>
          <w:rFonts w:hint="eastAsia"/>
        </w:rPr>
        <w:t>Default</w:t>
      </w:r>
    </w:p>
    <w:p w:rsidR="005A70B1" w:rsidRPr="00380F59" w:rsidRDefault="005A70B1" w:rsidP="005A70B1">
      <w:r>
        <w:rPr>
          <w:rFonts w:hint="eastAsia"/>
        </w:rPr>
        <w:t>No</w:t>
      </w:r>
      <w:r w:rsidRPr="00380F59">
        <w:t xml:space="preserve"> </w:t>
      </w:r>
      <w:r w:rsidRPr="009F7D0F">
        <w:t>many-to-one</w:t>
      </w:r>
      <w:r>
        <w:rPr>
          <w:rFonts w:hint="eastAsia"/>
        </w:rPr>
        <w:t xml:space="preserve"> </w:t>
      </w:r>
      <w:r w:rsidRPr="00380F59">
        <w:t xml:space="preserve">VLAN mapping is configured on an interface. </w:t>
      </w:r>
    </w:p>
    <w:p w:rsidR="005A70B1" w:rsidRPr="0057749D" w:rsidRDefault="005A70B1" w:rsidP="005A70B1">
      <w:pPr>
        <w:pStyle w:val="Command"/>
      </w:pPr>
      <w:r>
        <w:rPr>
          <w:rFonts w:hint="eastAsia"/>
        </w:rPr>
        <w:t>Views</w:t>
      </w:r>
    </w:p>
    <w:p w:rsidR="005A70B1" w:rsidRPr="00380F59" w:rsidRDefault="005A70B1" w:rsidP="005A70B1">
      <w:r w:rsidRPr="00380F59">
        <w:t>Layer 2 Ethernet interface view</w:t>
      </w:r>
    </w:p>
    <w:p w:rsidR="005A70B1" w:rsidRPr="00380F59" w:rsidRDefault="005A70B1" w:rsidP="005A70B1">
      <w:r w:rsidRPr="00380F59">
        <w:t>Layer 2 aggregate interface view</w:t>
      </w:r>
    </w:p>
    <w:p w:rsidR="005A70B1" w:rsidRPr="0057749D" w:rsidRDefault="005A70B1" w:rsidP="005A70B1">
      <w:pPr>
        <w:pStyle w:val="Command"/>
      </w:pPr>
      <w:r>
        <w:rPr>
          <w:rFonts w:hint="eastAsia"/>
        </w:rPr>
        <w:lastRenderedPageBreak/>
        <w:t>Predefined user roles</w:t>
      </w:r>
    </w:p>
    <w:p w:rsidR="005A70B1" w:rsidRPr="00F85B11" w:rsidRDefault="005A70B1" w:rsidP="005A70B1">
      <w:r w:rsidRPr="00F85B11">
        <w:t>network-admin</w:t>
      </w:r>
    </w:p>
    <w:p w:rsidR="005A70B1" w:rsidRPr="0057749D" w:rsidRDefault="005A70B1" w:rsidP="005A70B1">
      <w:pPr>
        <w:pStyle w:val="Command"/>
      </w:pPr>
      <w:r>
        <w:rPr>
          <w:rFonts w:hint="eastAsia"/>
        </w:rPr>
        <w:t>Parameters</w:t>
      </w:r>
    </w:p>
    <w:p w:rsidR="005A70B1" w:rsidRPr="00380F59" w:rsidRDefault="005A70B1" w:rsidP="005A70B1">
      <w:r w:rsidRPr="00F2083A">
        <w:rPr>
          <w:rStyle w:val="commandkeywords"/>
        </w:rPr>
        <w:t>uni</w:t>
      </w:r>
      <w:r w:rsidRPr="00F2083A">
        <w:t xml:space="preserve"> </w:t>
      </w:r>
      <w:r w:rsidRPr="00F2083A">
        <w:rPr>
          <w:rStyle w:val="commandkeywords"/>
        </w:rPr>
        <w:t>range</w:t>
      </w:r>
      <w:r w:rsidRPr="00F2083A">
        <w:t xml:space="preserve"> </w:t>
      </w:r>
      <w:r w:rsidRPr="00F2083A">
        <w:rPr>
          <w:rStyle w:val="commandparameter"/>
        </w:rPr>
        <w:t xml:space="preserve">vlan-range-list </w:t>
      </w:r>
      <w:r w:rsidRPr="00F2083A">
        <w:rPr>
          <w:rStyle w:val="commandkeywords"/>
        </w:rPr>
        <w:t>translated-vlan</w:t>
      </w:r>
      <w:r w:rsidRPr="00F2083A">
        <w:rPr>
          <w:rStyle w:val="commandparameter"/>
        </w:rPr>
        <w:t xml:space="preserve"> vlan-id</w:t>
      </w:r>
      <w:r w:rsidRPr="00F2083A">
        <w:t>: Specif</w:t>
      </w:r>
      <w:r w:rsidRPr="00F2083A">
        <w:rPr>
          <w:rFonts w:hint="eastAsia"/>
        </w:rPr>
        <w:t>ies</w:t>
      </w:r>
      <w:r w:rsidRPr="00F2083A">
        <w:t xml:space="preserve"> the original VLAN ranges and the translated VLAN</w:t>
      </w:r>
      <w:r w:rsidRPr="00F2083A">
        <w:rPr>
          <w:rFonts w:hint="eastAsia"/>
        </w:rPr>
        <w:t xml:space="preserve"> for a </w:t>
      </w:r>
      <w:r w:rsidRPr="00F2083A">
        <w:t>many-to-one VLAN mapping</w:t>
      </w:r>
      <w:r w:rsidRPr="00F2083A">
        <w:rPr>
          <w:rFonts w:hint="eastAsia"/>
        </w:rPr>
        <w:t xml:space="preserve"> </w:t>
      </w:r>
      <w:r w:rsidRPr="00F2083A">
        <w:t xml:space="preserve">on the customer-side port. The </w:t>
      </w:r>
      <w:r w:rsidRPr="00F2083A">
        <w:rPr>
          <w:rStyle w:val="commandparameter"/>
        </w:rPr>
        <w:t>vlan-range-list</w:t>
      </w:r>
      <w:r w:rsidRPr="00F2083A">
        <w:t xml:space="preserve"> </w:t>
      </w:r>
      <w:r w:rsidRPr="00F2083A">
        <w:rPr>
          <w:rFonts w:hint="eastAsia"/>
        </w:rPr>
        <w:t xml:space="preserve">argument </w:t>
      </w:r>
      <w:r w:rsidRPr="00F2083A">
        <w:t>specifie</w:t>
      </w:r>
      <w:r w:rsidRPr="00F2083A">
        <w:rPr>
          <w:rFonts w:hint="eastAsia"/>
        </w:rPr>
        <w:t>s</w:t>
      </w:r>
      <w:r w:rsidRPr="00F2083A">
        <w:t xml:space="preserve"> a space-separated list of up to 10 VLAN items. Each item specifies a VLAN ID or a range of VLAN IDs in the form of </w:t>
      </w:r>
      <w:r w:rsidRPr="00F2083A">
        <w:rPr>
          <w:rStyle w:val="commandparameter"/>
        </w:rPr>
        <w:t>vlan-id1</w:t>
      </w:r>
      <w:r w:rsidRPr="00F2083A">
        <w:t xml:space="preserve"> </w:t>
      </w:r>
      <w:r w:rsidRPr="00F2083A">
        <w:rPr>
          <w:rStyle w:val="commandkeywords"/>
        </w:rPr>
        <w:t>to</w:t>
      </w:r>
      <w:r w:rsidRPr="00F2083A">
        <w:t xml:space="preserve"> </w:t>
      </w:r>
      <w:r w:rsidRPr="00F2083A">
        <w:rPr>
          <w:rStyle w:val="commandparameter"/>
        </w:rPr>
        <w:t>vlan-id2</w:t>
      </w:r>
      <w:r w:rsidRPr="00F2083A">
        <w:t>. The value range for VLAN IDs is 1 to 4094.</w:t>
      </w:r>
      <w:r w:rsidRPr="00F2083A">
        <w:rPr>
          <w:rFonts w:hint="eastAsia"/>
        </w:rPr>
        <w:t xml:space="preserve"> </w:t>
      </w:r>
      <w:r w:rsidRPr="00F2083A">
        <w:t xml:space="preserve">The </w:t>
      </w:r>
      <w:r w:rsidRPr="00F2083A">
        <w:rPr>
          <w:rFonts w:hint="eastAsia"/>
        </w:rPr>
        <w:t>value</w:t>
      </w:r>
      <w:r w:rsidRPr="00F2083A">
        <w:t xml:space="preserve"> for </w:t>
      </w:r>
      <w:r w:rsidRPr="00F2083A">
        <w:rPr>
          <w:rFonts w:hint="eastAsia"/>
        </w:rPr>
        <w:t xml:space="preserve">the </w:t>
      </w:r>
      <w:r w:rsidRPr="00F2083A">
        <w:rPr>
          <w:rStyle w:val="commandparameter"/>
        </w:rPr>
        <w:t>vlan-id2</w:t>
      </w:r>
      <w:r w:rsidRPr="00F2083A">
        <w:t xml:space="preserve"> </w:t>
      </w:r>
      <w:r w:rsidRPr="00F2083A">
        <w:rPr>
          <w:rFonts w:hint="eastAsia"/>
        </w:rPr>
        <w:t xml:space="preserve">argument </w:t>
      </w:r>
      <w:r w:rsidRPr="00F2083A">
        <w:t xml:space="preserve">must be greater than the </w:t>
      </w:r>
      <w:r w:rsidRPr="00F2083A">
        <w:rPr>
          <w:rFonts w:hint="eastAsia"/>
        </w:rPr>
        <w:t>value</w:t>
      </w:r>
      <w:r w:rsidRPr="00F2083A">
        <w:t xml:space="preserve"> for </w:t>
      </w:r>
      <w:r w:rsidRPr="00F2083A">
        <w:rPr>
          <w:rFonts w:hint="eastAsia"/>
        </w:rPr>
        <w:t xml:space="preserve">the </w:t>
      </w:r>
      <w:r w:rsidRPr="00F2083A">
        <w:rPr>
          <w:rStyle w:val="commandparameter"/>
        </w:rPr>
        <w:t>vlan-id1</w:t>
      </w:r>
      <w:r w:rsidRPr="00F2083A">
        <w:rPr>
          <w:rStyle w:val="commandparameter"/>
          <w:rFonts w:hint="eastAsia"/>
        </w:rPr>
        <w:t xml:space="preserve"> </w:t>
      </w:r>
      <w:r w:rsidRPr="00F2083A">
        <w:rPr>
          <w:rFonts w:hint="eastAsia"/>
        </w:rPr>
        <w:t>argument</w:t>
      </w:r>
      <w:r w:rsidRPr="00F2083A">
        <w:t xml:space="preserve">. The value range for the </w:t>
      </w:r>
      <w:r w:rsidRPr="00F2083A">
        <w:rPr>
          <w:rStyle w:val="commandparameter"/>
        </w:rPr>
        <w:t>vlan-id</w:t>
      </w:r>
      <w:r w:rsidRPr="00F2083A">
        <w:t xml:space="preserve"> argument is 1 to 4094. Different VLAN ranges </w:t>
      </w:r>
      <w:r w:rsidRPr="00F2083A">
        <w:rPr>
          <w:rFonts w:hint="eastAsia"/>
        </w:rPr>
        <w:t>can</w:t>
      </w:r>
      <w:r w:rsidRPr="00F2083A">
        <w:t>not overlap. Any of the original VLANs cannot be the same as the translated VLAN</w:t>
      </w:r>
      <w:r>
        <w:rPr>
          <w:rFonts w:hint="eastAsia"/>
        </w:rPr>
        <w:t>.</w:t>
      </w:r>
    </w:p>
    <w:p w:rsidR="005A70B1" w:rsidRPr="00380F59" w:rsidRDefault="005A70B1" w:rsidP="005A70B1">
      <w:r w:rsidRPr="004B1BC9">
        <w:rPr>
          <w:rStyle w:val="commandkeywords"/>
        </w:rPr>
        <w:t>uni</w:t>
      </w:r>
      <w:r w:rsidRPr="004B1BC9">
        <w:t xml:space="preserve"> </w:t>
      </w:r>
      <w:r w:rsidRPr="004B1BC9">
        <w:rPr>
          <w:rStyle w:val="commandkeywords"/>
        </w:rPr>
        <w:t>single</w:t>
      </w:r>
      <w:r w:rsidRPr="004B1BC9">
        <w:t xml:space="preserve"> </w:t>
      </w:r>
      <w:r w:rsidRPr="004B1BC9">
        <w:rPr>
          <w:rStyle w:val="commandparameter"/>
        </w:rPr>
        <w:t xml:space="preserve">vlan-id-list </w:t>
      </w:r>
      <w:r w:rsidRPr="004B1BC9">
        <w:rPr>
          <w:rStyle w:val="commandkeywords"/>
        </w:rPr>
        <w:t>translated-vlan</w:t>
      </w:r>
      <w:r w:rsidRPr="004B1BC9">
        <w:rPr>
          <w:rStyle w:val="commandparameter"/>
        </w:rPr>
        <w:t xml:space="preserve"> vlan-id</w:t>
      </w:r>
      <w:r w:rsidRPr="004B1BC9">
        <w:t>: Specif</w:t>
      </w:r>
      <w:r w:rsidRPr="004B1BC9">
        <w:rPr>
          <w:rFonts w:hint="eastAsia"/>
        </w:rPr>
        <w:t>ies</w:t>
      </w:r>
      <w:r w:rsidRPr="004B1BC9">
        <w:t xml:space="preserve"> the original VLANs and the translated VLAN </w:t>
      </w:r>
      <w:r w:rsidRPr="004B1BC9">
        <w:rPr>
          <w:rFonts w:hint="eastAsia"/>
        </w:rPr>
        <w:t xml:space="preserve">for a </w:t>
      </w:r>
      <w:r w:rsidRPr="004B1BC9">
        <w:t xml:space="preserve">many-to-one VLAN mapping on the customer-side port. The </w:t>
      </w:r>
      <w:r w:rsidRPr="004B1BC9">
        <w:rPr>
          <w:rStyle w:val="commandparameter"/>
        </w:rPr>
        <w:t>vlan-id-list</w:t>
      </w:r>
      <w:r w:rsidRPr="004B1BC9">
        <w:t xml:space="preserve"> argument specifies a space-separated list of up to 10 VLAN IDs</w:t>
      </w:r>
      <w:r w:rsidRPr="004B1BC9">
        <w:rPr>
          <w:rFonts w:hint="eastAsia"/>
        </w:rPr>
        <w:t xml:space="preserve">, each of which is in the range of </w:t>
      </w:r>
      <w:r w:rsidRPr="004B1BC9">
        <w:t>1 to 4094. The value range for</w:t>
      </w:r>
      <w:r w:rsidRPr="004B1BC9">
        <w:rPr>
          <w:rFonts w:hint="eastAsia"/>
        </w:rPr>
        <w:t xml:space="preserve"> the </w:t>
      </w:r>
      <w:r w:rsidRPr="004B1BC9">
        <w:rPr>
          <w:rStyle w:val="commandparameter"/>
        </w:rPr>
        <w:t>vlan-id</w:t>
      </w:r>
      <w:r w:rsidRPr="004B1BC9">
        <w:t xml:space="preserve"> argument</w:t>
      </w:r>
      <w:r w:rsidRPr="004B1BC9">
        <w:rPr>
          <w:rFonts w:hint="eastAsia"/>
        </w:rPr>
        <w:t xml:space="preserve"> is </w:t>
      </w:r>
      <w:r w:rsidRPr="004B1BC9">
        <w:t>1 to 4094. Any of the original VLANs cannot be the same as the translated VLAN</w:t>
      </w:r>
      <w:r>
        <w:rPr>
          <w:rFonts w:hint="eastAsia"/>
        </w:rPr>
        <w:t>.</w:t>
      </w:r>
    </w:p>
    <w:p w:rsidR="005A70B1" w:rsidRPr="0057749D" w:rsidRDefault="005A70B1" w:rsidP="005A70B1">
      <w:pPr>
        <w:pStyle w:val="Command"/>
      </w:pPr>
      <w:r>
        <w:rPr>
          <w:rFonts w:hint="eastAsia"/>
        </w:rPr>
        <w:t>Examples</w:t>
      </w:r>
    </w:p>
    <w:p w:rsidR="005A70B1" w:rsidRPr="00F85B11" w:rsidRDefault="005A70B1" w:rsidP="005A70B1">
      <w:r w:rsidRPr="00472066">
        <w:t># Configure many-to-one VLAN mapping</w:t>
      </w:r>
      <w:r w:rsidRPr="00472066">
        <w:rPr>
          <w:rFonts w:hint="eastAsia"/>
        </w:rPr>
        <w:t>s</w:t>
      </w:r>
      <w:r w:rsidRPr="00472066">
        <w:t xml:space="preserve"> on the customer-side port </w:t>
      </w:r>
      <w:r>
        <w:rPr>
          <w:color w:val="000000"/>
        </w:rPr>
        <w:t>to map VLANs 1 through 50 and VLAN 80 to VLAN 101</w:t>
      </w:r>
      <w:r w:rsidRPr="00472066">
        <w:t>.</w:t>
      </w:r>
    </w:p>
    <w:p w:rsidR="005A70B1" w:rsidRPr="00F85B11" w:rsidRDefault="005A70B1" w:rsidP="005A70B1">
      <w:pPr>
        <w:pStyle w:val="TerminalDisplay"/>
      </w:pPr>
      <w:r w:rsidRPr="00F85B11">
        <w:rPr>
          <w:rFonts w:hint="eastAsia"/>
        </w:rPr>
        <w:t>&lt;Sysname&gt; system-view</w:t>
      </w:r>
    </w:p>
    <w:p w:rsidR="005A70B1" w:rsidRPr="00F85B11" w:rsidRDefault="005A70B1" w:rsidP="005A70B1">
      <w:pPr>
        <w:pStyle w:val="TerminalDisplay"/>
      </w:pPr>
      <w:r w:rsidRPr="00F85B11">
        <w:t>[Sysname]</w:t>
      </w:r>
      <w:r w:rsidRPr="00F85B11">
        <w:rPr>
          <w:rFonts w:hint="eastAsia"/>
        </w:rPr>
        <w:t xml:space="preserve"> inter</w:t>
      </w:r>
      <w:r w:rsidRPr="00F85B11">
        <w:t xml:space="preserve">face </w:t>
      </w:r>
      <w:fldSimple w:instr=" DOCVARIABLE  varglobal_65688  \* MERGEFORMAT " w:fldLock="1">
        <w:r>
          <w:t>gigabitethernet 1/0/2</w:t>
        </w:r>
      </w:fldSimple>
    </w:p>
    <w:p w:rsidR="005A70B1" w:rsidRDefault="005A70B1" w:rsidP="005A70B1">
      <w:pPr>
        <w:pStyle w:val="TerminalDisplay"/>
      </w:pPr>
      <w:r w:rsidRPr="00F85B11">
        <w:t>[</w:t>
      </w:r>
      <w:r w:rsidRPr="00F85B11">
        <w:rPr>
          <w:rFonts w:hint="eastAsia"/>
        </w:rPr>
        <w:t>Sysname</w:t>
      </w:r>
      <w:r w:rsidRPr="00F85B11">
        <w:t>-</w:t>
      </w:r>
      <w:fldSimple w:instr=" DOCVARIABLE  varglobal_44879  \* MERGEFORMAT " w:fldLock="1">
        <w:r>
          <w:t>GigabitEthernet1/0/2</w:t>
        </w:r>
      </w:fldSimple>
      <w:r w:rsidRPr="00F85B11">
        <w:t xml:space="preserve">] </w:t>
      </w:r>
      <w:r w:rsidRPr="00F85B11">
        <w:rPr>
          <w:rFonts w:hint="eastAsia"/>
        </w:rPr>
        <w:t>vlan mapping uni range 1 to 50 translated-vlan 101</w:t>
      </w:r>
    </w:p>
    <w:p w:rsidR="005A70B1" w:rsidRPr="00380F59" w:rsidRDefault="005A70B1" w:rsidP="005A70B1">
      <w:pPr>
        <w:pStyle w:val="TerminalDisplay"/>
      </w:pPr>
      <w:r>
        <w:rPr>
          <w:color w:val="000000"/>
        </w:rPr>
        <w:t>[Sysname-GigabitEthernet1/0/2] vlan mapping uni single 80 translated-vlan 101</w:t>
      </w:r>
    </w:p>
    <w:p w:rsidR="005A70B1" w:rsidRPr="00143AD5" w:rsidRDefault="005A70B1" w:rsidP="005A70B1">
      <w:pPr>
        <w:pStyle w:val="11"/>
      </w:pPr>
      <w:bookmarkStart w:id="573" w:name="_Ref123673374"/>
      <w:bookmarkStart w:id="574" w:name="_Toc129342745"/>
      <w:bookmarkStart w:id="575" w:name="_Toc177727839"/>
      <w:r w:rsidRPr="00143AD5">
        <w:rPr>
          <w:rFonts w:hint="eastAsia"/>
        </w:rPr>
        <w:t xml:space="preserve">New feature: </w:t>
      </w:r>
      <w:bookmarkEnd w:id="546"/>
      <w:bookmarkEnd w:id="547"/>
      <w:r w:rsidRPr="00C83657">
        <w:t>Disabling receiving a specific type of ICMP messages</w:t>
      </w:r>
      <w:bookmarkEnd w:id="548"/>
      <w:bookmarkEnd w:id="549"/>
      <w:bookmarkEnd w:id="573"/>
      <w:bookmarkEnd w:id="574"/>
      <w:bookmarkEnd w:id="575"/>
    </w:p>
    <w:p w:rsidR="005A70B1" w:rsidRPr="00A77897" w:rsidRDefault="005A70B1" w:rsidP="005A70B1">
      <w:pPr>
        <w:pStyle w:val="20"/>
        <w:numPr>
          <w:ilvl w:val="1"/>
          <w:numId w:val="22"/>
        </w:numPr>
        <w:snapToGrid w:val="0"/>
      </w:pPr>
      <w:bookmarkStart w:id="576" w:name="_Toc57042665"/>
      <w:bookmarkStart w:id="577" w:name="_Toc118821026"/>
      <w:bookmarkStart w:id="578" w:name="_Toc129342746"/>
      <w:bookmarkStart w:id="579" w:name="_Toc177727840"/>
      <w:r w:rsidRPr="00B55950">
        <w:t>Disabling receiving a specific type of ICMP messages</w:t>
      </w:r>
      <w:bookmarkEnd w:id="576"/>
      <w:bookmarkEnd w:id="577"/>
      <w:bookmarkEnd w:id="578"/>
      <w:bookmarkEnd w:id="579"/>
    </w:p>
    <w:p w:rsidR="005A70B1" w:rsidRPr="00143AD5" w:rsidRDefault="005A70B1" w:rsidP="005A70B1">
      <w:pPr>
        <w:pStyle w:val="40"/>
      </w:pPr>
      <w:r w:rsidRPr="00143AD5">
        <w:rPr>
          <w:rFonts w:hint="eastAsia"/>
        </w:rPr>
        <w:t>About this task</w:t>
      </w:r>
    </w:p>
    <w:p w:rsidR="005A70B1" w:rsidRDefault="005A70B1" w:rsidP="005A70B1">
      <w:r w:rsidRPr="00C83657">
        <w:t>By default, the device receives all types of ICMP messages. Such a setting might affect device performance if a large number of ICMP responses are received within a short time. To solve this issue, you can perform this task to disable the device from receiving a specific type of ICMP messages.</w:t>
      </w:r>
    </w:p>
    <w:p w:rsidR="005A70B1" w:rsidRPr="00143AD5" w:rsidRDefault="005A70B1" w:rsidP="005A70B1">
      <w:pPr>
        <w:pStyle w:val="40"/>
      </w:pPr>
      <w:r w:rsidRPr="00143AD5">
        <w:rPr>
          <w:rFonts w:hint="eastAsia"/>
        </w:rPr>
        <w:t>Restrictions and guidelines</w:t>
      </w:r>
    </w:p>
    <w:p w:rsidR="005A70B1" w:rsidRPr="002532EC" w:rsidRDefault="005A70B1" w:rsidP="005A70B1">
      <w:r w:rsidRPr="00C83657">
        <w:t>Disabling receiving ICMP messages of a specific type might affect network operation. Please use this feature with caution.</w:t>
      </w:r>
    </w:p>
    <w:p w:rsidR="005A70B1" w:rsidRPr="00143AD5" w:rsidRDefault="005A70B1" w:rsidP="005A70B1">
      <w:pPr>
        <w:pStyle w:val="40"/>
      </w:pPr>
      <w:r w:rsidRPr="00143AD5">
        <w:rPr>
          <w:rFonts w:hint="eastAsia"/>
        </w:rPr>
        <w:t>Procedure</w:t>
      </w:r>
    </w:p>
    <w:p w:rsidR="005A70B1" w:rsidRPr="00F57374" w:rsidRDefault="005A70B1" w:rsidP="005A70B1">
      <w:pPr>
        <w:pStyle w:val="Itemstep"/>
      </w:pPr>
      <w:bookmarkStart w:id="580" w:name="_Ref118477521"/>
      <w:r w:rsidRPr="00F57374">
        <w:rPr>
          <w:rFonts w:hint="eastAsia"/>
        </w:rPr>
        <w:t>Enter system view.</w:t>
      </w:r>
      <w:bookmarkEnd w:id="580"/>
    </w:p>
    <w:p w:rsidR="005A70B1" w:rsidRPr="00A77897" w:rsidRDefault="005A70B1" w:rsidP="005A70B1">
      <w:pPr>
        <w:pStyle w:val="ItemIndent1"/>
        <w:rPr>
          <w:rStyle w:val="commandkeywords"/>
        </w:rPr>
      </w:pPr>
      <w:r w:rsidRPr="00A77897">
        <w:rPr>
          <w:rStyle w:val="commandkeywords"/>
        </w:rPr>
        <w:t>system-view</w:t>
      </w:r>
    </w:p>
    <w:p w:rsidR="005A70B1" w:rsidRPr="00F57374" w:rsidRDefault="005A70B1" w:rsidP="005A70B1">
      <w:pPr>
        <w:pStyle w:val="Itemstep"/>
      </w:pPr>
      <w:r w:rsidRPr="00C83657">
        <w:t>Disable the device from receiving a specific type of ICMP messages.</w:t>
      </w:r>
    </w:p>
    <w:p w:rsidR="005A70B1" w:rsidRDefault="005A70B1" w:rsidP="005A70B1">
      <w:pPr>
        <w:pStyle w:val="ItemIndent1"/>
        <w:rPr>
          <w:rStyle w:val="commandkeywords"/>
        </w:rPr>
      </w:pPr>
      <w:r>
        <w:rPr>
          <w:rStyle w:val="commandkeywords"/>
          <w:rFonts w:hint="eastAsia"/>
        </w:rPr>
        <w:t xml:space="preserve">undo </w:t>
      </w:r>
      <w:r w:rsidRPr="00A77897">
        <w:rPr>
          <w:rStyle w:val="commandkeywords"/>
        </w:rPr>
        <w:t xml:space="preserve">ip icmp </w:t>
      </w:r>
      <w:r w:rsidRPr="00A77897">
        <w:rPr>
          <w:rStyle w:val="commandtext"/>
        </w:rPr>
        <w:t xml:space="preserve">{ </w:t>
      </w:r>
      <w:r w:rsidRPr="00A77897">
        <w:rPr>
          <w:rStyle w:val="commandkeywords"/>
        </w:rPr>
        <w:t>name</w:t>
      </w:r>
      <w:r w:rsidRPr="00A77897">
        <w:rPr>
          <w:rStyle w:val="commandtext"/>
        </w:rPr>
        <w:t xml:space="preserve"> </w:t>
      </w:r>
      <w:r w:rsidRPr="00A77897">
        <w:rPr>
          <w:rStyle w:val="commandparameter"/>
        </w:rPr>
        <w:t xml:space="preserve">icmp-name </w:t>
      </w:r>
      <w:r w:rsidRPr="00A77897">
        <w:rPr>
          <w:rStyle w:val="commandtext"/>
        </w:rPr>
        <w:t xml:space="preserve">| </w:t>
      </w:r>
      <w:r w:rsidRPr="00A77897">
        <w:rPr>
          <w:rStyle w:val="commandkeywords"/>
        </w:rPr>
        <w:t>type</w:t>
      </w:r>
      <w:r w:rsidRPr="00A77897">
        <w:rPr>
          <w:rStyle w:val="commandtext"/>
        </w:rPr>
        <w:t xml:space="preserve"> </w:t>
      </w:r>
      <w:r w:rsidRPr="00A77897">
        <w:rPr>
          <w:rStyle w:val="commandparameter"/>
        </w:rPr>
        <w:t>icmp-type</w:t>
      </w:r>
      <w:r w:rsidRPr="00A77897">
        <w:rPr>
          <w:rStyle w:val="commandtext"/>
        </w:rPr>
        <w:t xml:space="preserve"> </w:t>
      </w:r>
      <w:r w:rsidRPr="00A77897">
        <w:rPr>
          <w:rStyle w:val="commandkeywords"/>
        </w:rPr>
        <w:t>code</w:t>
      </w:r>
      <w:r w:rsidRPr="00A77897">
        <w:rPr>
          <w:rStyle w:val="commandtext"/>
        </w:rPr>
        <w:t xml:space="preserve"> </w:t>
      </w:r>
      <w:r w:rsidRPr="00A77897">
        <w:rPr>
          <w:rStyle w:val="commandparameter"/>
        </w:rPr>
        <w:t>icmp-code</w:t>
      </w:r>
      <w:r w:rsidRPr="00A77897">
        <w:rPr>
          <w:rStyle w:val="commandtext"/>
        </w:rPr>
        <w:t xml:space="preserve"> } </w:t>
      </w:r>
      <w:r w:rsidRPr="00A77897">
        <w:rPr>
          <w:rStyle w:val="commandkeywords"/>
        </w:rPr>
        <w:t>receive enable</w:t>
      </w:r>
    </w:p>
    <w:p w:rsidR="005A70B1" w:rsidRPr="00C33F82" w:rsidRDefault="005A70B1" w:rsidP="005A70B1">
      <w:pPr>
        <w:pStyle w:val="ItemIndent1"/>
        <w:rPr>
          <w:lang w:eastAsia="zh-CN"/>
        </w:rPr>
      </w:pPr>
      <w:r w:rsidRPr="00C83657">
        <w:t>By default, the device receives all types of ICMP messages.</w:t>
      </w:r>
    </w:p>
    <w:p w:rsidR="005A70B1" w:rsidRPr="000010C6" w:rsidRDefault="005A70B1" w:rsidP="005A70B1">
      <w:pPr>
        <w:pStyle w:val="20"/>
        <w:numPr>
          <w:ilvl w:val="1"/>
          <w:numId w:val="22"/>
        </w:numPr>
        <w:snapToGrid w:val="0"/>
      </w:pPr>
      <w:bookmarkStart w:id="581" w:name="_Toc118821027"/>
      <w:bookmarkStart w:id="582" w:name="_Toc129342747"/>
      <w:bookmarkStart w:id="583" w:name="_Toc109290090"/>
      <w:bookmarkStart w:id="584" w:name="_Toc43906921"/>
      <w:bookmarkStart w:id="585" w:name="_Toc177727841"/>
      <w:r>
        <w:rPr>
          <w:rFonts w:hint="eastAsia"/>
        </w:rPr>
        <w:lastRenderedPageBreak/>
        <w:t>Command reference</w:t>
      </w:r>
      <w:bookmarkEnd w:id="581"/>
      <w:bookmarkEnd w:id="582"/>
      <w:bookmarkEnd w:id="585"/>
    </w:p>
    <w:p w:rsidR="005A70B1" w:rsidRPr="0057749D" w:rsidRDefault="005A70B1" w:rsidP="005A70B1">
      <w:pPr>
        <w:pStyle w:val="30"/>
        <w:numPr>
          <w:ilvl w:val="2"/>
          <w:numId w:val="22"/>
        </w:numPr>
        <w:snapToGrid w:val="0"/>
      </w:pPr>
      <w:bookmarkStart w:id="586" w:name="_Toc118210305"/>
      <w:bookmarkStart w:id="587" w:name="_Toc118821028"/>
      <w:bookmarkStart w:id="588" w:name="_Toc129342748"/>
      <w:bookmarkStart w:id="589" w:name="_Toc177727842"/>
      <w:r w:rsidRPr="0057749D">
        <w:t>ip icmp receive enable</w:t>
      </w:r>
      <w:bookmarkEnd w:id="583"/>
      <w:bookmarkEnd w:id="584"/>
      <w:bookmarkEnd w:id="586"/>
      <w:bookmarkEnd w:id="587"/>
      <w:bookmarkEnd w:id="588"/>
      <w:bookmarkEnd w:id="589"/>
    </w:p>
    <w:p w:rsidR="005A70B1" w:rsidRPr="003B121D" w:rsidRDefault="005A70B1" w:rsidP="005A70B1">
      <w:pPr>
        <w:rPr>
          <w:color w:val="000000"/>
          <w:kern w:val="0"/>
        </w:rPr>
      </w:pPr>
      <w:r w:rsidRPr="003B121D">
        <w:rPr>
          <w:color w:val="000000"/>
          <w:kern w:val="0"/>
        </w:rPr>
        <w:t>Use</w:t>
      </w:r>
      <w:r>
        <w:rPr>
          <w:rFonts w:hint="eastAsia"/>
          <w:color w:val="000000"/>
          <w:kern w:val="0"/>
        </w:rPr>
        <w:t xml:space="preserve"> </w:t>
      </w:r>
      <w:r w:rsidRPr="0057749D">
        <w:rPr>
          <w:rStyle w:val="commandkeywords"/>
        </w:rPr>
        <w:t>ip icmp receive enable</w:t>
      </w:r>
      <w:r>
        <w:rPr>
          <w:rStyle w:val="commandkeywords"/>
          <w:rFonts w:hint="eastAsia"/>
        </w:rPr>
        <w:t xml:space="preserve"> </w:t>
      </w:r>
      <w:r w:rsidRPr="003B121D">
        <w:rPr>
          <w:color w:val="000000"/>
          <w:kern w:val="0"/>
        </w:rPr>
        <w:t>to enable the device to receive a specific type of ICMP messages.</w:t>
      </w:r>
    </w:p>
    <w:p w:rsidR="005A70B1" w:rsidRPr="0057749D" w:rsidRDefault="005A70B1" w:rsidP="005A70B1">
      <w:r w:rsidRPr="003B121D">
        <w:rPr>
          <w:color w:val="000000"/>
          <w:kern w:val="0"/>
        </w:rPr>
        <w:t>Use</w:t>
      </w:r>
      <w:r w:rsidRPr="00F57374">
        <w:rPr>
          <w:rStyle w:val="commandkeywords"/>
          <w:rFonts w:hint="eastAsia"/>
        </w:rPr>
        <w:t xml:space="preserve"> </w:t>
      </w:r>
      <w:r w:rsidRPr="0057749D">
        <w:rPr>
          <w:rStyle w:val="commandkeywords"/>
        </w:rPr>
        <w:t>undo ip icmp receive enable</w:t>
      </w:r>
      <w:r>
        <w:rPr>
          <w:rStyle w:val="commandkeywords"/>
          <w:rFonts w:hint="eastAsia"/>
        </w:rPr>
        <w:t xml:space="preserve"> </w:t>
      </w:r>
      <w:r w:rsidRPr="003B121D">
        <w:rPr>
          <w:color w:val="000000"/>
          <w:kern w:val="0"/>
        </w:rPr>
        <w:t>to disable the device from receiving a specific type of ICMP messages.</w:t>
      </w:r>
    </w:p>
    <w:p w:rsidR="005A70B1" w:rsidRPr="0057749D" w:rsidRDefault="005A70B1" w:rsidP="005A70B1">
      <w:pPr>
        <w:pStyle w:val="Command"/>
      </w:pPr>
      <w:r>
        <w:rPr>
          <w:rFonts w:hint="eastAsia"/>
        </w:rPr>
        <w:t>Syntax</w:t>
      </w:r>
    </w:p>
    <w:p w:rsidR="005A70B1" w:rsidRPr="0057749D" w:rsidRDefault="005A70B1" w:rsidP="005A70B1">
      <w:pPr>
        <w:rPr>
          <w:rStyle w:val="commandkeywords"/>
        </w:rPr>
      </w:pPr>
      <w:r w:rsidRPr="0057749D">
        <w:rPr>
          <w:rStyle w:val="commandkeywords"/>
        </w:rPr>
        <w:t xml:space="preserve">ip icmp </w:t>
      </w:r>
      <w:r w:rsidRPr="0057749D">
        <w:rPr>
          <w:rStyle w:val="commandtext"/>
        </w:rPr>
        <w:t>{</w:t>
      </w:r>
      <w:r w:rsidRPr="0057749D">
        <w:rPr>
          <w:rStyle w:val="commandkeywords"/>
        </w:rPr>
        <w:t xml:space="preserve"> name </w:t>
      </w:r>
      <w:r w:rsidRPr="0057749D">
        <w:rPr>
          <w:rStyle w:val="commandparameter"/>
        </w:rPr>
        <w:t>icmp-name</w:t>
      </w:r>
      <w:r w:rsidRPr="0057749D">
        <w:rPr>
          <w:rStyle w:val="commandtext"/>
        </w:rPr>
        <w:t xml:space="preserve"> | </w:t>
      </w:r>
      <w:r w:rsidRPr="0057749D">
        <w:rPr>
          <w:rStyle w:val="commandkeywords"/>
        </w:rPr>
        <w:t xml:space="preserve">type </w:t>
      </w:r>
      <w:r w:rsidRPr="0057749D">
        <w:rPr>
          <w:rStyle w:val="commandparameter"/>
        </w:rPr>
        <w:t>icmp-type</w:t>
      </w:r>
      <w:r w:rsidRPr="0057749D">
        <w:rPr>
          <w:rStyle w:val="commandkeywords"/>
        </w:rPr>
        <w:t xml:space="preserve"> code </w:t>
      </w:r>
      <w:r w:rsidRPr="0057749D">
        <w:rPr>
          <w:rStyle w:val="commandparameter"/>
        </w:rPr>
        <w:t>icmp-code</w:t>
      </w:r>
      <w:r w:rsidRPr="0057749D">
        <w:rPr>
          <w:rStyle w:val="commandkeywords"/>
        </w:rPr>
        <w:t xml:space="preserve"> </w:t>
      </w:r>
      <w:r w:rsidRPr="0057749D">
        <w:rPr>
          <w:rStyle w:val="commandtext"/>
        </w:rPr>
        <w:t>}</w:t>
      </w:r>
      <w:r w:rsidRPr="0057749D">
        <w:rPr>
          <w:rStyle w:val="commandkeywords"/>
        </w:rPr>
        <w:t xml:space="preserve"> receive enable</w:t>
      </w:r>
    </w:p>
    <w:p w:rsidR="005A70B1" w:rsidRPr="0057749D" w:rsidRDefault="005A70B1" w:rsidP="005A70B1">
      <w:pPr>
        <w:rPr>
          <w:rStyle w:val="commandkeywords"/>
        </w:rPr>
      </w:pPr>
      <w:r w:rsidRPr="0057749D">
        <w:rPr>
          <w:rStyle w:val="commandkeywords"/>
        </w:rPr>
        <w:t xml:space="preserve">undo ip icmp </w:t>
      </w:r>
      <w:r w:rsidRPr="0057749D">
        <w:rPr>
          <w:rStyle w:val="commandtext"/>
        </w:rPr>
        <w:t>{</w:t>
      </w:r>
      <w:r w:rsidRPr="0057749D">
        <w:rPr>
          <w:rStyle w:val="commandkeywords"/>
        </w:rPr>
        <w:t xml:space="preserve"> name </w:t>
      </w:r>
      <w:r w:rsidRPr="0057749D">
        <w:rPr>
          <w:rStyle w:val="commandparameter"/>
        </w:rPr>
        <w:t>icmp-name</w:t>
      </w:r>
      <w:r w:rsidRPr="0057749D">
        <w:rPr>
          <w:rStyle w:val="commandkeywords"/>
        </w:rPr>
        <w:t xml:space="preserve"> </w:t>
      </w:r>
      <w:r w:rsidRPr="0057749D">
        <w:rPr>
          <w:rStyle w:val="commandtext"/>
        </w:rPr>
        <w:t>|</w:t>
      </w:r>
      <w:r w:rsidRPr="0057749D">
        <w:rPr>
          <w:rStyle w:val="commandkeywords"/>
        </w:rPr>
        <w:t xml:space="preserve"> type </w:t>
      </w:r>
      <w:r w:rsidRPr="0057749D">
        <w:rPr>
          <w:rStyle w:val="commandparameter"/>
        </w:rPr>
        <w:t>icmp-type</w:t>
      </w:r>
      <w:r w:rsidRPr="0057749D">
        <w:rPr>
          <w:rStyle w:val="commandkeywords"/>
        </w:rPr>
        <w:t xml:space="preserve"> code </w:t>
      </w:r>
      <w:r w:rsidRPr="0057749D">
        <w:rPr>
          <w:rStyle w:val="commandparameter"/>
        </w:rPr>
        <w:t>icmp-code</w:t>
      </w:r>
      <w:r w:rsidRPr="0057749D">
        <w:rPr>
          <w:rStyle w:val="commandkeywords"/>
        </w:rPr>
        <w:t xml:space="preserve"> </w:t>
      </w:r>
      <w:r w:rsidRPr="0057749D">
        <w:rPr>
          <w:rStyle w:val="commandtext"/>
        </w:rPr>
        <w:t>}</w:t>
      </w:r>
      <w:r w:rsidRPr="0057749D">
        <w:rPr>
          <w:rStyle w:val="commandkeywords"/>
        </w:rPr>
        <w:t xml:space="preserve"> receive enable</w:t>
      </w:r>
    </w:p>
    <w:p w:rsidR="005A70B1" w:rsidRPr="0057749D" w:rsidRDefault="005A70B1" w:rsidP="005A70B1">
      <w:pPr>
        <w:pStyle w:val="Command"/>
      </w:pPr>
      <w:r>
        <w:rPr>
          <w:rFonts w:hint="eastAsia"/>
        </w:rPr>
        <w:t>Default</w:t>
      </w:r>
    </w:p>
    <w:p w:rsidR="005A70B1" w:rsidRPr="0057749D" w:rsidRDefault="005A70B1" w:rsidP="005A70B1">
      <w:r>
        <w:rPr>
          <w:color w:val="000000"/>
        </w:rPr>
        <w:t>The device can receive all types of ICMP messages.</w:t>
      </w:r>
    </w:p>
    <w:p w:rsidR="005A70B1" w:rsidRPr="0057749D" w:rsidRDefault="005A70B1" w:rsidP="005A70B1">
      <w:pPr>
        <w:pStyle w:val="Command"/>
      </w:pPr>
      <w:r>
        <w:rPr>
          <w:rFonts w:hint="eastAsia"/>
        </w:rPr>
        <w:t>Views</w:t>
      </w:r>
    </w:p>
    <w:p w:rsidR="005A70B1" w:rsidRPr="0057749D" w:rsidRDefault="005A70B1" w:rsidP="005A70B1">
      <w:r>
        <w:rPr>
          <w:rFonts w:hint="eastAsia"/>
        </w:rPr>
        <w:t>System view</w:t>
      </w:r>
    </w:p>
    <w:p w:rsidR="005A70B1" w:rsidRPr="0057749D" w:rsidRDefault="005A70B1" w:rsidP="005A70B1">
      <w:pPr>
        <w:pStyle w:val="Command"/>
      </w:pPr>
      <w:r>
        <w:rPr>
          <w:rFonts w:hint="eastAsia"/>
        </w:rPr>
        <w:t>Predefined user roles</w:t>
      </w:r>
    </w:p>
    <w:p w:rsidR="005A70B1" w:rsidRPr="0057749D" w:rsidRDefault="005A70B1" w:rsidP="005A70B1">
      <w:r w:rsidRPr="0057749D">
        <w:t>network-admin</w:t>
      </w:r>
    </w:p>
    <w:p w:rsidR="005A70B1" w:rsidRPr="0057749D" w:rsidRDefault="005A70B1" w:rsidP="005A70B1">
      <w:pPr>
        <w:pStyle w:val="Command"/>
      </w:pPr>
      <w:r>
        <w:rPr>
          <w:rFonts w:hint="eastAsia"/>
        </w:rPr>
        <w:t>Parameters</w:t>
      </w:r>
    </w:p>
    <w:p w:rsidR="005A70B1" w:rsidRPr="0057749D" w:rsidRDefault="005A70B1" w:rsidP="005A70B1">
      <w:pPr>
        <w:rPr>
          <w:rStyle w:val="commandkeywords"/>
        </w:rPr>
      </w:pPr>
      <w:r w:rsidRPr="0057749D">
        <w:rPr>
          <w:rStyle w:val="commandkeywords"/>
        </w:rPr>
        <w:t xml:space="preserve">name </w:t>
      </w:r>
      <w:r w:rsidRPr="0057749D">
        <w:rPr>
          <w:rStyle w:val="commandparameter"/>
        </w:rPr>
        <w:t>icmp-name</w:t>
      </w:r>
      <w:r>
        <w:rPr>
          <w:rFonts w:hint="eastAsia"/>
        </w:rPr>
        <w:t xml:space="preserve">: </w:t>
      </w:r>
      <w:r w:rsidRPr="003B121D">
        <w:rPr>
          <w:color w:val="000000"/>
          <w:kern w:val="0"/>
        </w:rPr>
        <w:t>Specifies an ICMP message name, a case-insensitive string of 1 to 20 characters.</w:t>
      </w:r>
    </w:p>
    <w:p w:rsidR="005A70B1" w:rsidRPr="0057749D" w:rsidRDefault="005A70B1" w:rsidP="005A70B1">
      <w:r w:rsidRPr="0057749D">
        <w:rPr>
          <w:rStyle w:val="commandkeywords"/>
        </w:rPr>
        <w:t xml:space="preserve">type </w:t>
      </w:r>
      <w:r w:rsidRPr="0057749D">
        <w:rPr>
          <w:rStyle w:val="commandparameter"/>
        </w:rPr>
        <w:t>icmp-type</w:t>
      </w:r>
      <w:r>
        <w:rPr>
          <w:rFonts w:hint="eastAsia"/>
        </w:rPr>
        <w:t>:</w:t>
      </w:r>
      <w:r w:rsidRPr="003B121D">
        <w:rPr>
          <w:color w:val="000000"/>
          <w:kern w:val="0"/>
        </w:rPr>
        <w:t xml:space="preserve"> Specifies an ICMP message type. The value range for the</w:t>
      </w:r>
      <w:r>
        <w:rPr>
          <w:rFonts w:hint="eastAsia"/>
          <w:color w:val="000000"/>
          <w:kern w:val="0"/>
        </w:rPr>
        <w:t xml:space="preserve"> </w:t>
      </w:r>
      <w:r w:rsidRPr="003B121D">
        <w:rPr>
          <w:rFonts w:ascii="Courier New" w:hAnsi="Courier New" w:cs="Courier New"/>
          <w:i/>
          <w:iCs/>
          <w:kern w:val="0"/>
          <w:sz w:val="21"/>
          <w:szCs w:val="21"/>
        </w:rPr>
        <w:t>icmp-type</w:t>
      </w:r>
      <w:r>
        <w:rPr>
          <w:rFonts w:ascii="Courier New" w:hAnsi="Courier New" w:cs="Courier New" w:hint="eastAsia"/>
          <w:i/>
          <w:iCs/>
          <w:kern w:val="0"/>
          <w:sz w:val="21"/>
          <w:szCs w:val="21"/>
        </w:rPr>
        <w:t xml:space="preserve"> </w:t>
      </w:r>
      <w:r w:rsidRPr="003B121D">
        <w:rPr>
          <w:color w:val="000000"/>
          <w:kern w:val="0"/>
        </w:rPr>
        <w:t>argument is 0 to 255.</w:t>
      </w:r>
    </w:p>
    <w:p w:rsidR="005A70B1" w:rsidRDefault="005A70B1" w:rsidP="005A70B1">
      <w:r w:rsidRPr="0057749D">
        <w:rPr>
          <w:rStyle w:val="commandkeywords"/>
        </w:rPr>
        <w:t xml:space="preserve">code </w:t>
      </w:r>
      <w:r w:rsidRPr="0057749D">
        <w:rPr>
          <w:rStyle w:val="commandparameter"/>
        </w:rPr>
        <w:t>icmp-code</w:t>
      </w:r>
      <w:r>
        <w:rPr>
          <w:rFonts w:hint="eastAsia"/>
        </w:rPr>
        <w:t xml:space="preserve">: </w:t>
      </w:r>
      <w:r w:rsidRPr="003B121D">
        <w:rPr>
          <w:color w:val="000000"/>
          <w:kern w:val="0"/>
        </w:rPr>
        <w:t>Specifies an ICMP message code. The value range for the</w:t>
      </w:r>
      <w:r>
        <w:rPr>
          <w:rFonts w:hint="eastAsia"/>
          <w:color w:val="000000"/>
          <w:kern w:val="0"/>
        </w:rPr>
        <w:t xml:space="preserve"> </w:t>
      </w:r>
      <w:r w:rsidRPr="003B121D">
        <w:rPr>
          <w:rFonts w:ascii="Courier New" w:hAnsi="Courier New" w:cs="Courier New"/>
          <w:i/>
          <w:iCs/>
          <w:kern w:val="0"/>
          <w:sz w:val="21"/>
          <w:szCs w:val="21"/>
        </w:rPr>
        <w:t>icmp-code</w:t>
      </w:r>
      <w:r>
        <w:rPr>
          <w:rFonts w:hint="eastAsia"/>
          <w:color w:val="000000"/>
          <w:kern w:val="0"/>
        </w:rPr>
        <w:t xml:space="preserve"> </w:t>
      </w:r>
      <w:r w:rsidRPr="003B121D">
        <w:rPr>
          <w:color w:val="000000"/>
          <w:kern w:val="0"/>
        </w:rPr>
        <w:t>argument is 0 to 255.</w:t>
      </w:r>
    </w:p>
    <w:p w:rsidR="005A70B1" w:rsidRPr="0057749D" w:rsidRDefault="005A70B1" w:rsidP="005A70B1">
      <w:pPr>
        <w:pStyle w:val="Command"/>
      </w:pPr>
      <w:r>
        <w:rPr>
          <w:rFonts w:hint="eastAsia"/>
        </w:rPr>
        <w:t>Usage guidelines</w:t>
      </w:r>
    </w:p>
    <w:tbl>
      <w:tblPr>
        <w:tblStyle w:val="Notes1"/>
        <w:tblW w:w="9180" w:type="dxa"/>
        <w:tblLayout w:type="fixed"/>
        <w:tblLook w:val="04A0" w:firstRow="1" w:lastRow="0" w:firstColumn="1" w:lastColumn="0" w:noHBand="0" w:noVBand="1"/>
      </w:tblPr>
      <w:tblGrid>
        <w:gridCol w:w="449"/>
        <w:gridCol w:w="8731"/>
      </w:tblGrid>
      <w:tr w:rsidR="005A70B1" w:rsidRPr="00BA07D4" w:rsidTr="005A70B1">
        <w:trPr>
          <w:trHeight w:val="260"/>
        </w:trPr>
        <w:tc>
          <w:tcPr>
            <w:cnfStyle w:val="001000000000" w:firstRow="0" w:lastRow="0" w:firstColumn="1" w:lastColumn="0" w:oddVBand="0" w:evenVBand="0" w:oddHBand="0" w:evenHBand="0" w:firstRowFirstColumn="0" w:firstRowLastColumn="0" w:lastRowFirstColumn="0" w:lastRowLastColumn="0"/>
            <w:tcW w:w="449" w:type="dxa"/>
          </w:tcPr>
          <w:p w:rsidR="005A70B1" w:rsidRDefault="005A70B1" w:rsidP="005A70B1">
            <w:pPr>
              <w:pStyle w:val="NotesIcons"/>
            </w:pPr>
            <w:r>
              <w:rPr>
                <w:noProof/>
                <w:lang w:eastAsia="zh-CN"/>
              </w:rPr>
              <w:drawing>
                <wp:inline distT="0" distB="0" distL="0" distR="0" wp14:anchorId="750F6592" wp14:editId="6AB89131">
                  <wp:extent cx="167005" cy="158750"/>
                  <wp:effectExtent l="19050" t="0" r="4445" b="0"/>
                  <wp:docPr id="28" name="图片 2"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UTION"/>
                          <pic:cNvPicPr>
                            <a:picLocks noChangeAspect="1" noChangeArrowheads="1"/>
                          </pic:cNvPicPr>
                        </pic:nvPicPr>
                        <pic:blipFill>
                          <a:blip r:embed="rId18" cstate="print"/>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731" w:type="dxa"/>
          </w:tcPr>
          <w:p w:rsidR="005A70B1" w:rsidRPr="00440644" w:rsidRDefault="005A70B1" w:rsidP="005A70B1">
            <w:pPr>
              <w:pStyle w:val="NotesHeading"/>
              <w:cnfStyle w:val="000000000000" w:firstRow="0" w:lastRow="0" w:firstColumn="0" w:lastColumn="0" w:oddVBand="0" w:evenVBand="0" w:oddHBand="0" w:evenHBand="0" w:firstRowFirstColumn="0" w:firstRowLastColumn="0" w:lastRowFirstColumn="0" w:lastRowLastColumn="0"/>
            </w:pPr>
            <w:r w:rsidRPr="00440644">
              <w:t>CAUTION:</w:t>
            </w:r>
          </w:p>
          <w:p w:rsidR="005A70B1" w:rsidRDefault="005A70B1" w:rsidP="005A70B1">
            <w:pPr>
              <w:pStyle w:val="NotesText"/>
              <w:cnfStyle w:val="000000000000" w:firstRow="0" w:lastRow="0" w:firstColumn="0" w:lastColumn="0" w:oddVBand="0" w:evenVBand="0" w:oddHBand="0" w:evenHBand="0" w:firstRowFirstColumn="0" w:firstRowLastColumn="0" w:lastRowFirstColumn="0" w:lastRowLastColumn="0"/>
            </w:pPr>
            <w:r>
              <w:rPr>
                <w:rFonts w:eastAsia="微软雅黑"/>
              </w:rPr>
              <w:t>Disabling receiving ICMP messages of a specific type might affect network operation. Please use this feature with caution.</w:t>
            </w:r>
          </w:p>
        </w:tc>
      </w:tr>
    </w:tbl>
    <w:p w:rsidR="005A70B1" w:rsidRPr="00E92366" w:rsidRDefault="005A70B1" w:rsidP="005A70B1">
      <w:pPr>
        <w:pStyle w:val="Spacer"/>
      </w:pPr>
    </w:p>
    <w:p w:rsidR="005A70B1" w:rsidRDefault="005A70B1" w:rsidP="005A70B1">
      <w:pPr>
        <w:rPr>
          <w:color w:val="000000"/>
        </w:rPr>
      </w:pPr>
      <w:r>
        <w:rPr>
          <w:color w:val="000000"/>
        </w:rPr>
        <w:t>By default, the device receives all types of ICMP messages. Such a setting might affect device performance if a large number of ICMP responses are received within a short time. To solve this issue, you can perform this task to disable the device from receiving a specific type of ICMP messages.</w:t>
      </w:r>
    </w:p>
    <w:p w:rsidR="005A70B1" w:rsidRDefault="005A70B1" w:rsidP="005A70B1">
      <w:pPr>
        <w:rPr>
          <w:color w:val="000000"/>
        </w:rPr>
      </w:pPr>
      <w:r w:rsidRPr="00C83657">
        <w:rPr>
          <w:rStyle w:val="Reference-R0G144B200"/>
        </w:rPr>
        <w:fldChar w:fldCharType="begin"/>
      </w:r>
      <w:r w:rsidRPr="00C83657">
        <w:rPr>
          <w:rStyle w:val="Reference-R0G144B200"/>
        </w:rPr>
        <w:instrText xml:space="preserve"> REF _Ref118710187 \r \h </w:instrText>
      </w:r>
      <w:r>
        <w:rPr>
          <w:rStyle w:val="Reference-R0G144B200"/>
        </w:rPr>
        <w:instrText xml:space="preserve"> \* MERGEFORMAT </w:instrText>
      </w:r>
      <w:r w:rsidRPr="00C83657">
        <w:rPr>
          <w:rStyle w:val="Reference-R0G144B200"/>
        </w:rPr>
      </w:r>
      <w:r w:rsidRPr="00C83657">
        <w:rPr>
          <w:rStyle w:val="Reference-R0G144B200"/>
        </w:rPr>
        <w:fldChar w:fldCharType="separate"/>
      </w:r>
      <w:r w:rsidR="003F09A8">
        <w:rPr>
          <w:rStyle w:val="Reference-R0G144B200"/>
        </w:rPr>
        <w:t>Table 1</w:t>
      </w:r>
      <w:r w:rsidRPr="00C83657">
        <w:rPr>
          <w:rStyle w:val="Reference-R0G144B200"/>
        </w:rPr>
        <w:fldChar w:fldCharType="end"/>
      </w:r>
      <w:r>
        <w:rPr>
          <w:rFonts w:hint="eastAsia"/>
        </w:rPr>
        <w:t xml:space="preserve"> </w:t>
      </w:r>
      <w:r>
        <w:rPr>
          <w:color w:val="000000"/>
        </w:rPr>
        <w:t>shows common ICMP messages and the information they carry.</w:t>
      </w:r>
    </w:p>
    <w:p w:rsidR="005A70B1" w:rsidRPr="0057749D" w:rsidRDefault="005A70B1" w:rsidP="005A70B1">
      <w:pPr>
        <w:pStyle w:val="TableDescription0"/>
      </w:pPr>
      <w:bookmarkStart w:id="590" w:name="_Ref57023561"/>
      <w:bookmarkStart w:id="591" w:name="_Ref118710187"/>
      <w:r w:rsidRPr="00905C69">
        <w:t>Common ICMP message</w:t>
      </w:r>
      <w:bookmarkEnd w:id="590"/>
      <w:r w:rsidRPr="00905C69">
        <w:t>s</w:t>
      </w:r>
      <w:bookmarkEnd w:id="591"/>
    </w:p>
    <w:tbl>
      <w:tblPr>
        <w:tblW w:w="8743" w:type="dxa"/>
        <w:tblInd w:w="1004" w:type="dxa"/>
        <w:tblCellMar>
          <w:left w:w="0" w:type="dxa"/>
          <w:right w:w="0" w:type="dxa"/>
        </w:tblCellMar>
        <w:tblLook w:val="04A0" w:firstRow="1" w:lastRow="0" w:firstColumn="1" w:lastColumn="0" w:noHBand="0" w:noVBand="1"/>
      </w:tblPr>
      <w:tblGrid>
        <w:gridCol w:w="2278"/>
        <w:gridCol w:w="683"/>
        <w:gridCol w:w="716"/>
        <w:gridCol w:w="5066"/>
      </w:tblGrid>
      <w:tr w:rsidR="005A70B1" w:rsidRPr="00F97BDC" w:rsidTr="005A70B1">
        <w:trPr>
          <w:trHeight w:val="366"/>
          <w:tblHeader/>
        </w:trPr>
        <w:tc>
          <w:tcPr>
            <w:tcW w:w="2278" w:type="dxa"/>
            <w:tcBorders>
              <w:top w:val="single" w:sz="18" w:space="0" w:color="00B388"/>
              <w:left w:val="single" w:sz="12" w:space="0" w:color="C6C9CA"/>
              <w:bottom w:val="nil"/>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Heading"/>
            </w:pPr>
            <w:r w:rsidRPr="00F97BDC">
              <w:t>Name</w:t>
            </w:r>
          </w:p>
        </w:tc>
        <w:tc>
          <w:tcPr>
            <w:tcW w:w="683" w:type="dxa"/>
            <w:tcBorders>
              <w:top w:val="single" w:sz="18" w:space="0" w:color="00B388"/>
              <w:left w:val="nil"/>
              <w:bottom w:val="nil"/>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Heading"/>
            </w:pPr>
            <w:r w:rsidRPr="00F97BDC">
              <w:t>Type</w:t>
            </w:r>
          </w:p>
        </w:tc>
        <w:tc>
          <w:tcPr>
            <w:tcW w:w="716" w:type="dxa"/>
            <w:tcBorders>
              <w:top w:val="single" w:sz="18" w:space="0" w:color="00B388"/>
              <w:left w:val="nil"/>
              <w:bottom w:val="nil"/>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Heading"/>
            </w:pPr>
            <w:r w:rsidRPr="00F97BDC">
              <w:t>Code</w:t>
            </w:r>
          </w:p>
        </w:tc>
        <w:tc>
          <w:tcPr>
            <w:tcW w:w="5066" w:type="dxa"/>
            <w:tcBorders>
              <w:top w:val="single" w:sz="18" w:space="0" w:color="00B388"/>
              <w:left w:val="nil"/>
              <w:bottom w:val="nil"/>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Heading"/>
            </w:pPr>
            <w:r w:rsidRPr="00F97BDC">
              <w:t>Description</w:t>
            </w:r>
          </w:p>
        </w:tc>
      </w:tr>
      <w:tr w:rsidR="005A70B1" w:rsidRPr="00F97BDC" w:rsidTr="005A70B1">
        <w:trPr>
          <w:trHeight w:val="312"/>
        </w:trPr>
        <w:tc>
          <w:tcPr>
            <w:tcW w:w="2278" w:type="dxa"/>
            <w:tcBorders>
              <w:top w:val="single" w:sz="12" w:space="0" w:color="C6C9CA"/>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echo</w:t>
            </w:r>
          </w:p>
        </w:tc>
        <w:tc>
          <w:tcPr>
            <w:tcW w:w="683" w:type="dxa"/>
            <w:tcBorders>
              <w:top w:val="single" w:sz="12" w:space="0" w:color="C6C9CA"/>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8</w:t>
            </w:r>
          </w:p>
        </w:tc>
        <w:tc>
          <w:tcPr>
            <w:tcW w:w="716" w:type="dxa"/>
            <w:tcBorders>
              <w:top w:val="single" w:sz="12" w:space="0" w:color="C6C9CA"/>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single" w:sz="12" w:space="0" w:color="C6C9CA"/>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Echo request used to ping a target node.</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echo-reply</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Echo reply sent by a target node after receiving an echo request.</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fragmentneed-dfset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4</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Packets that need fragmentation but have the DF bit set.</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host-redirect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5</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Host redirection.</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host-tos-redirect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5</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Host ToS redirection.</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lastRenderedPageBreak/>
              <w:t>host-unreachable</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Unreachable host.</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information-reply</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16</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Information reply.</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information-request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15</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Information request.</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net-redirect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5</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Network redirection.</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net-tos-redirect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5</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2</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Network ToS redirection.</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net-unreachable</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Unreachable network.</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parameter-problem</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12</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Invalid parameter.</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port-unreachable</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Unreachable port.</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protocol-unreachable</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2</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Unreachable protocol.</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reassembly-timeout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11</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Fragment reassembly timeout.</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source-quench</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4</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Source quench message.</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source-route-failed</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5</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Source route failure.</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timestamp-reply</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14</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Timestamp reply.</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timestamp-request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13</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Timestamp request.</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ttl-exceeded</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11</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TTL exceeded in transit.</w:t>
            </w:r>
          </w:p>
        </w:tc>
      </w:tr>
    </w:tbl>
    <w:p w:rsidR="005A70B1" w:rsidRPr="00F97BDC" w:rsidRDefault="005A70B1" w:rsidP="005A70B1">
      <w:pPr>
        <w:pStyle w:val="Spacer"/>
      </w:pPr>
      <w:r w:rsidRPr="00F97BDC">
        <w:t>‌</w:t>
      </w:r>
    </w:p>
    <w:p w:rsidR="005A70B1" w:rsidRPr="0057749D" w:rsidRDefault="005A70B1" w:rsidP="005A70B1">
      <w:pPr>
        <w:pStyle w:val="Command"/>
      </w:pPr>
      <w:r>
        <w:rPr>
          <w:rFonts w:hint="eastAsia"/>
        </w:rPr>
        <w:t>Examples</w:t>
      </w:r>
    </w:p>
    <w:p w:rsidR="005A70B1" w:rsidRPr="0057749D" w:rsidRDefault="005A70B1" w:rsidP="005A70B1">
      <w:r w:rsidRPr="0057749D">
        <w:t xml:space="preserve"># </w:t>
      </w:r>
      <w:r w:rsidRPr="00F97BDC">
        <w:t>Enable the device to receive ICMP echo reply messages.</w:t>
      </w:r>
    </w:p>
    <w:p w:rsidR="005A70B1" w:rsidRPr="0057749D" w:rsidRDefault="005A70B1" w:rsidP="005A70B1">
      <w:pPr>
        <w:pStyle w:val="TerminalDisplay"/>
      </w:pPr>
      <w:r w:rsidRPr="0057749D">
        <w:t>&lt;Sysname&gt; system-view</w:t>
      </w:r>
    </w:p>
    <w:p w:rsidR="005A70B1" w:rsidRPr="00143AD5" w:rsidRDefault="005A70B1" w:rsidP="005A70B1">
      <w:pPr>
        <w:pStyle w:val="TerminalDisplay"/>
      </w:pPr>
      <w:r w:rsidRPr="0057749D">
        <w:t>[Sysname] ip icmp name echo-reply receive enabl</w:t>
      </w:r>
      <w:r>
        <w:rPr>
          <w:rFonts w:hint="eastAsia"/>
        </w:rPr>
        <w:t>e</w:t>
      </w:r>
    </w:p>
    <w:p w:rsidR="005A70B1" w:rsidRPr="00143AD5" w:rsidRDefault="005A70B1" w:rsidP="005A70B1">
      <w:pPr>
        <w:pStyle w:val="11"/>
      </w:pPr>
      <w:bookmarkStart w:id="592" w:name="_Ref118709508"/>
      <w:bookmarkStart w:id="593" w:name="_Toc118821029"/>
      <w:bookmarkStart w:id="594" w:name="_Toc129342749"/>
      <w:bookmarkStart w:id="595" w:name="_Toc177727843"/>
      <w:r w:rsidRPr="00143AD5">
        <w:rPr>
          <w:rFonts w:hint="eastAsia"/>
        </w:rPr>
        <w:t xml:space="preserve">New feature: </w:t>
      </w:r>
      <w:bookmarkStart w:id="596" w:name="_Toc57042664"/>
      <w:r w:rsidRPr="00C83657">
        <w:t>Disabling sending a specific type of ICMP messages</w:t>
      </w:r>
      <w:bookmarkEnd w:id="592"/>
      <w:bookmarkEnd w:id="593"/>
      <w:bookmarkEnd w:id="594"/>
      <w:bookmarkEnd w:id="595"/>
      <w:bookmarkEnd w:id="596"/>
    </w:p>
    <w:p w:rsidR="005A70B1" w:rsidRPr="00A77897" w:rsidRDefault="005A70B1" w:rsidP="005A70B1">
      <w:pPr>
        <w:pStyle w:val="20"/>
        <w:numPr>
          <w:ilvl w:val="1"/>
          <w:numId w:val="22"/>
        </w:numPr>
        <w:snapToGrid w:val="0"/>
      </w:pPr>
      <w:bookmarkStart w:id="597" w:name="_Toc118821030"/>
      <w:bookmarkStart w:id="598" w:name="_Toc129342750"/>
      <w:bookmarkStart w:id="599" w:name="_Toc177727844"/>
      <w:r w:rsidRPr="00C83657">
        <w:t>Disabling sending a specific type of ICMP messages</w:t>
      </w:r>
      <w:bookmarkEnd w:id="597"/>
      <w:bookmarkEnd w:id="598"/>
      <w:bookmarkEnd w:id="599"/>
    </w:p>
    <w:p w:rsidR="005A70B1" w:rsidRPr="00143AD5" w:rsidRDefault="005A70B1" w:rsidP="005A70B1">
      <w:pPr>
        <w:pStyle w:val="40"/>
      </w:pPr>
      <w:r w:rsidRPr="00143AD5">
        <w:rPr>
          <w:rFonts w:hint="eastAsia"/>
        </w:rPr>
        <w:t>About this task</w:t>
      </w:r>
    </w:p>
    <w:p w:rsidR="005A70B1" w:rsidRPr="00C83657" w:rsidRDefault="005A70B1" w:rsidP="005A70B1">
      <w:r w:rsidRPr="00C83657">
        <w:t>By default, the device sends all types of ICMP messages except the Destination Unreachable, Time Exceeded, and Redirect types. Attackers might obtain information from specific types of ICMP messages, causing security issues.</w:t>
      </w:r>
    </w:p>
    <w:p w:rsidR="005A70B1" w:rsidRPr="00A77897" w:rsidRDefault="005A70B1" w:rsidP="005A70B1">
      <w:r w:rsidRPr="00C83657">
        <w:t>For security purposes, you can perform this task disable sending ICMP messages of specific types.</w:t>
      </w:r>
    </w:p>
    <w:p w:rsidR="005A70B1" w:rsidRPr="00143AD5" w:rsidRDefault="005A70B1" w:rsidP="005A70B1">
      <w:pPr>
        <w:pStyle w:val="40"/>
      </w:pPr>
      <w:r w:rsidRPr="00143AD5">
        <w:rPr>
          <w:rFonts w:hint="eastAsia"/>
        </w:rPr>
        <w:t>Restrictions and guidelines</w:t>
      </w:r>
    </w:p>
    <w:p w:rsidR="005A70B1" w:rsidRPr="00C83657" w:rsidRDefault="005A70B1" w:rsidP="005A70B1">
      <w:r w:rsidRPr="00C83657">
        <w:t>Disabling sending ICMP messages of a specific type might affect network operation. Please use this feature with caution.</w:t>
      </w:r>
    </w:p>
    <w:p w:rsidR="005A70B1" w:rsidRPr="00C83657" w:rsidRDefault="005A70B1" w:rsidP="005A70B1">
      <w:r w:rsidRPr="00C83657">
        <w:t>To enable sending Destination Unreachable, Time Exceeded, or Redirect messages, you can perform one of the following operations:</w:t>
      </w:r>
    </w:p>
    <w:p w:rsidR="005A70B1" w:rsidRPr="00C83657" w:rsidRDefault="005A70B1" w:rsidP="005A70B1">
      <w:pPr>
        <w:pStyle w:val="ItemList"/>
      </w:pPr>
      <w:r w:rsidRPr="00C83657">
        <w:t>Execute the</w:t>
      </w:r>
      <w:r>
        <w:rPr>
          <w:rFonts w:hint="eastAsia"/>
        </w:rPr>
        <w:t xml:space="preserve"> </w:t>
      </w:r>
      <w:r w:rsidRPr="00C83657">
        <w:rPr>
          <w:rStyle w:val="commandkeywords"/>
        </w:rPr>
        <w:t>ip icmp send enable</w:t>
      </w:r>
      <w:r>
        <w:rPr>
          <w:rFonts w:hint="eastAsia"/>
        </w:rPr>
        <w:t xml:space="preserve"> </w:t>
      </w:r>
      <w:r w:rsidRPr="00C83657">
        <w:t>command.</w:t>
      </w:r>
    </w:p>
    <w:p w:rsidR="005A70B1" w:rsidRPr="00C83657" w:rsidRDefault="005A70B1" w:rsidP="005A70B1">
      <w:pPr>
        <w:pStyle w:val="ItemList"/>
      </w:pPr>
      <w:r w:rsidRPr="00C83657">
        <w:t>Execute one command as needed:</w:t>
      </w:r>
    </w:p>
    <w:p w:rsidR="005A70B1" w:rsidRPr="00C83657" w:rsidRDefault="005A70B1" w:rsidP="005A70B1">
      <w:pPr>
        <w:pStyle w:val="ItemList2"/>
        <w:rPr>
          <w:rStyle w:val="commandkeywords"/>
        </w:rPr>
      </w:pPr>
      <w:r w:rsidRPr="00C83657">
        <w:rPr>
          <w:rStyle w:val="commandkeywords"/>
        </w:rPr>
        <w:t>ip unreachables enable</w:t>
      </w:r>
    </w:p>
    <w:p w:rsidR="005A70B1" w:rsidRPr="00C83657" w:rsidRDefault="005A70B1" w:rsidP="005A70B1">
      <w:pPr>
        <w:pStyle w:val="ItemList2"/>
        <w:rPr>
          <w:rStyle w:val="commandkeywords"/>
        </w:rPr>
      </w:pPr>
      <w:r w:rsidRPr="00C83657">
        <w:rPr>
          <w:rStyle w:val="commandkeywords"/>
        </w:rPr>
        <w:t>ip ttl-expires enable</w:t>
      </w:r>
    </w:p>
    <w:p w:rsidR="005A70B1" w:rsidRPr="00C83657" w:rsidRDefault="005A70B1" w:rsidP="005A70B1">
      <w:pPr>
        <w:pStyle w:val="ItemList2"/>
        <w:rPr>
          <w:rStyle w:val="commandkeywords"/>
        </w:rPr>
      </w:pPr>
      <w:r w:rsidRPr="00C83657">
        <w:rPr>
          <w:rStyle w:val="commandkeywords"/>
        </w:rPr>
        <w:lastRenderedPageBreak/>
        <w:t>ip redirects enable</w:t>
      </w:r>
    </w:p>
    <w:p w:rsidR="005A70B1" w:rsidRPr="00143AD5" w:rsidRDefault="005A70B1" w:rsidP="005A70B1">
      <w:pPr>
        <w:pStyle w:val="40"/>
      </w:pPr>
      <w:r w:rsidRPr="00143AD5">
        <w:rPr>
          <w:rFonts w:hint="eastAsia"/>
        </w:rPr>
        <w:t>Procedure</w:t>
      </w:r>
    </w:p>
    <w:p w:rsidR="005A70B1" w:rsidRPr="00A77897" w:rsidRDefault="005A70B1" w:rsidP="005A70B1">
      <w:pPr>
        <w:pStyle w:val="Itemstep"/>
      </w:pPr>
      <w:r>
        <w:rPr>
          <w:rFonts w:hint="eastAsia"/>
        </w:rPr>
        <w:t>Enter system view.</w:t>
      </w:r>
    </w:p>
    <w:p w:rsidR="005A70B1" w:rsidRPr="00A77897" w:rsidRDefault="005A70B1" w:rsidP="005A70B1">
      <w:pPr>
        <w:pStyle w:val="ItemIndent1"/>
        <w:rPr>
          <w:rStyle w:val="commandkeywords"/>
        </w:rPr>
      </w:pPr>
      <w:r w:rsidRPr="00A77897">
        <w:rPr>
          <w:rStyle w:val="commandkeywords"/>
        </w:rPr>
        <w:t>system-view</w:t>
      </w:r>
    </w:p>
    <w:p w:rsidR="005A70B1" w:rsidRPr="00A77897" w:rsidRDefault="005A70B1" w:rsidP="005A70B1">
      <w:pPr>
        <w:pStyle w:val="Itemstep"/>
      </w:pPr>
      <w:r w:rsidRPr="00C83657">
        <w:t>Disable the device from sending a specific type of ICMP messages.</w:t>
      </w:r>
    </w:p>
    <w:p w:rsidR="005A70B1" w:rsidRPr="00A77897" w:rsidRDefault="005A70B1" w:rsidP="005A70B1">
      <w:pPr>
        <w:pStyle w:val="ItemIndent1"/>
        <w:rPr>
          <w:rStyle w:val="commandparameter"/>
        </w:rPr>
      </w:pPr>
      <w:r>
        <w:rPr>
          <w:rStyle w:val="commandkeywords"/>
          <w:rFonts w:hint="eastAsia"/>
        </w:rPr>
        <w:t xml:space="preserve">undo </w:t>
      </w:r>
      <w:r w:rsidRPr="00A77897">
        <w:rPr>
          <w:rStyle w:val="commandkeywords"/>
        </w:rPr>
        <w:t>ip icmp</w:t>
      </w:r>
      <w:r w:rsidRPr="00A77897">
        <w:rPr>
          <w:rStyle w:val="commandtext"/>
        </w:rPr>
        <w:t xml:space="preserve"> { </w:t>
      </w:r>
      <w:r w:rsidRPr="00A77897">
        <w:rPr>
          <w:rStyle w:val="commandkeywords"/>
        </w:rPr>
        <w:t>name</w:t>
      </w:r>
      <w:r w:rsidRPr="00A77897">
        <w:rPr>
          <w:rStyle w:val="commandtext"/>
        </w:rPr>
        <w:t xml:space="preserve"> </w:t>
      </w:r>
      <w:r w:rsidRPr="00A77897">
        <w:rPr>
          <w:rStyle w:val="commandparameter"/>
        </w:rPr>
        <w:t xml:space="preserve">icmp-name </w:t>
      </w:r>
      <w:r w:rsidRPr="00A77897">
        <w:rPr>
          <w:rStyle w:val="commandtext"/>
        </w:rPr>
        <w:t xml:space="preserve">| </w:t>
      </w:r>
      <w:r w:rsidRPr="00A77897">
        <w:rPr>
          <w:rStyle w:val="commandkeywords"/>
        </w:rPr>
        <w:t>type</w:t>
      </w:r>
      <w:r w:rsidRPr="00A77897">
        <w:rPr>
          <w:rStyle w:val="commandtext"/>
        </w:rPr>
        <w:t xml:space="preserve"> </w:t>
      </w:r>
      <w:r w:rsidRPr="00A77897">
        <w:rPr>
          <w:rStyle w:val="commandparameter"/>
        </w:rPr>
        <w:t>icmp-type</w:t>
      </w:r>
      <w:r w:rsidRPr="00A77897">
        <w:rPr>
          <w:rStyle w:val="commandtext"/>
        </w:rPr>
        <w:t xml:space="preserve"> </w:t>
      </w:r>
      <w:r w:rsidRPr="00A77897">
        <w:rPr>
          <w:rStyle w:val="commandkeywords"/>
        </w:rPr>
        <w:t>code</w:t>
      </w:r>
      <w:r w:rsidRPr="00A77897">
        <w:rPr>
          <w:rStyle w:val="commandtext"/>
        </w:rPr>
        <w:t xml:space="preserve"> </w:t>
      </w:r>
      <w:r w:rsidRPr="00A77897">
        <w:rPr>
          <w:rStyle w:val="commandparameter"/>
        </w:rPr>
        <w:t>icmp-code</w:t>
      </w:r>
      <w:r w:rsidRPr="00A77897">
        <w:rPr>
          <w:rStyle w:val="commandtext"/>
        </w:rPr>
        <w:t xml:space="preserve"> } </w:t>
      </w:r>
      <w:r w:rsidRPr="00A77897">
        <w:rPr>
          <w:rStyle w:val="commandkeywords"/>
        </w:rPr>
        <w:t>send enable</w:t>
      </w:r>
    </w:p>
    <w:p w:rsidR="005A70B1" w:rsidRDefault="005A70B1" w:rsidP="005A70B1">
      <w:pPr>
        <w:pStyle w:val="ItemIndent1"/>
      </w:pPr>
      <w:r w:rsidRPr="00C83657">
        <w:t>By default, the device sends all types of ICMP messages except the Destination Unreachable, Time Exceeded, and Redirect types.</w:t>
      </w:r>
    </w:p>
    <w:p w:rsidR="005A70B1" w:rsidRDefault="005A70B1" w:rsidP="005A70B1">
      <w:pPr>
        <w:pStyle w:val="20"/>
        <w:numPr>
          <w:ilvl w:val="1"/>
          <w:numId w:val="22"/>
        </w:numPr>
        <w:snapToGrid w:val="0"/>
      </w:pPr>
      <w:bookmarkStart w:id="600" w:name="_Toc118821031"/>
      <w:bookmarkStart w:id="601" w:name="_Toc129342751"/>
      <w:bookmarkStart w:id="602" w:name="_Toc177727845"/>
      <w:r>
        <w:rPr>
          <w:rFonts w:hint="eastAsia"/>
        </w:rPr>
        <w:t>Command reference</w:t>
      </w:r>
      <w:bookmarkEnd w:id="600"/>
      <w:bookmarkEnd w:id="601"/>
      <w:bookmarkEnd w:id="602"/>
    </w:p>
    <w:p w:rsidR="005A70B1" w:rsidRPr="0057749D" w:rsidRDefault="005A70B1" w:rsidP="005A70B1">
      <w:pPr>
        <w:pStyle w:val="30"/>
        <w:numPr>
          <w:ilvl w:val="2"/>
          <w:numId w:val="22"/>
        </w:numPr>
        <w:snapToGrid w:val="0"/>
      </w:pPr>
      <w:bookmarkStart w:id="603" w:name="_Toc109290091"/>
      <w:bookmarkStart w:id="604" w:name="_Toc118210309"/>
      <w:bookmarkStart w:id="605" w:name="_Toc118821032"/>
      <w:bookmarkStart w:id="606" w:name="_Toc129342752"/>
      <w:bookmarkStart w:id="607" w:name="_Toc177727846"/>
      <w:r w:rsidRPr="0057749D">
        <w:t>ip icmp send enable</w:t>
      </w:r>
      <w:bookmarkEnd w:id="603"/>
      <w:bookmarkEnd w:id="604"/>
      <w:bookmarkEnd w:id="605"/>
      <w:bookmarkEnd w:id="606"/>
      <w:bookmarkEnd w:id="607"/>
    </w:p>
    <w:p w:rsidR="005A70B1" w:rsidRPr="00F97BDC" w:rsidRDefault="005A70B1" w:rsidP="005A70B1">
      <w:r w:rsidRPr="00F97BDC">
        <w:t>Use</w:t>
      </w:r>
      <w:r>
        <w:rPr>
          <w:rFonts w:hint="eastAsia"/>
        </w:rPr>
        <w:t xml:space="preserve"> </w:t>
      </w:r>
      <w:r w:rsidRPr="00F97BDC">
        <w:rPr>
          <w:rStyle w:val="commandkeywords"/>
        </w:rPr>
        <w:t>ip icmp send enable</w:t>
      </w:r>
      <w:r>
        <w:rPr>
          <w:rStyle w:val="commandkeywords"/>
          <w:rFonts w:hint="eastAsia"/>
        </w:rPr>
        <w:t xml:space="preserve"> </w:t>
      </w:r>
      <w:r w:rsidRPr="00F97BDC">
        <w:t>to enable the device to send a specific type of ICMP messages.</w:t>
      </w:r>
    </w:p>
    <w:p w:rsidR="005A70B1" w:rsidRPr="00F97BDC" w:rsidRDefault="005A70B1" w:rsidP="005A70B1">
      <w:r w:rsidRPr="00F97BDC">
        <w:t>Use</w:t>
      </w:r>
      <w:r>
        <w:rPr>
          <w:rFonts w:hint="eastAsia"/>
        </w:rPr>
        <w:t xml:space="preserve"> </w:t>
      </w:r>
      <w:r w:rsidRPr="00F97BDC">
        <w:rPr>
          <w:rStyle w:val="commandkeywords"/>
        </w:rPr>
        <w:t>undo ip icmp send enable</w:t>
      </w:r>
      <w:r>
        <w:rPr>
          <w:rStyle w:val="commandkeywords"/>
          <w:rFonts w:hint="eastAsia"/>
        </w:rPr>
        <w:t xml:space="preserve"> </w:t>
      </w:r>
      <w:r w:rsidRPr="00F97BDC">
        <w:t>to disable the device from sending a specific type of ICMP messages.</w:t>
      </w:r>
    </w:p>
    <w:p w:rsidR="005A70B1" w:rsidRPr="0057749D" w:rsidRDefault="005A70B1" w:rsidP="005A70B1">
      <w:pPr>
        <w:pStyle w:val="Command"/>
      </w:pPr>
      <w:r>
        <w:rPr>
          <w:rFonts w:hint="eastAsia"/>
        </w:rPr>
        <w:t>Syntax</w:t>
      </w:r>
    </w:p>
    <w:p w:rsidR="005A70B1" w:rsidRPr="0057749D" w:rsidRDefault="005A70B1" w:rsidP="005A70B1">
      <w:pPr>
        <w:rPr>
          <w:rStyle w:val="commandkeywords"/>
        </w:rPr>
      </w:pPr>
      <w:r w:rsidRPr="0057749D">
        <w:rPr>
          <w:rStyle w:val="commandkeywords"/>
        </w:rPr>
        <w:t xml:space="preserve">ip icmp </w:t>
      </w:r>
      <w:r w:rsidRPr="0057749D">
        <w:rPr>
          <w:rStyle w:val="commandtext"/>
        </w:rPr>
        <w:t>{</w:t>
      </w:r>
      <w:r w:rsidRPr="0057749D">
        <w:rPr>
          <w:rStyle w:val="commandkeywords"/>
        </w:rPr>
        <w:t xml:space="preserve"> name </w:t>
      </w:r>
      <w:r w:rsidRPr="0057749D">
        <w:rPr>
          <w:rStyle w:val="commandparameter"/>
        </w:rPr>
        <w:t>icmp-name</w:t>
      </w:r>
      <w:r w:rsidRPr="0057749D">
        <w:rPr>
          <w:rStyle w:val="commandkeywords"/>
        </w:rPr>
        <w:t xml:space="preserve"> </w:t>
      </w:r>
      <w:r w:rsidRPr="0057749D">
        <w:rPr>
          <w:rStyle w:val="commandtext"/>
        </w:rPr>
        <w:t>|</w:t>
      </w:r>
      <w:r w:rsidRPr="0057749D">
        <w:rPr>
          <w:rStyle w:val="commandkeywords"/>
        </w:rPr>
        <w:t xml:space="preserve"> type </w:t>
      </w:r>
      <w:r w:rsidRPr="0057749D">
        <w:rPr>
          <w:rStyle w:val="commandparameter"/>
        </w:rPr>
        <w:t>icmp-type</w:t>
      </w:r>
      <w:r w:rsidRPr="0057749D">
        <w:rPr>
          <w:rStyle w:val="commandkeywords"/>
        </w:rPr>
        <w:t xml:space="preserve"> code </w:t>
      </w:r>
      <w:r w:rsidRPr="0057749D">
        <w:rPr>
          <w:rStyle w:val="commandparameter"/>
        </w:rPr>
        <w:t>icmp-code</w:t>
      </w:r>
      <w:r w:rsidRPr="0057749D">
        <w:rPr>
          <w:rStyle w:val="commandkeywords"/>
        </w:rPr>
        <w:t xml:space="preserve">  </w:t>
      </w:r>
      <w:r w:rsidRPr="0057749D">
        <w:rPr>
          <w:rStyle w:val="commandtext"/>
        </w:rPr>
        <w:t>}</w:t>
      </w:r>
      <w:r w:rsidRPr="0057749D">
        <w:rPr>
          <w:rStyle w:val="commandkeywords"/>
        </w:rPr>
        <w:t xml:space="preserve"> send enable</w:t>
      </w:r>
    </w:p>
    <w:p w:rsidR="005A70B1" w:rsidRPr="0057749D" w:rsidRDefault="005A70B1" w:rsidP="005A70B1">
      <w:pPr>
        <w:rPr>
          <w:rStyle w:val="commandkeywords"/>
        </w:rPr>
      </w:pPr>
      <w:r w:rsidRPr="0057749D">
        <w:rPr>
          <w:rStyle w:val="commandkeywords"/>
        </w:rPr>
        <w:t xml:space="preserve">undo ip icmp </w:t>
      </w:r>
      <w:r w:rsidRPr="0057749D">
        <w:rPr>
          <w:rStyle w:val="commandtext"/>
        </w:rPr>
        <w:t>{</w:t>
      </w:r>
      <w:r w:rsidRPr="0057749D">
        <w:rPr>
          <w:rStyle w:val="commandkeywords"/>
        </w:rPr>
        <w:t xml:space="preserve"> name </w:t>
      </w:r>
      <w:r w:rsidRPr="0057749D">
        <w:rPr>
          <w:rStyle w:val="commandparameter"/>
        </w:rPr>
        <w:t>icmp-name</w:t>
      </w:r>
      <w:r w:rsidRPr="0057749D">
        <w:rPr>
          <w:rStyle w:val="commandkeywords"/>
        </w:rPr>
        <w:t xml:space="preserve"> </w:t>
      </w:r>
      <w:r w:rsidRPr="0057749D">
        <w:rPr>
          <w:rStyle w:val="commandtext"/>
        </w:rPr>
        <w:t>|</w:t>
      </w:r>
      <w:r w:rsidRPr="0057749D">
        <w:rPr>
          <w:rStyle w:val="commandkeywords"/>
        </w:rPr>
        <w:t xml:space="preserve"> type </w:t>
      </w:r>
      <w:r w:rsidRPr="0057749D">
        <w:rPr>
          <w:rStyle w:val="commandparameter"/>
        </w:rPr>
        <w:t>icmp-type</w:t>
      </w:r>
      <w:r w:rsidRPr="0057749D">
        <w:rPr>
          <w:rStyle w:val="commandkeywords"/>
        </w:rPr>
        <w:t xml:space="preserve"> code </w:t>
      </w:r>
      <w:r w:rsidRPr="0057749D">
        <w:rPr>
          <w:rStyle w:val="commandparameter"/>
        </w:rPr>
        <w:t>icmp-code</w:t>
      </w:r>
      <w:r w:rsidRPr="0057749D">
        <w:rPr>
          <w:rStyle w:val="commandkeywords"/>
        </w:rPr>
        <w:t xml:space="preserve"> </w:t>
      </w:r>
      <w:r w:rsidRPr="0057749D">
        <w:rPr>
          <w:rStyle w:val="commandtext"/>
        </w:rPr>
        <w:t>}</w:t>
      </w:r>
      <w:r w:rsidRPr="0057749D">
        <w:rPr>
          <w:rStyle w:val="commandkeywords"/>
        </w:rPr>
        <w:t xml:space="preserve"> send enable</w:t>
      </w:r>
    </w:p>
    <w:p w:rsidR="005A70B1" w:rsidRPr="0057749D" w:rsidRDefault="005A70B1" w:rsidP="005A70B1">
      <w:pPr>
        <w:pStyle w:val="Command"/>
      </w:pPr>
      <w:r>
        <w:rPr>
          <w:rFonts w:hint="eastAsia"/>
        </w:rPr>
        <w:t>Default</w:t>
      </w:r>
    </w:p>
    <w:p w:rsidR="005A70B1" w:rsidRPr="00F97BDC" w:rsidRDefault="005A70B1" w:rsidP="005A70B1">
      <w:r w:rsidRPr="00F97BDC">
        <w:t>The device can send all types of ICMP messages except the following ICMP messages:</w:t>
      </w:r>
    </w:p>
    <w:p w:rsidR="005A70B1" w:rsidRPr="00F97BDC" w:rsidRDefault="005A70B1" w:rsidP="005A70B1">
      <w:pPr>
        <w:pStyle w:val="ItemList"/>
      </w:pPr>
      <w:r w:rsidRPr="00F97BDC">
        <w:t>Destination Unreachable.</w:t>
      </w:r>
    </w:p>
    <w:p w:rsidR="005A70B1" w:rsidRPr="00F97BDC" w:rsidRDefault="005A70B1" w:rsidP="005A70B1">
      <w:pPr>
        <w:pStyle w:val="ItemList"/>
      </w:pPr>
      <w:r w:rsidRPr="00F97BDC">
        <w:t>Time Exceeded.</w:t>
      </w:r>
    </w:p>
    <w:p w:rsidR="005A70B1" w:rsidRPr="00F97BDC" w:rsidRDefault="005A70B1" w:rsidP="005A70B1">
      <w:pPr>
        <w:pStyle w:val="ItemList"/>
      </w:pPr>
      <w:r w:rsidRPr="00F97BDC">
        <w:t>Redirect.</w:t>
      </w:r>
    </w:p>
    <w:p w:rsidR="005A70B1" w:rsidRPr="0057749D" w:rsidRDefault="005A70B1" w:rsidP="005A70B1">
      <w:pPr>
        <w:pStyle w:val="Command"/>
      </w:pPr>
      <w:r>
        <w:rPr>
          <w:rFonts w:hint="eastAsia"/>
        </w:rPr>
        <w:t>Views</w:t>
      </w:r>
    </w:p>
    <w:p w:rsidR="005A70B1" w:rsidRPr="0057749D" w:rsidRDefault="005A70B1" w:rsidP="005A70B1">
      <w:r>
        <w:rPr>
          <w:rFonts w:hint="eastAsia"/>
        </w:rPr>
        <w:t>System view</w:t>
      </w:r>
    </w:p>
    <w:p w:rsidR="005A70B1" w:rsidRPr="0057749D" w:rsidRDefault="005A70B1" w:rsidP="005A70B1">
      <w:pPr>
        <w:pStyle w:val="Command"/>
      </w:pPr>
      <w:r>
        <w:rPr>
          <w:rFonts w:hint="eastAsia"/>
        </w:rPr>
        <w:t>Predefined user roles</w:t>
      </w:r>
    </w:p>
    <w:p w:rsidR="005A70B1" w:rsidRPr="0057749D" w:rsidRDefault="005A70B1" w:rsidP="005A70B1">
      <w:r w:rsidRPr="0057749D">
        <w:t>network-admin</w:t>
      </w:r>
    </w:p>
    <w:p w:rsidR="005A70B1" w:rsidRPr="0057749D" w:rsidRDefault="005A70B1" w:rsidP="005A70B1">
      <w:pPr>
        <w:pStyle w:val="Command"/>
      </w:pPr>
      <w:r>
        <w:rPr>
          <w:rFonts w:hint="eastAsia"/>
        </w:rPr>
        <w:t>Parameters</w:t>
      </w:r>
    </w:p>
    <w:p w:rsidR="005A70B1" w:rsidRPr="0057749D" w:rsidRDefault="005A70B1" w:rsidP="005A70B1">
      <w:pPr>
        <w:rPr>
          <w:rStyle w:val="commandkeywords"/>
        </w:rPr>
      </w:pPr>
      <w:r w:rsidRPr="0057749D">
        <w:rPr>
          <w:rStyle w:val="commandkeywords"/>
        </w:rPr>
        <w:t xml:space="preserve">name </w:t>
      </w:r>
      <w:r w:rsidRPr="0057749D">
        <w:rPr>
          <w:rStyle w:val="commandparameter"/>
        </w:rPr>
        <w:t>icmp-name</w:t>
      </w:r>
      <w:r>
        <w:rPr>
          <w:rFonts w:hint="eastAsia"/>
        </w:rPr>
        <w:t xml:space="preserve">: </w:t>
      </w:r>
      <w:r w:rsidRPr="00F97BDC">
        <w:t>Specifies an ICMP message name, a case-insensitive string of 1 to 20 characters.</w:t>
      </w:r>
    </w:p>
    <w:p w:rsidR="005A70B1" w:rsidRPr="0057749D" w:rsidRDefault="005A70B1" w:rsidP="005A70B1">
      <w:r w:rsidRPr="0057749D">
        <w:rPr>
          <w:rStyle w:val="commandkeywords"/>
        </w:rPr>
        <w:t xml:space="preserve">type </w:t>
      </w:r>
      <w:r w:rsidRPr="0057749D">
        <w:rPr>
          <w:rStyle w:val="commandparameter"/>
        </w:rPr>
        <w:t>icmp-type</w:t>
      </w:r>
      <w:r>
        <w:rPr>
          <w:rFonts w:hint="eastAsia"/>
        </w:rPr>
        <w:t xml:space="preserve">: </w:t>
      </w:r>
      <w:r w:rsidRPr="00F97BDC">
        <w:t>Specifies an ICMP message type. The value range for the</w:t>
      </w:r>
      <w:r>
        <w:rPr>
          <w:rFonts w:hint="eastAsia"/>
        </w:rPr>
        <w:t xml:space="preserve"> </w:t>
      </w:r>
      <w:r w:rsidRPr="00F97BDC">
        <w:rPr>
          <w:rStyle w:val="commandparameter"/>
        </w:rPr>
        <w:t>icmp-type</w:t>
      </w:r>
      <w:r w:rsidRPr="00F97BDC">
        <w:t xml:space="preserve"> argument is 0 to 255.</w:t>
      </w:r>
    </w:p>
    <w:p w:rsidR="005A70B1" w:rsidRDefault="005A70B1" w:rsidP="005A70B1">
      <w:r w:rsidRPr="0057749D">
        <w:rPr>
          <w:rStyle w:val="commandkeywords"/>
        </w:rPr>
        <w:t xml:space="preserve">code </w:t>
      </w:r>
      <w:r w:rsidRPr="0057749D">
        <w:rPr>
          <w:rStyle w:val="commandparameter"/>
        </w:rPr>
        <w:t>icmp-code</w:t>
      </w:r>
      <w:r>
        <w:rPr>
          <w:rFonts w:hint="eastAsia"/>
        </w:rPr>
        <w:t xml:space="preserve">: </w:t>
      </w:r>
      <w:r w:rsidRPr="00F97BDC">
        <w:t>Specifies an ICMP message code. The value range for the</w:t>
      </w:r>
      <w:r>
        <w:rPr>
          <w:rFonts w:hint="eastAsia"/>
        </w:rPr>
        <w:t xml:space="preserve"> </w:t>
      </w:r>
      <w:r w:rsidRPr="00F97BDC">
        <w:rPr>
          <w:rStyle w:val="commandparameter"/>
        </w:rPr>
        <w:t>icmp-code</w:t>
      </w:r>
      <w:r w:rsidRPr="00F97BDC">
        <w:t xml:space="preserve"> argument is 0 to 255.</w:t>
      </w:r>
    </w:p>
    <w:p w:rsidR="005A70B1" w:rsidRPr="0057749D" w:rsidRDefault="005A70B1" w:rsidP="005A70B1">
      <w:pPr>
        <w:pStyle w:val="Command"/>
      </w:pPr>
      <w:r>
        <w:rPr>
          <w:rFonts w:hint="eastAsia"/>
        </w:rPr>
        <w:t>Usage guidelines</w:t>
      </w:r>
    </w:p>
    <w:tbl>
      <w:tblPr>
        <w:tblStyle w:val="Notes1"/>
        <w:tblW w:w="9180" w:type="dxa"/>
        <w:tblLayout w:type="fixed"/>
        <w:tblLook w:val="04A0" w:firstRow="1" w:lastRow="0" w:firstColumn="1" w:lastColumn="0" w:noHBand="0" w:noVBand="1"/>
      </w:tblPr>
      <w:tblGrid>
        <w:gridCol w:w="449"/>
        <w:gridCol w:w="8731"/>
      </w:tblGrid>
      <w:tr w:rsidR="005A70B1" w:rsidRPr="00BA07D4" w:rsidTr="005A70B1">
        <w:trPr>
          <w:trHeight w:val="260"/>
        </w:trPr>
        <w:tc>
          <w:tcPr>
            <w:cnfStyle w:val="001000000000" w:firstRow="0" w:lastRow="0" w:firstColumn="1" w:lastColumn="0" w:oddVBand="0" w:evenVBand="0" w:oddHBand="0" w:evenHBand="0" w:firstRowFirstColumn="0" w:firstRowLastColumn="0" w:lastRowFirstColumn="0" w:lastRowLastColumn="0"/>
            <w:tcW w:w="449" w:type="dxa"/>
          </w:tcPr>
          <w:p w:rsidR="005A70B1" w:rsidRPr="00F97BDC" w:rsidRDefault="005A70B1" w:rsidP="005A70B1">
            <w:pPr>
              <w:pStyle w:val="NotesIcons"/>
            </w:pPr>
            <w:r w:rsidRPr="00F97BDC">
              <w:rPr>
                <w:noProof/>
                <w:lang w:eastAsia="zh-CN"/>
              </w:rPr>
              <w:drawing>
                <wp:inline distT="0" distB="0" distL="0" distR="0" wp14:anchorId="45A6E815" wp14:editId="2F223AF5">
                  <wp:extent cx="167005" cy="158750"/>
                  <wp:effectExtent l="19050" t="0" r="4445" b="0"/>
                  <wp:docPr id="15" name="图片 2"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UTION"/>
                          <pic:cNvPicPr>
                            <a:picLocks noChangeAspect="1" noChangeArrowheads="1"/>
                          </pic:cNvPicPr>
                        </pic:nvPicPr>
                        <pic:blipFill>
                          <a:blip r:embed="rId18" cstate="print"/>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731" w:type="dxa"/>
          </w:tcPr>
          <w:p w:rsidR="005A70B1" w:rsidRPr="00F97BDC" w:rsidRDefault="005A70B1" w:rsidP="005A70B1">
            <w:pPr>
              <w:pStyle w:val="NotesHeading"/>
              <w:cnfStyle w:val="000000000000" w:firstRow="0" w:lastRow="0" w:firstColumn="0" w:lastColumn="0" w:oddVBand="0" w:evenVBand="0" w:oddHBand="0" w:evenHBand="0" w:firstRowFirstColumn="0" w:firstRowLastColumn="0" w:lastRowFirstColumn="0" w:lastRowLastColumn="0"/>
            </w:pPr>
            <w:r w:rsidRPr="00F97BDC">
              <w:t>CAUTION:</w:t>
            </w:r>
          </w:p>
          <w:p w:rsidR="005A70B1" w:rsidRPr="00F97BDC" w:rsidRDefault="005A70B1" w:rsidP="005A70B1">
            <w:pPr>
              <w:pStyle w:val="NotesText"/>
              <w:cnfStyle w:val="000000000000" w:firstRow="0" w:lastRow="0" w:firstColumn="0" w:lastColumn="0" w:oddVBand="0" w:evenVBand="0" w:oddHBand="0" w:evenHBand="0" w:firstRowFirstColumn="0" w:firstRowLastColumn="0" w:lastRowFirstColumn="0" w:lastRowLastColumn="0"/>
            </w:pPr>
            <w:r w:rsidRPr="00F97BDC">
              <w:t>Disabling sending ICMP messages of a specific type might affect network operation. Please use this feature with caution.</w:t>
            </w:r>
          </w:p>
        </w:tc>
      </w:tr>
    </w:tbl>
    <w:p w:rsidR="005A70B1" w:rsidRPr="00F97BDC" w:rsidRDefault="005A70B1" w:rsidP="005A70B1">
      <w:pPr>
        <w:pStyle w:val="Spacer"/>
      </w:pPr>
    </w:p>
    <w:p w:rsidR="005A70B1" w:rsidRPr="00F97BDC" w:rsidRDefault="005A70B1" w:rsidP="005A70B1">
      <w:r w:rsidRPr="00F97BDC">
        <w:t>By default, the device sends all types of ICMP messages except the Destination Unreachable, Time Exceeded, and Redirect types. Attackers might obtain information from specific types of ICMP messages, causing security issues.</w:t>
      </w:r>
    </w:p>
    <w:p w:rsidR="005A70B1" w:rsidRPr="00F97BDC" w:rsidRDefault="005A70B1" w:rsidP="005A70B1">
      <w:r w:rsidRPr="00F97BDC">
        <w:lastRenderedPageBreak/>
        <w:t>For security purposes, you can use this command to disable the device from sending ICMP messages of specific types.</w:t>
      </w:r>
    </w:p>
    <w:p w:rsidR="005A70B1" w:rsidRPr="00F97BDC" w:rsidRDefault="005A70B1" w:rsidP="005A70B1">
      <w:r w:rsidRPr="00F97BDC">
        <w:t>To enable sending Destination Unreachable, Time Exceeded, or Redirect messages, you can perform one of the following operations:</w:t>
      </w:r>
    </w:p>
    <w:p w:rsidR="005A70B1" w:rsidRPr="00F97BDC" w:rsidRDefault="005A70B1" w:rsidP="005A70B1">
      <w:pPr>
        <w:pStyle w:val="ItemList"/>
      </w:pPr>
      <w:r w:rsidRPr="00F97BDC">
        <w:t>Execute the</w:t>
      </w:r>
      <w:r>
        <w:rPr>
          <w:rFonts w:hint="eastAsia"/>
        </w:rPr>
        <w:t xml:space="preserve"> </w:t>
      </w:r>
      <w:r w:rsidRPr="00F97BDC">
        <w:rPr>
          <w:rStyle w:val="commandkeywords"/>
        </w:rPr>
        <w:t>ip icmp send enable</w:t>
      </w:r>
      <w:r>
        <w:rPr>
          <w:rFonts w:hint="eastAsia"/>
        </w:rPr>
        <w:t xml:space="preserve"> </w:t>
      </w:r>
      <w:r w:rsidRPr="00F97BDC">
        <w:t>command.</w:t>
      </w:r>
    </w:p>
    <w:p w:rsidR="005A70B1" w:rsidRPr="00F97BDC" w:rsidRDefault="005A70B1" w:rsidP="005A70B1">
      <w:pPr>
        <w:pStyle w:val="ItemList"/>
      </w:pPr>
      <w:r w:rsidRPr="00F97BDC">
        <w:t>Execute one command as needed:</w:t>
      </w:r>
    </w:p>
    <w:p w:rsidR="005A70B1" w:rsidRPr="00F97BDC" w:rsidRDefault="005A70B1" w:rsidP="005A70B1">
      <w:pPr>
        <w:pStyle w:val="ItemList2"/>
        <w:rPr>
          <w:rStyle w:val="commandkeywords"/>
        </w:rPr>
      </w:pPr>
      <w:r w:rsidRPr="00F97BDC">
        <w:rPr>
          <w:rStyle w:val="commandkeywords"/>
        </w:rPr>
        <w:t>ip unreachables enable</w:t>
      </w:r>
    </w:p>
    <w:p w:rsidR="005A70B1" w:rsidRPr="00F97BDC" w:rsidRDefault="005A70B1" w:rsidP="005A70B1">
      <w:pPr>
        <w:pStyle w:val="ItemList2"/>
        <w:rPr>
          <w:rStyle w:val="commandkeywords"/>
        </w:rPr>
      </w:pPr>
      <w:r w:rsidRPr="00F97BDC">
        <w:rPr>
          <w:rStyle w:val="commandkeywords"/>
        </w:rPr>
        <w:t>ip ttl-expires enable</w:t>
      </w:r>
    </w:p>
    <w:p w:rsidR="005A70B1" w:rsidRPr="00F97BDC" w:rsidRDefault="005A70B1" w:rsidP="005A70B1">
      <w:pPr>
        <w:pStyle w:val="ItemList2"/>
        <w:rPr>
          <w:rStyle w:val="commandkeywords"/>
        </w:rPr>
      </w:pPr>
      <w:r w:rsidRPr="00F97BDC">
        <w:rPr>
          <w:rStyle w:val="commandkeywords"/>
        </w:rPr>
        <w:t>ip redirects enable</w:t>
      </w:r>
    </w:p>
    <w:p w:rsidR="005A70B1" w:rsidRPr="00F97BDC" w:rsidRDefault="005A70B1" w:rsidP="005A70B1">
      <w:r w:rsidRPr="00C83657">
        <w:rPr>
          <w:rStyle w:val="Reference-R0G144B200"/>
        </w:rPr>
        <w:fldChar w:fldCharType="begin"/>
      </w:r>
      <w:r w:rsidRPr="00C83657">
        <w:rPr>
          <w:rStyle w:val="Reference-R0G144B200"/>
        </w:rPr>
        <w:instrText xml:space="preserve"> REF _Ref118708632 \r \h </w:instrText>
      </w:r>
      <w:r>
        <w:rPr>
          <w:rStyle w:val="Reference-R0G144B200"/>
        </w:rPr>
        <w:instrText xml:space="preserve"> \* MERGEFORMAT </w:instrText>
      </w:r>
      <w:r w:rsidRPr="00C83657">
        <w:rPr>
          <w:rStyle w:val="Reference-R0G144B200"/>
        </w:rPr>
      </w:r>
      <w:r w:rsidRPr="00C83657">
        <w:rPr>
          <w:rStyle w:val="Reference-R0G144B200"/>
        </w:rPr>
        <w:fldChar w:fldCharType="separate"/>
      </w:r>
      <w:r w:rsidR="003F09A8">
        <w:rPr>
          <w:rStyle w:val="Reference-R0G144B200"/>
        </w:rPr>
        <w:t>Table 2</w:t>
      </w:r>
      <w:r w:rsidRPr="00C83657">
        <w:rPr>
          <w:rStyle w:val="Reference-R0G144B200"/>
        </w:rPr>
        <w:fldChar w:fldCharType="end"/>
      </w:r>
      <w:r>
        <w:rPr>
          <w:rFonts w:hint="eastAsia"/>
        </w:rPr>
        <w:t xml:space="preserve"> </w:t>
      </w:r>
      <w:r w:rsidRPr="00F97BDC">
        <w:t>shows common ICMP messages and the information they carry.</w:t>
      </w:r>
    </w:p>
    <w:p w:rsidR="005A70B1" w:rsidRPr="00F97BDC" w:rsidRDefault="005A70B1" w:rsidP="005A70B1">
      <w:pPr>
        <w:pStyle w:val="TableDescription0"/>
      </w:pPr>
      <w:bookmarkStart w:id="608" w:name="_Ref118708632"/>
      <w:r w:rsidRPr="00F97BDC">
        <w:t>Common ICMP messages</w:t>
      </w:r>
      <w:bookmarkEnd w:id="608"/>
    </w:p>
    <w:tbl>
      <w:tblPr>
        <w:tblW w:w="8743" w:type="dxa"/>
        <w:tblInd w:w="1004" w:type="dxa"/>
        <w:tblCellMar>
          <w:left w:w="0" w:type="dxa"/>
          <w:right w:w="0" w:type="dxa"/>
        </w:tblCellMar>
        <w:tblLook w:val="04A0" w:firstRow="1" w:lastRow="0" w:firstColumn="1" w:lastColumn="0" w:noHBand="0" w:noVBand="1"/>
      </w:tblPr>
      <w:tblGrid>
        <w:gridCol w:w="2278"/>
        <w:gridCol w:w="683"/>
        <w:gridCol w:w="716"/>
        <w:gridCol w:w="5066"/>
      </w:tblGrid>
      <w:tr w:rsidR="005A70B1" w:rsidRPr="00F97BDC" w:rsidTr="005A70B1">
        <w:trPr>
          <w:trHeight w:val="366"/>
          <w:tblHeader/>
        </w:trPr>
        <w:tc>
          <w:tcPr>
            <w:tcW w:w="2278" w:type="dxa"/>
            <w:tcBorders>
              <w:top w:val="single" w:sz="18" w:space="0" w:color="00B388"/>
              <w:left w:val="single" w:sz="12" w:space="0" w:color="C6C9CA"/>
              <w:bottom w:val="nil"/>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Heading"/>
            </w:pPr>
            <w:r w:rsidRPr="00F97BDC">
              <w:t>Name</w:t>
            </w:r>
          </w:p>
        </w:tc>
        <w:tc>
          <w:tcPr>
            <w:tcW w:w="683" w:type="dxa"/>
            <w:tcBorders>
              <w:top w:val="single" w:sz="18" w:space="0" w:color="00B388"/>
              <w:left w:val="nil"/>
              <w:bottom w:val="nil"/>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Heading"/>
            </w:pPr>
            <w:r w:rsidRPr="00F97BDC">
              <w:t>Type</w:t>
            </w:r>
          </w:p>
        </w:tc>
        <w:tc>
          <w:tcPr>
            <w:tcW w:w="716" w:type="dxa"/>
            <w:tcBorders>
              <w:top w:val="single" w:sz="18" w:space="0" w:color="00B388"/>
              <w:left w:val="nil"/>
              <w:bottom w:val="nil"/>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Heading"/>
            </w:pPr>
            <w:r w:rsidRPr="00F97BDC">
              <w:t>Code</w:t>
            </w:r>
          </w:p>
        </w:tc>
        <w:tc>
          <w:tcPr>
            <w:tcW w:w="5066" w:type="dxa"/>
            <w:tcBorders>
              <w:top w:val="single" w:sz="18" w:space="0" w:color="00B388"/>
              <w:left w:val="nil"/>
              <w:bottom w:val="nil"/>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Heading"/>
            </w:pPr>
            <w:r w:rsidRPr="00F97BDC">
              <w:t>Description</w:t>
            </w:r>
          </w:p>
        </w:tc>
      </w:tr>
      <w:tr w:rsidR="005A70B1" w:rsidRPr="00F97BDC" w:rsidTr="005A70B1">
        <w:trPr>
          <w:trHeight w:val="312"/>
        </w:trPr>
        <w:tc>
          <w:tcPr>
            <w:tcW w:w="2278" w:type="dxa"/>
            <w:tcBorders>
              <w:top w:val="single" w:sz="12" w:space="0" w:color="C6C9CA"/>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echo</w:t>
            </w:r>
          </w:p>
        </w:tc>
        <w:tc>
          <w:tcPr>
            <w:tcW w:w="683" w:type="dxa"/>
            <w:tcBorders>
              <w:top w:val="single" w:sz="12" w:space="0" w:color="C6C9CA"/>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8</w:t>
            </w:r>
          </w:p>
        </w:tc>
        <w:tc>
          <w:tcPr>
            <w:tcW w:w="716" w:type="dxa"/>
            <w:tcBorders>
              <w:top w:val="single" w:sz="12" w:space="0" w:color="C6C9CA"/>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single" w:sz="12" w:space="0" w:color="C6C9CA"/>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Echo request used to ping a target node.</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echo-reply</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Echo reply sent by a target node after receiving an echo request.</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fragmentneed-dfset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4</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Packets that need fragmentation but have the DF bit set.</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host-redirect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5</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Host redirection.</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host-tos-redirect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5</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Host ToS redirection.</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host-unreachable</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Unreachable host.</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information-reply</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16</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Information reply.</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information-request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15</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Information request.</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net-redirect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5</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Network redirection.</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net-tos-redirect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5</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2</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Network ToS redirection.</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net-unreachable</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Unreachable network.</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parameter-problem</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12</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Invalid parameter.</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port-unreachable</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Unreachable port.</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protocol-unreachable</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2</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Unreachable protocol.</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reassembly-timeout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11</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Fragment reassembly timeout.</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source-quench</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4</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Source quench message.</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source-route-failed</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5</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Source route failure.</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timestamp-reply</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14</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Timestamp reply.</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timestamp-request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13</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Timestamp request.</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ttl-exceeded</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11</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TTL exceeded in transit.</w:t>
            </w:r>
          </w:p>
        </w:tc>
      </w:tr>
    </w:tbl>
    <w:p w:rsidR="005A70B1" w:rsidRPr="00F97BDC" w:rsidRDefault="005A70B1" w:rsidP="005A70B1">
      <w:pPr>
        <w:pStyle w:val="Spacer"/>
      </w:pPr>
      <w:r w:rsidRPr="00F97BDC">
        <w:t>‌</w:t>
      </w:r>
    </w:p>
    <w:p w:rsidR="005A70B1" w:rsidRPr="0057749D" w:rsidRDefault="005A70B1" w:rsidP="005A70B1">
      <w:pPr>
        <w:pStyle w:val="Command"/>
      </w:pPr>
      <w:r>
        <w:rPr>
          <w:rFonts w:hint="eastAsia"/>
        </w:rPr>
        <w:t>Examples</w:t>
      </w:r>
    </w:p>
    <w:p w:rsidR="005A70B1" w:rsidRPr="0057749D" w:rsidRDefault="005A70B1" w:rsidP="005A70B1">
      <w:r w:rsidRPr="0057749D">
        <w:t xml:space="preserve"># </w:t>
      </w:r>
      <w:r w:rsidRPr="00C30F27">
        <w:t>Enable the device to send ICMP echo reply messages.</w:t>
      </w:r>
    </w:p>
    <w:p w:rsidR="005A70B1" w:rsidRPr="0057749D" w:rsidRDefault="005A70B1" w:rsidP="005A70B1">
      <w:pPr>
        <w:pStyle w:val="TerminalDisplay"/>
      </w:pPr>
      <w:r w:rsidRPr="0057749D">
        <w:t>&lt;Sysname&gt; system-view</w:t>
      </w:r>
    </w:p>
    <w:p w:rsidR="005A70B1" w:rsidRPr="0057749D" w:rsidRDefault="005A70B1" w:rsidP="005A70B1">
      <w:pPr>
        <w:pStyle w:val="TerminalDisplay"/>
      </w:pPr>
      <w:r w:rsidRPr="0057749D">
        <w:t>[Sysname] ip icmp name echo-reply send enable</w:t>
      </w:r>
    </w:p>
    <w:p w:rsidR="005A70B1" w:rsidRPr="00143AD5" w:rsidRDefault="005A70B1" w:rsidP="005A70B1">
      <w:pPr>
        <w:pStyle w:val="11"/>
      </w:pPr>
      <w:bookmarkStart w:id="609" w:name="_Toc118821033"/>
      <w:bookmarkStart w:id="610" w:name="_Toc129342753"/>
      <w:bookmarkStart w:id="611" w:name="_Toc118210310"/>
      <w:bookmarkStart w:id="612" w:name="_Ref118228803"/>
      <w:bookmarkStart w:id="613" w:name="_Toc177727847"/>
      <w:r w:rsidRPr="00143AD5">
        <w:rPr>
          <w:rFonts w:hint="eastAsia"/>
        </w:rPr>
        <w:lastRenderedPageBreak/>
        <w:t xml:space="preserve">New feature: </w:t>
      </w:r>
      <w:r w:rsidRPr="00143AD5">
        <w:t xml:space="preserve">MAC </w:t>
      </w:r>
      <w:r w:rsidRPr="00D57B90">
        <w:rPr>
          <w:rFonts w:hint="eastAsia"/>
        </w:rPr>
        <w:t>swap loopback test</w:t>
      </w:r>
      <w:r w:rsidRPr="00D57B90">
        <w:t xml:space="preserve"> </w:t>
      </w:r>
      <w:r w:rsidRPr="00D57B90">
        <w:rPr>
          <w:rFonts w:hint="eastAsia"/>
        </w:rPr>
        <w:t>configuration</w:t>
      </w:r>
      <w:bookmarkEnd w:id="609"/>
      <w:bookmarkEnd w:id="610"/>
      <w:bookmarkEnd w:id="613"/>
      <w:r w:rsidRPr="00143AD5">
        <w:t xml:space="preserve"> </w:t>
      </w:r>
      <w:bookmarkEnd w:id="611"/>
      <w:bookmarkEnd w:id="612"/>
    </w:p>
    <w:p w:rsidR="005A70B1" w:rsidRPr="00D57B90" w:rsidRDefault="005A70B1" w:rsidP="005A70B1">
      <w:pPr>
        <w:pStyle w:val="20"/>
      </w:pPr>
      <w:bookmarkStart w:id="614" w:name="_Toc118210311"/>
      <w:bookmarkStart w:id="615" w:name="_Toc118821034"/>
      <w:bookmarkStart w:id="616" w:name="_Toc129342754"/>
      <w:bookmarkStart w:id="617" w:name="_Toc177727848"/>
      <w:r w:rsidRPr="00D57B90">
        <w:rPr>
          <w:rFonts w:hint="eastAsia"/>
        </w:rPr>
        <w:t xml:space="preserve">Configuring </w:t>
      </w:r>
      <w:r>
        <w:rPr>
          <w:rFonts w:hint="eastAsia"/>
        </w:rPr>
        <w:t xml:space="preserve">a </w:t>
      </w:r>
      <w:r w:rsidRPr="00D57B90">
        <w:t xml:space="preserve">MAC </w:t>
      </w:r>
      <w:r w:rsidRPr="00D57B90">
        <w:rPr>
          <w:rFonts w:hint="eastAsia"/>
        </w:rPr>
        <w:t>swap loopback test</w:t>
      </w:r>
      <w:bookmarkEnd w:id="614"/>
      <w:bookmarkEnd w:id="615"/>
      <w:bookmarkEnd w:id="616"/>
      <w:bookmarkEnd w:id="617"/>
    </w:p>
    <w:p w:rsidR="005A70B1" w:rsidRPr="00143AD5" w:rsidRDefault="005A70B1" w:rsidP="005A70B1">
      <w:pPr>
        <w:pStyle w:val="40"/>
      </w:pPr>
      <w:r w:rsidRPr="00143AD5">
        <w:rPr>
          <w:rFonts w:hint="eastAsia"/>
        </w:rPr>
        <w:t>About this task</w:t>
      </w:r>
    </w:p>
    <w:p w:rsidR="005A70B1" w:rsidRPr="00D57B90" w:rsidRDefault="005A70B1" w:rsidP="005A70B1">
      <w:r>
        <w:rPr>
          <w:rFonts w:hint="eastAsia"/>
        </w:rPr>
        <w:t xml:space="preserve">A </w:t>
      </w:r>
      <w:r w:rsidRPr="00D57B90">
        <w:rPr>
          <w:rFonts w:hint="eastAsia"/>
        </w:rPr>
        <w:t>MAC swap loopback test is</w:t>
      </w:r>
      <w:r>
        <w:rPr>
          <w:rFonts w:hint="eastAsia"/>
        </w:rPr>
        <w:t xml:space="preserve"> an</w:t>
      </w:r>
      <w:r w:rsidRPr="00D57B90">
        <w:rPr>
          <w:rFonts w:hint="eastAsia"/>
        </w:rPr>
        <w:t xml:space="preserve"> </w:t>
      </w:r>
      <w:r>
        <w:rPr>
          <w:rFonts w:hint="eastAsia"/>
        </w:rPr>
        <w:t>interruptive performance test</w:t>
      </w:r>
      <w:r w:rsidRPr="00D57B90">
        <w:rPr>
          <w:rFonts w:hint="eastAsia"/>
        </w:rPr>
        <w:t xml:space="preserve">. </w:t>
      </w:r>
      <w:r>
        <w:rPr>
          <w:rFonts w:hint="eastAsia"/>
        </w:rPr>
        <w:t>The following</w:t>
      </w:r>
      <w:r w:rsidRPr="00D57B90">
        <w:rPr>
          <w:rFonts w:hint="eastAsia"/>
        </w:rPr>
        <w:t xml:space="preserve"> MAC swap loopback tests are </w:t>
      </w:r>
      <w:r>
        <w:rPr>
          <w:rFonts w:hint="eastAsia"/>
        </w:rPr>
        <w:t>available based on the usage scenario</w:t>
      </w:r>
      <w:r w:rsidRPr="00D57B90">
        <w:rPr>
          <w:rFonts w:hint="eastAsia"/>
        </w:rPr>
        <w:t>:</w:t>
      </w:r>
    </w:p>
    <w:p w:rsidR="005A70B1" w:rsidRPr="00D57B90" w:rsidRDefault="005A70B1" w:rsidP="005A70B1">
      <w:pPr>
        <w:pStyle w:val="ItemList"/>
      </w:pPr>
      <w:r w:rsidRPr="00D67659">
        <w:rPr>
          <w:rStyle w:val="BoldText"/>
        </w:rPr>
        <w:t>Local MAC swap loopback test</w:t>
      </w:r>
      <w:r w:rsidRPr="00D57B90">
        <w:t>—</w:t>
      </w:r>
      <w:r w:rsidRPr="00D57B90">
        <w:rPr>
          <w:rFonts w:hint="eastAsia"/>
        </w:rPr>
        <w:t xml:space="preserve">Checks </w:t>
      </w:r>
      <w:r w:rsidRPr="00D57B90">
        <w:t>connectivity and performance of the network between a tester and a tested switch, and performance of the tested switch.</w:t>
      </w:r>
      <w:r w:rsidRPr="00D57B90">
        <w:rPr>
          <w:rFonts w:hint="eastAsia"/>
        </w:rPr>
        <w:t xml:space="preserve"> </w:t>
      </w:r>
      <w:r w:rsidRPr="00D57B90">
        <w:t>A</w:t>
      </w:r>
      <w:r w:rsidRPr="00D57B90">
        <w:rPr>
          <w:rFonts w:hint="eastAsia"/>
        </w:rPr>
        <w:t xml:space="preserve">fter </w:t>
      </w:r>
      <w:r w:rsidRPr="00D57B90">
        <w:t>Ethernet frames</w:t>
      </w:r>
      <w:r w:rsidRPr="00D57B90">
        <w:rPr>
          <w:rFonts w:hint="eastAsia"/>
        </w:rPr>
        <w:t xml:space="preserve"> sent by a tester reach a downlink interface of a switch on which </w:t>
      </w:r>
      <w:r>
        <w:rPr>
          <w:rFonts w:hint="eastAsia"/>
        </w:rPr>
        <w:t xml:space="preserve">the </w:t>
      </w:r>
      <w:r w:rsidRPr="00D57B90">
        <w:rPr>
          <w:rFonts w:hint="eastAsia"/>
        </w:rPr>
        <w:t xml:space="preserve">local MAC swap loopback test is configured, the downlink interface swaps source and destination MAC addresses of </w:t>
      </w:r>
      <w:r>
        <w:rPr>
          <w:rFonts w:hint="eastAsia"/>
        </w:rPr>
        <w:t xml:space="preserve">the </w:t>
      </w:r>
      <w:r w:rsidRPr="00D57B90">
        <w:t>Ethernet frames</w:t>
      </w:r>
      <w:r w:rsidRPr="00D57B90">
        <w:rPr>
          <w:rFonts w:hint="eastAsia"/>
        </w:rPr>
        <w:t xml:space="preserve">. </w:t>
      </w:r>
      <w:r w:rsidRPr="00D57B90">
        <w:t>T</w:t>
      </w:r>
      <w:r w:rsidRPr="00D57B90">
        <w:rPr>
          <w:rFonts w:hint="eastAsia"/>
        </w:rPr>
        <w:t xml:space="preserve">hen, the switch </w:t>
      </w:r>
      <w:r w:rsidRPr="00D57B90">
        <w:t>sends the Ethernet frames</w:t>
      </w:r>
      <w:r>
        <w:t xml:space="preserve"> back to the tester through a </w:t>
      </w:r>
      <w:r>
        <w:rPr>
          <w:rFonts w:hint="eastAsia"/>
        </w:rPr>
        <w:t>specified</w:t>
      </w:r>
      <w:r w:rsidRPr="00CB3E92">
        <w:t xml:space="preserve"> </w:t>
      </w:r>
      <w:r w:rsidRPr="00D57B90">
        <w:t>interface</w:t>
      </w:r>
      <w:r w:rsidRPr="00D57B90">
        <w:rPr>
          <w:rFonts w:hint="eastAsia"/>
        </w:rPr>
        <w:t xml:space="preserve"> for the tester to obtain information about </w:t>
      </w:r>
      <w:r w:rsidRPr="00D57B90">
        <w:t>the</w:t>
      </w:r>
      <w:r w:rsidRPr="00D57B90">
        <w:rPr>
          <w:rFonts w:hint="eastAsia"/>
        </w:rPr>
        <w:t xml:space="preserve"> </w:t>
      </w:r>
      <w:r>
        <w:rPr>
          <w:rFonts w:hint="eastAsia"/>
        </w:rPr>
        <w:t xml:space="preserve">network </w:t>
      </w:r>
      <w:r w:rsidRPr="00D57B90">
        <w:t>connectivity and performance</w:t>
      </w:r>
      <w:r w:rsidRPr="00D57B90">
        <w:rPr>
          <w:rFonts w:hint="eastAsia"/>
        </w:rPr>
        <w:t>.</w:t>
      </w:r>
    </w:p>
    <w:p w:rsidR="005A70B1" w:rsidRPr="004B627A" w:rsidRDefault="005A70B1" w:rsidP="005A70B1">
      <w:pPr>
        <w:pStyle w:val="ItemList"/>
      </w:pPr>
      <w:r w:rsidRPr="00D67659">
        <w:rPr>
          <w:rStyle w:val="BoldText"/>
        </w:rPr>
        <w:t>R</w:t>
      </w:r>
      <w:bookmarkStart w:id="618" w:name="OLE_LINK6"/>
      <w:r w:rsidRPr="00D67659">
        <w:rPr>
          <w:rStyle w:val="BoldText"/>
        </w:rPr>
        <w:t>emote MAC swap loopback test</w:t>
      </w:r>
      <w:bookmarkEnd w:id="618"/>
      <w:r w:rsidRPr="00D57B90">
        <w:t>—</w:t>
      </w:r>
      <w:r w:rsidRPr="00D57B90">
        <w:rPr>
          <w:rFonts w:hint="eastAsia"/>
        </w:rPr>
        <w:t>C</w:t>
      </w:r>
      <w:r w:rsidRPr="00D57B90">
        <w:t>hecks connectivity and performance of the network between a tester and a tested switch</w:t>
      </w:r>
      <w:r>
        <w:rPr>
          <w:rFonts w:hint="eastAsia"/>
        </w:rPr>
        <w:t xml:space="preserve"> without</w:t>
      </w:r>
      <w:r w:rsidRPr="00D57B90">
        <w:t xml:space="preserve"> check</w:t>
      </w:r>
      <w:r>
        <w:rPr>
          <w:rFonts w:hint="eastAsia"/>
        </w:rPr>
        <w:t>ing</w:t>
      </w:r>
      <w:r w:rsidRPr="00D57B90">
        <w:t xml:space="preserve"> performance of the tested switch.</w:t>
      </w:r>
      <w:r w:rsidRPr="00D57B90">
        <w:rPr>
          <w:rFonts w:hint="eastAsia"/>
        </w:rPr>
        <w:t xml:space="preserve"> </w:t>
      </w:r>
      <w:r w:rsidRPr="00D57B90">
        <w:t>A</w:t>
      </w:r>
      <w:r w:rsidRPr="00D57B90">
        <w:rPr>
          <w:rFonts w:hint="eastAsia"/>
        </w:rPr>
        <w:t xml:space="preserve">fter </w:t>
      </w:r>
      <w:r w:rsidRPr="00D57B90">
        <w:t>Ethernet frames</w:t>
      </w:r>
      <w:r w:rsidRPr="00D57B90">
        <w:rPr>
          <w:rFonts w:hint="eastAsia"/>
        </w:rPr>
        <w:t xml:space="preserve"> sent by a tester reach an uplink interface of a switch on which</w:t>
      </w:r>
      <w:r>
        <w:rPr>
          <w:rFonts w:hint="eastAsia"/>
        </w:rPr>
        <w:t xml:space="preserve"> the</w:t>
      </w:r>
      <w:r w:rsidRPr="00D57B90">
        <w:rPr>
          <w:rFonts w:hint="eastAsia"/>
        </w:rPr>
        <w:t xml:space="preserve"> remote MAC swap loopback test is configured, the uplink interface swaps source and destination MAC addresses of </w:t>
      </w:r>
      <w:r>
        <w:rPr>
          <w:rFonts w:hint="eastAsia"/>
        </w:rPr>
        <w:t xml:space="preserve">the </w:t>
      </w:r>
      <w:r w:rsidRPr="00D57B90">
        <w:t>Ethernet frames</w:t>
      </w:r>
      <w:r w:rsidRPr="00D57B90">
        <w:rPr>
          <w:rFonts w:hint="eastAsia"/>
        </w:rPr>
        <w:t xml:space="preserve">. </w:t>
      </w:r>
      <w:r w:rsidRPr="00D57B90">
        <w:t>T</w:t>
      </w:r>
      <w:r w:rsidRPr="00D57B90">
        <w:rPr>
          <w:rFonts w:hint="eastAsia"/>
        </w:rPr>
        <w:t xml:space="preserve">hen, the switch </w:t>
      </w:r>
      <w:r w:rsidRPr="00D57B90">
        <w:t xml:space="preserve">sends the Ethernet frames back to the tester through the </w:t>
      </w:r>
      <w:r w:rsidRPr="00D57B90">
        <w:rPr>
          <w:rFonts w:hint="eastAsia"/>
        </w:rPr>
        <w:t xml:space="preserve">uplink </w:t>
      </w:r>
      <w:r w:rsidRPr="00D57B90">
        <w:t>interface</w:t>
      </w:r>
      <w:r w:rsidRPr="00D57B90">
        <w:rPr>
          <w:rFonts w:hint="eastAsia"/>
        </w:rPr>
        <w:t xml:space="preserve"> for the tester to obtain information about </w:t>
      </w:r>
      <w:r w:rsidRPr="00D57B90">
        <w:t>the</w:t>
      </w:r>
      <w:r w:rsidRPr="00D57B90">
        <w:rPr>
          <w:rFonts w:hint="eastAsia"/>
        </w:rPr>
        <w:t xml:space="preserve"> uplink network</w:t>
      </w:r>
      <w:r w:rsidRPr="00D57B90">
        <w:t xml:space="preserve"> connectivity and performance</w:t>
      </w:r>
      <w:r w:rsidRPr="00D57B90">
        <w:rPr>
          <w:rFonts w:hint="eastAsia"/>
        </w:rPr>
        <w:t>.</w:t>
      </w:r>
    </w:p>
    <w:p w:rsidR="005A70B1" w:rsidRPr="00143AD5" w:rsidRDefault="005A70B1" w:rsidP="005A70B1">
      <w:pPr>
        <w:pStyle w:val="40"/>
      </w:pPr>
      <w:r>
        <w:rPr>
          <w:rFonts w:hint="eastAsia"/>
        </w:rPr>
        <w:t>Restrictions and guidelines</w:t>
      </w:r>
    </w:p>
    <w:p w:rsidR="005A70B1" w:rsidRPr="00FF37B6" w:rsidRDefault="005A70B1" w:rsidP="005A70B1">
      <w:r w:rsidRPr="00D57B90">
        <w:t>T</w:t>
      </w:r>
      <w:r w:rsidRPr="00D57B90">
        <w:rPr>
          <w:rFonts w:hint="eastAsia"/>
        </w:rPr>
        <w:t>he MAC swap loopback test feature interrupt</w:t>
      </w:r>
      <w:r>
        <w:rPr>
          <w:rFonts w:hint="eastAsia"/>
        </w:rPr>
        <w:t>s</w:t>
      </w:r>
      <w:r w:rsidRPr="00D57B90">
        <w:rPr>
          <w:rFonts w:hint="eastAsia"/>
        </w:rPr>
        <w:t xml:space="preserve"> all services of a tested interface. </w:t>
      </w:r>
      <w:r w:rsidRPr="00D57B90">
        <w:t>Make sure you are fully aware of the impacts of this</w:t>
      </w:r>
      <w:r w:rsidRPr="00D57B90">
        <w:rPr>
          <w:rFonts w:hint="eastAsia"/>
        </w:rPr>
        <w:t xml:space="preserve"> feature</w:t>
      </w:r>
      <w:r w:rsidRPr="00D57B90">
        <w:t xml:space="preserve"> when you </w:t>
      </w:r>
      <w:r w:rsidRPr="00D57B90">
        <w:rPr>
          <w:rFonts w:hint="eastAsia"/>
        </w:rPr>
        <w:t>configure</w:t>
      </w:r>
      <w:r w:rsidRPr="00D57B90">
        <w:t xml:space="preserve"> it on a live network.</w:t>
      </w:r>
    </w:p>
    <w:p w:rsidR="005A70B1" w:rsidRPr="00143AD5" w:rsidRDefault="005A70B1" w:rsidP="005A70B1">
      <w:pPr>
        <w:pStyle w:val="40"/>
      </w:pPr>
      <w:r w:rsidRPr="00143AD5">
        <w:rPr>
          <w:rFonts w:hint="eastAsia"/>
        </w:rPr>
        <w:t>Procedure</w:t>
      </w:r>
    </w:p>
    <w:p w:rsidR="005A70B1" w:rsidRPr="00F57374" w:rsidRDefault="005A70B1" w:rsidP="005A70B1">
      <w:pPr>
        <w:pStyle w:val="Itemstep"/>
      </w:pPr>
      <w:r>
        <w:rPr>
          <w:rFonts w:hint="eastAsia"/>
        </w:rPr>
        <w:t>Enter Ethernet interface view.</w:t>
      </w:r>
    </w:p>
    <w:p w:rsidR="005A70B1" w:rsidRPr="003623CA" w:rsidRDefault="005A70B1" w:rsidP="005A70B1">
      <w:pPr>
        <w:pStyle w:val="ItemIndent1"/>
        <w:rPr>
          <w:rStyle w:val="commandparameter"/>
        </w:rPr>
      </w:pPr>
      <w:r w:rsidRPr="003623CA">
        <w:rPr>
          <w:rStyle w:val="commandkeywords"/>
        </w:rPr>
        <w:t xml:space="preserve">interface </w:t>
      </w:r>
      <w:r w:rsidRPr="003623CA">
        <w:rPr>
          <w:rStyle w:val="commandparameter"/>
        </w:rPr>
        <w:t>interface-type interface-number</w:t>
      </w:r>
    </w:p>
    <w:p w:rsidR="005A70B1" w:rsidRPr="00F57374" w:rsidRDefault="005A70B1" w:rsidP="005A70B1">
      <w:pPr>
        <w:pStyle w:val="Itemstep"/>
      </w:pPr>
      <w:r w:rsidRPr="00D57B90">
        <w:rPr>
          <w:rFonts w:hint="eastAsia"/>
        </w:rPr>
        <w:t>Configure MAC swap loopback test</w:t>
      </w:r>
      <w:r>
        <w:rPr>
          <w:rFonts w:hint="eastAsia"/>
        </w:rPr>
        <w:t>s</w:t>
      </w:r>
      <w:r w:rsidRPr="00D57B90">
        <w:rPr>
          <w:rFonts w:hint="eastAsia"/>
        </w:rPr>
        <w:t>.</w:t>
      </w:r>
    </w:p>
    <w:p w:rsidR="005A70B1" w:rsidRPr="00013A7A" w:rsidRDefault="005A70B1" w:rsidP="005A70B1">
      <w:pPr>
        <w:pStyle w:val="ItemList2"/>
        <w:rPr>
          <w:rStyle w:val="commandkeywords"/>
          <w:b w:val="0"/>
          <w:sz w:val="36"/>
          <w:lang w:eastAsia="zh-CN"/>
        </w:rPr>
      </w:pPr>
      <w:r w:rsidRPr="00D57B90">
        <w:rPr>
          <w:rFonts w:hint="eastAsia"/>
        </w:rPr>
        <w:t xml:space="preserve">Configure </w:t>
      </w:r>
      <w:r>
        <w:rPr>
          <w:rFonts w:hint="eastAsia"/>
        </w:rPr>
        <w:t xml:space="preserve">the </w:t>
      </w:r>
      <w:r w:rsidRPr="00D57B90">
        <w:rPr>
          <w:rFonts w:hint="eastAsia"/>
        </w:rPr>
        <w:t>local MAC swap loopback test.</w:t>
      </w:r>
    </w:p>
    <w:p w:rsidR="005A70B1" w:rsidRPr="004441EF" w:rsidRDefault="005A70B1" w:rsidP="005A70B1">
      <w:pPr>
        <w:pStyle w:val="ItemIndent2"/>
        <w:rPr>
          <w:rStyle w:val="commandkeywords"/>
        </w:rPr>
      </w:pPr>
      <w:r>
        <w:rPr>
          <w:rStyle w:val="commandkeywords"/>
          <w:rFonts w:hint="eastAsia"/>
        </w:rPr>
        <w:t>loo</w:t>
      </w:r>
      <w:r>
        <w:rPr>
          <w:rStyle w:val="commandkeywords"/>
        </w:rPr>
        <w:t xml:space="preserve">pback local swap-mac source-mac </w:t>
      </w:r>
      <w:r w:rsidRPr="0032506E">
        <w:rPr>
          <w:rStyle w:val="commandkeywords"/>
          <w:i/>
        </w:rPr>
        <w:t>source-mac-address</w:t>
      </w:r>
      <w:r>
        <w:rPr>
          <w:rStyle w:val="commandkeywords"/>
        </w:rPr>
        <w:t xml:space="preserve"> dest-mac </w:t>
      </w:r>
      <w:r w:rsidRPr="0032506E">
        <w:rPr>
          <w:rStyle w:val="commandkeywords"/>
          <w:i/>
        </w:rPr>
        <w:t>dest-mac-address</w:t>
      </w:r>
      <w:r>
        <w:rPr>
          <w:rStyle w:val="commandkeywords"/>
        </w:rPr>
        <w:t xml:space="preserve"> vlan </w:t>
      </w:r>
      <w:r w:rsidRPr="0032506E">
        <w:rPr>
          <w:rStyle w:val="commandkeywords"/>
          <w:i/>
        </w:rPr>
        <w:t>vlan-id</w:t>
      </w:r>
      <w:r>
        <w:rPr>
          <w:rStyle w:val="commandkeywords"/>
        </w:rPr>
        <w:t xml:space="preserve"> [ inner-vlan </w:t>
      </w:r>
      <w:r w:rsidRPr="0032506E">
        <w:rPr>
          <w:rStyle w:val="commandkeywords"/>
          <w:i/>
        </w:rPr>
        <w:t>inner-vlan-id</w:t>
      </w:r>
      <w:r>
        <w:rPr>
          <w:rStyle w:val="commandkeywords"/>
        </w:rPr>
        <w:t xml:space="preserve"> ] interface </w:t>
      </w:r>
      <w:r w:rsidRPr="0032506E">
        <w:rPr>
          <w:rStyle w:val="commandkeywords"/>
          <w:i/>
        </w:rPr>
        <w:t>interface-type</w:t>
      </w:r>
      <w:r>
        <w:rPr>
          <w:rStyle w:val="commandkeywords"/>
        </w:rPr>
        <w:t xml:space="preserve"> </w:t>
      </w:r>
      <w:r w:rsidRPr="0032506E">
        <w:rPr>
          <w:rStyle w:val="commandkeywords"/>
          <w:i/>
        </w:rPr>
        <w:t>interface-number</w:t>
      </w:r>
      <w:r>
        <w:rPr>
          <w:rStyle w:val="commandkeywords"/>
        </w:rPr>
        <w:t xml:space="preserve"> [ timeout { </w:t>
      </w:r>
      <w:r w:rsidRPr="0032506E">
        <w:rPr>
          <w:rStyle w:val="commandkeywords"/>
          <w:i/>
        </w:rPr>
        <w:t>time-value</w:t>
      </w:r>
      <w:r>
        <w:rPr>
          <w:rStyle w:val="commandkeywords"/>
        </w:rPr>
        <w:t xml:space="preserve"> | none } ]</w:t>
      </w:r>
    </w:p>
    <w:p w:rsidR="005A70B1" w:rsidRDefault="005A70B1" w:rsidP="005A70B1">
      <w:pPr>
        <w:pStyle w:val="ItemIndent2"/>
        <w:rPr>
          <w:lang w:eastAsia="zh-CN"/>
        </w:rPr>
      </w:pPr>
      <w:r w:rsidRPr="00D57B90">
        <w:rPr>
          <w:rFonts w:hint="eastAsia"/>
        </w:rPr>
        <w:t xml:space="preserve">By default, </w:t>
      </w:r>
      <w:r>
        <w:rPr>
          <w:rFonts w:hint="eastAsia"/>
        </w:rPr>
        <w:t xml:space="preserve">the </w:t>
      </w:r>
      <w:r w:rsidRPr="00D57B90">
        <w:rPr>
          <w:rFonts w:hint="eastAsia"/>
        </w:rPr>
        <w:t>local MAC swap loopback test is disabled on an interface</w:t>
      </w:r>
      <w:r>
        <w:rPr>
          <w:rFonts w:hint="eastAsia"/>
        </w:rPr>
        <w:t>.</w:t>
      </w:r>
    </w:p>
    <w:p w:rsidR="005A70B1" w:rsidRPr="00477C97" w:rsidRDefault="005A70B1" w:rsidP="005A70B1">
      <w:pPr>
        <w:pStyle w:val="ItemList2"/>
      </w:pPr>
      <w:r w:rsidRPr="00D57B90">
        <w:rPr>
          <w:rFonts w:hint="eastAsia"/>
        </w:rPr>
        <w:t xml:space="preserve">Configure </w:t>
      </w:r>
      <w:r>
        <w:rPr>
          <w:rFonts w:hint="eastAsia"/>
        </w:rPr>
        <w:t xml:space="preserve">the </w:t>
      </w:r>
      <w:r w:rsidRPr="00D57B90">
        <w:rPr>
          <w:rFonts w:hint="eastAsia"/>
        </w:rPr>
        <w:t>remote MAC swap loopback test.</w:t>
      </w:r>
    </w:p>
    <w:p w:rsidR="005A70B1" w:rsidRPr="00013A7A" w:rsidRDefault="005A70B1" w:rsidP="005A70B1">
      <w:pPr>
        <w:pStyle w:val="ItemIndent2"/>
        <w:rPr>
          <w:rStyle w:val="commandparameter"/>
          <w:i w:val="0"/>
          <w:lang w:eastAsia="zh-CN"/>
        </w:rPr>
      </w:pPr>
      <w:r>
        <w:rPr>
          <w:rStyle w:val="commandkeywords"/>
          <w:rFonts w:hint="eastAsia"/>
        </w:rPr>
        <w:t>loo</w:t>
      </w:r>
      <w:r>
        <w:rPr>
          <w:rStyle w:val="commandkeywords"/>
        </w:rPr>
        <w:t xml:space="preserve">pback remote swap-mac source-mac </w:t>
      </w:r>
      <w:r w:rsidRPr="0032506E">
        <w:rPr>
          <w:rStyle w:val="commandkeywords"/>
          <w:i/>
        </w:rPr>
        <w:t>source-mac-address</w:t>
      </w:r>
      <w:r>
        <w:rPr>
          <w:rStyle w:val="commandkeywords"/>
        </w:rPr>
        <w:t xml:space="preserve"> dest-mac </w:t>
      </w:r>
      <w:r w:rsidRPr="0032506E">
        <w:rPr>
          <w:rStyle w:val="commandkeywords"/>
          <w:i/>
        </w:rPr>
        <w:t>dest-mac-address</w:t>
      </w:r>
      <w:r>
        <w:rPr>
          <w:rStyle w:val="commandkeywords"/>
        </w:rPr>
        <w:t xml:space="preserve"> vlan </w:t>
      </w:r>
      <w:r w:rsidRPr="0032506E">
        <w:rPr>
          <w:rStyle w:val="commandkeywords"/>
          <w:i/>
        </w:rPr>
        <w:t>vlan-id</w:t>
      </w:r>
      <w:r>
        <w:rPr>
          <w:rStyle w:val="commandkeywords"/>
        </w:rPr>
        <w:t xml:space="preserve"> [ inner-vlan </w:t>
      </w:r>
      <w:r w:rsidRPr="0032506E">
        <w:rPr>
          <w:rStyle w:val="commandkeywords"/>
          <w:i/>
        </w:rPr>
        <w:t>inner-vlan-id</w:t>
      </w:r>
      <w:r>
        <w:rPr>
          <w:rStyle w:val="commandkeywords"/>
        </w:rPr>
        <w:t xml:space="preserve"> ] [ timeout { </w:t>
      </w:r>
      <w:r w:rsidRPr="0032506E">
        <w:rPr>
          <w:rStyle w:val="commandkeywords"/>
          <w:i/>
        </w:rPr>
        <w:t>time-value</w:t>
      </w:r>
      <w:r>
        <w:rPr>
          <w:rStyle w:val="commandkeywords"/>
        </w:rPr>
        <w:t xml:space="preserve"> | none } ]</w:t>
      </w:r>
      <w:r w:rsidRPr="00013A7A">
        <w:rPr>
          <w:rStyle w:val="commandparameter"/>
          <w:rFonts w:hint="eastAsia"/>
          <w:lang w:eastAsia="zh-CN"/>
        </w:rPr>
        <w:t xml:space="preserve"> </w:t>
      </w:r>
    </w:p>
    <w:p w:rsidR="005A70B1" w:rsidRPr="00013A7A" w:rsidRDefault="005A70B1" w:rsidP="005A70B1">
      <w:pPr>
        <w:pStyle w:val="ItemIndent2"/>
        <w:rPr>
          <w:rStyle w:val="commandkeywords"/>
          <w:b w:val="0"/>
          <w:lang w:eastAsia="zh-CN"/>
        </w:rPr>
      </w:pPr>
      <w:r w:rsidRPr="00D57B90">
        <w:rPr>
          <w:rFonts w:hint="eastAsia"/>
        </w:rPr>
        <w:t xml:space="preserve">By default, </w:t>
      </w:r>
      <w:r>
        <w:rPr>
          <w:rFonts w:hint="eastAsia"/>
        </w:rPr>
        <w:t xml:space="preserve">the </w:t>
      </w:r>
      <w:r w:rsidRPr="00D57B90">
        <w:rPr>
          <w:rFonts w:hint="eastAsia"/>
        </w:rPr>
        <w:t>remote MAC swap loopback test is disabled on an interface.</w:t>
      </w:r>
    </w:p>
    <w:p w:rsidR="005A70B1" w:rsidRPr="00F57374" w:rsidRDefault="005A70B1" w:rsidP="005A70B1">
      <w:pPr>
        <w:pStyle w:val="Itemstep"/>
      </w:pPr>
      <w:r>
        <w:rPr>
          <w:rFonts w:hint="eastAsia"/>
        </w:rPr>
        <w:t>Start</w:t>
      </w:r>
      <w:r w:rsidRPr="00D57B90">
        <w:rPr>
          <w:rFonts w:hint="eastAsia"/>
        </w:rPr>
        <w:t xml:space="preserve"> MAC swap loopback test</w:t>
      </w:r>
      <w:r>
        <w:rPr>
          <w:rFonts w:hint="eastAsia"/>
        </w:rPr>
        <w:t>s</w:t>
      </w:r>
      <w:r w:rsidRPr="00D57B90">
        <w:rPr>
          <w:rFonts w:hint="eastAsia"/>
        </w:rPr>
        <w:t>.</w:t>
      </w:r>
    </w:p>
    <w:p w:rsidR="005A70B1" w:rsidRPr="00AF741E" w:rsidRDefault="005A70B1" w:rsidP="005A70B1">
      <w:pPr>
        <w:pStyle w:val="ItemIndent1"/>
        <w:rPr>
          <w:rStyle w:val="commandkeywords"/>
        </w:rPr>
      </w:pPr>
      <w:r>
        <w:rPr>
          <w:rStyle w:val="commandkeywords"/>
          <w:rFonts w:hint="eastAsia"/>
        </w:rPr>
        <w:t>loo</w:t>
      </w:r>
      <w:r>
        <w:rPr>
          <w:rStyle w:val="commandkeywords"/>
        </w:rPr>
        <w:t>pback swap-mac start</w:t>
      </w:r>
    </w:p>
    <w:p w:rsidR="005A70B1" w:rsidRDefault="005A70B1" w:rsidP="005A70B1">
      <w:pPr>
        <w:pStyle w:val="ItemIndent1"/>
        <w:rPr>
          <w:lang w:eastAsia="zh-CN"/>
        </w:rPr>
      </w:pPr>
      <w:r w:rsidRPr="00D57B90">
        <w:rPr>
          <w:rFonts w:hint="eastAsia"/>
        </w:rPr>
        <w:t>By default, MAC swap loopback test</w:t>
      </w:r>
      <w:r>
        <w:rPr>
          <w:rFonts w:hint="eastAsia"/>
        </w:rPr>
        <w:t>s are stopped</w:t>
      </w:r>
      <w:r w:rsidRPr="00D57B90">
        <w:rPr>
          <w:rFonts w:hint="eastAsia"/>
        </w:rPr>
        <w:t xml:space="preserve"> on an interface.</w:t>
      </w:r>
    </w:p>
    <w:p w:rsidR="005A70B1" w:rsidRDefault="005A70B1" w:rsidP="005A70B1">
      <w:pPr>
        <w:pStyle w:val="20"/>
      </w:pPr>
      <w:bookmarkStart w:id="619" w:name="_Toc118821035"/>
      <w:bookmarkStart w:id="620" w:name="_Toc129342755"/>
      <w:bookmarkStart w:id="621" w:name="_Toc177727849"/>
      <w:r>
        <w:rPr>
          <w:rFonts w:hint="eastAsia"/>
        </w:rPr>
        <w:t>Command reference</w:t>
      </w:r>
      <w:bookmarkEnd w:id="619"/>
      <w:bookmarkEnd w:id="620"/>
      <w:bookmarkEnd w:id="621"/>
    </w:p>
    <w:p w:rsidR="005A70B1" w:rsidRPr="00143AD5" w:rsidRDefault="005A70B1" w:rsidP="005A70B1">
      <w:pPr>
        <w:pStyle w:val="30"/>
        <w:numPr>
          <w:ilvl w:val="2"/>
          <w:numId w:val="22"/>
        </w:numPr>
        <w:snapToGrid w:val="0"/>
      </w:pPr>
      <w:bookmarkStart w:id="622" w:name="_Toc101983625"/>
      <w:bookmarkStart w:id="623" w:name="_Toc118210313"/>
      <w:bookmarkStart w:id="624" w:name="_Toc118821036"/>
      <w:bookmarkStart w:id="625" w:name="_Toc129342756"/>
      <w:bookmarkStart w:id="626" w:name="_Toc177727850"/>
      <w:r>
        <w:t>loopback local swap-mac</w:t>
      </w:r>
      <w:bookmarkEnd w:id="622"/>
      <w:bookmarkEnd w:id="623"/>
      <w:bookmarkEnd w:id="624"/>
      <w:bookmarkEnd w:id="625"/>
      <w:bookmarkEnd w:id="626"/>
    </w:p>
    <w:p w:rsidR="005A70B1" w:rsidRPr="00D57B90" w:rsidRDefault="005A70B1" w:rsidP="005A70B1">
      <w:r w:rsidRPr="00D57B90">
        <w:rPr>
          <w:rFonts w:hint="eastAsia"/>
        </w:rPr>
        <w:t xml:space="preserve">Use </w:t>
      </w:r>
      <w:r w:rsidRPr="00D57B90">
        <w:rPr>
          <w:rStyle w:val="commandkeywords"/>
          <w:rFonts w:hint="eastAsia"/>
        </w:rPr>
        <w:t xml:space="preserve">loopback local swap-mac </w:t>
      </w:r>
      <w:r w:rsidRPr="00D57B90">
        <w:rPr>
          <w:rFonts w:hint="eastAsia"/>
        </w:rPr>
        <w:t>to enable</w:t>
      </w:r>
      <w:r>
        <w:rPr>
          <w:rFonts w:hint="eastAsia"/>
        </w:rPr>
        <w:t xml:space="preserve"> the</w:t>
      </w:r>
      <w:r w:rsidRPr="00D57B90">
        <w:rPr>
          <w:rFonts w:hint="eastAsia"/>
        </w:rPr>
        <w:t xml:space="preserve"> local MAC swap loopback test.</w:t>
      </w:r>
    </w:p>
    <w:p w:rsidR="005A70B1" w:rsidRDefault="005A70B1" w:rsidP="005A70B1">
      <w:pPr>
        <w:rPr>
          <w:b/>
        </w:rPr>
      </w:pPr>
      <w:r w:rsidRPr="00D57B90">
        <w:rPr>
          <w:rFonts w:hint="eastAsia"/>
        </w:rPr>
        <w:lastRenderedPageBreak/>
        <w:t xml:space="preserve">Use </w:t>
      </w:r>
      <w:r w:rsidRPr="00D57B90">
        <w:rPr>
          <w:rStyle w:val="commandkeywords"/>
        </w:rPr>
        <w:t>undo</w:t>
      </w:r>
      <w:r w:rsidRPr="00D57B90">
        <w:rPr>
          <w:rStyle w:val="commandkeywords"/>
          <w:rFonts w:hint="eastAsia"/>
        </w:rPr>
        <w:t xml:space="preserve"> </w:t>
      </w:r>
      <w:r w:rsidRPr="00D57B90">
        <w:rPr>
          <w:rStyle w:val="commandkeywords"/>
        </w:rPr>
        <w:t>loopback local swap-mac</w:t>
      </w:r>
      <w:r w:rsidRPr="00D57B90">
        <w:rPr>
          <w:rStyle w:val="commandkeywords"/>
          <w:rFonts w:hint="eastAsia"/>
        </w:rPr>
        <w:t xml:space="preserve"> </w:t>
      </w:r>
      <w:r w:rsidRPr="00D57B90">
        <w:rPr>
          <w:rFonts w:hint="eastAsia"/>
        </w:rPr>
        <w:t>to disable</w:t>
      </w:r>
      <w:r>
        <w:rPr>
          <w:rFonts w:hint="eastAsia"/>
        </w:rPr>
        <w:t xml:space="preserve"> the</w:t>
      </w:r>
      <w:r w:rsidRPr="00D57B90">
        <w:rPr>
          <w:rFonts w:hint="eastAsia"/>
        </w:rPr>
        <w:t xml:space="preserve"> local MAC swap loopback test.</w:t>
      </w:r>
    </w:p>
    <w:p w:rsidR="005A70B1" w:rsidRDefault="005A70B1" w:rsidP="005A70B1">
      <w:pPr>
        <w:pStyle w:val="Command"/>
      </w:pPr>
      <w:r>
        <w:rPr>
          <w:rFonts w:hint="eastAsia"/>
        </w:rPr>
        <w:t>Syntax</w:t>
      </w:r>
    </w:p>
    <w:p w:rsidR="005A70B1" w:rsidRPr="004441EF" w:rsidRDefault="005A70B1" w:rsidP="005A70B1">
      <w:pPr>
        <w:rPr>
          <w:rStyle w:val="commandkeywords"/>
        </w:rPr>
      </w:pPr>
      <w:r>
        <w:rPr>
          <w:rStyle w:val="commandkeywords"/>
          <w:rFonts w:hint="eastAsia"/>
        </w:rPr>
        <w:t>loo</w:t>
      </w:r>
      <w:r>
        <w:rPr>
          <w:rStyle w:val="commandkeywords"/>
        </w:rPr>
        <w:t xml:space="preserve">pback local swap-mac source-mac </w:t>
      </w:r>
      <w:r w:rsidRPr="0032506E">
        <w:rPr>
          <w:rStyle w:val="commandkeywords"/>
          <w:i/>
        </w:rPr>
        <w:t>source-mac-address</w:t>
      </w:r>
      <w:r>
        <w:rPr>
          <w:rStyle w:val="commandkeywords"/>
        </w:rPr>
        <w:t xml:space="preserve"> dest-mac </w:t>
      </w:r>
      <w:r w:rsidRPr="0032506E">
        <w:rPr>
          <w:rStyle w:val="commandkeywords"/>
          <w:i/>
        </w:rPr>
        <w:t>dest-mac-address</w:t>
      </w:r>
      <w:r>
        <w:rPr>
          <w:rStyle w:val="commandkeywords"/>
        </w:rPr>
        <w:t xml:space="preserve"> vlan </w:t>
      </w:r>
      <w:r w:rsidRPr="0032506E">
        <w:rPr>
          <w:rStyle w:val="commandkeywords"/>
          <w:i/>
        </w:rPr>
        <w:t>vlan-id</w:t>
      </w:r>
      <w:r>
        <w:rPr>
          <w:rStyle w:val="commandkeywords"/>
        </w:rPr>
        <w:t xml:space="preserve"> [ inner-vlan </w:t>
      </w:r>
      <w:r w:rsidRPr="0032506E">
        <w:rPr>
          <w:rStyle w:val="commandkeywords"/>
          <w:i/>
        </w:rPr>
        <w:t>inner-vlan-id</w:t>
      </w:r>
      <w:r>
        <w:rPr>
          <w:rStyle w:val="commandkeywords"/>
        </w:rPr>
        <w:t xml:space="preserve"> ] interface </w:t>
      </w:r>
      <w:r w:rsidRPr="0032506E">
        <w:rPr>
          <w:rStyle w:val="commandkeywords"/>
          <w:i/>
        </w:rPr>
        <w:t>interface-type</w:t>
      </w:r>
      <w:r>
        <w:rPr>
          <w:rStyle w:val="commandkeywords"/>
        </w:rPr>
        <w:t xml:space="preserve"> </w:t>
      </w:r>
      <w:r w:rsidRPr="0032506E">
        <w:rPr>
          <w:rStyle w:val="commandkeywords"/>
          <w:i/>
        </w:rPr>
        <w:t>interface-number</w:t>
      </w:r>
      <w:r>
        <w:rPr>
          <w:rStyle w:val="commandkeywords"/>
        </w:rPr>
        <w:t xml:space="preserve"> [ timeout { </w:t>
      </w:r>
      <w:r w:rsidRPr="0032506E">
        <w:rPr>
          <w:rStyle w:val="commandkeywords"/>
          <w:i/>
        </w:rPr>
        <w:t>time-value</w:t>
      </w:r>
      <w:r>
        <w:rPr>
          <w:rStyle w:val="commandkeywords"/>
        </w:rPr>
        <w:t xml:space="preserve"> | none } ]</w:t>
      </w:r>
    </w:p>
    <w:p w:rsidR="005A70B1" w:rsidRPr="004441EF" w:rsidRDefault="005A70B1" w:rsidP="005A70B1">
      <w:pPr>
        <w:rPr>
          <w:rStyle w:val="commandkeywords"/>
        </w:rPr>
      </w:pPr>
      <w:r>
        <w:rPr>
          <w:rStyle w:val="commandkeywords"/>
          <w:rFonts w:hint="eastAsia"/>
        </w:rPr>
        <w:t>undo loopback local swap-mac</w:t>
      </w:r>
    </w:p>
    <w:p w:rsidR="005A70B1" w:rsidRDefault="005A70B1" w:rsidP="005A70B1">
      <w:pPr>
        <w:pStyle w:val="Command"/>
      </w:pPr>
      <w:r>
        <w:rPr>
          <w:rFonts w:hint="eastAsia"/>
        </w:rPr>
        <w:t>Default</w:t>
      </w:r>
    </w:p>
    <w:p w:rsidR="005A70B1" w:rsidRDefault="005A70B1" w:rsidP="005A70B1">
      <w:r>
        <w:t>T</w:t>
      </w:r>
      <w:r>
        <w:rPr>
          <w:rFonts w:hint="eastAsia"/>
        </w:rPr>
        <w:t>he l</w:t>
      </w:r>
      <w:r w:rsidRPr="00D57B90">
        <w:rPr>
          <w:rFonts w:hint="eastAsia"/>
        </w:rPr>
        <w:t>ocal MAC swap loopback test is disabled on an interface.</w:t>
      </w:r>
    </w:p>
    <w:p w:rsidR="005A70B1" w:rsidRDefault="005A70B1" w:rsidP="005A70B1">
      <w:pPr>
        <w:pStyle w:val="Command"/>
      </w:pPr>
      <w:r>
        <w:rPr>
          <w:rFonts w:hint="eastAsia"/>
        </w:rPr>
        <w:t>Views</w:t>
      </w:r>
    </w:p>
    <w:p w:rsidR="005A70B1" w:rsidRPr="00D57B90" w:rsidRDefault="005A70B1" w:rsidP="005A70B1">
      <w:r w:rsidRPr="00D57B90">
        <w:rPr>
          <w:rFonts w:hint="eastAsia"/>
        </w:rPr>
        <w:t>Ethernet interface view</w:t>
      </w:r>
    </w:p>
    <w:p w:rsidR="005A70B1" w:rsidRDefault="005A70B1" w:rsidP="005A70B1">
      <w:pPr>
        <w:pStyle w:val="Command"/>
      </w:pPr>
      <w:r>
        <w:rPr>
          <w:rFonts w:hint="eastAsia"/>
        </w:rPr>
        <w:t>Predefined user roles</w:t>
      </w:r>
    </w:p>
    <w:p w:rsidR="005A70B1" w:rsidRPr="008A6009" w:rsidRDefault="005A70B1" w:rsidP="005A70B1">
      <w:r w:rsidRPr="008A6009">
        <w:t>network-admin</w:t>
      </w:r>
    </w:p>
    <w:p w:rsidR="005A70B1" w:rsidRPr="008A6009" w:rsidRDefault="005A70B1" w:rsidP="005A70B1">
      <w:r w:rsidRPr="008A6009">
        <w:t>network-operator</w:t>
      </w:r>
    </w:p>
    <w:p w:rsidR="005A70B1" w:rsidRPr="00143AD5" w:rsidRDefault="005A70B1" w:rsidP="005A70B1">
      <w:pPr>
        <w:pStyle w:val="Command"/>
      </w:pPr>
      <w:r>
        <w:rPr>
          <w:rFonts w:hint="eastAsia"/>
        </w:rPr>
        <w:t>Parameters</w:t>
      </w:r>
    </w:p>
    <w:p w:rsidR="005A70B1" w:rsidRPr="009F1A87" w:rsidRDefault="005A70B1" w:rsidP="005A70B1">
      <w:r w:rsidRPr="0032506E">
        <w:rPr>
          <w:rStyle w:val="commandkeywords"/>
          <w:i/>
        </w:rPr>
        <w:t>source-mac-address</w:t>
      </w:r>
      <w:r w:rsidRPr="00D67659">
        <w:t>:</w:t>
      </w:r>
      <w:r>
        <w:rPr>
          <w:rFonts w:hint="eastAsia"/>
        </w:rPr>
        <w:t xml:space="preserve"> </w:t>
      </w:r>
      <w:r w:rsidRPr="00D57B90">
        <w:rPr>
          <w:rFonts w:hint="eastAsia"/>
        </w:rPr>
        <w:t xml:space="preserve">Specifies a source MAC address. </w:t>
      </w:r>
      <w:r w:rsidRPr="00D57B90">
        <w:t>T</w:t>
      </w:r>
      <w:r w:rsidRPr="00D57B90">
        <w:rPr>
          <w:rFonts w:hint="eastAsia"/>
        </w:rPr>
        <w:t>he source MAC address must be a unicast MAC address.</w:t>
      </w:r>
    </w:p>
    <w:p w:rsidR="005A70B1" w:rsidRPr="009F1A87" w:rsidRDefault="005A70B1" w:rsidP="005A70B1">
      <w:r w:rsidRPr="0032506E">
        <w:rPr>
          <w:rStyle w:val="commandkeywords"/>
          <w:i/>
        </w:rPr>
        <w:t>dest-mac-address</w:t>
      </w:r>
      <w:r w:rsidRPr="00D57B90">
        <w:rPr>
          <w:rFonts w:hint="eastAsia"/>
        </w:rPr>
        <w:t>:</w:t>
      </w:r>
      <w:r w:rsidRPr="009F1A87">
        <w:t xml:space="preserve"> </w:t>
      </w:r>
      <w:r w:rsidRPr="00D57B90">
        <w:rPr>
          <w:rFonts w:hint="eastAsia"/>
        </w:rPr>
        <w:t xml:space="preserve">Specifies a destination MAC address. </w:t>
      </w:r>
      <w:r w:rsidRPr="00D57B90">
        <w:t>T</w:t>
      </w:r>
      <w:r w:rsidRPr="00D57B90">
        <w:rPr>
          <w:rFonts w:hint="eastAsia"/>
        </w:rPr>
        <w:t>he destination MAC address must be a unicast MAC address.</w:t>
      </w:r>
    </w:p>
    <w:p w:rsidR="005A70B1" w:rsidRPr="009F1A87" w:rsidRDefault="005A70B1" w:rsidP="005A70B1">
      <w:r w:rsidRPr="0032506E">
        <w:rPr>
          <w:rStyle w:val="commandkeywords"/>
          <w:i/>
        </w:rPr>
        <w:t>vlan-id</w:t>
      </w:r>
      <w:r w:rsidRPr="00D57B90">
        <w:rPr>
          <w:rFonts w:hint="eastAsia"/>
        </w:rPr>
        <w:t>:</w:t>
      </w:r>
      <w:r w:rsidRPr="009F1A87">
        <w:t xml:space="preserve"> </w:t>
      </w:r>
      <w:r w:rsidRPr="00D57B90">
        <w:rPr>
          <w:rFonts w:hint="eastAsia"/>
        </w:rPr>
        <w:t>Specifies a VLAN ID in the range of 1 to 4094.</w:t>
      </w:r>
    </w:p>
    <w:p w:rsidR="005A70B1" w:rsidRPr="009F1A87" w:rsidRDefault="005A70B1" w:rsidP="005A70B1">
      <w:r w:rsidRPr="0032506E">
        <w:rPr>
          <w:rStyle w:val="commandkeywords"/>
          <w:i/>
        </w:rPr>
        <w:t>inner-vlan-id</w:t>
      </w:r>
      <w:r w:rsidRPr="009F1A87">
        <w:t xml:space="preserve">: </w:t>
      </w:r>
      <w:r w:rsidRPr="00D57B90">
        <w:rPr>
          <w:rFonts w:hint="eastAsia"/>
        </w:rPr>
        <w:t>Specifies an inner VLAN ID in the range of 1 to 4094.</w:t>
      </w:r>
    </w:p>
    <w:p w:rsidR="005A70B1" w:rsidRPr="009F1A87" w:rsidRDefault="005A70B1" w:rsidP="005A70B1">
      <w:r w:rsidRPr="0032506E">
        <w:rPr>
          <w:rStyle w:val="commandkeywords"/>
          <w:i/>
        </w:rPr>
        <w:t>time-value</w:t>
      </w:r>
      <w:r w:rsidRPr="009F1A87">
        <w:t xml:space="preserve">: </w:t>
      </w:r>
      <w:r w:rsidRPr="00D57B90">
        <w:rPr>
          <w:rFonts w:hint="eastAsia"/>
        </w:rPr>
        <w:t>Set</w:t>
      </w:r>
      <w:r>
        <w:rPr>
          <w:rFonts w:hint="eastAsia"/>
        </w:rPr>
        <w:t>s</w:t>
      </w:r>
      <w:r w:rsidRPr="00D57B90">
        <w:rPr>
          <w:rFonts w:hint="eastAsia"/>
        </w:rPr>
        <w:t xml:space="preserve"> the loopback test</w:t>
      </w:r>
      <w:r>
        <w:rPr>
          <w:rFonts w:hint="eastAsia"/>
        </w:rPr>
        <w:t xml:space="preserve"> timeout</w:t>
      </w:r>
      <w:r w:rsidRPr="00D57B90">
        <w:rPr>
          <w:rFonts w:hint="eastAsia"/>
        </w:rPr>
        <w:t xml:space="preserve"> timer in </w:t>
      </w:r>
      <w:r w:rsidRPr="00D57B90">
        <w:t>the</w:t>
      </w:r>
      <w:r w:rsidRPr="00D57B90">
        <w:rPr>
          <w:rFonts w:hint="eastAsia"/>
        </w:rPr>
        <w:t xml:space="preserve"> range of 5 to 300 seconds. </w:t>
      </w:r>
      <w:r w:rsidRPr="00D57B90">
        <w:t>T</w:t>
      </w:r>
      <w:r w:rsidRPr="00D57B90">
        <w:rPr>
          <w:rFonts w:hint="eastAsia"/>
        </w:rPr>
        <w:t xml:space="preserve">he default value is 60. </w:t>
      </w:r>
      <w:r w:rsidRPr="00D57B90">
        <w:t>W</w:t>
      </w:r>
      <w:r w:rsidRPr="00D57B90">
        <w:rPr>
          <w:rFonts w:hint="eastAsia"/>
        </w:rPr>
        <w:t xml:space="preserve">hen </w:t>
      </w:r>
      <w:r w:rsidRPr="00D57B90">
        <w:t>the</w:t>
      </w:r>
      <w:r w:rsidRPr="00D57B90">
        <w:rPr>
          <w:rFonts w:hint="eastAsia"/>
        </w:rPr>
        <w:t xml:space="preserve"> timer expires, the system automatically </w:t>
      </w:r>
      <w:r>
        <w:rPr>
          <w:rFonts w:hint="eastAsia"/>
        </w:rPr>
        <w:t>stop</w:t>
      </w:r>
      <w:r w:rsidRPr="00D57B90">
        <w:rPr>
          <w:rFonts w:hint="eastAsia"/>
        </w:rPr>
        <w:t>s MAC swap loopback test</w:t>
      </w:r>
      <w:r>
        <w:rPr>
          <w:rFonts w:hint="eastAsia"/>
        </w:rPr>
        <w:t>s</w:t>
      </w:r>
      <w:r w:rsidRPr="00D57B90">
        <w:rPr>
          <w:rFonts w:hint="eastAsia"/>
        </w:rPr>
        <w:t>.</w:t>
      </w:r>
    </w:p>
    <w:p w:rsidR="005A70B1" w:rsidRPr="009F1A87" w:rsidRDefault="005A70B1" w:rsidP="005A70B1">
      <w:r>
        <w:rPr>
          <w:rStyle w:val="commandkeywords"/>
        </w:rPr>
        <w:t>none</w:t>
      </w:r>
      <w:r w:rsidRPr="009F1A87">
        <w:rPr>
          <w:rFonts w:hint="eastAsia"/>
        </w:rPr>
        <w:t>:</w:t>
      </w:r>
      <w:r w:rsidRPr="009F1A87">
        <w:t xml:space="preserve"> </w:t>
      </w:r>
      <w:r>
        <w:rPr>
          <w:rFonts w:hint="eastAsia"/>
        </w:rPr>
        <w:t xml:space="preserve">Disables the </w:t>
      </w:r>
      <w:r w:rsidRPr="00D57B90">
        <w:rPr>
          <w:rFonts w:hint="eastAsia"/>
        </w:rPr>
        <w:t>loopback test</w:t>
      </w:r>
      <w:r>
        <w:rPr>
          <w:rFonts w:hint="eastAsia"/>
        </w:rPr>
        <w:t xml:space="preserve"> timeout</w:t>
      </w:r>
      <w:r w:rsidRPr="00D57B90">
        <w:rPr>
          <w:rFonts w:hint="eastAsia"/>
        </w:rPr>
        <w:t xml:space="preserve"> timer</w:t>
      </w:r>
      <w:r>
        <w:rPr>
          <w:rFonts w:hint="eastAsia"/>
        </w:rPr>
        <w:t xml:space="preserve">. </w:t>
      </w:r>
      <w:r w:rsidRPr="00D57B90">
        <w:rPr>
          <w:rFonts w:hint="eastAsia"/>
        </w:rPr>
        <w:t>MAC swap loopback test</w:t>
      </w:r>
      <w:r>
        <w:rPr>
          <w:rFonts w:hint="eastAsia"/>
        </w:rPr>
        <w:t>s</w:t>
      </w:r>
      <w:r w:rsidRPr="00D57B90">
        <w:rPr>
          <w:rFonts w:hint="eastAsia"/>
        </w:rPr>
        <w:t xml:space="preserve"> can only be disabled manually.</w:t>
      </w:r>
    </w:p>
    <w:p w:rsidR="005A70B1" w:rsidRDefault="005A70B1" w:rsidP="005A70B1">
      <w:pPr>
        <w:pStyle w:val="Command"/>
      </w:pPr>
      <w:r>
        <w:rPr>
          <w:rFonts w:hint="eastAsia"/>
        </w:rPr>
        <w:t>Usage guidelines</w:t>
      </w:r>
    </w:p>
    <w:p w:rsidR="005A70B1" w:rsidRPr="00D57B90" w:rsidRDefault="005A70B1" w:rsidP="005A70B1">
      <w:r>
        <w:rPr>
          <w:rFonts w:hint="eastAsia"/>
        </w:rPr>
        <w:t>The l</w:t>
      </w:r>
      <w:r w:rsidRPr="00D57B90">
        <w:rPr>
          <w:rFonts w:hint="eastAsia"/>
        </w:rPr>
        <w:t xml:space="preserve">ocal MAC swap loopback test checks </w:t>
      </w:r>
      <w:r w:rsidRPr="00D57B90">
        <w:t>connectivity and performance of the network between a tester and a tested switch, and performance of the tested switch.</w:t>
      </w:r>
      <w:r w:rsidRPr="00D57B90">
        <w:rPr>
          <w:rFonts w:hint="eastAsia"/>
        </w:rPr>
        <w:t xml:space="preserve"> </w:t>
      </w:r>
    </w:p>
    <w:p w:rsidR="005A70B1" w:rsidRPr="009F1A87" w:rsidRDefault="005A70B1" w:rsidP="005A70B1">
      <w:r w:rsidRPr="00D57B90">
        <w:t>A</w:t>
      </w:r>
      <w:r w:rsidRPr="00D57B90">
        <w:rPr>
          <w:rFonts w:hint="eastAsia"/>
        </w:rPr>
        <w:t xml:space="preserve">fter </w:t>
      </w:r>
      <w:r w:rsidRPr="00D57B90">
        <w:t>Ethernet frames</w:t>
      </w:r>
      <w:r w:rsidRPr="00D57B90">
        <w:rPr>
          <w:rFonts w:hint="eastAsia"/>
        </w:rPr>
        <w:t xml:space="preserve"> sent by a tester reach a downlink interface of a switch on which</w:t>
      </w:r>
      <w:r>
        <w:rPr>
          <w:rFonts w:hint="eastAsia"/>
        </w:rPr>
        <w:t xml:space="preserve"> the</w:t>
      </w:r>
      <w:r w:rsidRPr="00D57B90">
        <w:rPr>
          <w:rFonts w:hint="eastAsia"/>
        </w:rPr>
        <w:t xml:space="preserve"> local MAC swap loopback test is configured, the downlink interface swaps source and destination MAC addresses of </w:t>
      </w:r>
      <w:r>
        <w:rPr>
          <w:rFonts w:hint="eastAsia"/>
        </w:rPr>
        <w:t xml:space="preserve">the </w:t>
      </w:r>
      <w:r w:rsidRPr="00D57B90">
        <w:t>Ethernet frames</w:t>
      </w:r>
      <w:r w:rsidRPr="00D57B90">
        <w:rPr>
          <w:rFonts w:hint="eastAsia"/>
        </w:rPr>
        <w:t xml:space="preserve">. </w:t>
      </w:r>
      <w:r w:rsidRPr="00D57B90">
        <w:t>T</w:t>
      </w:r>
      <w:r w:rsidRPr="00D57B90">
        <w:rPr>
          <w:rFonts w:hint="eastAsia"/>
        </w:rPr>
        <w:t xml:space="preserve">hen, the switch </w:t>
      </w:r>
      <w:r w:rsidRPr="00D57B90">
        <w:t xml:space="preserve">sends the Ethernet frames back to the tester through the </w:t>
      </w:r>
      <w:r w:rsidRPr="00CB3E92">
        <w:rPr>
          <w:rFonts w:hint="eastAsia"/>
        </w:rPr>
        <w:t>downlink</w:t>
      </w:r>
      <w:r w:rsidRPr="00CB3E92">
        <w:t xml:space="preserve"> </w:t>
      </w:r>
      <w:r w:rsidRPr="00D57B90">
        <w:t>interface</w:t>
      </w:r>
      <w:r w:rsidRPr="00D57B90">
        <w:rPr>
          <w:rFonts w:hint="eastAsia"/>
        </w:rPr>
        <w:t xml:space="preserve"> for the tester to obtain information about </w:t>
      </w:r>
      <w:r w:rsidRPr="00D57B90">
        <w:t>the</w:t>
      </w:r>
      <w:r w:rsidRPr="00D57B90">
        <w:rPr>
          <w:rFonts w:hint="eastAsia"/>
        </w:rPr>
        <w:t xml:space="preserve"> </w:t>
      </w:r>
      <w:r>
        <w:rPr>
          <w:rFonts w:hint="eastAsia"/>
        </w:rPr>
        <w:t>network</w:t>
      </w:r>
      <w:r w:rsidRPr="00D57B90">
        <w:t xml:space="preserve"> connectivity and performance</w:t>
      </w:r>
      <w:r w:rsidRPr="00D57B90">
        <w:rPr>
          <w:rFonts w:hint="eastAsia"/>
        </w:rPr>
        <w:t>.</w:t>
      </w:r>
    </w:p>
    <w:p w:rsidR="005A70B1" w:rsidRDefault="005A70B1" w:rsidP="005A70B1">
      <w:pPr>
        <w:pStyle w:val="Command"/>
      </w:pPr>
      <w:r>
        <w:rPr>
          <w:rFonts w:hint="eastAsia"/>
        </w:rPr>
        <w:t>Examples</w:t>
      </w:r>
    </w:p>
    <w:p w:rsidR="005A70B1" w:rsidRDefault="005A70B1" w:rsidP="005A70B1">
      <w:r w:rsidRPr="00D57B90">
        <w:rPr>
          <w:rFonts w:hint="eastAsia"/>
        </w:rPr>
        <w:t xml:space="preserve"># Configure </w:t>
      </w:r>
      <w:r>
        <w:rPr>
          <w:rFonts w:hint="eastAsia"/>
        </w:rPr>
        <w:t xml:space="preserve">the </w:t>
      </w:r>
      <w:r w:rsidRPr="00D57B90">
        <w:rPr>
          <w:rFonts w:hint="eastAsia"/>
        </w:rPr>
        <w:t>local MAC swap loopback test.</w:t>
      </w:r>
    </w:p>
    <w:p w:rsidR="005A70B1" w:rsidRDefault="005A70B1" w:rsidP="005A70B1">
      <w:pPr>
        <w:pStyle w:val="TerminalDisplay"/>
      </w:pPr>
      <w:r>
        <w:rPr>
          <w:rFonts w:hint="eastAsia"/>
        </w:rPr>
        <w:t xml:space="preserve">&lt;Sysname&gt; </w:t>
      </w:r>
      <w:r>
        <w:t>system-view</w:t>
      </w:r>
    </w:p>
    <w:p w:rsidR="005A70B1" w:rsidRDefault="005A70B1" w:rsidP="005A70B1">
      <w:pPr>
        <w:pStyle w:val="TerminalDisplay"/>
      </w:pPr>
      <w:r>
        <w:t>[Sysname] interface gigabitethernet 1/0/1</w:t>
      </w:r>
    </w:p>
    <w:p w:rsidR="005A70B1" w:rsidRDefault="005A70B1" w:rsidP="005A70B1">
      <w:pPr>
        <w:pStyle w:val="TerminalDisplay"/>
      </w:pPr>
      <w:r>
        <w:t>[Sysname-GigabitEthernet1/0/1] loopback local swap-mac source-mac 00e0-fc00-0085 dest-mac 00e0-fc00-1004 vlan 100 interface gigabitethernet 1/0/2</w:t>
      </w:r>
    </w:p>
    <w:p w:rsidR="005A70B1" w:rsidRDefault="005A70B1" w:rsidP="005A70B1">
      <w:pPr>
        <w:pStyle w:val="Command"/>
      </w:pPr>
      <w:r>
        <w:rPr>
          <w:rFonts w:hint="eastAsia"/>
        </w:rPr>
        <w:t>Related commands</w:t>
      </w:r>
    </w:p>
    <w:p w:rsidR="005A70B1" w:rsidRPr="004B627A" w:rsidRDefault="005A70B1" w:rsidP="005A70B1">
      <w:pPr>
        <w:rPr>
          <w:rStyle w:val="commandkeywords"/>
        </w:rPr>
      </w:pPr>
      <w:r w:rsidRPr="004B627A">
        <w:rPr>
          <w:rStyle w:val="commandkeywords"/>
        </w:rPr>
        <w:t xml:space="preserve">loopback </w:t>
      </w:r>
      <w:r w:rsidRPr="004B627A">
        <w:rPr>
          <w:rStyle w:val="commandkeywords"/>
          <w:rFonts w:hint="eastAsia"/>
        </w:rPr>
        <w:t>remote</w:t>
      </w:r>
      <w:r w:rsidRPr="004B627A">
        <w:rPr>
          <w:rStyle w:val="commandkeywords"/>
        </w:rPr>
        <w:t xml:space="preserve"> swap-mac</w:t>
      </w:r>
    </w:p>
    <w:p w:rsidR="005A70B1" w:rsidRPr="004B627A" w:rsidRDefault="005A70B1" w:rsidP="005A70B1">
      <w:pPr>
        <w:rPr>
          <w:rStyle w:val="commandkeywords"/>
        </w:rPr>
      </w:pPr>
      <w:r w:rsidRPr="004B627A">
        <w:rPr>
          <w:rStyle w:val="commandkeywords"/>
        </w:rPr>
        <w:t>loopback swap-mac</w:t>
      </w:r>
    </w:p>
    <w:p w:rsidR="005A70B1" w:rsidRPr="004B627A" w:rsidRDefault="005A70B1" w:rsidP="005A70B1">
      <w:pPr>
        <w:rPr>
          <w:rStyle w:val="commandkeywords"/>
        </w:rPr>
      </w:pPr>
      <w:r w:rsidRPr="004B627A">
        <w:rPr>
          <w:rStyle w:val="commandkeywords"/>
          <w:rFonts w:hint="eastAsia"/>
        </w:rPr>
        <w:t>display loopback swap-mac information</w:t>
      </w:r>
    </w:p>
    <w:p w:rsidR="005A70B1" w:rsidRPr="00143AD5" w:rsidRDefault="005A70B1" w:rsidP="005A70B1">
      <w:pPr>
        <w:pStyle w:val="30"/>
        <w:numPr>
          <w:ilvl w:val="2"/>
          <w:numId w:val="22"/>
        </w:numPr>
        <w:snapToGrid w:val="0"/>
      </w:pPr>
      <w:bookmarkStart w:id="627" w:name="_Toc101983626"/>
      <w:bookmarkStart w:id="628" w:name="_Toc118210314"/>
      <w:bookmarkStart w:id="629" w:name="_Toc118821037"/>
      <w:bookmarkStart w:id="630" w:name="_Toc129342757"/>
      <w:bookmarkStart w:id="631" w:name="_Toc177727851"/>
      <w:r>
        <w:lastRenderedPageBreak/>
        <w:t>loopback remote swap-mac</w:t>
      </w:r>
      <w:bookmarkEnd w:id="627"/>
      <w:bookmarkEnd w:id="628"/>
      <w:bookmarkEnd w:id="629"/>
      <w:bookmarkEnd w:id="630"/>
      <w:bookmarkEnd w:id="631"/>
    </w:p>
    <w:p w:rsidR="005A70B1" w:rsidRPr="00D57B90" w:rsidRDefault="005A70B1" w:rsidP="005A70B1">
      <w:r w:rsidRPr="00D57B90">
        <w:rPr>
          <w:rFonts w:hint="eastAsia"/>
        </w:rPr>
        <w:t xml:space="preserve">Use </w:t>
      </w:r>
      <w:r w:rsidRPr="00D57B90">
        <w:rPr>
          <w:rStyle w:val="commandkeywords"/>
          <w:rFonts w:hint="eastAsia"/>
        </w:rPr>
        <w:t xml:space="preserve">loopback remote swap-mac </w:t>
      </w:r>
      <w:r w:rsidRPr="00D57B90">
        <w:rPr>
          <w:rFonts w:hint="eastAsia"/>
        </w:rPr>
        <w:t xml:space="preserve">to enable </w:t>
      </w:r>
      <w:r>
        <w:rPr>
          <w:rFonts w:hint="eastAsia"/>
        </w:rPr>
        <w:t xml:space="preserve">the </w:t>
      </w:r>
      <w:r w:rsidRPr="00D57B90">
        <w:rPr>
          <w:rFonts w:hint="eastAsia"/>
        </w:rPr>
        <w:t>remote MAC swap loopback test.</w:t>
      </w:r>
    </w:p>
    <w:p w:rsidR="005A70B1" w:rsidRPr="00D57B90" w:rsidRDefault="005A70B1" w:rsidP="005A70B1">
      <w:r w:rsidRPr="00D57B90">
        <w:rPr>
          <w:rFonts w:hint="eastAsia"/>
        </w:rPr>
        <w:t xml:space="preserve">Use </w:t>
      </w:r>
      <w:r w:rsidRPr="00D57B90">
        <w:rPr>
          <w:rStyle w:val="commandkeywords"/>
        </w:rPr>
        <w:t>undo</w:t>
      </w:r>
      <w:r w:rsidRPr="00D57B90">
        <w:rPr>
          <w:rStyle w:val="commandkeywords"/>
          <w:rFonts w:hint="eastAsia"/>
        </w:rPr>
        <w:t xml:space="preserve"> </w:t>
      </w:r>
      <w:r w:rsidRPr="00D57B90">
        <w:rPr>
          <w:rStyle w:val="commandkeywords"/>
        </w:rPr>
        <w:t>loopback remote swap-mac</w:t>
      </w:r>
      <w:r w:rsidRPr="00D57B90">
        <w:rPr>
          <w:rStyle w:val="commandkeywords"/>
          <w:rFonts w:hint="eastAsia"/>
        </w:rPr>
        <w:t xml:space="preserve"> </w:t>
      </w:r>
      <w:r w:rsidRPr="00D57B90">
        <w:rPr>
          <w:rFonts w:hint="eastAsia"/>
        </w:rPr>
        <w:t xml:space="preserve">to disable </w:t>
      </w:r>
      <w:r>
        <w:rPr>
          <w:rFonts w:hint="eastAsia"/>
        </w:rPr>
        <w:t xml:space="preserve">the </w:t>
      </w:r>
      <w:r w:rsidRPr="00D57B90">
        <w:rPr>
          <w:rFonts w:hint="eastAsia"/>
        </w:rPr>
        <w:t>remote MAC swap loopback test.</w:t>
      </w:r>
    </w:p>
    <w:p w:rsidR="005A70B1" w:rsidRDefault="005A70B1" w:rsidP="005A70B1">
      <w:pPr>
        <w:pStyle w:val="Command"/>
      </w:pPr>
      <w:r>
        <w:rPr>
          <w:rFonts w:hint="eastAsia"/>
        </w:rPr>
        <w:t>Syntax</w:t>
      </w:r>
    </w:p>
    <w:p w:rsidR="005A70B1" w:rsidRPr="004441EF" w:rsidRDefault="005A70B1" w:rsidP="005A70B1">
      <w:pPr>
        <w:rPr>
          <w:rStyle w:val="commandkeywords"/>
        </w:rPr>
      </w:pPr>
      <w:r>
        <w:rPr>
          <w:rStyle w:val="commandkeywords"/>
          <w:rFonts w:hint="eastAsia"/>
        </w:rPr>
        <w:t>loo</w:t>
      </w:r>
      <w:r>
        <w:rPr>
          <w:rStyle w:val="commandkeywords"/>
        </w:rPr>
        <w:t xml:space="preserve">pback remote swap-mac source-mac </w:t>
      </w:r>
      <w:r w:rsidRPr="0032506E">
        <w:rPr>
          <w:rStyle w:val="commandkeywords"/>
          <w:i/>
        </w:rPr>
        <w:t>source-mac-address</w:t>
      </w:r>
      <w:r>
        <w:rPr>
          <w:rStyle w:val="commandkeywords"/>
        </w:rPr>
        <w:t xml:space="preserve"> dest-mac </w:t>
      </w:r>
      <w:r w:rsidRPr="0032506E">
        <w:rPr>
          <w:rStyle w:val="commandkeywords"/>
          <w:i/>
        </w:rPr>
        <w:t>dest-mac-address</w:t>
      </w:r>
      <w:r>
        <w:rPr>
          <w:rStyle w:val="commandkeywords"/>
        </w:rPr>
        <w:t xml:space="preserve"> vlan </w:t>
      </w:r>
      <w:r w:rsidRPr="0032506E">
        <w:rPr>
          <w:rStyle w:val="commandkeywords"/>
          <w:i/>
        </w:rPr>
        <w:t>vlan-id</w:t>
      </w:r>
      <w:r>
        <w:rPr>
          <w:rStyle w:val="commandkeywords"/>
        </w:rPr>
        <w:t xml:space="preserve"> [ inner-vlan </w:t>
      </w:r>
      <w:r w:rsidRPr="0032506E">
        <w:rPr>
          <w:rStyle w:val="commandkeywords"/>
          <w:i/>
        </w:rPr>
        <w:t>inner-vlan-id</w:t>
      </w:r>
      <w:r>
        <w:rPr>
          <w:rStyle w:val="commandkeywords"/>
        </w:rPr>
        <w:t xml:space="preserve"> ] [ timeout { </w:t>
      </w:r>
      <w:r w:rsidRPr="0032506E">
        <w:rPr>
          <w:rStyle w:val="commandkeywords"/>
          <w:i/>
        </w:rPr>
        <w:t>time-value</w:t>
      </w:r>
      <w:r>
        <w:rPr>
          <w:rStyle w:val="commandkeywords"/>
        </w:rPr>
        <w:t xml:space="preserve"> | none } ]</w:t>
      </w:r>
    </w:p>
    <w:p w:rsidR="005A70B1" w:rsidRPr="004441EF" w:rsidRDefault="005A70B1" w:rsidP="005A70B1">
      <w:pPr>
        <w:rPr>
          <w:rStyle w:val="commandkeywords"/>
        </w:rPr>
      </w:pPr>
      <w:r>
        <w:rPr>
          <w:rStyle w:val="commandkeywords"/>
          <w:rFonts w:hint="eastAsia"/>
        </w:rPr>
        <w:t>undo loopback remote swap-mac</w:t>
      </w:r>
    </w:p>
    <w:p w:rsidR="005A70B1" w:rsidRDefault="005A70B1" w:rsidP="005A70B1">
      <w:pPr>
        <w:pStyle w:val="Command"/>
      </w:pPr>
      <w:r>
        <w:rPr>
          <w:rFonts w:hint="eastAsia"/>
        </w:rPr>
        <w:t>Default</w:t>
      </w:r>
    </w:p>
    <w:p w:rsidR="005A70B1" w:rsidRPr="00D57B90" w:rsidRDefault="005A70B1" w:rsidP="005A70B1">
      <w:r>
        <w:rPr>
          <w:rFonts w:hint="eastAsia"/>
        </w:rPr>
        <w:t>The r</w:t>
      </w:r>
      <w:r w:rsidRPr="00D57B90">
        <w:rPr>
          <w:rFonts w:hint="eastAsia"/>
        </w:rPr>
        <w:t>emote MAC swap loopback test is disabled on an interface.</w:t>
      </w:r>
    </w:p>
    <w:p w:rsidR="005A70B1" w:rsidRDefault="005A70B1" w:rsidP="005A70B1">
      <w:pPr>
        <w:pStyle w:val="Command"/>
      </w:pPr>
      <w:r>
        <w:rPr>
          <w:rFonts w:hint="eastAsia"/>
        </w:rPr>
        <w:t>Views</w:t>
      </w:r>
    </w:p>
    <w:p w:rsidR="005A70B1" w:rsidRDefault="005A70B1" w:rsidP="005A70B1">
      <w:r w:rsidRPr="00D57B90">
        <w:rPr>
          <w:rFonts w:hint="eastAsia"/>
        </w:rPr>
        <w:t>Ethernet interface view</w:t>
      </w:r>
    </w:p>
    <w:p w:rsidR="005A70B1" w:rsidRDefault="005A70B1" w:rsidP="005A70B1">
      <w:pPr>
        <w:pStyle w:val="Command"/>
      </w:pPr>
      <w:r>
        <w:rPr>
          <w:rFonts w:hint="eastAsia"/>
        </w:rPr>
        <w:t>Predefined user roles</w:t>
      </w:r>
    </w:p>
    <w:p w:rsidR="005A70B1" w:rsidRPr="008A6009" w:rsidRDefault="005A70B1" w:rsidP="005A70B1">
      <w:r w:rsidRPr="008A6009">
        <w:t>network-admin</w:t>
      </w:r>
    </w:p>
    <w:p w:rsidR="005A70B1" w:rsidRPr="008A6009" w:rsidRDefault="005A70B1" w:rsidP="005A70B1">
      <w:r w:rsidRPr="008A6009">
        <w:t>network-operator</w:t>
      </w:r>
    </w:p>
    <w:p w:rsidR="005A70B1" w:rsidRPr="00143AD5" w:rsidRDefault="005A70B1" w:rsidP="005A70B1">
      <w:pPr>
        <w:pStyle w:val="Command"/>
      </w:pPr>
      <w:r>
        <w:rPr>
          <w:rFonts w:hint="eastAsia"/>
        </w:rPr>
        <w:t>Parameters</w:t>
      </w:r>
    </w:p>
    <w:p w:rsidR="005A70B1" w:rsidRDefault="005A70B1" w:rsidP="005A70B1">
      <w:pPr>
        <w:rPr>
          <w:rFonts w:ascii="宋体" w:hAnsi="宋体"/>
        </w:rPr>
      </w:pPr>
      <w:r w:rsidRPr="0032506E">
        <w:rPr>
          <w:rStyle w:val="commandkeywords"/>
          <w:i/>
        </w:rPr>
        <w:t>source-mac-address</w:t>
      </w:r>
      <w:r w:rsidRPr="004B627A">
        <w:rPr>
          <w:rFonts w:hint="eastAsia"/>
        </w:rPr>
        <w:t xml:space="preserve">: </w:t>
      </w:r>
      <w:r w:rsidRPr="00D57B90">
        <w:rPr>
          <w:rFonts w:hint="eastAsia"/>
        </w:rPr>
        <w:t xml:space="preserve">Specifies a source MAC address. </w:t>
      </w:r>
      <w:r w:rsidRPr="00D57B90">
        <w:t>T</w:t>
      </w:r>
      <w:r w:rsidRPr="00D57B90">
        <w:rPr>
          <w:rFonts w:hint="eastAsia"/>
        </w:rPr>
        <w:t>he source MAC address must be a unicast MAC address.</w:t>
      </w:r>
    </w:p>
    <w:p w:rsidR="005A70B1" w:rsidRPr="004B627A" w:rsidRDefault="005A70B1" w:rsidP="005A70B1">
      <w:r w:rsidRPr="0032506E">
        <w:rPr>
          <w:rStyle w:val="commandkeywords"/>
          <w:i/>
        </w:rPr>
        <w:t>dest-mac-address</w:t>
      </w:r>
      <w:r w:rsidRPr="004B627A">
        <w:t xml:space="preserve">: </w:t>
      </w:r>
      <w:r w:rsidRPr="00D57B90">
        <w:rPr>
          <w:rFonts w:hint="eastAsia"/>
        </w:rPr>
        <w:t xml:space="preserve">Specifies a destination MAC address. </w:t>
      </w:r>
      <w:r w:rsidRPr="00D57B90">
        <w:t>T</w:t>
      </w:r>
      <w:r w:rsidRPr="00D57B90">
        <w:rPr>
          <w:rFonts w:hint="eastAsia"/>
        </w:rPr>
        <w:t>he destination MAC address must be a unicast MAC address.</w:t>
      </w:r>
    </w:p>
    <w:p w:rsidR="005A70B1" w:rsidRPr="004B627A" w:rsidRDefault="005A70B1" w:rsidP="005A70B1">
      <w:r w:rsidRPr="0032506E">
        <w:rPr>
          <w:rStyle w:val="commandkeywords"/>
          <w:i/>
        </w:rPr>
        <w:t>vlan-id</w:t>
      </w:r>
      <w:r w:rsidRPr="004B627A">
        <w:t xml:space="preserve">: </w:t>
      </w:r>
      <w:r w:rsidRPr="00D57B90">
        <w:rPr>
          <w:rFonts w:hint="eastAsia"/>
        </w:rPr>
        <w:t>Specifies a VLAN ID in the range of 1 to 4094.</w:t>
      </w:r>
    </w:p>
    <w:p w:rsidR="005A70B1" w:rsidRPr="004B627A" w:rsidRDefault="005A70B1" w:rsidP="005A70B1">
      <w:r w:rsidRPr="0032506E">
        <w:rPr>
          <w:rStyle w:val="commandkeywords"/>
          <w:i/>
        </w:rPr>
        <w:t>inner-vlan-id</w:t>
      </w:r>
      <w:r w:rsidRPr="004B627A">
        <w:t xml:space="preserve">: </w:t>
      </w:r>
      <w:r w:rsidRPr="00D57B90">
        <w:rPr>
          <w:rFonts w:hint="eastAsia"/>
        </w:rPr>
        <w:t>Specifies an inner VLAN ID in the range of 1 to 4094.</w:t>
      </w:r>
    </w:p>
    <w:p w:rsidR="005A70B1" w:rsidRPr="004B627A" w:rsidRDefault="005A70B1" w:rsidP="005A70B1">
      <w:r w:rsidRPr="0032506E">
        <w:rPr>
          <w:rStyle w:val="commandkeywords"/>
          <w:i/>
        </w:rPr>
        <w:t>time-value</w:t>
      </w:r>
      <w:r w:rsidRPr="004B627A">
        <w:t xml:space="preserve">: </w:t>
      </w:r>
      <w:r w:rsidRPr="00D57B90">
        <w:rPr>
          <w:rFonts w:hint="eastAsia"/>
        </w:rPr>
        <w:t>Set</w:t>
      </w:r>
      <w:r>
        <w:rPr>
          <w:rFonts w:hint="eastAsia"/>
        </w:rPr>
        <w:t>s</w:t>
      </w:r>
      <w:r w:rsidRPr="00D57B90">
        <w:rPr>
          <w:rFonts w:hint="eastAsia"/>
        </w:rPr>
        <w:t xml:space="preserve"> the loopback test</w:t>
      </w:r>
      <w:r>
        <w:rPr>
          <w:rFonts w:hint="eastAsia"/>
        </w:rPr>
        <w:t xml:space="preserve"> </w:t>
      </w:r>
      <w:r>
        <w:t>timeout</w:t>
      </w:r>
      <w:r w:rsidRPr="00D57B90">
        <w:rPr>
          <w:rFonts w:hint="eastAsia"/>
        </w:rPr>
        <w:t xml:space="preserve"> timer in </w:t>
      </w:r>
      <w:r w:rsidRPr="00D57B90">
        <w:t>the</w:t>
      </w:r>
      <w:r w:rsidRPr="00D57B90">
        <w:rPr>
          <w:rFonts w:hint="eastAsia"/>
        </w:rPr>
        <w:t xml:space="preserve"> range of 5 to 300 seconds. </w:t>
      </w:r>
      <w:r w:rsidRPr="00D57B90">
        <w:t>T</w:t>
      </w:r>
      <w:r w:rsidRPr="00D57B90">
        <w:rPr>
          <w:rFonts w:hint="eastAsia"/>
        </w:rPr>
        <w:t xml:space="preserve">he default value is 60. </w:t>
      </w:r>
      <w:r w:rsidRPr="00D57B90">
        <w:t>W</w:t>
      </w:r>
      <w:r w:rsidRPr="00D57B90">
        <w:rPr>
          <w:rFonts w:hint="eastAsia"/>
        </w:rPr>
        <w:t xml:space="preserve">hen </w:t>
      </w:r>
      <w:r w:rsidRPr="00D57B90">
        <w:t>the</w:t>
      </w:r>
      <w:r w:rsidRPr="00D57B90">
        <w:rPr>
          <w:rFonts w:hint="eastAsia"/>
        </w:rPr>
        <w:t xml:space="preserve"> timer expires, the system automatically </w:t>
      </w:r>
      <w:r>
        <w:rPr>
          <w:rFonts w:hint="eastAsia"/>
        </w:rPr>
        <w:t>stop</w:t>
      </w:r>
      <w:r w:rsidRPr="00D57B90">
        <w:rPr>
          <w:rFonts w:hint="eastAsia"/>
        </w:rPr>
        <w:t>s MAC swap loopback test</w:t>
      </w:r>
      <w:r>
        <w:rPr>
          <w:rFonts w:hint="eastAsia"/>
        </w:rPr>
        <w:t>s</w:t>
      </w:r>
      <w:r w:rsidRPr="00D57B90">
        <w:rPr>
          <w:rFonts w:hint="eastAsia"/>
        </w:rPr>
        <w:t>.</w:t>
      </w:r>
    </w:p>
    <w:p w:rsidR="005A70B1" w:rsidRPr="004B627A" w:rsidRDefault="005A70B1" w:rsidP="005A70B1">
      <w:r>
        <w:rPr>
          <w:rStyle w:val="commandkeywords"/>
        </w:rPr>
        <w:t>none</w:t>
      </w:r>
      <w:r w:rsidRPr="004B627A">
        <w:rPr>
          <w:rFonts w:hint="eastAsia"/>
        </w:rPr>
        <w:t>:</w:t>
      </w:r>
      <w:r w:rsidRPr="004B627A">
        <w:t xml:space="preserve"> </w:t>
      </w:r>
      <w:r>
        <w:rPr>
          <w:rFonts w:hint="eastAsia"/>
        </w:rPr>
        <w:t xml:space="preserve">Disables the </w:t>
      </w:r>
      <w:r w:rsidRPr="00D57B90">
        <w:rPr>
          <w:rFonts w:hint="eastAsia"/>
        </w:rPr>
        <w:t>loopback test</w:t>
      </w:r>
      <w:r>
        <w:rPr>
          <w:rFonts w:hint="eastAsia"/>
        </w:rPr>
        <w:t xml:space="preserve"> timeout</w:t>
      </w:r>
      <w:r w:rsidRPr="00D57B90">
        <w:rPr>
          <w:rFonts w:hint="eastAsia"/>
        </w:rPr>
        <w:t xml:space="preserve"> timer</w:t>
      </w:r>
      <w:r>
        <w:rPr>
          <w:rFonts w:hint="eastAsia"/>
        </w:rPr>
        <w:t xml:space="preserve">. </w:t>
      </w:r>
      <w:r w:rsidRPr="00D57B90">
        <w:rPr>
          <w:rFonts w:hint="eastAsia"/>
        </w:rPr>
        <w:t>MAC swap loopback test</w:t>
      </w:r>
      <w:r>
        <w:rPr>
          <w:rFonts w:hint="eastAsia"/>
        </w:rPr>
        <w:t>s</w:t>
      </w:r>
      <w:r w:rsidRPr="00D57B90">
        <w:rPr>
          <w:rFonts w:hint="eastAsia"/>
        </w:rPr>
        <w:t xml:space="preserve"> can only be disabled manually.</w:t>
      </w:r>
    </w:p>
    <w:p w:rsidR="005A70B1" w:rsidRDefault="005A70B1" w:rsidP="005A70B1">
      <w:pPr>
        <w:pStyle w:val="Command"/>
      </w:pPr>
      <w:r>
        <w:rPr>
          <w:rFonts w:hint="eastAsia"/>
        </w:rPr>
        <w:t>Usage guidelines</w:t>
      </w:r>
    </w:p>
    <w:p w:rsidR="005A70B1" w:rsidRPr="00D57B90" w:rsidRDefault="005A70B1" w:rsidP="005A70B1">
      <w:r>
        <w:rPr>
          <w:rFonts w:hint="eastAsia"/>
        </w:rPr>
        <w:t>The r</w:t>
      </w:r>
      <w:r w:rsidRPr="00D57B90">
        <w:rPr>
          <w:rFonts w:hint="eastAsia"/>
        </w:rPr>
        <w:t>emote MAC swap loopback test c</w:t>
      </w:r>
      <w:r w:rsidRPr="00D57B90">
        <w:t xml:space="preserve">hecks connectivity and performance of the network between a tester and a tested switch </w:t>
      </w:r>
      <w:r>
        <w:rPr>
          <w:rFonts w:hint="eastAsia"/>
        </w:rPr>
        <w:t>without</w:t>
      </w:r>
      <w:r w:rsidRPr="00D57B90">
        <w:t xml:space="preserve"> check</w:t>
      </w:r>
      <w:r>
        <w:rPr>
          <w:rFonts w:hint="eastAsia"/>
        </w:rPr>
        <w:t>ing</w:t>
      </w:r>
      <w:r w:rsidRPr="00D57B90">
        <w:t xml:space="preserve"> performance of the tested switch.</w:t>
      </w:r>
    </w:p>
    <w:p w:rsidR="005A70B1" w:rsidRPr="002A3349" w:rsidRDefault="005A70B1" w:rsidP="005A70B1">
      <w:pPr>
        <w:rPr>
          <w:i/>
          <w:color w:val="0000FF"/>
        </w:rPr>
      </w:pPr>
      <w:r w:rsidRPr="00D57B90">
        <w:t>A</w:t>
      </w:r>
      <w:r w:rsidRPr="00D57B90">
        <w:rPr>
          <w:rFonts w:hint="eastAsia"/>
        </w:rPr>
        <w:t xml:space="preserve">fter </w:t>
      </w:r>
      <w:r w:rsidRPr="00D57B90">
        <w:t>Ethernet frames</w:t>
      </w:r>
      <w:r w:rsidRPr="00D57B90">
        <w:rPr>
          <w:rFonts w:hint="eastAsia"/>
        </w:rPr>
        <w:t xml:space="preserve"> sent by a tester reach an uplink interface of a switch on which </w:t>
      </w:r>
      <w:r>
        <w:rPr>
          <w:rFonts w:hint="eastAsia"/>
        </w:rPr>
        <w:t xml:space="preserve">the </w:t>
      </w:r>
      <w:r w:rsidRPr="00D57B90">
        <w:rPr>
          <w:rFonts w:hint="eastAsia"/>
        </w:rPr>
        <w:t xml:space="preserve">remote MAC swap loopback test is configured, the uplink interface swaps source and destination MAC addresses of </w:t>
      </w:r>
      <w:r>
        <w:rPr>
          <w:rFonts w:hint="eastAsia"/>
        </w:rPr>
        <w:t xml:space="preserve">the </w:t>
      </w:r>
      <w:r w:rsidRPr="00D57B90">
        <w:t>Ethernet frames</w:t>
      </w:r>
      <w:r w:rsidRPr="00D57B90">
        <w:rPr>
          <w:rFonts w:hint="eastAsia"/>
        </w:rPr>
        <w:t xml:space="preserve">. </w:t>
      </w:r>
      <w:r w:rsidRPr="00D57B90">
        <w:t>T</w:t>
      </w:r>
      <w:r w:rsidRPr="00D57B90">
        <w:rPr>
          <w:rFonts w:hint="eastAsia"/>
        </w:rPr>
        <w:t xml:space="preserve">hen, the switch </w:t>
      </w:r>
      <w:r w:rsidRPr="00D57B90">
        <w:t xml:space="preserve">sends the Ethernet frames back to the tester through the </w:t>
      </w:r>
      <w:r w:rsidRPr="00D57B90">
        <w:rPr>
          <w:rFonts w:hint="eastAsia"/>
        </w:rPr>
        <w:t xml:space="preserve">uplink </w:t>
      </w:r>
      <w:r w:rsidRPr="00D57B90">
        <w:t>interface</w:t>
      </w:r>
      <w:r w:rsidRPr="00D57B90">
        <w:rPr>
          <w:rFonts w:hint="eastAsia"/>
        </w:rPr>
        <w:t xml:space="preserve"> for the tester to obtain information about </w:t>
      </w:r>
      <w:r w:rsidRPr="00D57B90">
        <w:t>the</w:t>
      </w:r>
      <w:r w:rsidRPr="00D57B90">
        <w:rPr>
          <w:rFonts w:hint="eastAsia"/>
        </w:rPr>
        <w:t xml:space="preserve"> uplink network</w:t>
      </w:r>
      <w:r w:rsidRPr="00D57B90">
        <w:t xml:space="preserve"> connectivity and performance</w:t>
      </w:r>
      <w:r w:rsidRPr="00D57B90">
        <w:rPr>
          <w:rFonts w:hint="eastAsia"/>
        </w:rPr>
        <w:t>.</w:t>
      </w:r>
    </w:p>
    <w:p w:rsidR="005A70B1" w:rsidRDefault="005A70B1" w:rsidP="005A70B1">
      <w:pPr>
        <w:pStyle w:val="Command"/>
      </w:pPr>
      <w:r>
        <w:rPr>
          <w:rFonts w:hint="eastAsia"/>
        </w:rPr>
        <w:t>Examples</w:t>
      </w:r>
    </w:p>
    <w:p w:rsidR="005A70B1" w:rsidRDefault="005A70B1" w:rsidP="005A70B1">
      <w:r w:rsidRPr="00D57B90">
        <w:rPr>
          <w:rFonts w:hint="eastAsia"/>
        </w:rPr>
        <w:t xml:space="preserve"># Configure </w:t>
      </w:r>
      <w:r>
        <w:rPr>
          <w:rFonts w:hint="eastAsia"/>
        </w:rPr>
        <w:t xml:space="preserve">the </w:t>
      </w:r>
      <w:r w:rsidRPr="00D57B90">
        <w:rPr>
          <w:rFonts w:hint="eastAsia"/>
        </w:rPr>
        <w:t>remote MAC swap loopback test.</w:t>
      </w:r>
    </w:p>
    <w:p w:rsidR="005A70B1" w:rsidRDefault="005A70B1" w:rsidP="005A70B1">
      <w:pPr>
        <w:pStyle w:val="TerminalDisplay"/>
      </w:pPr>
      <w:r>
        <w:rPr>
          <w:rFonts w:hint="eastAsia"/>
        </w:rPr>
        <w:t xml:space="preserve">&lt;Sysname&gt; </w:t>
      </w:r>
      <w:r>
        <w:t>system-view</w:t>
      </w:r>
    </w:p>
    <w:p w:rsidR="005A70B1" w:rsidRDefault="005A70B1" w:rsidP="005A70B1">
      <w:pPr>
        <w:pStyle w:val="TerminalDisplay"/>
      </w:pPr>
      <w:r>
        <w:t>[Sysname] interface gigabitethernet 1/0/1</w:t>
      </w:r>
    </w:p>
    <w:p w:rsidR="005A70B1" w:rsidRDefault="005A70B1" w:rsidP="005A70B1">
      <w:pPr>
        <w:pStyle w:val="TerminalDisplay"/>
      </w:pPr>
      <w:r>
        <w:t>[Sysname-GigabitEthernet1/0/1] loopback local swap-mac source-mac 00e0-fc00-0085 dest-mac 00e0-fc00-1004 vlan 100</w:t>
      </w:r>
    </w:p>
    <w:p w:rsidR="005A70B1" w:rsidRDefault="005A70B1" w:rsidP="005A70B1">
      <w:pPr>
        <w:pStyle w:val="Command"/>
      </w:pPr>
      <w:r>
        <w:rPr>
          <w:rFonts w:hint="eastAsia"/>
        </w:rPr>
        <w:t>Related commands</w:t>
      </w:r>
    </w:p>
    <w:p w:rsidR="005A70B1" w:rsidRPr="00143AD5" w:rsidRDefault="005A70B1" w:rsidP="005A70B1">
      <w:pPr>
        <w:rPr>
          <w:rStyle w:val="commandkeywords"/>
        </w:rPr>
      </w:pPr>
      <w:r w:rsidRPr="00143AD5">
        <w:rPr>
          <w:rStyle w:val="commandkeywords"/>
        </w:rPr>
        <w:t>loopback local swap-mac</w:t>
      </w:r>
    </w:p>
    <w:p w:rsidR="005A70B1" w:rsidRPr="00143AD5" w:rsidRDefault="005A70B1" w:rsidP="005A70B1">
      <w:pPr>
        <w:rPr>
          <w:rStyle w:val="commandkeywords"/>
        </w:rPr>
      </w:pPr>
      <w:r w:rsidRPr="00143AD5">
        <w:rPr>
          <w:rStyle w:val="commandkeywords"/>
        </w:rPr>
        <w:lastRenderedPageBreak/>
        <w:t>loopback swap-mac</w:t>
      </w:r>
    </w:p>
    <w:p w:rsidR="005A70B1" w:rsidRPr="00143AD5" w:rsidRDefault="005A70B1" w:rsidP="005A70B1">
      <w:pPr>
        <w:rPr>
          <w:rStyle w:val="commandkeywords"/>
        </w:rPr>
      </w:pPr>
      <w:r w:rsidRPr="00143AD5">
        <w:rPr>
          <w:rStyle w:val="commandkeywords"/>
          <w:rFonts w:hint="eastAsia"/>
        </w:rPr>
        <w:t>display loopback swap-mac information</w:t>
      </w:r>
    </w:p>
    <w:p w:rsidR="005A70B1" w:rsidRPr="00143AD5" w:rsidRDefault="005A70B1" w:rsidP="005A70B1">
      <w:pPr>
        <w:pStyle w:val="30"/>
        <w:numPr>
          <w:ilvl w:val="2"/>
          <w:numId w:val="22"/>
        </w:numPr>
        <w:snapToGrid w:val="0"/>
      </w:pPr>
      <w:bookmarkStart w:id="632" w:name="_Toc101983627"/>
      <w:bookmarkStart w:id="633" w:name="_Toc118210315"/>
      <w:bookmarkStart w:id="634" w:name="_Toc118821038"/>
      <w:bookmarkStart w:id="635" w:name="_Toc129342758"/>
      <w:bookmarkStart w:id="636" w:name="_Toc177727852"/>
      <w:r>
        <w:t>loopback swap-mac</w:t>
      </w:r>
      <w:bookmarkEnd w:id="632"/>
      <w:bookmarkEnd w:id="633"/>
      <w:bookmarkEnd w:id="634"/>
      <w:bookmarkEnd w:id="635"/>
      <w:bookmarkEnd w:id="636"/>
    </w:p>
    <w:p w:rsidR="005A70B1" w:rsidRPr="00D57B90" w:rsidRDefault="005A70B1" w:rsidP="005A70B1">
      <w:r w:rsidRPr="00D57B90">
        <w:rPr>
          <w:rFonts w:hint="eastAsia"/>
        </w:rPr>
        <w:t xml:space="preserve">Use </w:t>
      </w:r>
      <w:r w:rsidRPr="00D57B90">
        <w:rPr>
          <w:rStyle w:val="commandkeywords"/>
          <w:rFonts w:hint="eastAsia"/>
        </w:rPr>
        <w:t xml:space="preserve">loopback swap-mac </w:t>
      </w:r>
      <w:r w:rsidRPr="00D57B90">
        <w:rPr>
          <w:rFonts w:hint="eastAsia"/>
        </w:rPr>
        <w:t xml:space="preserve">to </w:t>
      </w:r>
      <w:r>
        <w:rPr>
          <w:rFonts w:hint="eastAsia"/>
        </w:rPr>
        <w:t>start or stop</w:t>
      </w:r>
      <w:r w:rsidRPr="00D57B90">
        <w:rPr>
          <w:rFonts w:hint="eastAsia"/>
        </w:rPr>
        <w:t xml:space="preserve"> MAC swap loopback test</w:t>
      </w:r>
      <w:r>
        <w:rPr>
          <w:rFonts w:hint="eastAsia"/>
        </w:rPr>
        <w:t>s</w:t>
      </w:r>
      <w:r w:rsidRPr="00D57B90">
        <w:rPr>
          <w:rFonts w:hint="eastAsia"/>
        </w:rPr>
        <w:t>.</w:t>
      </w:r>
    </w:p>
    <w:p w:rsidR="005A70B1" w:rsidRDefault="005A70B1" w:rsidP="005A70B1">
      <w:pPr>
        <w:pStyle w:val="Command"/>
      </w:pPr>
      <w:r>
        <w:rPr>
          <w:rFonts w:hint="eastAsia"/>
        </w:rPr>
        <w:t>Syntax</w:t>
      </w:r>
    </w:p>
    <w:p w:rsidR="005A70B1" w:rsidRPr="004441EF" w:rsidRDefault="005A70B1" w:rsidP="005A70B1">
      <w:pPr>
        <w:rPr>
          <w:rStyle w:val="commandkeywords"/>
        </w:rPr>
      </w:pPr>
      <w:r>
        <w:rPr>
          <w:rStyle w:val="commandkeywords"/>
          <w:rFonts w:hint="eastAsia"/>
        </w:rPr>
        <w:t>loo</w:t>
      </w:r>
      <w:r>
        <w:rPr>
          <w:rStyle w:val="commandkeywords"/>
        </w:rPr>
        <w:t xml:space="preserve">pback swap-mac </w:t>
      </w:r>
      <w:r>
        <w:rPr>
          <w:rStyle w:val="commandkeywords"/>
          <w:rFonts w:hint="eastAsia"/>
        </w:rPr>
        <w:t>[</w:t>
      </w:r>
      <w:r>
        <w:rPr>
          <w:rStyle w:val="commandkeywords"/>
        </w:rPr>
        <w:t xml:space="preserve"> start | stop </w:t>
      </w:r>
      <w:r>
        <w:rPr>
          <w:rStyle w:val="commandkeywords"/>
          <w:rFonts w:hint="eastAsia"/>
        </w:rPr>
        <w:t>]</w:t>
      </w:r>
    </w:p>
    <w:p w:rsidR="005A70B1" w:rsidRDefault="005A70B1" w:rsidP="005A70B1">
      <w:pPr>
        <w:pStyle w:val="Command"/>
      </w:pPr>
      <w:r>
        <w:rPr>
          <w:rFonts w:hint="eastAsia"/>
        </w:rPr>
        <w:t>Default</w:t>
      </w:r>
    </w:p>
    <w:p w:rsidR="005A70B1" w:rsidRPr="00D57B90" w:rsidRDefault="005A70B1" w:rsidP="005A70B1">
      <w:r w:rsidRPr="00D57B90">
        <w:rPr>
          <w:rFonts w:hint="eastAsia"/>
        </w:rPr>
        <w:t xml:space="preserve">MAC swap </w:t>
      </w:r>
      <w:r>
        <w:rPr>
          <w:rFonts w:hint="eastAsia"/>
        </w:rPr>
        <w:t>l</w:t>
      </w:r>
      <w:r w:rsidRPr="00D57B90">
        <w:rPr>
          <w:rFonts w:hint="eastAsia"/>
        </w:rPr>
        <w:t>oopback test</w:t>
      </w:r>
      <w:r>
        <w:rPr>
          <w:rFonts w:hint="eastAsia"/>
        </w:rPr>
        <w:t>s are</w:t>
      </w:r>
      <w:r w:rsidRPr="00D57B90">
        <w:rPr>
          <w:rFonts w:hint="eastAsia"/>
        </w:rPr>
        <w:t xml:space="preserve"> </w:t>
      </w:r>
      <w:r>
        <w:rPr>
          <w:rFonts w:hint="eastAsia"/>
        </w:rPr>
        <w:t>stopped</w:t>
      </w:r>
      <w:r w:rsidRPr="00D57B90">
        <w:rPr>
          <w:rFonts w:hint="eastAsia"/>
        </w:rPr>
        <w:t xml:space="preserve"> on an interface.</w:t>
      </w:r>
    </w:p>
    <w:p w:rsidR="005A70B1" w:rsidRDefault="005A70B1" w:rsidP="005A70B1">
      <w:pPr>
        <w:pStyle w:val="Command"/>
      </w:pPr>
      <w:r>
        <w:rPr>
          <w:rFonts w:hint="eastAsia"/>
        </w:rPr>
        <w:t>Views</w:t>
      </w:r>
    </w:p>
    <w:p w:rsidR="005A70B1" w:rsidRPr="00D57B90" w:rsidRDefault="005A70B1" w:rsidP="005A70B1">
      <w:r w:rsidRPr="00D57B90">
        <w:rPr>
          <w:rFonts w:hint="eastAsia"/>
        </w:rPr>
        <w:t>Ethernet interface view</w:t>
      </w:r>
    </w:p>
    <w:p w:rsidR="005A70B1" w:rsidRDefault="005A70B1" w:rsidP="005A70B1">
      <w:pPr>
        <w:pStyle w:val="Command"/>
      </w:pPr>
      <w:r>
        <w:rPr>
          <w:rFonts w:hint="eastAsia"/>
        </w:rPr>
        <w:t>Predefined user roles</w:t>
      </w:r>
    </w:p>
    <w:p w:rsidR="005A70B1" w:rsidRPr="008A6009" w:rsidRDefault="005A70B1" w:rsidP="005A70B1">
      <w:r w:rsidRPr="008A6009">
        <w:t>network-admin</w:t>
      </w:r>
    </w:p>
    <w:p w:rsidR="005A70B1" w:rsidRPr="008A6009" w:rsidRDefault="005A70B1" w:rsidP="005A70B1">
      <w:r w:rsidRPr="008A6009">
        <w:t>network-operator</w:t>
      </w:r>
    </w:p>
    <w:p w:rsidR="005A70B1" w:rsidRPr="00143AD5" w:rsidRDefault="005A70B1" w:rsidP="005A70B1">
      <w:pPr>
        <w:pStyle w:val="Command"/>
      </w:pPr>
      <w:r>
        <w:rPr>
          <w:rFonts w:hint="eastAsia"/>
        </w:rPr>
        <w:t>Parameters</w:t>
      </w:r>
    </w:p>
    <w:p w:rsidR="005A70B1" w:rsidRDefault="005A70B1" w:rsidP="005A70B1">
      <w:pPr>
        <w:rPr>
          <w:rFonts w:ascii="宋体" w:hAnsi="宋体"/>
        </w:rPr>
      </w:pPr>
      <w:r>
        <w:rPr>
          <w:rStyle w:val="commandkeywords"/>
        </w:rPr>
        <w:t>start</w:t>
      </w:r>
      <w:r>
        <w:rPr>
          <w:rFonts w:hint="eastAsia"/>
          <w:color w:val="000000"/>
        </w:rPr>
        <w:t xml:space="preserve">: </w:t>
      </w:r>
      <w:r>
        <w:rPr>
          <w:rFonts w:hint="eastAsia"/>
        </w:rPr>
        <w:t>Starts MAC swap</w:t>
      </w:r>
      <w:r w:rsidRPr="00D57B90">
        <w:rPr>
          <w:rFonts w:hint="eastAsia"/>
        </w:rPr>
        <w:t xml:space="preserve"> loopback test</w:t>
      </w:r>
      <w:r>
        <w:rPr>
          <w:rFonts w:hint="eastAsia"/>
        </w:rPr>
        <w:t>s</w:t>
      </w:r>
      <w:r w:rsidRPr="00D57B90">
        <w:rPr>
          <w:rFonts w:hint="eastAsia"/>
        </w:rPr>
        <w:t>.</w:t>
      </w:r>
    </w:p>
    <w:p w:rsidR="005A70B1" w:rsidRDefault="005A70B1" w:rsidP="005A70B1">
      <w:r>
        <w:rPr>
          <w:rStyle w:val="commandkeywords"/>
        </w:rPr>
        <w:t>stop</w:t>
      </w:r>
      <w:r w:rsidRPr="009F1A87">
        <w:t xml:space="preserve">: </w:t>
      </w:r>
      <w:r>
        <w:rPr>
          <w:rFonts w:hint="eastAsia"/>
        </w:rPr>
        <w:t>Stops MAC swap</w:t>
      </w:r>
      <w:r w:rsidRPr="00D57B90">
        <w:rPr>
          <w:rFonts w:hint="eastAsia"/>
        </w:rPr>
        <w:t xml:space="preserve"> loopback test</w:t>
      </w:r>
      <w:r>
        <w:rPr>
          <w:rFonts w:hint="eastAsia"/>
        </w:rPr>
        <w:t>s</w:t>
      </w:r>
      <w:r w:rsidRPr="00D57B90">
        <w:rPr>
          <w:rFonts w:hint="eastAsia"/>
        </w:rPr>
        <w:t>.</w:t>
      </w:r>
    </w:p>
    <w:p w:rsidR="005A70B1" w:rsidRDefault="005A70B1" w:rsidP="005A70B1">
      <w:pPr>
        <w:pStyle w:val="Command"/>
      </w:pPr>
      <w:r>
        <w:rPr>
          <w:rFonts w:hint="eastAsia"/>
        </w:rPr>
        <w:t>Usage guidelines</w:t>
      </w:r>
    </w:p>
    <w:p w:rsidR="005A70B1" w:rsidRPr="00D57B90" w:rsidRDefault="005A70B1" w:rsidP="005A70B1">
      <w:r w:rsidRPr="00D57B90">
        <w:t>B</w:t>
      </w:r>
      <w:r w:rsidRPr="00D57B90">
        <w:rPr>
          <w:rFonts w:hint="eastAsia"/>
        </w:rPr>
        <w:t xml:space="preserve">oth </w:t>
      </w:r>
      <w:r>
        <w:rPr>
          <w:rFonts w:hint="eastAsia"/>
        </w:rPr>
        <w:t xml:space="preserve">the </w:t>
      </w:r>
      <w:r w:rsidRPr="00D57B90">
        <w:rPr>
          <w:rFonts w:hint="eastAsia"/>
        </w:rPr>
        <w:t>remote and local MAC swap loopback test</w:t>
      </w:r>
      <w:r>
        <w:rPr>
          <w:rFonts w:hint="eastAsia"/>
        </w:rPr>
        <w:t>s</w:t>
      </w:r>
      <w:r w:rsidRPr="00D57B90">
        <w:rPr>
          <w:rFonts w:hint="eastAsia"/>
        </w:rPr>
        <w:t xml:space="preserve"> </w:t>
      </w:r>
      <w:r w:rsidRPr="00D57B90">
        <w:t>affect</w:t>
      </w:r>
      <w:r w:rsidRPr="00D57B90">
        <w:rPr>
          <w:rFonts w:hint="eastAsia"/>
        </w:rPr>
        <w:t xml:space="preserve"> </w:t>
      </w:r>
      <w:r>
        <w:rPr>
          <w:rFonts w:hint="eastAsia"/>
        </w:rPr>
        <w:t>operation</w:t>
      </w:r>
      <w:r w:rsidRPr="00D57B90">
        <w:rPr>
          <w:rFonts w:hint="eastAsia"/>
        </w:rPr>
        <w:t xml:space="preserve"> of </w:t>
      </w:r>
      <w:r w:rsidRPr="00D57B90">
        <w:t>the</w:t>
      </w:r>
      <w:r w:rsidRPr="00D57B90">
        <w:rPr>
          <w:rFonts w:hint="eastAsia"/>
        </w:rPr>
        <w:t xml:space="preserve"> network. </w:t>
      </w:r>
      <w:r w:rsidRPr="00D57B90">
        <w:t>T</w:t>
      </w:r>
      <w:r w:rsidRPr="00D57B90">
        <w:rPr>
          <w:rFonts w:hint="eastAsia"/>
        </w:rPr>
        <w:t>o minimize the impact of the loopback test</w:t>
      </w:r>
      <w:r>
        <w:rPr>
          <w:rFonts w:hint="eastAsia"/>
        </w:rPr>
        <w:t>s</w:t>
      </w:r>
      <w:r w:rsidRPr="00D57B90">
        <w:rPr>
          <w:rFonts w:hint="eastAsia"/>
        </w:rPr>
        <w:t xml:space="preserve"> on </w:t>
      </w:r>
      <w:r w:rsidRPr="00D57B90">
        <w:t>the</w:t>
      </w:r>
      <w:r w:rsidRPr="00D57B90">
        <w:rPr>
          <w:rFonts w:hint="eastAsia"/>
        </w:rPr>
        <w:t xml:space="preserve"> network, </w:t>
      </w:r>
      <w:r>
        <w:rPr>
          <w:rFonts w:hint="eastAsia"/>
        </w:rPr>
        <w:t>plan the testing window according to your services and perform the loopback tests within the testing window</w:t>
      </w:r>
      <w:r w:rsidRPr="00D57B90">
        <w:rPr>
          <w:rFonts w:hint="eastAsia"/>
        </w:rPr>
        <w:t>.</w:t>
      </w:r>
    </w:p>
    <w:p w:rsidR="005A70B1" w:rsidRDefault="005A70B1" w:rsidP="005A70B1">
      <w:pPr>
        <w:rPr>
          <w:i/>
          <w:color w:val="0000FF"/>
        </w:rPr>
      </w:pPr>
      <w:r w:rsidRPr="00D57B90">
        <w:rPr>
          <w:rFonts w:hint="eastAsia"/>
        </w:rPr>
        <w:t>MAC swap l</w:t>
      </w:r>
      <w:r w:rsidRPr="00D57B90">
        <w:t>oopback test</w:t>
      </w:r>
      <w:r>
        <w:rPr>
          <w:rFonts w:hint="eastAsia"/>
        </w:rPr>
        <w:t>s</w:t>
      </w:r>
      <w:r w:rsidRPr="00D57B90">
        <w:rPr>
          <w:rFonts w:hint="eastAsia"/>
        </w:rPr>
        <w:t xml:space="preserve"> </w:t>
      </w:r>
      <w:r>
        <w:rPr>
          <w:rFonts w:hint="eastAsia"/>
        </w:rPr>
        <w:t xml:space="preserve">can be stopped manually or automatically upon expiration of the </w:t>
      </w:r>
      <w:r w:rsidRPr="00D57B90">
        <w:rPr>
          <w:rFonts w:hint="eastAsia"/>
        </w:rPr>
        <w:t xml:space="preserve">loopback test </w:t>
      </w:r>
      <w:r>
        <w:rPr>
          <w:rFonts w:hint="eastAsia"/>
        </w:rPr>
        <w:t xml:space="preserve">timeout </w:t>
      </w:r>
      <w:r w:rsidRPr="00D57B90">
        <w:rPr>
          <w:rFonts w:hint="eastAsia"/>
        </w:rPr>
        <w:t xml:space="preserve">timer. </w:t>
      </w:r>
      <w:r w:rsidRPr="00D57B90">
        <w:t>T</w:t>
      </w:r>
      <w:r w:rsidRPr="00D57B90">
        <w:rPr>
          <w:rFonts w:hint="eastAsia"/>
        </w:rPr>
        <w:t xml:space="preserve">o start </w:t>
      </w:r>
      <w:r w:rsidRPr="00D57B90">
        <w:t>the</w:t>
      </w:r>
      <w:r w:rsidRPr="00D57B90">
        <w:rPr>
          <w:rFonts w:hint="eastAsia"/>
        </w:rPr>
        <w:t xml:space="preserve"> loopback test</w:t>
      </w:r>
      <w:r>
        <w:rPr>
          <w:rFonts w:hint="eastAsia"/>
        </w:rPr>
        <w:t>s</w:t>
      </w:r>
      <w:r w:rsidRPr="00D57B90">
        <w:rPr>
          <w:rFonts w:hint="eastAsia"/>
        </w:rPr>
        <w:t xml:space="preserve"> again, execute </w:t>
      </w:r>
      <w:r w:rsidRPr="00D57B90">
        <w:t>the</w:t>
      </w:r>
      <w:r w:rsidRPr="00D57B90">
        <w:rPr>
          <w:rStyle w:val="commandkeywords"/>
          <w:rFonts w:hint="eastAsia"/>
        </w:rPr>
        <w:t xml:space="preserve"> loopback swap-mac start</w:t>
      </w:r>
      <w:r w:rsidRPr="00D57B90">
        <w:rPr>
          <w:rFonts w:hint="eastAsia"/>
        </w:rPr>
        <w:t xml:space="preserve"> command.</w:t>
      </w:r>
    </w:p>
    <w:p w:rsidR="005A70B1" w:rsidRDefault="005A70B1" w:rsidP="005A70B1">
      <w:pPr>
        <w:pStyle w:val="Command"/>
      </w:pPr>
      <w:r>
        <w:rPr>
          <w:rFonts w:hint="eastAsia"/>
        </w:rPr>
        <w:t>Examples</w:t>
      </w:r>
    </w:p>
    <w:p w:rsidR="005A70B1" w:rsidRPr="00D57B90" w:rsidRDefault="005A70B1" w:rsidP="005A70B1">
      <w:r w:rsidRPr="00D57B90">
        <w:rPr>
          <w:rFonts w:hint="eastAsia"/>
        </w:rPr>
        <w:t xml:space="preserve"># </w:t>
      </w:r>
      <w:r>
        <w:rPr>
          <w:rFonts w:hint="eastAsia"/>
        </w:rPr>
        <w:t>Start</w:t>
      </w:r>
      <w:r w:rsidRPr="00D57B90">
        <w:rPr>
          <w:rFonts w:hint="eastAsia"/>
        </w:rPr>
        <w:t xml:space="preserve"> MAC swap loopback test</w:t>
      </w:r>
      <w:r>
        <w:rPr>
          <w:rFonts w:hint="eastAsia"/>
        </w:rPr>
        <w:t>s</w:t>
      </w:r>
      <w:r w:rsidRPr="00D57B90">
        <w:rPr>
          <w:rFonts w:hint="eastAsia"/>
        </w:rPr>
        <w:t>.</w:t>
      </w:r>
    </w:p>
    <w:p w:rsidR="005A70B1" w:rsidRDefault="005A70B1" w:rsidP="005A70B1">
      <w:pPr>
        <w:pStyle w:val="TerminalDisplay"/>
      </w:pPr>
      <w:r>
        <w:rPr>
          <w:rFonts w:hint="eastAsia"/>
        </w:rPr>
        <w:t xml:space="preserve">&lt;Sysname&gt; </w:t>
      </w:r>
      <w:r>
        <w:t>system-view</w:t>
      </w:r>
    </w:p>
    <w:p w:rsidR="005A70B1" w:rsidRDefault="005A70B1" w:rsidP="005A70B1">
      <w:pPr>
        <w:pStyle w:val="TerminalDisplay"/>
      </w:pPr>
      <w:r>
        <w:t>[Sysname] interface gigabitethernet 1/0/1</w:t>
      </w:r>
    </w:p>
    <w:p w:rsidR="005A70B1" w:rsidRDefault="005A70B1" w:rsidP="005A70B1">
      <w:pPr>
        <w:pStyle w:val="TerminalDisplay"/>
      </w:pPr>
      <w:r>
        <w:t>[Sysname-GigabitEthernet1/0/1] loopback swap-mac start</w:t>
      </w:r>
    </w:p>
    <w:p w:rsidR="005A70B1" w:rsidRDefault="005A70B1" w:rsidP="005A70B1">
      <w:pPr>
        <w:pStyle w:val="Command"/>
      </w:pPr>
      <w:r>
        <w:rPr>
          <w:rFonts w:hint="eastAsia"/>
        </w:rPr>
        <w:t>Related commands</w:t>
      </w:r>
    </w:p>
    <w:p w:rsidR="005A70B1" w:rsidRPr="004B627A" w:rsidRDefault="005A70B1" w:rsidP="005A70B1">
      <w:pPr>
        <w:rPr>
          <w:rStyle w:val="commandkeywords"/>
        </w:rPr>
      </w:pPr>
      <w:r w:rsidRPr="004B627A">
        <w:rPr>
          <w:rStyle w:val="commandkeywords"/>
        </w:rPr>
        <w:t>loopback local swap-mac</w:t>
      </w:r>
    </w:p>
    <w:p w:rsidR="005A70B1" w:rsidRPr="004B627A" w:rsidRDefault="005A70B1" w:rsidP="005A70B1">
      <w:pPr>
        <w:rPr>
          <w:rStyle w:val="commandkeywords"/>
        </w:rPr>
      </w:pPr>
      <w:r w:rsidRPr="004B627A">
        <w:rPr>
          <w:rStyle w:val="commandkeywords"/>
        </w:rPr>
        <w:t>loopback remote swap-mac</w:t>
      </w:r>
    </w:p>
    <w:p w:rsidR="005A70B1" w:rsidRPr="004B627A" w:rsidRDefault="005A70B1" w:rsidP="005A70B1">
      <w:pPr>
        <w:rPr>
          <w:rStyle w:val="commandkeywords"/>
        </w:rPr>
      </w:pPr>
      <w:r w:rsidRPr="004B627A">
        <w:rPr>
          <w:rStyle w:val="commandkeywords"/>
          <w:rFonts w:hint="eastAsia"/>
        </w:rPr>
        <w:t>display loopback swap-mac information</w:t>
      </w:r>
    </w:p>
    <w:p w:rsidR="005A70B1" w:rsidRPr="00143AD5" w:rsidRDefault="005A70B1" w:rsidP="005A70B1">
      <w:pPr>
        <w:pStyle w:val="30"/>
        <w:numPr>
          <w:ilvl w:val="2"/>
          <w:numId w:val="22"/>
        </w:numPr>
        <w:snapToGrid w:val="0"/>
      </w:pPr>
      <w:bookmarkStart w:id="637" w:name="_Toc101983624"/>
      <w:bookmarkStart w:id="638" w:name="_Toc118210316"/>
      <w:bookmarkStart w:id="639" w:name="_Toc118821039"/>
      <w:bookmarkStart w:id="640" w:name="_Toc129342759"/>
      <w:bookmarkStart w:id="641" w:name="_Toc177727853"/>
      <w:r>
        <w:t>display loopback swap-mac information</w:t>
      </w:r>
      <w:bookmarkEnd w:id="637"/>
      <w:bookmarkEnd w:id="638"/>
      <w:bookmarkEnd w:id="639"/>
      <w:bookmarkEnd w:id="640"/>
      <w:bookmarkEnd w:id="641"/>
    </w:p>
    <w:p w:rsidR="005A70B1" w:rsidRDefault="005A70B1" w:rsidP="005A70B1">
      <w:r w:rsidRPr="00430AA9">
        <w:rPr>
          <w:rFonts w:hint="eastAsia"/>
        </w:rPr>
        <w:t xml:space="preserve">Use </w:t>
      </w:r>
      <w:r w:rsidRPr="00430AA9">
        <w:rPr>
          <w:rStyle w:val="commandkeywords"/>
          <w:rFonts w:hint="eastAsia"/>
        </w:rPr>
        <w:t xml:space="preserve">display loopback swap-mac information </w:t>
      </w:r>
      <w:r w:rsidRPr="00430AA9">
        <w:rPr>
          <w:rFonts w:hint="eastAsia"/>
        </w:rPr>
        <w:t xml:space="preserve">to display </w:t>
      </w:r>
      <w:r w:rsidRPr="00430AA9">
        <w:t>configuration</w:t>
      </w:r>
      <w:r w:rsidRPr="00430AA9">
        <w:rPr>
          <w:rFonts w:hint="eastAsia"/>
        </w:rPr>
        <w:t xml:space="preserve"> </w:t>
      </w:r>
      <w:r>
        <w:rPr>
          <w:rFonts w:hint="eastAsia"/>
        </w:rPr>
        <w:t>of</w:t>
      </w:r>
      <w:r w:rsidRPr="00430AA9">
        <w:rPr>
          <w:rFonts w:hint="eastAsia"/>
        </w:rPr>
        <w:t xml:space="preserve"> </w:t>
      </w:r>
      <w:r w:rsidRPr="00430AA9">
        <w:t xml:space="preserve">MAC </w:t>
      </w:r>
      <w:r w:rsidRPr="00430AA9">
        <w:rPr>
          <w:rFonts w:hint="eastAsia"/>
        </w:rPr>
        <w:t>swap loopback test</w:t>
      </w:r>
      <w:r>
        <w:rPr>
          <w:rFonts w:hint="eastAsia"/>
        </w:rPr>
        <w:t>s</w:t>
      </w:r>
      <w:r w:rsidRPr="00430AA9">
        <w:rPr>
          <w:rFonts w:hint="eastAsia"/>
        </w:rPr>
        <w:t>.</w:t>
      </w:r>
    </w:p>
    <w:p w:rsidR="005A70B1" w:rsidRDefault="005A70B1" w:rsidP="005A70B1">
      <w:pPr>
        <w:pStyle w:val="Command"/>
      </w:pPr>
      <w:r>
        <w:rPr>
          <w:rFonts w:hint="eastAsia"/>
        </w:rPr>
        <w:t>Syntax</w:t>
      </w:r>
    </w:p>
    <w:p w:rsidR="005A70B1" w:rsidRPr="00B034F3" w:rsidRDefault="005A70B1" w:rsidP="005A70B1">
      <w:pPr>
        <w:rPr>
          <w:rFonts w:ascii="Courier New" w:hAnsi="Courier New"/>
          <w:b/>
          <w:szCs w:val="21"/>
        </w:rPr>
      </w:pPr>
      <w:r>
        <w:rPr>
          <w:rStyle w:val="commandkeywords"/>
          <w:rFonts w:hint="eastAsia"/>
        </w:rPr>
        <w:t>d</w:t>
      </w:r>
      <w:r>
        <w:rPr>
          <w:rStyle w:val="commandkeywords"/>
        </w:rPr>
        <w:t>isplay loopback swap-mac information</w:t>
      </w:r>
    </w:p>
    <w:p w:rsidR="005A70B1" w:rsidRDefault="005A70B1" w:rsidP="005A70B1">
      <w:pPr>
        <w:pStyle w:val="Command"/>
      </w:pPr>
      <w:r>
        <w:rPr>
          <w:rFonts w:hint="eastAsia"/>
        </w:rPr>
        <w:t>Views</w:t>
      </w:r>
    </w:p>
    <w:p w:rsidR="005A70B1" w:rsidRPr="00430AA9" w:rsidRDefault="005A70B1" w:rsidP="005A70B1">
      <w:r w:rsidRPr="00430AA9">
        <w:rPr>
          <w:rFonts w:hint="eastAsia"/>
        </w:rPr>
        <w:t>Any view</w:t>
      </w:r>
    </w:p>
    <w:p w:rsidR="005A70B1" w:rsidRDefault="005A70B1" w:rsidP="005A70B1">
      <w:pPr>
        <w:pStyle w:val="Command"/>
      </w:pPr>
      <w:r>
        <w:rPr>
          <w:rFonts w:hint="eastAsia"/>
        </w:rPr>
        <w:lastRenderedPageBreak/>
        <w:t>Predefined user roles</w:t>
      </w:r>
    </w:p>
    <w:p w:rsidR="005A70B1" w:rsidRPr="008A6009" w:rsidRDefault="005A70B1" w:rsidP="005A70B1">
      <w:r w:rsidRPr="008A6009">
        <w:t>network-admin</w:t>
      </w:r>
    </w:p>
    <w:p w:rsidR="005A70B1" w:rsidRPr="008A6009" w:rsidRDefault="005A70B1" w:rsidP="005A70B1">
      <w:r w:rsidRPr="008A6009">
        <w:t>network-operator</w:t>
      </w:r>
    </w:p>
    <w:p w:rsidR="005A70B1" w:rsidRDefault="005A70B1" w:rsidP="005A70B1">
      <w:pPr>
        <w:pStyle w:val="Command"/>
      </w:pPr>
      <w:r>
        <w:rPr>
          <w:rFonts w:hint="eastAsia"/>
        </w:rPr>
        <w:t>Examples</w:t>
      </w:r>
    </w:p>
    <w:p w:rsidR="005A70B1" w:rsidRDefault="005A70B1" w:rsidP="005A70B1">
      <w:r w:rsidRPr="00430AA9">
        <w:rPr>
          <w:rFonts w:hint="eastAsia"/>
        </w:rPr>
        <w:t xml:space="preserve"># Display </w:t>
      </w:r>
      <w:r w:rsidRPr="00430AA9">
        <w:t>configuration</w:t>
      </w:r>
      <w:r w:rsidRPr="00430AA9">
        <w:rPr>
          <w:rFonts w:hint="eastAsia"/>
        </w:rPr>
        <w:t xml:space="preserve"> </w:t>
      </w:r>
      <w:r>
        <w:rPr>
          <w:rFonts w:hint="eastAsia"/>
        </w:rPr>
        <w:t>of the</w:t>
      </w:r>
      <w:r w:rsidRPr="00430AA9">
        <w:rPr>
          <w:rFonts w:hint="eastAsia"/>
        </w:rPr>
        <w:t xml:space="preserve"> local </w:t>
      </w:r>
      <w:r w:rsidRPr="00430AA9">
        <w:t xml:space="preserve">MAC </w:t>
      </w:r>
      <w:r w:rsidRPr="00430AA9">
        <w:rPr>
          <w:rFonts w:hint="eastAsia"/>
        </w:rPr>
        <w:t>swap loopback test.</w:t>
      </w:r>
    </w:p>
    <w:p w:rsidR="005A70B1" w:rsidRDefault="005A70B1" w:rsidP="005A70B1">
      <w:pPr>
        <w:pStyle w:val="TerminalDisplay"/>
      </w:pPr>
      <w:r>
        <w:rPr>
          <w:rFonts w:hint="eastAsia"/>
        </w:rPr>
        <w:t xml:space="preserve">&lt;Sysname&gt; </w:t>
      </w:r>
      <w:r>
        <w:t>display loopback swap-mac information</w:t>
      </w:r>
    </w:p>
    <w:p w:rsidR="005A70B1" w:rsidRDefault="005A70B1" w:rsidP="005A70B1">
      <w:pPr>
        <w:pStyle w:val="TerminalDisplay"/>
      </w:pPr>
      <w:r>
        <w:t xml:space="preserve">  Loopback type</w:t>
      </w:r>
      <w:r w:rsidRPr="00BC6FCF">
        <w:t xml:space="preserve">             :</w:t>
      </w:r>
      <w:r>
        <w:t xml:space="preserve"> local</w:t>
      </w:r>
    </w:p>
    <w:p w:rsidR="005A70B1" w:rsidRDefault="005A70B1" w:rsidP="005A70B1">
      <w:pPr>
        <w:pStyle w:val="TerminalDisplay"/>
      </w:pPr>
      <w:r>
        <w:t xml:space="preserve">  Loopback state            : running</w:t>
      </w:r>
    </w:p>
    <w:p w:rsidR="005A70B1" w:rsidRDefault="005A70B1" w:rsidP="005A70B1">
      <w:pPr>
        <w:pStyle w:val="TerminalDisplay"/>
      </w:pPr>
      <w:r>
        <w:t xml:space="preserve">  Loopback test times(s)    : 60</w:t>
      </w:r>
    </w:p>
    <w:p w:rsidR="005A70B1" w:rsidRDefault="005A70B1" w:rsidP="005A70B1">
      <w:pPr>
        <w:pStyle w:val="TerminalDisplay"/>
      </w:pPr>
      <w:r>
        <w:t xml:space="preserve">  Loopback interface        : GigabitEthernet1</w:t>
      </w:r>
      <w:r w:rsidRPr="00B13AC9">
        <w:t>/0/1</w:t>
      </w:r>
    </w:p>
    <w:p w:rsidR="005A70B1" w:rsidRDefault="005A70B1" w:rsidP="005A70B1">
      <w:pPr>
        <w:pStyle w:val="TerminalDisplay"/>
      </w:pPr>
      <w:r>
        <w:t xml:space="preserve">  Loopback output interface : GigabitEthernet1/0/2</w:t>
      </w:r>
    </w:p>
    <w:p w:rsidR="005A70B1" w:rsidRDefault="005A70B1" w:rsidP="005A70B1">
      <w:pPr>
        <w:pStyle w:val="TerminalDisplay"/>
      </w:pPr>
      <w:r>
        <w:t xml:space="preserve">  Loopback source MAC       : 0001-0001-0001</w:t>
      </w:r>
    </w:p>
    <w:p w:rsidR="005A70B1" w:rsidRDefault="005A70B1" w:rsidP="005A70B1">
      <w:pPr>
        <w:pStyle w:val="TerminalDisplay"/>
      </w:pPr>
      <w:r>
        <w:t xml:space="preserve">  Loopback destination MAC  : 0002-0002-0002</w:t>
      </w:r>
    </w:p>
    <w:p w:rsidR="005A70B1" w:rsidRDefault="005A70B1" w:rsidP="005A70B1">
      <w:pPr>
        <w:pStyle w:val="TerminalDisplay"/>
      </w:pPr>
      <w:r>
        <w:t xml:space="preserve">  Loopback vlan             : 10</w:t>
      </w:r>
    </w:p>
    <w:p w:rsidR="005A70B1" w:rsidRDefault="005A70B1" w:rsidP="005A70B1">
      <w:pPr>
        <w:pStyle w:val="TerminalDisplay"/>
      </w:pPr>
      <w:r>
        <w:t xml:space="preserve">  Loopback inner vlan       : 0</w:t>
      </w:r>
    </w:p>
    <w:p w:rsidR="005A70B1" w:rsidRDefault="005A70B1" w:rsidP="005A70B1">
      <w:pPr>
        <w:pStyle w:val="TerminalDisplay"/>
      </w:pPr>
      <w:r>
        <w:t xml:space="preserve">  Loopback packets          : 0</w:t>
      </w:r>
    </w:p>
    <w:p w:rsidR="005A70B1" w:rsidRDefault="005A70B1" w:rsidP="005A70B1">
      <w:pPr>
        <w:pStyle w:val="TerminalDisplay"/>
      </w:pPr>
      <w:r>
        <w:t xml:space="preserve">  Drop packets              : 3</w:t>
      </w:r>
    </w:p>
    <w:p w:rsidR="005A70B1" w:rsidRDefault="005A70B1" w:rsidP="005A70B1">
      <w:r w:rsidRPr="00430AA9">
        <w:rPr>
          <w:rFonts w:hint="eastAsia"/>
        </w:rPr>
        <w:t xml:space="preserve"># Display </w:t>
      </w:r>
      <w:r w:rsidRPr="00430AA9">
        <w:t>configuration</w:t>
      </w:r>
      <w:r w:rsidRPr="00430AA9">
        <w:rPr>
          <w:rFonts w:hint="eastAsia"/>
        </w:rPr>
        <w:t xml:space="preserve"> </w:t>
      </w:r>
      <w:r>
        <w:rPr>
          <w:rFonts w:hint="eastAsia"/>
        </w:rPr>
        <w:t>of</w:t>
      </w:r>
      <w:r w:rsidRPr="00430AA9">
        <w:rPr>
          <w:rFonts w:hint="eastAsia"/>
        </w:rPr>
        <w:t xml:space="preserve"> </w:t>
      </w:r>
      <w:r>
        <w:rPr>
          <w:rFonts w:hint="eastAsia"/>
        </w:rPr>
        <w:t xml:space="preserve">the </w:t>
      </w:r>
      <w:r w:rsidRPr="00430AA9">
        <w:rPr>
          <w:rFonts w:hint="eastAsia"/>
        </w:rPr>
        <w:t xml:space="preserve">remote </w:t>
      </w:r>
      <w:r w:rsidRPr="00430AA9">
        <w:t xml:space="preserve">MAC </w:t>
      </w:r>
      <w:r w:rsidRPr="00430AA9">
        <w:rPr>
          <w:rFonts w:hint="eastAsia"/>
        </w:rPr>
        <w:t>swap loopback test.</w:t>
      </w:r>
    </w:p>
    <w:p w:rsidR="005A70B1" w:rsidRDefault="005A70B1" w:rsidP="005A70B1">
      <w:pPr>
        <w:pStyle w:val="TerminalDisplay"/>
      </w:pPr>
      <w:r>
        <w:rPr>
          <w:rFonts w:hint="eastAsia"/>
        </w:rPr>
        <w:t xml:space="preserve">&lt;Sysname&gt; </w:t>
      </w:r>
      <w:r>
        <w:t>display loopback swap-mac information</w:t>
      </w:r>
    </w:p>
    <w:p w:rsidR="005A70B1" w:rsidRDefault="005A70B1" w:rsidP="005A70B1">
      <w:pPr>
        <w:pStyle w:val="TerminalDisplay"/>
      </w:pPr>
      <w:r>
        <w:t xml:space="preserve">  Loopback type</w:t>
      </w:r>
      <w:r w:rsidRPr="00BC6FCF">
        <w:t xml:space="preserve">             :</w:t>
      </w:r>
      <w:r>
        <w:t xml:space="preserve"> remote</w:t>
      </w:r>
    </w:p>
    <w:p w:rsidR="005A70B1" w:rsidRDefault="005A70B1" w:rsidP="005A70B1">
      <w:pPr>
        <w:pStyle w:val="TerminalDisplay"/>
      </w:pPr>
      <w:r>
        <w:t xml:space="preserve">  Loopback state            : running</w:t>
      </w:r>
    </w:p>
    <w:p w:rsidR="005A70B1" w:rsidRDefault="005A70B1" w:rsidP="005A70B1">
      <w:pPr>
        <w:pStyle w:val="TerminalDisplay"/>
      </w:pPr>
      <w:r>
        <w:t xml:space="preserve">  Loopback test time(s)     : 60</w:t>
      </w:r>
    </w:p>
    <w:p w:rsidR="005A70B1" w:rsidRDefault="005A70B1" w:rsidP="005A70B1">
      <w:pPr>
        <w:pStyle w:val="TerminalDisplay"/>
      </w:pPr>
      <w:r>
        <w:t xml:space="preserve">  Loopback interface        : GigabitEthernet1</w:t>
      </w:r>
      <w:r w:rsidRPr="00B13AC9">
        <w:t>/0/1</w:t>
      </w:r>
    </w:p>
    <w:p w:rsidR="005A70B1" w:rsidRDefault="005A70B1" w:rsidP="005A70B1">
      <w:pPr>
        <w:pStyle w:val="TerminalDisplay"/>
      </w:pPr>
      <w:r>
        <w:t xml:space="preserve">  Loopback source MAC       : 0001-0001-0001</w:t>
      </w:r>
    </w:p>
    <w:p w:rsidR="005A70B1" w:rsidRDefault="005A70B1" w:rsidP="005A70B1">
      <w:pPr>
        <w:pStyle w:val="TerminalDisplay"/>
      </w:pPr>
      <w:r>
        <w:t xml:space="preserve">  Loopback destination MAC  : 0002-0002-0002</w:t>
      </w:r>
    </w:p>
    <w:p w:rsidR="005A70B1" w:rsidRDefault="005A70B1" w:rsidP="005A70B1">
      <w:pPr>
        <w:pStyle w:val="TerminalDisplay"/>
      </w:pPr>
      <w:r>
        <w:t xml:space="preserve">  Loopback vlan             : 10</w:t>
      </w:r>
    </w:p>
    <w:p w:rsidR="005A70B1" w:rsidRDefault="005A70B1" w:rsidP="005A70B1">
      <w:pPr>
        <w:pStyle w:val="TerminalDisplay"/>
      </w:pPr>
      <w:r>
        <w:t xml:space="preserve">  Loopback inner vlan       : 0</w:t>
      </w:r>
    </w:p>
    <w:p w:rsidR="005A70B1" w:rsidRDefault="005A70B1" w:rsidP="005A70B1">
      <w:pPr>
        <w:pStyle w:val="TerminalDisplay"/>
      </w:pPr>
      <w:r>
        <w:t xml:space="preserve">  Loopback packets          : 0</w:t>
      </w:r>
    </w:p>
    <w:p w:rsidR="005A70B1" w:rsidRPr="00BC6FCF" w:rsidRDefault="005A70B1" w:rsidP="005A70B1">
      <w:pPr>
        <w:pStyle w:val="TerminalDisplay"/>
      </w:pPr>
      <w:r>
        <w:t xml:space="preserve">  Drop packets              : 3</w:t>
      </w:r>
    </w:p>
    <w:p w:rsidR="005A70B1" w:rsidRPr="00143AD5" w:rsidRDefault="005A70B1" w:rsidP="005A70B1">
      <w:pPr>
        <w:pStyle w:val="TableDescription0"/>
      </w:pPr>
      <w:r>
        <w:rPr>
          <w:rFonts w:hint="eastAsia"/>
        </w:rPr>
        <w:t>Command output</w:t>
      </w:r>
    </w:p>
    <w:tbl>
      <w:tblPr>
        <w:tblStyle w:val="Table"/>
        <w:tblW w:w="8743" w:type="dxa"/>
        <w:tblLook w:val="01E0" w:firstRow="1" w:lastRow="1" w:firstColumn="1" w:lastColumn="1" w:noHBand="0" w:noVBand="0"/>
      </w:tblPr>
      <w:tblGrid>
        <w:gridCol w:w="2915"/>
        <w:gridCol w:w="5828"/>
      </w:tblGrid>
      <w:tr w:rsidR="005A70B1" w:rsidTr="005A70B1">
        <w:trPr>
          <w:cnfStyle w:val="100000000000" w:firstRow="1" w:lastRow="0" w:firstColumn="0" w:lastColumn="0" w:oddVBand="0" w:evenVBand="0" w:oddHBand="0" w:evenHBand="0" w:firstRowFirstColumn="0" w:firstRowLastColumn="0" w:lastRowFirstColumn="0" w:lastRowLastColumn="0"/>
        </w:trPr>
        <w:tc>
          <w:tcPr>
            <w:tcW w:w="2915" w:type="dxa"/>
          </w:tcPr>
          <w:p w:rsidR="005A70B1" w:rsidRDefault="005A70B1" w:rsidP="005A70B1">
            <w:pPr>
              <w:pStyle w:val="TableHeading"/>
            </w:pPr>
            <w:r>
              <w:t>F</w:t>
            </w:r>
            <w:r>
              <w:rPr>
                <w:rFonts w:hint="eastAsia"/>
              </w:rPr>
              <w:t>ield</w:t>
            </w:r>
          </w:p>
        </w:tc>
        <w:tc>
          <w:tcPr>
            <w:tcW w:w="5828" w:type="dxa"/>
          </w:tcPr>
          <w:p w:rsidR="005A70B1" w:rsidRDefault="005A70B1" w:rsidP="005A70B1">
            <w:pPr>
              <w:pStyle w:val="TableHeading"/>
            </w:pPr>
            <w:r>
              <w:t>D</w:t>
            </w:r>
            <w:r>
              <w:rPr>
                <w:rFonts w:hint="eastAsia"/>
              </w:rPr>
              <w:t>escription</w:t>
            </w:r>
          </w:p>
        </w:tc>
      </w:tr>
      <w:tr w:rsidR="005A70B1" w:rsidTr="005A70B1">
        <w:tc>
          <w:tcPr>
            <w:tcW w:w="2915" w:type="dxa"/>
          </w:tcPr>
          <w:p w:rsidR="005A70B1" w:rsidRPr="009F1A87" w:rsidRDefault="005A70B1" w:rsidP="005A70B1">
            <w:pPr>
              <w:pStyle w:val="TableText"/>
            </w:pPr>
            <w:r w:rsidRPr="009F1A87">
              <w:rPr>
                <w:rFonts w:hint="eastAsia"/>
              </w:rPr>
              <w:t>Loopback type</w:t>
            </w:r>
          </w:p>
        </w:tc>
        <w:tc>
          <w:tcPr>
            <w:tcW w:w="5828" w:type="dxa"/>
          </w:tcPr>
          <w:p w:rsidR="005A70B1" w:rsidRPr="00430AA9" w:rsidRDefault="005A70B1" w:rsidP="005A70B1">
            <w:pPr>
              <w:pStyle w:val="TableText"/>
            </w:pPr>
            <w:r w:rsidRPr="00430AA9">
              <w:rPr>
                <w:rFonts w:hint="eastAsia"/>
              </w:rPr>
              <w:t xml:space="preserve">Type of the MAC swap loopback test: </w:t>
            </w:r>
          </w:p>
          <w:p w:rsidR="005A70B1" w:rsidRPr="00430AA9" w:rsidRDefault="005A70B1" w:rsidP="005A70B1">
            <w:pPr>
              <w:pStyle w:val="ItemListinTable"/>
            </w:pPr>
            <w:r w:rsidRPr="00D67659">
              <w:rPr>
                <w:rStyle w:val="BoldText"/>
              </w:rPr>
              <w:t>Local</w:t>
            </w:r>
            <w:r w:rsidRPr="00430AA9">
              <w:rPr>
                <w:rFonts w:hint="eastAsia"/>
              </w:rPr>
              <w:t>.</w:t>
            </w:r>
          </w:p>
          <w:p w:rsidR="005A70B1" w:rsidRDefault="005A70B1" w:rsidP="005A70B1">
            <w:pPr>
              <w:pStyle w:val="ItemListinTable"/>
            </w:pPr>
            <w:r w:rsidRPr="00D67659">
              <w:rPr>
                <w:rStyle w:val="BoldText"/>
              </w:rPr>
              <w:t>Remote</w:t>
            </w:r>
            <w:r w:rsidRPr="00430AA9">
              <w:rPr>
                <w:rFonts w:hint="eastAsia"/>
              </w:rPr>
              <w:t>.</w:t>
            </w:r>
          </w:p>
        </w:tc>
      </w:tr>
      <w:tr w:rsidR="005A70B1" w:rsidTr="005A70B1">
        <w:trPr>
          <w:trHeight w:val="351"/>
        </w:trPr>
        <w:tc>
          <w:tcPr>
            <w:tcW w:w="2915" w:type="dxa"/>
          </w:tcPr>
          <w:p w:rsidR="005A70B1" w:rsidRPr="009F1A87" w:rsidRDefault="005A70B1" w:rsidP="005A70B1">
            <w:pPr>
              <w:pStyle w:val="TableText"/>
            </w:pPr>
            <w:r w:rsidRPr="009F1A87">
              <w:rPr>
                <w:rFonts w:hint="eastAsia"/>
              </w:rPr>
              <w:t>Loopback state</w:t>
            </w:r>
          </w:p>
        </w:tc>
        <w:tc>
          <w:tcPr>
            <w:tcW w:w="5828" w:type="dxa"/>
          </w:tcPr>
          <w:p w:rsidR="005A70B1" w:rsidRPr="00430AA9" w:rsidRDefault="005A70B1" w:rsidP="005A70B1">
            <w:pPr>
              <w:pStyle w:val="TableText"/>
            </w:pPr>
            <w:r w:rsidRPr="00430AA9">
              <w:rPr>
                <w:rFonts w:hint="eastAsia"/>
              </w:rPr>
              <w:t xml:space="preserve">State of </w:t>
            </w:r>
            <w:r w:rsidRPr="00430AA9">
              <w:t>the</w:t>
            </w:r>
            <w:r>
              <w:rPr>
                <w:rFonts w:hint="eastAsia"/>
              </w:rPr>
              <w:t xml:space="preserve"> </w:t>
            </w:r>
            <w:r w:rsidRPr="00430AA9">
              <w:rPr>
                <w:rFonts w:hint="eastAsia"/>
              </w:rPr>
              <w:t>loopback test:</w:t>
            </w:r>
          </w:p>
          <w:p w:rsidR="005A70B1" w:rsidRPr="00430AA9" w:rsidRDefault="005A70B1" w:rsidP="005A70B1">
            <w:pPr>
              <w:pStyle w:val="ItemListinTable"/>
            </w:pPr>
            <w:r w:rsidRPr="00D67659">
              <w:rPr>
                <w:rStyle w:val="BoldText"/>
              </w:rPr>
              <w:t>Running</w:t>
            </w:r>
            <w:r w:rsidRPr="00430AA9">
              <w:t>—</w:t>
            </w:r>
            <w:r w:rsidRPr="00430AA9">
              <w:rPr>
                <w:rFonts w:hint="eastAsia"/>
              </w:rPr>
              <w:t>The</w:t>
            </w:r>
            <w:r>
              <w:rPr>
                <w:rFonts w:hint="eastAsia"/>
              </w:rPr>
              <w:t xml:space="preserve"> </w:t>
            </w:r>
            <w:r w:rsidRPr="00430AA9">
              <w:rPr>
                <w:rFonts w:hint="eastAsia"/>
              </w:rPr>
              <w:t xml:space="preserve">loopback test </w:t>
            </w:r>
            <w:r>
              <w:rPr>
                <w:rFonts w:hint="eastAsia"/>
              </w:rPr>
              <w:t>is running</w:t>
            </w:r>
            <w:r w:rsidRPr="00430AA9">
              <w:rPr>
                <w:rFonts w:hint="eastAsia"/>
              </w:rPr>
              <w:t>.</w:t>
            </w:r>
          </w:p>
          <w:p w:rsidR="005A70B1" w:rsidRPr="00504C70" w:rsidRDefault="005A70B1" w:rsidP="005A70B1">
            <w:pPr>
              <w:pStyle w:val="ItemListinTable"/>
              <w:rPr>
                <w:szCs w:val="21"/>
              </w:rPr>
            </w:pPr>
            <w:r w:rsidRPr="00D67659">
              <w:rPr>
                <w:rStyle w:val="BoldText"/>
              </w:rPr>
              <w:t>Stop</w:t>
            </w:r>
            <w:r w:rsidRPr="00430AA9">
              <w:t>—</w:t>
            </w:r>
            <w:r w:rsidRPr="00430AA9">
              <w:rPr>
                <w:rFonts w:hint="eastAsia"/>
              </w:rPr>
              <w:t>The</w:t>
            </w:r>
            <w:r>
              <w:rPr>
                <w:rFonts w:hint="eastAsia"/>
              </w:rPr>
              <w:t xml:space="preserve"> </w:t>
            </w:r>
            <w:r w:rsidRPr="00430AA9">
              <w:rPr>
                <w:rFonts w:hint="eastAsia"/>
              </w:rPr>
              <w:t>loopback test</w:t>
            </w:r>
            <w:r>
              <w:rPr>
                <w:rFonts w:hint="eastAsia"/>
              </w:rPr>
              <w:t xml:space="preserve"> is stopped</w:t>
            </w:r>
            <w:r w:rsidRPr="00430AA9">
              <w:rPr>
                <w:rFonts w:hint="eastAsia"/>
              </w:rPr>
              <w:t>.</w:t>
            </w:r>
          </w:p>
        </w:tc>
      </w:tr>
      <w:tr w:rsidR="005A70B1" w:rsidTr="005A70B1">
        <w:trPr>
          <w:trHeight w:val="479"/>
        </w:trPr>
        <w:tc>
          <w:tcPr>
            <w:tcW w:w="2915" w:type="dxa"/>
          </w:tcPr>
          <w:p w:rsidR="005A70B1" w:rsidRPr="00430AA9" w:rsidRDefault="005A70B1" w:rsidP="005A70B1">
            <w:pPr>
              <w:pStyle w:val="TableText"/>
            </w:pPr>
            <w:r w:rsidRPr="00430AA9">
              <w:rPr>
                <w:rFonts w:hint="eastAsia"/>
              </w:rPr>
              <w:t>Loopback t</w:t>
            </w:r>
            <w:r w:rsidRPr="00430AA9">
              <w:t>est time(s)</w:t>
            </w:r>
          </w:p>
        </w:tc>
        <w:tc>
          <w:tcPr>
            <w:tcW w:w="5828" w:type="dxa"/>
          </w:tcPr>
          <w:p w:rsidR="005A70B1" w:rsidRPr="00430AA9" w:rsidRDefault="005A70B1" w:rsidP="005A70B1">
            <w:pPr>
              <w:pStyle w:val="TableText"/>
            </w:pPr>
            <w:r>
              <w:rPr>
                <w:rFonts w:hint="eastAsia"/>
              </w:rPr>
              <w:t>Value of the l</w:t>
            </w:r>
            <w:r w:rsidRPr="00430AA9">
              <w:rPr>
                <w:rFonts w:hint="eastAsia"/>
              </w:rPr>
              <w:t>oopback test</w:t>
            </w:r>
            <w:r>
              <w:rPr>
                <w:rFonts w:hint="eastAsia"/>
              </w:rPr>
              <w:t xml:space="preserve"> timeout</w:t>
            </w:r>
            <w:r w:rsidRPr="00430AA9">
              <w:rPr>
                <w:rFonts w:hint="eastAsia"/>
              </w:rPr>
              <w:t xml:space="preserve"> timer. </w:t>
            </w:r>
            <w:r w:rsidRPr="00430AA9">
              <w:t>T</w:t>
            </w:r>
            <w:r w:rsidRPr="00430AA9">
              <w:rPr>
                <w:rFonts w:hint="eastAsia"/>
              </w:rPr>
              <w:t xml:space="preserve">his field displays </w:t>
            </w:r>
            <w:r w:rsidRPr="00430AA9">
              <w:rPr>
                <w:rStyle w:val="BoldText"/>
                <w:rFonts w:hint="eastAsia"/>
              </w:rPr>
              <w:t>None</w:t>
            </w:r>
            <w:r w:rsidRPr="00430AA9">
              <w:rPr>
                <w:rFonts w:hint="eastAsia"/>
              </w:rPr>
              <w:t xml:space="preserve"> if the</w:t>
            </w:r>
            <w:r>
              <w:rPr>
                <w:rFonts w:hint="eastAsia"/>
              </w:rPr>
              <w:t xml:space="preserve"> timeout</w:t>
            </w:r>
            <w:r w:rsidRPr="00430AA9">
              <w:rPr>
                <w:rFonts w:hint="eastAsia"/>
              </w:rPr>
              <w:t xml:space="preserve"> timer is disabled.</w:t>
            </w:r>
          </w:p>
        </w:tc>
      </w:tr>
      <w:tr w:rsidR="005A70B1" w:rsidTr="005A70B1">
        <w:trPr>
          <w:trHeight w:val="156"/>
        </w:trPr>
        <w:tc>
          <w:tcPr>
            <w:tcW w:w="2915" w:type="dxa"/>
          </w:tcPr>
          <w:p w:rsidR="005A70B1" w:rsidRPr="00430AA9" w:rsidRDefault="005A70B1" w:rsidP="005A70B1">
            <w:pPr>
              <w:pStyle w:val="TableText"/>
            </w:pPr>
            <w:r w:rsidRPr="00430AA9">
              <w:rPr>
                <w:rFonts w:hint="eastAsia"/>
              </w:rPr>
              <w:t>Loopback interface</w:t>
            </w:r>
          </w:p>
        </w:tc>
        <w:tc>
          <w:tcPr>
            <w:tcW w:w="5828" w:type="dxa"/>
          </w:tcPr>
          <w:p w:rsidR="005A70B1" w:rsidRPr="00430AA9" w:rsidRDefault="005A70B1" w:rsidP="005A70B1">
            <w:pPr>
              <w:pStyle w:val="TableText"/>
            </w:pPr>
            <w:r w:rsidRPr="00430AA9">
              <w:t>I</w:t>
            </w:r>
            <w:r w:rsidRPr="00430AA9">
              <w:rPr>
                <w:rFonts w:hint="eastAsia"/>
              </w:rPr>
              <w:t xml:space="preserve">nterface </w:t>
            </w:r>
            <w:r>
              <w:rPr>
                <w:rFonts w:hint="eastAsia"/>
              </w:rPr>
              <w:t>under</w:t>
            </w:r>
            <w:r w:rsidRPr="00430AA9">
              <w:rPr>
                <w:rFonts w:hint="eastAsia"/>
              </w:rPr>
              <w:t xml:space="preserve"> loopback test. </w:t>
            </w:r>
          </w:p>
        </w:tc>
      </w:tr>
      <w:tr w:rsidR="005A70B1" w:rsidTr="005A70B1">
        <w:trPr>
          <w:trHeight w:val="156"/>
        </w:trPr>
        <w:tc>
          <w:tcPr>
            <w:tcW w:w="2915" w:type="dxa"/>
          </w:tcPr>
          <w:p w:rsidR="005A70B1" w:rsidRPr="00430AA9" w:rsidRDefault="005A70B1" w:rsidP="005A70B1">
            <w:pPr>
              <w:pStyle w:val="TableText"/>
            </w:pPr>
            <w:r w:rsidRPr="00430AA9">
              <w:rPr>
                <w:rFonts w:hint="eastAsia"/>
              </w:rPr>
              <w:t>Loopback output interface</w:t>
            </w:r>
          </w:p>
        </w:tc>
        <w:tc>
          <w:tcPr>
            <w:tcW w:w="5828" w:type="dxa"/>
          </w:tcPr>
          <w:p w:rsidR="005A70B1" w:rsidRPr="00430AA9" w:rsidRDefault="005A70B1" w:rsidP="005A70B1">
            <w:pPr>
              <w:pStyle w:val="TableText"/>
            </w:pPr>
            <w:r w:rsidRPr="00430AA9">
              <w:rPr>
                <w:rFonts w:hint="eastAsia"/>
              </w:rPr>
              <w:t xml:space="preserve">Interface </w:t>
            </w:r>
            <w:r>
              <w:rPr>
                <w:rFonts w:hint="eastAsia"/>
              </w:rPr>
              <w:t>sending backup</w:t>
            </w:r>
            <w:r w:rsidRPr="00430AA9">
              <w:rPr>
                <w:rFonts w:hint="eastAsia"/>
              </w:rPr>
              <w:t xml:space="preserve"> </w:t>
            </w:r>
            <w:bookmarkStart w:id="642" w:name="OLE_LINK19"/>
            <w:r w:rsidRPr="00430AA9">
              <w:rPr>
                <w:rFonts w:hint="eastAsia"/>
              </w:rPr>
              <w:t xml:space="preserve">loopback testing </w:t>
            </w:r>
            <w:bookmarkEnd w:id="642"/>
            <w:r>
              <w:rPr>
                <w:rFonts w:hint="eastAsia"/>
              </w:rPr>
              <w:t>frame</w:t>
            </w:r>
            <w:r w:rsidRPr="00430AA9">
              <w:rPr>
                <w:rFonts w:hint="eastAsia"/>
              </w:rPr>
              <w:t>s.</w:t>
            </w:r>
          </w:p>
        </w:tc>
      </w:tr>
      <w:tr w:rsidR="005A70B1" w:rsidTr="005A70B1">
        <w:trPr>
          <w:trHeight w:val="156"/>
        </w:trPr>
        <w:tc>
          <w:tcPr>
            <w:tcW w:w="2915" w:type="dxa"/>
          </w:tcPr>
          <w:p w:rsidR="005A70B1" w:rsidRPr="00430AA9" w:rsidRDefault="005A70B1" w:rsidP="005A70B1">
            <w:pPr>
              <w:pStyle w:val="TableText"/>
            </w:pPr>
            <w:r w:rsidRPr="00430AA9">
              <w:rPr>
                <w:rFonts w:hint="eastAsia"/>
              </w:rPr>
              <w:t>Loopback source MAC</w:t>
            </w:r>
          </w:p>
        </w:tc>
        <w:tc>
          <w:tcPr>
            <w:tcW w:w="5828" w:type="dxa"/>
          </w:tcPr>
          <w:p w:rsidR="005A70B1" w:rsidRPr="00430AA9" w:rsidRDefault="005A70B1" w:rsidP="005A70B1">
            <w:pPr>
              <w:pStyle w:val="TableText"/>
            </w:pPr>
            <w:r w:rsidRPr="00430AA9">
              <w:rPr>
                <w:rFonts w:hint="eastAsia"/>
              </w:rPr>
              <w:t xml:space="preserve">Source MAC address in the loopback testing </w:t>
            </w:r>
            <w:r>
              <w:rPr>
                <w:rFonts w:hint="eastAsia"/>
              </w:rPr>
              <w:t>frames</w:t>
            </w:r>
            <w:r w:rsidRPr="00430AA9">
              <w:rPr>
                <w:rFonts w:hint="eastAsia"/>
              </w:rPr>
              <w:t>.</w:t>
            </w:r>
          </w:p>
        </w:tc>
      </w:tr>
      <w:tr w:rsidR="005A70B1" w:rsidTr="005A70B1">
        <w:trPr>
          <w:trHeight w:val="156"/>
        </w:trPr>
        <w:tc>
          <w:tcPr>
            <w:tcW w:w="2915" w:type="dxa"/>
          </w:tcPr>
          <w:p w:rsidR="005A70B1" w:rsidRPr="00430AA9" w:rsidRDefault="005A70B1" w:rsidP="005A70B1">
            <w:pPr>
              <w:pStyle w:val="TableText"/>
            </w:pPr>
            <w:r w:rsidRPr="00430AA9">
              <w:rPr>
                <w:rFonts w:hint="eastAsia"/>
              </w:rPr>
              <w:t>Loopback destination MAC</w:t>
            </w:r>
          </w:p>
        </w:tc>
        <w:tc>
          <w:tcPr>
            <w:tcW w:w="5828" w:type="dxa"/>
          </w:tcPr>
          <w:p w:rsidR="005A70B1" w:rsidRPr="00430AA9" w:rsidRDefault="005A70B1" w:rsidP="005A70B1">
            <w:pPr>
              <w:pStyle w:val="TableText"/>
            </w:pPr>
            <w:r w:rsidRPr="00430AA9">
              <w:rPr>
                <w:rFonts w:hint="eastAsia"/>
              </w:rPr>
              <w:t xml:space="preserve">Destination MAC address in the loopback testing </w:t>
            </w:r>
            <w:r>
              <w:rPr>
                <w:rFonts w:hint="eastAsia"/>
              </w:rPr>
              <w:t>frames</w:t>
            </w:r>
            <w:r w:rsidRPr="00430AA9">
              <w:rPr>
                <w:rFonts w:hint="eastAsia"/>
              </w:rPr>
              <w:t>.</w:t>
            </w:r>
          </w:p>
        </w:tc>
      </w:tr>
      <w:tr w:rsidR="005A70B1" w:rsidTr="005A70B1">
        <w:trPr>
          <w:trHeight w:val="156"/>
        </w:trPr>
        <w:tc>
          <w:tcPr>
            <w:tcW w:w="2915" w:type="dxa"/>
          </w:tcPr>
          <w:p w:rsidR="005A70B1" w:rsidRPr="00430AA9" w:rsidRDefault="005A70B1" w:rsidP="005A70B1">
            <w:pPr>
              <w:pStyle w:val="TableText"/>
            </w:pPr>
            <w:r w:rsidRPr="00430AA9">
              <w:rPr>
                <w:rFonts w:hint="eastAsia"/>
              </w:rPr>
              <w:t>Loopback vlan</w:t>
            </w:r>
          </w:p>
        </w:tc>
        <w:tc>
          <w:tcPr>
            <w:tcW w:w="5828" w:type="dxa"/>
          </w:tcPr>
          <w:p w:rsidR="005A70B1" w:rsidRPr="00430AA9" w:rsidRDefault="005A70B1" w:rsidP="005A70B1">
            <w:pPr>
              <w:pStyle w:val="TableText"/>
            </w:pPr>
            <w:r w:rsidRPr="00430AA9">
              <w:rPr>
                <w:rFonts w:hint="eastAsia"/>
              </w:rPr>
              <w:t xml:space="preserve">VLAN ID of </w:t>
            </w:r>
            <w:r w:rsidRPr="00430AA9">
              <w:t>the</w:t>
            </w:r>
            <w:r w:rsidRPr="00430AA9">
              <w:rPr>
                <w:rFonts w:hint="eastAsia"/>
              </w:rPr>
              <w:t xml:space="preserve"> loopback testing </w:t>
            </w:r>
            <w:r>
              <w:rPr>
                <w:rFonts w:hint="eastAsia"/>
              </w:rPr>
              <w:t>frames</w:t>
            </w:r>
            <w:r w:rsidRPr="00430AA9">
              <w:rPr>
                <w:rFonts w:hint="eastAsia"/>
              </w:rPr>
              <w:t>.</w:t>
            </w:r>
          </w:p>
        </w:tc>
      </w:tr>
      <w:tr w:rsidR="005A70B1" w:rsidTr="005A70B1">
        <w:trPr>
          <w:trHeight w:val="156"/>
        </w:trPr>
        <w:tc>
          <w:tcPr>
            <w:tcW w:w="2915" w:type="dxa"/>
          </w:tcPr>
          <w:p w:rsidR="005A70B1" w:rsidRPr="00430AA9" w:rsidRDefault="005A70B1" w:rsidP="005A70B1">
            <w:pPr>
              <w:pStyle w:val="TableText"/>
            </w:pPr>
            <w:r w:rsidRPr="00430AA9">
              <w:lastRenderedPageBreak/>
              <w:t>Loopback</w:t>
            </w:r>
            <w:r w:rsidRPr="00430AA9">
              <w:rPr>
                <w:rFonts w:hint="eastAsia"/>
              </w:rPr>
              <w:t xml:space="preserve"> inner vlan</w:t>
            </w:r>
          </w:p>
        </w:tc>
        <w:tc>
          <w:tcPr>
            <w:tcW w:w="5828" w:type="dxa"/>
          </w:tcPr>
          <w:p w:rsidR="005A70B1" w:rsidRPr="00430AA9" w:rsidRDefault="005A70B1" w:rsidP="005A70B1">
            <w:pPr>
              <w:pStyle w:val="TableText"/>
            </w:pPr>
            <w:r w:rsidRPr="00430AA9">
              <w:rPr>
                <w:rFonts w:hint="eastAsia"/>
              </w:rPr>
              <w:t xml:space="preserve">Inner VLAN ID of </w:t>
            </w:r>
            <w:r w:rsidRPr="00430AA9">
              <w:t>the</w:t>
            </w:r>
            <w:r w:rsidRPr="00430AA9">
              <w:rPr>
                <w:rFonts w:hint="eastAsia"/>
              </w:rPr>
              <w:t xml:space="preserve"> loopback testing </w:t>
            </w:r>
            <w:r>
              <w:rPr>
                <w:rFonts w:hint="eastAsia"/>
              </w:rPr>
              <w:t>frames</w:t>
            </w:r>
            <w:r w:rsidRPr="00430AA9">
              <w:rPr>
                <w:rFonts w:hint="eastAsia"/>
              </w:rPr>
              <w:t>.</w:t>
            </w:r>
          </w:p>
        </w:tc>
      </w:tr>
      <w:tr w:rsidR="005A70B1" w:rsidTr="005A70B1">
        <w:trPr>
          <w:trHeight w:val="156"/>
        </w:trPr>
        <w:tc>
          <w:tcPr>
            <w:tcW w:w="2915" w:type="dxa"/>
          </w:tcPr>
          <w:p w:rsidR="005A70B1" w:rsidRPr="00430AA9" w:rsidRDefault="005A70B1" w:rsidP="005A70B1">
            <w:pPr>
              <w:pStyle w:val="TableText"/>
            </w:pPr>
            <w:r w:rsidRPr="00430AA9">
              <w:rPr>
                <w:rFonts w:hint="eastAsia"/>
              </w:rPr>
              <w:t>Loopback packets</w:t>
            </w:r>
          </w:p>
        </w:tc>
        <w:tc>
          <w:tcPr>
            <w:tcW w:w="5828" w:type="dxa"/>
          </w:tcPr>
          <w:p w:rsidR="005A70B1" w:rsidRPr="00430AA9" w:rsidRDefault="005A70B1" w:rsidP="005A70B1">
            <w:pPr>
              <w:pStyle w:val="TableText"/>
            </w:pPr>
            <w:r w:rsidRPr="00430AA9">
              <w:rPr>
                <w:rFonts w:hint="eastAsia"/>
              </w:rPr>
              <w:t xml:space="preserve">Number of received loopback testing </w:t>
            </w:r>
            <w:r>
              <w:rPr>
                <w:rFonts w:hint="eastAsia"/>
              </w:rPr>
              <w:t>frame</w:t>
            </w:r>
            <w:r w:rsidRPr="00430AA9">
              <w:rPr>
                <w:rFonts w:hint="eastAsia"/>
              </w:rPr>
              <w:t>s.</w:t>
            </w:r>
          </w:p>
        </w:tc>
      </w:tr>
      <w:tr w:rsidR="005A70B1" w:rsidTr="005A70B1">
        <w:trPr>
          <w:cnfStyle w:val="010000000000" w:firstRow="0" w:lastRow="1" w:firstColumn="0" w:lastColumn="0" w:oddVBand="0" w:evenVBand="0" w:oddHBand="0" w:evenHBand="0" w:firstRowFirstColumn="0" w:firstRowLastColumn="0" w:lastRowFirstColumn="0" w:lastRowLastColumn="0"/>
          <w:trHeight w:val="156"/>
        </w:trPr>
        <w:tc>
          <w:tcPr>
            <w:tcW w:w="2915" w:type="dxa"/>
          </w:tcPr>
          <w:p w:rsidR="005A70B1" w:rsidRPr="00430AA9" w:rsidRDefault="005A70B1" w:rsidP="005A70B1">
            <w:pPr>
              <w:pStyle w:val="TableText"/>
            </w:pPr>
            <w:r w:rsidRPr="00430AA9">
              <w:rPr>
                <w:rFonts w:hint="eastAsia"/>
              </w:rPr>
              <w:t>D</w:t>
            </w:r>
            <w:r w:rsidRPr="00430AA9">
              <w:t>rop packets</w:t>
            </w:r>
          </w:p>
        </w:tc>
        <w:tc>
          <w:tcPr>
            <w:tcW w:w="5828" w:type="dxa"/>
          </w:tcPr>
          <w:p w:rsidR="005A70B1" w:rsidRPr="00430AA9" w:rsidRDefault="005A70B1" w:rsidP="005A70B1">
            <w:pPr>
              <w:pStyle w:val="TableText"/>
            </w:pPr>
            <w:r w:rsidRPr="00430AA9">
              <w:rPr>
                <w:rFonts w:hint="eastAsia"/>
              </w:rPr>
              <w:t xml:space="preserve">Number of discarded loopback testing packets </w:t>
            </w:r>
            <w:r w:rsidRPr="00430AA9">
              <w:t>that</w:t>
            </w:r>
            <w:r w:rsidRPr="00430AA9">
              <w:rPr>
                <w:rFonts w:hint="eastAsia"/>
              </w:rPr>
              <w:t xml:space="preserve"> do not meet the requirements. </w:t>
            </w:r>
            <w:r w:rsidRPr="00430AA9">
              <w:t>T</w:t>
            </w:r>
            <w:r w:rsidRPr="00430AA9">
              <w:rPr>
                <w:rFonts w:hint="eastAsia"/>
              </w:rPr>
              <w:t xml:space="preserve">his field is displayed only </w:t>
            </w:r>
            <w:r>
              <w:rPr>
                <w:rFonts w:hint="eastAsia"/>
              </w:rPr>
              <w:t>for</w:t>
            </w:r>
            <w:r w:rsidRPr="00430AA9">
              <w:rPr>
                <w:rFonts w:hint="eastAsia"/>
              </w:rPr>
              <w:t xml:space="preserve"> the local </w:t>
            </w:r>
            <w:r w:rsidRPr="00430AA9">
              <w:t xml:space="preserve">MAC </w:t>
            </w:r>
            <w:r w:rsidRPr="00430AA9">
              <w:rPr>
                <w:rFonts w:hint="eastAsia"/>
              </w:rPr>
              <w:t>swap loopback test.</w:t>
            </w:r>
          </w:p>
        </w:tc>
      </w:tr>
    </w:tbl>
    <w:p w:rsidR="005A70B1" w:rsidRDefault="005A70B1" w:rsidP="005A70B1">
      <w:pPr>
        <w:pStyle w:val="Spacer"/>
      </w:pPr>
    </w:p>
    <w:p w:rsidR="005A70B1" w:rsidRDefault="005A70B1" w:rsidP="005A70B1">
      <w:pPr>
        <w:pStyle w:val="Command"/>
      </w:pPr>
      <w:r>
        <w:rPr>
          <w:rFonts w:hint="eastAsia"/>
        </w:rPr>
        <w:t>Related commands</w:t>
      </w:r>
    </w:p>
    <w:p w:rsidR="005A70B1" w:rsidRPr="004B627A" w:rsidRDefault="005A70B1" w:rsidP="005A70B1">
      <w:pPr>
        <w:rPr>
          <w:rStyle w:val="commandkeywords"/>
        </w:rPr>
      </w:pPr>
      <w:r w:rsidRPr="004B627A">
        <w:rPr>
          <w:rStyle w:val="commandkeywords"/>
        </w:rPr>
        <w:t>loopback local swap-mac</w:t>
      </w:r>
    </w:p>
    <w:p w:rsidR="005A70B1" w:rsidRPr="004B627A" w:rsidRDefault="005A70B1" w:rsidP="005A70B1">
      <w:pPr>
        <w:rPr>
          <w:rStyle w:val="commandkeywords"/>
        </w:rPr>
      </w:pPr>
      <w:r w:rsidRPr="004B627A">
        <w:rPr>
          <w:rStyle w:val="commandkeywords"/>
        </w:rPr>
        <w:t>loopback remote swap-mac</w:t>
      </w:r>
    </w:p>
    <w:p w:rsidR="005A70B1" w:rsidRDefault="005A70B1" w:rsidP="005A70B1">
      <w:pPr>
        <w:rPr>
          <w:rStyle w:val="commandkeywords"/>
        </w:rPr>
      </w:pPr>
      <w:r w:rsidRPr="004B627A">
        <w:rPr>
          <w:rStyle w:val="commandkeywords"/>
        </w:rPr>
        <w:t>loopback swap-mac</w:t>
      </w:r>
    </w:p>
    <w:p w:rsidR="005A70B1" w:rsidRPr="004B627A" w:rsidRDefault="005A70B1" w:rsidP="005A70B1">
      <w:pPr>
        <w:pStyle w:val="11"/>
      </w:pPr>
      <w:bookmarkStart w:id="643" w:name="_Ref118820750"/>
      <w:bookmarkStart w:id="644" w:name="_Ref118820754"/>
      <w:bookmarkStart w:id="645" w:name="_Toc118210317"/>
      <w:bookmarkStart w:id="646" w:name="_Ref118228817"/>
      <w:bookmarkStart w:id="647" w:name="_Toc118821040"/>
      <w:bookmarkStart w:id="648" w:name="_Toc123668714"/>
      <w:bookmarkStart w:id="649" w:name="_Toc129342760"/>
      <w:bookmarkStart w:id="650" w:name="_Toc177727854"/>
      <w:r w:rsidRPr="004B627A">
        <w:rPr>
          <w:rFonts w:hint="eastAsia"/>
        </w:rPr>
        <w:t>New feature</w:t>
      </w:r>
      <w:r>
        <w:rPr>
          <w:rFonts w:hint="eastAsia"/>
        </w:rPr>
        <w:t>:</w:t>
      </w:r>
      <w:r w:rsidRPr="004B627A">
        <w:rPr>
          <w:rFonts w:hint="eastAsia"/>
        </w:rPr>
        <w:t xml:space="preserve"> </w:t>
      </w:r>
      <w:r w:rsidRPr="005D4D02">
        <w:rPr>
          <w:rFonts w:hint="eastAsia"/>
        </w:rPr>
        <w:t>Configuring the TMPDO for the MPS</w:t>
      </w:r>
      <w:bookmarkEnd w:id="643"/>
      <w:bookmarkEnd w:id="644"/>
      <w:bookmarkEnd w:id="645"/>
      <w:bookmarkEnd w:id="646"/>
      <w:bookmarkEnd w:id="647"/>
      <w:bookmarkEnd w:id="648"/>
      <w:bookmarkEnd w:id="649"/>
      <w:bookmarkEnd w:id="650"/>
    </w:p>
    <w:p w:rsidR="005A70B1" w:rsidRDefault="005A70B1" w:rsidP="005A70B1">
      <w:pPr>
        <w:pStyle w:val="20"/>
        <w:numPr>
          <w:ilvl w:val="1"/>
          <w:numId w:val="22"/>
        </w:numPr>
        <w:snapToGrid w:val="0"/>
      </w:pPr>
      <w:bookmarkStart w:id="651" w:name="_Toc118821041"/>
      <w:bookmarkStart w:id="652" w:name="_Toc123668715"/>
      <w:bookmarkStart w:id="653" w:name="_Toc129342761"/>
      <w:bookmarkStart w:id="654" w:name="_Toc177727855"/>
      <w:r w:rsidRPr="005D4D02">
        <w:rPr>
          <w:rFonts w:hint="eastAsia"/>
        </w:rPr>
        <w:t>Configuring the TMPDO for the MPS</w:t>
      </w:r>
      <w:bookmarkEnd w:id="651"/>
      <w:bookmarkEnd w:id="652"/>
      <w:bookmarkEnd w:id="653"/>
      <w:bookmarkEnd w:id="654"/>
    </w:p>
    <w:p w:rsidR="005A70B1" w:rsidRPr="00143AD5" w:rsidRDefault="005A70B1" w:rsidP="005A70B1">
      <w:pPr>
        <w:pStyle w:val="40"/>
      </w:pPr>
      <w:r w:rsidRPr="00143AD5">
        <w:rPr>
          <w:rFonts w:hint="eastAsia"/>
        </w:rPr>
        <w:t>About this task</w:t>
      </w:r>
    </w:p>
    <w:p w:rsidR="005A70B1" w:rsidRPr="005D4D02" w:rsidRDefault="005A70B1" w:rsidP="005A70B1">
      <w:r w:rsidRPr="005D4D02">
        <w:t>The Maintain Power Signature (MPS) is an electrical signature</w:t>
      </w:r>
      <w:r w:rsidRPr="005D4D02">
        <w:rPr>
          <w:rFonts w:hint="eastAsia"/>
        </w:rPr>
        <w:t xml:space="preserve"> provided by a PD. The PD </w:t>
      </w:r>
      <w:r w:rsidRPr="005D4D02">
        <w:t xml:space="preserve">uses this signature to maintain connection to the PSE in sleep mode. </w:t>
      </w:r>
      <w:r w:rsidRPr="005D4D02">
        <w:rPr>
          <w:rFonts w:hint="eastAsia"/>
        </w:rPr>
        <w:t xml:space="preserve">The </w:t>
      </w:r>
      <w:r w:rsidRPr="005D4D02">
        <w:t xml:space="preserve">PD sends a </w:t>
      </w:r>
      <w:r w:rsidRPr="005D4D02">
        <w:rPr>
          <w:rFonts w:hint="eastAsia"/>
        </w:rPr>
        <w:t xml:space="preserve">PoE-compliant </w:t>
      </w:r>
      <w:r w:rsidRPr="005D4D02">
        <w:t xml:space="preserve">pulse current to </w:t>
      </w:r>
      <w:r w:rsidRPr="005D4D02">
        <w:rPr>
          <w:rFonts w:hint="eastAsia"/>
        </w:rPr>
        <w:t xml:space="preserve">the </w:t>
      </w:r>
      <w:r w:rsidRPr="005D4D02">
        <w:t xml:space="preserve">PSE periodically. If </w:t>
      </w:r>
      <w:r w:rsidRPr="005D4D02">
        <w:rPr>
          <w:rFonts w:hint="eastAsia"/>
        </w:rPr>
        <w:t xml:space="preserve">the </w:t>
      </w:r>
      <w:r w:rsidRPr="005D4D02">
        <w:t xml:space="preserve">PSE detects </w:t>
      </w:r>
      <w:r w:rsidRPr="005D4D02">
        <w:rPr>
          <w:rFonts w:hint="eastAsia"/>
        </w:rPr>
        <w:t xml:space="preserve">the PoE-compliant </w:t>
      </w:r>
      <w:r w:rsidRPr="005D4D02">
        <w:t xml:space="preserve">pulse current </w:t>
      </w:r>
      <w:r w:rsidRPr="005D4D02">
        <w:rPr>
          <w:rFonts w:hint="eastAsia"/>
        </w:rPr>
        <w:t xml:space="preserve">from the PD within the </w:t>
      </w:r>
      <w:r w:rsidRPr="005D4D02">
        <w:t>TMPDO, it</w:t>
      </w:r>
      <w:r w:rsidRPr="005D4D02">
        <w:rPr>
          <w:rFonts w:hint="eastAsia"/>
        </w:rPr>
        <w:t xml:space="preserve"> </w:t>
      </w:r>
      <w:r w:rsidRPr="005D4D02">
        <w:t xml:space="preserve">supplies power to </w:t>
      </w:r>
      <w:r w:rsidRPr="005D4D02">
        <w:rPr>
          <w:rFonts w:hint="eastAsia"/>
        </w:rPr>
        <w:t xml:space="preserve">the </w:t>
      </w:r>
      <w:r w:rsidRPr="005D4D02">
        <w:t>PD. If</w:t>
      </w:r>
      <w:r w:rsidRPr="005D4D02">
        <w:rPr>
          <w:rFonts w:hint="eastAsia"/>
        </w:rPr>
        <w:t xml:space="preserve"> the PSE does not detect the PoE-compliant </w:t>
      </w:r>
      <w:r w:rsidRPr="005D4D02">
        <w:t xml:space="preserve">pulse current </w:t>
      </w:r>
      <w:r w:rsidRPr="005D4D02">
        <w:rPr>
          <w:rFonts w:hint="eastAsia"/>
        </w:rPr>
        <w:t xml:space="preserve">from the PD within the </w:t>
      </w:r>
      <w:r w:rsidRPr="005D4D02">
        <w:t>TMPDO</w:t>
      </w:r>
      <w:r w:rsidRPr="005D4D02">
        <w:rPr>
          <w:rFonts w:hint="eastAsia"/>
        </w:rPr>
        <w:t>, it will not supply power to the PD</w:t>
      </w:r>
      <w:r w:rsidRPr="005D4D02">
        <w:t>.</w:t>
      </w:r>
    </w:p>
    <w:p w:rsidR="005A70B1" w:rsidRPr="005D4D02" w:rsidRDefault="005A70B1" w:rsidP="005A70B1">
      <w:r w:rsidRPr="005D4D02">
        <w:rPr>
          <w:rFonts w:hint="eastAsia"/>
        </w:rPr>
        <w:t>To send pulse</w:t>
      </w:r>
      <w:r w:rsidRPr="005D4D02">
        <w:t xml:space="preserve"> current</w:t>
      </w:r>
      <w:r w:rsidRPr="005D4D02">
        <w:rPr>
          <w:rFonts w:hint="eastAsia"/>
        </w:rPr>
        <w:t>s at larger intervals for lower standby power, you can use this command to change the TMPDO to be longer</w:t>
      </w:r>
      <w:r w:rsidRPr="005D4D02">
        <w:t>.</w:t>
      </w:r>
    </w:p>
    <w:p w:rsidR="005A70B1" w:rsidRPr="00143AD5" w:rsidRDefault="005A70B1" w:rsidP="005A70B1">
      <w:pPr>
        <w:pStyle w:val="40"/>
      </w:pPr>
      <w:r w:rsidRPr="00143AD5">
        <w:rPr>
          <w:rFonts w:hint="eastAsia"/>
        </w:rPr>
        <w:t>Restrictions and guidelines</w:t>
      </w:r>
    </w:p>
    <w:p w:rsidR="005A70B1" w:rsidRPr="005D4D02" w:rsidRDefault="005A70B1" w:rsidP="005A70B1">
      <w:r w:rsidRPr="005D4D02">
        <w:rPr>
          <w:rFonts w:hint="eastAsia"/>
        </w:rPr>
        <w:t>O</w:t>
      </w:r>
      <w:r w:rsidRPr="005D4D02">
        <w:t>n</w:t>
      </w:r>
      <w:r w:rsidRPr="005D4D02">
        <w:rPr>
          <w:rFonts w:hint="eastAsia"/>
        </w:rPr>
        <w:t xml:space="preserve">ly PSE modules </w:t>
      </w:r>
      <w:r w:rsidRPr="005D4D02">
        <w:t>that</w:t>
      </w:r>
      <w:r w:rsidRPr="005D4D02">
        <w:rPr>
          <w:rFonts w:hint="eastAsia"/>
        </w:rPr>
        <w:t xml:space="preserve"> have a model name of LSPPSE**</w:t>
      </w:r>
      <w:r w:rsidRPr="005D4D02">
        <w:t>A</w:t>
      </w:r>
      <w:r w:rsidRPr="005D4D02">
        <w:rPr>
          <w:rFonts w:hint="eastAsia"/>
        </w:rPr>
        <w:t xml:space="preserve"> support this feature. To view the PSE models, execute the </w:t>
      </w:r>
      <w:r w:rsidRPr="005D4D02">
        <w:rPr>
          <w:rStyle w:val="commandkeywords"/>
        </w:rPr>
        <w:t>display poe pse</w:t>
      </w:r>
      <w:r w:rsidRPr="005D4D02">
        <w:rPr>
          <w:rStyle w:val="commandkeywords"/>
          <w:rFonts w:hint="eastAsia"/>
        </w:rPr>
        <w:t xml:space="preserve"> </w:t>
      </w:r>
      <w:r w:rsidRPr="005D4D02">
        <w:rPr>
          <w:rFonts w:hint="eastAsia"/>
        </w:rPr>
        <w:t>command.</w:t>
      </w:r>
    </w:p>
    <w:p w:rsidR="005A70B1" w:rsidRPr="005D4D02" w:rsidRDefault="005A70B1" w:rsidP="005A70B1">
      <w:r w:rsidRPr="005D4D02">
        <w:rPr>
          <w:rFonts w:hint="eastAsia"/>
        </w:rPr>
        <w:t>If you execute the command multiple times, the most recent configuration takes effect.</w:t>
      </w:r>
    </w:p>
    <w:p w:rsidR="005A70B1" w:rsidRPr="00143AD5" w:rsidRDefault="005A70B1" w:rsidP="005A70B1">
      <w:pPr>
        <w:pStyle w:val="40"/>
      </w:pPr>
      <w:r w:rsidRPr="00143AD5">
        <w:rPr>
          <w:rFonts w:hint="eastAsia"/>
        </w:rPr>
        <w:t>Procedure</w:t>
      </w:r>
    </w:p>
    <w:p w:rsidR="005A70B1" w:rsidRPr="00F57374" w:rsidRDefault="005A70B1" w:rsidP="005A70B1">
      <w:pPr>
        <w:pStyle w:val="Itemstep"/>
      </w:pPr>
      <w:r>
        <w:rPr>
          <w:rFonts w:hint="eastAsia"/>
        </w:rPr>
        <w:t xml:space="preserve">Enter </w:t>
      </w:r>
      <w:r w:rsidRPr="00F57374">
        <w:rPr>
          <w:rFonts w:hint="eastAsia"/>
        </w:rPr>
        <w:t>System view</w:t>
      </w:r>
      <w:r>
        <w:rPr>
          <w:rFonts w:hint="eastAsia"/>
        </w:rPr>
        <w:t>.</w:t>
      </w:r>
    </w:p>
    <w:p w:rsidR="005A70B1" w:rsidRDefault="005A70B1" w:rsidP="005A70B1">
      <w:pPr>
        <w:pStyle w:val="ItemIndent1"/>
        <w:rPr>
          <w:rStyle w:val="commandkeywords"/>
          <w:lang w:eastAsia="zh-CN"/>
        </w:rPr>
      </w:pPr>
      <w:r w:rsidRPr="003623CA">
        <w:rPr>
          <w:rStyle w:val="commandkeywords"/>
          <w:rFonts w:hint="eastAsia"/>
        </w:rPr>
        <w:t>system-view</w:t>
      </w:r>
    </w:p>
    <w:p w:rsidR="005A70B1" w:rsidRPr="005D4D02" w:rsidRDefault="005A70B1" w:rsidP="005A70B1">
      <w:pPr>
        <w:pStyle w:val="Itemstep"/>
      </w:pPr>
      <w:r w:rsidRPr="005D4D02">
        <w:rPr>
          <w:rFonts w:hint="eastAsia"/>
        </w:rPr>
        <w:t>Set the TMPDO for the MPS.</w:t>
      </w:r>
    </w:p>
    <w:p w:rsidR="005A70B1" w:rsidRDefault="005A70B1" w:rsidP="005A70B1">
      <w:pPr>
        <w:pStyle w:val="ItemIndent1"/>
        <w:rPr>
          <w:rStyle w:val="commandtext"/>
          <w:lang w:eastAsia="zh-CN"/>
        </w:rPr>
      </w:pPr>
      <w:r w:rsidRPr="009B6731">
        <w:rPr>
          <w:rStyle w:val="commandkeywords"/>
        </w:rPr>
        <w:t xml:space="preserve">poe mps pse </w:t>
      </w:r>
      <w:r w:rsidRPr="009B6731">
        <w:rPr>
          <w:rStyle w:val="commandparameter"/>
        </w:rPr>
        <w:t>pse-id</w:t>
      </w:r>
      <w:r w:rsidRPr="009B6731">
        <w:rPr>
          <w:rFonts w:ascii="宋体" w:cs="Arial Narrow"/>
          <w:i/>
          <w:sz w:val="18"/>
          <w:szCs w:val="18"/>
        </w:rPr>
        <w:t xml:space="preserve"> </w:t>
      </w:r>
      <w:r w:rsidRPr="009B6731">
        <w:rPr>
          <w:rStyle w:val="commandkeywords"/>
          <w:rFonts w:hint="eastAsia"/>
        </w:rPr>
        <w:t>tmpdo</w:t>
      </w:r>
      <w:r w:rsidRPr="009B6731">
        <w:rPr>
          <w:rFonts w:hint="eastAsia"/>
        </w:rPr>
        <w:t xml:space="preserve"> </w:t>
      </w:r>
      <w:r w:rsidRPr="009B6731">
        <w:rPr>
          <w:rStyle w:val="commandtext"/>
        </w:rPr>
        <w:t xml:space="preserve">{ </w:t>
      </w:r>
      <w:r w:rsidRPr="009B6731">
        <w:rPr>
          <w:rStyle w:val="commandparameter"/>
        </w:rPr>
        <w:t>timer</w:t>
      </w:r>
      <w:r w:rsidRPr="009B6731">
        <w:t xml:space="preserve"> </w:t>
      </w:r>
      <w:r w:rsidRPr="009B6731">
        <w:rPr>
          <w:rStyle w:val="commandtext"/>
          <w:rFonts w:hint="eastAsia"/>
        </w:rPr>
        <w:t xml:space="preserve">| </w:t>
      </w:r>
      <w:r w:rsidRPr="009B6731">
        <w:rPr>
          <w:rStyle w:val="commandkeywords"/>
        </w:rPr>
        <w:t xml:space="preserve">long </w:t>
      </w:r>
      <w:r w:rsidRPr="009B6731">
        <w:rPr>
          <w:rStyle w:val="commandtext"/>
        </w:rPr>
        <w:t>|</w:t>
      </w:r>
      <w:r w:rsidRPr="009B6731">
        <w:rPr>
          <w:rStyle w:val="commandkeywords"/>
        </w:rPr>
        <w:t xml:space="preserve">normal </w:t>
      </w:r>
      <w:r w:rsidRPr="009B6731">
        <w:rPr>
          <w:rStyle w:val="commandtext"/>
        </w:rPr>
        <w:t>}</w:t>
      </w:r>
    </w:p>
    <w:p w:rsidR="005A70B1" w:rsidRPr="005D4D02" w:rsidRDefault="005A70B1" w:rsidP="005A70B1">
      <w:pPr>
        <w:pStyle w:val="ItemIndent1"/>
      </w:pPr>
      <w:r w:rsidRPr="005D4D02">
        <w:rPr>
          <w:rFonts w:hint="eastAsia"/>
        </w:rPr>
        <w:t xml:space="preserve">By default, the </w:t>
      </w:r>
      <w:r>
        <w:rPr>
          <w:rFonts w:hint="eastAsia"/>
        </w:rPr>
        <w:t>normal</w:t>
      </w:r>
      <w:r w:rsidRPr="005D4D02">
        <w:rPr>
          <w:rFonts w:hint="eastAsia"/>
        </w:rPr>
        <w:t xml:space="preserve"> TMPDO mode is used for the MPS. The </w:t>
      </w:r>
      <w:r w:rsidRPr="005D4D02">
        <w:t>TMPDO for</w:t>
      </w:r>
      <w:r w:rsidRPr="005D4D02">
        <w:rPr>
          <w:rFonts w:hint="eastAsia"/>
        </w:rPr>
        <w:t xml:space="preserve"> the MPS is 324 milliseconds.</w:t>
      </w:r>
    </w:p>
    <w:p w:rsidR="005A70B1" w:rsidRPr="003A5F63" w:rsidRDefault="005A70B1" w:rsidP="005A70B1">
      <w:pPr>
        <w:pStyle w:val="20"/>
        <w:numPr>
          <w:ilvl w:val="1"/>
          <w:numId w:val="22"/>
        </w:numPr>
        <w:snapToGrid w:val="0"/>
      </w:pPr>
      <w:bookmarkStart w:id="655" w:name="_Toc118821042"/>
      <w:bookmarkStart w:id="656" w:name="_Toc123668716"/>
      <w:bookmarkStart w:id="657" w:name="_Toc129342762"/>
      <w:bookmarkStart w:id="658" w:name="_Toc177727856"/>
      <w:r>
        <w:rPr>
          <w:rFonts w:hint="eastAsia"/>
        </w:rPr>
        <w:t>Command reference</w:t>
      </w:r>
      <w:bookmarkEnd w:id="655"/>
      <w:bookmarkEnd w:id="656"/>
      <w:bookmarkEnd w:id="657"/>
      <w:bookmarkEnd w:id="658"/>
    </w:p>
    <w:p w:rsidR="005A70B1" w:rsidRPr="009B6731" w:rsidRDefault="005A70B1" w:rsidP="005A70B1">
      <w:pPr>
        <w:pStyle w:val="30"/>
        <w:numPr>
          <w:ilvl w:val="2"/>
          <w:numId w:val="22"/>
        </w:numPr>
        <w:snapToGrid w:val="0"/>
      </w:pPr>
      <w:bookmarkStart w:id="659" w:name="_Toc118210320"/>
      <w:bookmarkStart w:id="660" w:name="_Toc118821043"/>
      <w:bookmarkStart w:id="661" w:name="_Toc123668717"/>
      <w:bookmarkStart w:id="662" w:name="_Toc129342763"/>
      <w:bookmarkStart w:id="663" w:name="_Toc177727857"/>
      <w:r w:rsidRPr="009B6731">
        <w:t>poe mps</w:t>
      </w:r>
      <w:bookmarkEnd w:id="659"/>
      <w:bookmarkEnd w:id="660"/>
      <w:bookmarkEnd w:id="661"/>
      <w:bookmarkEnd w:id="662"/>
      <w:bookmarkEnd w:id="663"/>
    </w:p>
    <w:p w:rsidR="005A70B1" w:rsidRPr="005D4D02" w:rsidRDefault="005A70B1" w:rsidP="005A70B1">
      <w:r w:rsidRPr="005D4D02">
        <w:rPr>
          <w:rFonts w:hint="eastAsia"/>
        </w:rPr>
        <w:t xml:space="preserve">Use </w:t>
      </w:r>
      <w:r w:rsidRPr="005D4D02">
        <w:rPr>
          <w:rStyle w:val="commandkeywords"/>
        </w:rPr>
        <w:t>poe mps</w:t>
      </w:r>
      <w:r w:rsidRPr="005D4D02">
        <w:rPr>
          <w:rFonts w:hint="eastAsia"/>
        </w:rPr>
        <w:t xml:space="preserve"> to set the TMPDO for MPS.</w:t>
      </w:r>
    </w:p>
    <w:p w:rsidR="005A70B1" w:rsidRPr="005D4D02" w:rsidRDefault="005A70B1" w:rsidP="005A70B1">
      <w:r w:rsidRPr="005D4D02">
        <w:rPr>
          <w:rFonts w:hint="eastAsia"/>
        </w:rPr>
        <w:t xml:space="preserve">Use </w:t>
      </w:r>
      <w:r w:rsidRPr="005D4D02">
        <w:rPr>
          <w:rStyle w:val="commandkeywords"/>
          <w:rFonts w:hint="eastAsia"/>
        </w:rPr>
        <w:t xml:space="preserve">undo </w:t>
      </w:r>
      <w:r w:rsidRPr="005D4D02">
        <w:rPr>
          <w:rStyle w:val="commandkeywords"/>
        </w:rPr>
        <w:t>poe mps</w:t>
      </w:r>
      <w:r w:rsidRPr="005D4D02">
        <w:rPr>
          <w:rFonts w:hint="eastAsia"/>
        </w:rPr>
        <w:t xml:space="preserve"> to restore </w:t>
      </w:r>
      <w:r w:rsidRPr="005D4D02">
        <w:t>the</w:t>
      </w:r>
      <w:r w:rsidRPr="005D4D02">
        <w:rPr>
          <w:rFonts w:hint="eastAsia"/>
        </w:rPr>
        <w:t xml:space="preserve"> default.</w:t>
      </w:r>
    </w:p>
    <w:p w:rsidR="005A70B1" w:rsidRPr="009B6731" w:rsidRDefault="005A70B1" w:rsidP="005A70B1">
      <w:pPr>
        <w:pStyle w:val="Command"/>
      </w:pPr>
      <w:r>
        <w:rPr>
          <w:rFonts w:hint="eastAsia"/>
        </w:rPr>
        <w:t>Syntax</w:t>
      </w:r>
    </w:p>
    <w:p w:rsidR="005A70B1" w:rsidRPr="009B6731" w:rsidRDefault="005A70B1" w:rsidP="005A70B1">
      <w:r w:rsidRPr="009B6731">
        <w:rPr>
          <w:rStyle w:val="commandkeywords"/>
        </w:rPr>
        <w:t xml:space="preserve">poe mps pse </w:t>
      </w:r>
      <w:r w:rsidRPr="009B6731">
        <w:rPr>
          <w:rStyle w:val="commandparameter"/>
        </w:rPr>
        <w:t>pse-id</w:t>
      </w:r>
      <w:r w:rsidRPr="009B6731">
        <w:rPr>
          <w:rFonts w:ascii="宋体" w:cs="Arial Narrow"/>
          <w:i/>
          <w:kern w:val="0"/>
          <w:sz w:val="18"/>
          <w:szCs w:val="18"/>
        </w:rPr>
        <w:t xml:space="preserve"> </w:t>
      </w:r>
      <w:r w:rsidRPr="009B6731">
        <w:rPr>
          <w:rStyle w:val="commandkeywords"/>
          <w:rFonts w:hint="eastAsia"/>
        </w:rPr>
        <w:t>tmpdo</w:t>
      </w:r>
      <w:r w:rsidRPr="009B6731">
        <w:rPr>
          <w:rFonts w:hint="eastAsia"/>
        </w:rPr>
        <w:t xml:space="preserve"> </w:t>
      </w:r>
      <w:r w:rsidRPr="009B6731">
        <w:rPr>
          <w:rStyle w:val="commandtext"/>
        </w:rPr>
        <w:t xml:space="preserve">{ </w:t>
      </w:r>
      <w:r w:rsidRPr="009B6731">
        <w:rPr>
          <w:rStyle w:val="commandparameter"/>
        </w:rPr>
        <w:t>timer</w:t>
      </w:r>
      <w:r w:rsidRPr="009B6731">
        <w:t xml:space="preserve"> </w:t>
      </w:r>
      <w:r w:rsidRPr="009B6731">
        <w:rPr>
          <w:rStyle w:val="commandtext"/>
          <w:rFonts w:hint="eastAsia"/>
        </w:rPr>
        <w:t xml:space="preserve">| </w:t>
      </w:r>
      <w:r w:rsidRPr="009B6731">
        <w:rPr>
          <w:rStyle w:val="commandkeywords"/>
        </w:rPr>
        <w:t xml:space="preserve">long </w:t>
      </w:r>
      <w:r w:rsidRPr="009B6731">
        <w:rPr>
          <w:rStyle w:val="commandtext"/>
        </w:rPr>
        <w:t>|</w:t>
      </w:r>
      <w:r w:rsidRPr="009B6731">
        <w:rPr>
          <w:rStyle w:val="commandkeywords"/>
        </w:rPr>
        <w:t xml:space="preserve">normal </w:t>
      </w:r>
      <w:r w:rsidRPr="009B6731">
        <w:rPr>
          <w:rStyle w:val="commandtext"/>
        </w:rPr>
        <w:t>}</w:t>
      </w:r>
    </w:p>
    <w:p w:rsidR="005A70B1" w:rsidRPr="009B6731" w:rsidRDefault="005A70B1" w:rsidP="005A70B1">
      <w:pPr>
        <w:rPr>
          <w:rStyle w:val="commandkeywords"/>
        </w:rPr>
      </w:pPr>
      <w:r w:rsidRPr="009B6731">
        <w:rPr>
          <w:rStyle w:val="commandkeywords"/>
          <w:rFonts w:hint="eastAsia"/>
        </w:rPr>
        <w:t xml:space="preserve">undo </w:t>
      </w:r>
      <w:r w:rsidRPr="009B6731">
        <w:rPr>
          <w:rStyle w:val="commandkeywords"/>
        </w:rPr>
        <w:t xml:space="preserve">poe mps pse </w:t>
      </w:r>
      <w:r w:rsidRPr="009B6731">
        <w:rPr>
          <w:rStyle w:val="commandparameter"/>
        </w:rPr>
        <w:t>pse-id</w:t>
      </w:r>
      <w:r w:rsidRPr="009B6731" w:rsidDel="003C5256">
        <w:rPr>
          <w:rFonts w:ascii="宋体" w:cs="Arial Narrow"/>
          <w:i/>
          <w:kern w:val="0"/>
          <w:sz w:val="18"/>
          <w:szCs w:val="18"/>
        </w:rPr>
        <w:t xml:space="preserve"> </w:t>
      </w:r>
      <w:r w:rsidRPr="009B6731">
        <w:rPr>
          <w:rStyle w:val="commandkeywords"/>
          <w:rFonts w:hint="eastAsia"/>
        </w:rPr>
        <w:t>tmpdo</w:t>
      </w:r>
    </w:p>
    <w:p w:rsidR="005A70B1" w:rsidRPr="009B6731" w:rsidRDefault="005A70B1" w:rsidP="005A70B1">
      <w:pPr>
        <w:pStyle w:val="Command"/>
      </w:pPr>
      <w:r>
        <w:rPr>
          <w:rFonts w:hint="eastAsia"/>
        </w:rPr>
        <w:lastRenderedPageBreak/>
        <w:t>Default</w:t>
      </w:r>
    </w:p>
    <w:p w:rsidR="005A70B1" w:rsidRPr="005D4D02" w:rsidRDefault="005A70B1" w:rsidP="005A70B1">
      <w:r>
        <w:rPr>
          <w:rFonts w:hint="eastAsia"/>
        </w:rPr>
        <w:t>The normal</w:t>
      </w:r>
      <w:r w:rsidRPr="005D4D02">
        <w:rPr>
          <w:rFonts w:hint="eastAsia"/>
        </w:rPr>
        <w:t xml:space="preserve"> TMPDO mode is used for the MPS. The TMPDO is 324 milliseconds.</w:t>
      </w:r>
    </w:p>
    <w:p w:rsidR="005A70B1" w:rsidRPr="009B6731" w:rsidRDefault="005A70B1" w:rsidP="005A70B1">
      <w:pPr>
        <w:pStyle w:val="Command"/>
      </w:pPr>
      <w:r>
        <w:rPr>
          <w:rFonts w:hint="eastAsia"/>
        </w:rPr>
        <w:t>Views</w:t>
      </w:r>
    </w:p>
    <w:p w:rsidR="005A70B1" w:rsidRPr="009B6731" w:rsidRDefault="005A70B1" w:rsidP="005A70B1">
      <w:r>
        <w:rPr>
          <w:rFonts w:hint="eastAsia"/>
        </w:rPr>
        <w:t>System view</w:t>
      </w:r>
    </w:p>
    <w:p w:rsidR="005A70B1" w:rsidRPr="009B6731" w:rsidRDefault="005A70B1" w:rsidP="005A70B1">
      <w:pPr>
        <w:pStyle w:val="Command"/>
      </w:pPr>
      <w:r>
        <w:rPr>
          <w:rFonts w:hint="eastAsia"/>
        </w:rPr>
        <w:t>Predefined user roles</w:t>
      </w:r>
    </w:p>
    <w:p w:rsidR="005A70B1" w:rsidRPr="009B6731" w:rsidRDefault="005A70B1" w:rsidP="005A70B1">
      <w:r w:rsidRPr="009B6731">
        <w:t>network-admin</w:t>
      </w:r>
    </w:p>
    <w:p w:rsidR="005A70B1" w:rsidRPr="009B6731" w:rsidRDefault="005A70B1" w:rsidP="005A70B1">
      <w:pPr>
        <w:pStyle w:val="Command"/>
      </w:pPr>
      <w:r>
        <w:rPr>
          <w:rFonts w:hint="eastAsia"/>
        </w:rPr>
        <w:t>Parameters</w:t>
      </w:r>
    </w:p>
    <w:p w:rsidR="005A70B1" w:rsidRPr="00501980" w:rsidRDefault="005A70B1" w:rsidP="005A70B1">
      <w:r w:rsidRPr="00501980">
        <w:rPr>
          <w:rStyle w:val="commandparameter"/>
        </w:rPr>
        <w:t>pse-id</w:t>
      </w:r>
      <w:r w:rsidRPr="00501980">
        <w:rPr>
          <w:rFonts w:hint="eastAsia"/>
        </w:rPr>
        <w:t xml:space="preserve">: Specifies a PSE by its ID. </w:t>
      </w:r>
    </w:p>
    <w:p w:rsidR="005A70B1" w:rsidRPr="00501980" w:rsidRDefault="005A70B1" w:rsidP="005A70B1">
      <w:r w:rsidRPr="00501980">
        <w:rPr>
          <w:rStyle w:val="commandparameter"/>
        </w:rPr>
        <w:t>timer</w:t>
      </w:r>
      <w:r w:rsidRPr="00501980">
        <w:rPr>
          <w:rFonts w:hint="eastAsia"/>
        </w:rPr>
        <w:t xml:space="preserve">: Sets the TMPDO for the MPS. The value is </w:t>
      </w:r>
      <w:r w:rsidRPr="00501980">
        <w:t>a multiple of 4</w:t>
      </w:r>
      <w:r w:rsidRPr="00501980">
        <w:rPr>
          <w:rFonts w:hint="eastAsia"/>
        </w:rPr>
        <w:t xml:space="preserve"> in the range of </w:t>
      </w:r>
      <w:r w:rsidRPr="00501980">
        <w:t>300</w:t>
      </w:r>
      <w:r w:rsidRPr="00501980">
        <w:rPr>
          <w:rFonts w:hint="eastAsia"/>
        </w:rPr>
        <w:t xml:space="preserve"> to </w:t>
      </w:r>
      <w:r w:rsidRPr="00501980">
        <w:t>400</w:t>
      </w:r>
      <w:r w:rsidRPr="00501980">
        <w:rPr>
          <w:rFonts w:hint="eastAsia"/>
        </w:rPr>
        <w:t>, in milliseconds.</w:t>
      </w:r>
    </w:p>
    <w:p w:rsidR="005A70B1" w:rsidRPr="00501980" w:rsidRDefault="005A70B1" w:rsidP="005A70B1">
      <w:r w:rsidRPr="00501980">
        <w:rPr>
          <w:rStyle w:val="commandkeywords"/>
          <w:rFonts w:hint="eastAsia"/>
        </w:rPr>
        <w:t>long</w:t>
      </w:r>
      <w:r w:rsidRPr="00501980">
        <w:rPr>
          <w:rFonts w:hint="eastAsia"/>
        </w:rPr>
        <w:t>: Specify the long TMPDO mode. The TMPDO is 360 milliseconds.</w:t>
      </w:r>
    </w:p>
    <w:p w:rsidR="005A70B1" w:rsidRPr="00501980" w:rsidRDefault="005A70B1" w:rsidP="005A70B1">
      <w:r w:rsidRPr="00501980">
        <w:rPr>
          <w:rStyle w:val="commandkeywords"/>
          <w:rFonts w:hint="eastAsia"/>
        </w:rPr>
        <w:t>normal</w:t>
      </w:r>
      <w:r w:rsidRPr="00501980">
        <w:rPr>
          <w:rFonts w:hint="eastAsia"/>
        </w:rPr>
        <w:t>: Specifies the normal TMPDO mode. The TMPDO is 324 milliseconds.</w:t>
      </w:r>
    </w:p>
    <w:p w:rsidR="005A70B1" w:rsidRPr="009B6731" w:rsidRDefault="005A70B1" w:rsidP="005A70B1">
      <w:pPr>
        <w:pStyle w:val="Command"/>
      </w:pPr>
      <w:r>
        <w:rPr>
          <w:rFonts w:hint="eastAsia"/>
        </w:rPr>
        <w:t>Usage guidelines</w:t>
      </w:r>
    </w:p>
    <w:p w:rsidR="005A70B1" w:rsidRPr="00501980" w:rsidRDefault="005A70B1" w:rsidP="005A70B1">
      <w:r w:rsidRPr="00501980">
        <w:t xml:space="preserve">The </w:t>
      </w:r>
      <w:r>
        <w:t>MPS</w:t>
      </w:r>
      <w:r w:rsidRPr="00501980">
        <w:t xml:space="preserve"> is an electrical signature</w:t>
      </w:r>
      <w:r w:rsidRPr="00501980">
        <w:rPr>
          <w:rFonts w:hint="eastAsia"/>
        </w:rPr>
        <w:t xml:space="preserve"> provided by a PD. The PD </w:t>
      </w:r>
      <w:r w:rsidRPr="00501980">
        <w:t xml:space="preserve">uses this signature to maintain connection to the PSE in sleep mode. </w:t>
      </w:r>
      <w:r w:rsidRPr="00501980">
        <w:rPr>
          <w:rFonts w:hint="eastAsia"/>
        </w:rPr>
        <w:t xml:space="preserve">The </w:t>
      </w:r>
      <w:r w:rsidRPr="00501980">
        <w:t xml:space="preserve">PD sends a </w:t>
      </w:r>
      <w:r w:rsidRPr="00501980">
        <w:rPr>
          <w:rFonts w:hint="eastAsia"/>
        </w:rPr>
        <w:t xml:space="preserve">PoE-compliant </w:t>
      </w:r>
      <w:r w:rsidRPr="00501980">
        <w:t xml:space="preserve">pulse current to </w:t>
      </w:r>
      <w:r w:rsidRPr="00501980">
        <w:rPr>
          <w:rFonts w:hint="eastAsia"/>
        </w:rPr>
        <w:t xml:space="preserve">the </w:t>
      </w:r>
      <w:r w:rsidRPr="00501980">
        <w:t xml:space="preserve">PSE periodically. If </w:t>
      </w:r>
      <w:r w:rsidRPr="00501980">
        <w:rPr>
          <w:rFonts w:hint="eastAsia"/>
        </w:rPr>
        <w:t xml:space="preserve">the </w:t>
      </w:r>
      <w:r w:rsidRPr="00501980">
        <w:t xml:space="preserve">PSE detects </w:t>
      </w:r>
      <w:r w:rsidRPr="00501980">
        <w:rPr>
          <w:rFonts w:hint="eastAsia"/>
        </w:rPr>
        <w:t xml:space="preserve">the PoE-compliant </w:t>
      </w:r>
      <w:r w:rsidRPr="00501980">
        <w:t xml:space="preserve">pulse current </w:t>
      </w:r>
      <w:r w:rsidRPr="00501980">
        <w:rPr>
          <w:rFonts w:hint="eastAsia"/>
        </w:rPr>
        <w:t xml:space="preserve">from the PD within the </w:t>
      </w:r>
      <w:r w:rsidRPr="00501980">
        <w:t>TMPDO, it</w:t>
      </w:r>
      <w:r w:rsidRPr="00501980">
        <w:rPr>
          <w:rFonts w:hint="eastAsia"/>
        </w:rPr>
        <w:t xml:space="preserve"> </w:t>
      </w:r>
      <w:r w:rsidRPr="00501980">
        <w:t xml:space="preserve">supplies power to </w:t>
      </w:r>
      <w:r w:rsidRPr="00501980">
        <w:rPr>
          <w:rFonts w:hint="eastAsia"/>
        </w:rPr>
        <w:t xml:space="preserve">the </w:t>
      </w:r>
      <w:r w:rsidRPr="00501980">
        <w:t>PD. If</w:t>
      </w:r>
      <w:r w:rsidRPr="00501980">
        <w:rPr>
          <w:rFonts w:hint="eastAsia"/>
        </w:rPr>
        <w:t xml:space="preserve"> the PSE does not detect the PoE-compliant </w:t>
      </w:r>
      <w:r w:rsidRPr="00501980">
        <w:t xml:space="preserve">pulse current </w:t>
      </w:r>
      <w:r w:rsidRPr="00501980">
        <w:rPr>
          <w:rFonts w:hint="eastAsia"/>
        </w:rPr>
        <w:t xml:space="preserve">from the PD within the </w:t>
      </w:r>
      <w:r w:rsidRPr="00501980">
        <w:t>TMPDO</w:t>
      </w:r>
      <w:r w:rsidRPr="00501980">
        <w:rPr>
          <w:rFonts w:hint="eastAsia"/>
        </w:rPr>
        <w:t>, it will not supply power to the PD</w:t>
      </w:r>
      <w:r w:rsidRPr="00501980">
        <w:t>.</w:t>
      </w:r>
    </w:p>
    <w:p w:rsidR="005A70B1" w:rsidRPr="00501980" w:rsidRDefault="005A70B1" w:rsidP="005A70B1">
      <w:r w:rsidRPr="00501980">
        <w:rPr>
          <w:rFonts w:hint="eastAsia"/>
        </w:rPr>
        <w:t>To send pulse</w:t>
      </w:r>
      <w:r w:rsidRPr="00501980">
        <w:t xml:space="preserve"> current</w:t>
      </w:r>
      <w:r w:rsidRPr="00501980">
        <w:rPr>
          <w:rFonts w:hint="eastAsia"/>
        </w:rPr>
        <w:t>s at larger intervals for lower standby power, you can use this command to change the TMPDO to be longer</w:t>
      </w:r>
      <w:r w:rsidRPr="00501980">
        <w:t>.</w:t>
      </w:r>
    </w:p>
    <w:p w:rsidR="005A70B1" w:rsidRPr="00501980" w:rsidRDefault="005A70B1" w:rsidP="005A70B1">
      <w:r w:rsidRPr="00501980">
        <w:rPr>
          <w:rFonts w:hint="eastAsia"/>
        </w:rPr>
        <w:t>O</w:t>
      </w:r>
      <w:r w:rsidRPr="00501980">
        <w:t>n</w:t>
      </w:r>
      <w:r w:rsidRPr="00501980">
        <w:rPr>
          <w:rFonts w:hint="eastAsia"/>
        </w:rPr>
        <w:t xml:space="preserve">ly PSE modules </w:t>
      </w:r>
      <w:r w:rsidRPr="00501980">
        <w:t>that</w:t>
      </w:r>
      <w:r w:rsidRPr="00501980">
        <w:rPr>
          <w:rFonts w:hint="eastAsia"/>
        </w:rPr>
        <w:t xml:space="preserve"> have a model name of LSPPSE**</w:t>
      </w:r>
      <w:r w:rsidRPr="00501980">
        <w:t>A</w:t>
      </w:r>
      <w:r w:rsidRPr="00501980">
        <w:rPr>
          <w:rFonts w:hint="eastAsia"/>
        </w:rPr>
        <w:t xml:space="preserve"> support this feature. To view the PSE models, execute the </w:t>
      </w:r>
      <w:r w:rsidRPr="00501980">
        <w:rPr>
          <w:rStyle w:val="commandkeywords"/>
        </w:rPr>
        <w:t>display poe pse</w:t>
      </w:r>
      <w:r w:rsidRPr="00501980">
        <w:rPr>
          <w:rStyle w:val="commandkeywords"/>
          <w:rFonts w:hint="eastAsia"/>
        </w:rPr>
        <w:t xml:space="preserve"> </w:t>
      </w:r>
      <w:r w:rsidRPr="00501980">
        <w:rPr>
          <w:rFonts w:hint="eastAsia"/>
        </w:rPr>
        <w:t>command.</w:t>
      </w:r>
    </w:p>
    <w:p w:rsidR="005A70B1" w:rsidRPr="00501980" w:rsidRDefault="005A70B1" w:rsidP="005A70B1">
      <w:r w:rsidRPr="00501980">
        <w:rPr>
          <w:rFonts w:hint="eastAsia"/>
        </w:rPr>
        <w:t>If you execute the command multiple times, the most recent configuration takes effect.</w:t>
      </w:r>
    </w:p>
    <w:p w:rsidR="005A70B1" w:rsidRPr="009B6731" w:rsidRDefault="005A70B1" w:rsidP="005A70B1">
      <w:pPr>
        <w:pStyle w:val="Command"/>
      </w:pPr>
      <w:r>
        <w:rPr>
          <w:rFonts w:hint="eastAsia"/>
        </w:rPr>
        <w:t>Examples</w:t>
      </w:r>
    </w:p>
    <w:p w:rsidR="005A70B1" w:rsidRPr="00501980" w:rsidRDefault="005A70B1" w:rsidP="005A70B1">
      <w:r w:rsidRPr="00501980">
        <w:t xml:space="preserve"># </w:t>
      </w:r>
      <w:r w:rsidRPr="00501980">
        <w:rPr>
          <w:rFonts w:hint="eastAsia"/>
        </w:rPr>
        <w:t>Set the TMPDO for the MPS to 350 milliseconds.</w:t>
      </w:r>
    </w:p>
    <w:p w:rsidR="005A70B1" w:rsidRPr="009B6731" w:rsidRDefault="005A70B1" w:rsidP="005A70B1">
      <w:pPr>
        <w:pStyle w:val="TerminalDisplay"/>
      </w:pPr>
      <w:r w:rsidRPr="009B6731">
        <w:t>&lt;</w:t>
      </w:r>
      <w:r w:rsidRPr="009B6731">
        <w:rPr>
          <w:rFonts w:hint="eastAsia"/>
        </w:rPr>
        <w:t>Sysname</w:t>
      </w:r>
      <w:r w:rsidRPr="009B6731">
        <w:t>&gt; system-view</w:t>
      </w:r>
    </w:p>
    <w:p w:rsidR="005A70B1" w:rsidRDefault="005A70B1" w:rsidP="005A70B1">
      <w:pPr>
        <w:pStyle w:val="TerminalDisplay"/>
      </w:pPr>
      <w:r w:rsidRPr="009B6731">
        <w:t>[</w:t>
      </w:r>
      <w:r w:rsidRPr="009B6731">
        <w:rPr>
          <w:rFonts w:hint="eastAsia"/>
        </w:rPr>
        <w:t>Sysname</w:t>
      </w:r>
      <w:r w:rsidRPr="009B6731">
        <w:t>] poe mps pse 1</w:t>
      </w:r>
      <w:r>
        <w:rPr>
          <w:rFonts w:hint="eastAsia"/>
        </w:rPr>
        <w:t xml:space="preserve"> tmpdo</w:t>
      </w:r>
      <w:r w:rsidRPr="009B6731">
        <w:t xml:space="preserve"> </w:t>
      </w:r>
      <w:r w:rsidRPr="009B6731">
        <w:rPr>
          <w:rFonts w:hint="eastAsia"/>
        </w:rPr>
        <w:t>350</w:t>
      </w:r>
    </w:p>
    <w:p w:rsidR="00A4506B" w:rsidRDefault="00A4506B" w:rsidP="00A4506B">
      <w:pPr>
        <w:pStyle w:val="11"/>
      </w:pPr>
      <w:bookmarkStart w:id="664" w:name="_Ref131078554"/>
      <w:bookmarkStart w:id="665" w:name="_Toc131082303"/>
      <w:bookmarkStart w:id="666" w:name="_Toc131427846"/>
      <w:bookmarkStart w:id="667" w:name="_Toc131432033"/>
      <w:bookmarkStart w:id="668" w:name="_Toc177727858"/>
      <w:r>
        <w:rPr>
          <w:b w:val="0"/>
        </w:rPr>
        <w:t xml:space="preserve">New feature: </w:t>
      </w:r>
      <w:bookmarkStart w:id="669" w:name="_Ref480375980"/>
      <w:r>
        <w:rPr>
          <w:b w:val="0"/>
        </w:rPr>
        <w:t>Configuring port collaboration</w:t>
      </w:r>
      <w:bookmarkEnd w:id="664"/>
      <w:bookmarkEnd w:id="665"/>
      <w:bookmarkEnd w:id="666"/>
      <w:bookmarkEnd w:id="667"/>
      <w:bookmarkEnd w:id="668"/>
      <w:bookmarkEnd w:id="669"/>
    </w:p>
    <w:p w:rsidR="00A4506B" w:rsidRDefault="00A4506B" w:rsidP="00A4506B">
      <w:pPr>
        <w:pStyle w:val="20"/>
        <w:snapToGrid w:val="0"/>
        <w:textAlignment w:val="auto"/>
      </w:pPr>
      <w:bookmarkStart w:id="670" w:name="_Toc131432034"/>
      <w:bookmarkStart w:id="671" w:name="_Toc131427847"/>
      <w:bookmarkStart w:id="672" w:name="_Toc131082304"/>
      <w:bookmarkStart w:id="673" w:name="_Toc131078185"/>
      <w:bookmarkStart w:id="674" w:name="_Toc430179551"/>
      <w:bookmarkStart w:id="675" w:name="_Ref458676697"/>
      <w:bookmarkStart w:id="676" w:name="_Toc476907196"/>
      <w:bookmarkStart w:id="677" w:name="_Toc478745227"/>
      <w:bookmarkStart w:id="678" w:name="_Ref479864078"/>
      <w:bookmarkStart w:id="679" w:name="_Toc177727859"/>
      <w:r>
        <w:t>Configuring port collaboration</w:t>
      </w:r>
      <w:bookmarkEnd w:id="670"/>
      <w:bookmarkEnd w:id="671"/>
      <w:bookmarkEnd w:id="672"/>
      <w:bookmarkEnd w:id="673"/>
      <w:bookmarkEnd w:id="674"/>
      <w:bookmarkEnd w:id="675"/>
      <w:bookmarkEnd w:id="676"/>
      <w:bookmarkEnd w:id="677"/>
      <w:bookmarkEnd w:id="678"/>
      <w:bookmarkEnd w:id="679"/>
    </w:p>
    <w:p w:rsidR="00A4506B" w:rsidRDefault="00A4506B" w:rsidP="00A4506B">
      <w:pPr>
        <w:pStyle w:val="40"/>
        <w:textAlignment w:val="auto"/>
        <w:rPr>
          <w:noProof w:val="0"/>
        </w:rPr>
      </w:pPr>
      <w:r>
        <w:rPr>
          <w:noProof w:val="0"/>
        </w:rPr>
        <w:t>Restrictions and guidelines</w:t>
      </w:r>
    </w:p>
    <w:p w:rsidR="00A4506B" w:rsidRDefault="00A4506B" w:rsidP="00A4506B">
      <w:r>
        <w:rPr>
          <w:color w:val="000000"/>
        </w:rPr>
        <w:t>Port collaboration takes effect only on the ports with outward-facing MEPs configured.</w:t>
      </w:r>
    </w:p>
    <w:p w:rsidR="00A4506B" w:rsidRDefault="00A4506B" w:rsidP="00A4506B">
      <w:pPr>
        <w:pStyle w:val="40"/>
        <w:numPr>
          <w:ilvl w:val="3"/>
          <w:numId w:val="6"/>
        </w:numPr>
        <w:textAlignment w:val="auto"/>
        <w:rPr>
          <w:noProof w:val="0"/>
        </w:rPr>
      </w:pPr>
      <w:r>
        <w:rPr>
          <w:noProof w:val="0"/>
        </w:rPr>
        <w:t>Procedure</w:t>
      </w:r>
    </w:p>
    <w:p w:rsidR="00A4506B" w:rsidRDefault="00A4506B" w:rsidP="00A4506B">
      <w:pPr>
        <w:pStyle w:val="Itemstep"/>
      </w:pPr>
      <w:r>
        <w:t>Enter system view.</w:t>
      </w:r>
    </w:p>
    <w:p w:rsidR="00A4506B" w:rsidRDefault="00A4506B" w:rsidP="00A4506B">
      <w:pPr>
        <w:pStyle w:val="ItemIndent1"/>
        <w:rPr>
          <w:rStyle w:val="commandkeywords"/>
        </w:rPr>
      </w:pPr>
      <w:r>
        <w:rPr>
          <w:rStyle w:val="commandkeywords"/>
        </w:rPr>
        <w:t>system-view</w:t>
      </w:r>
    </w:p>
    <w:p w:rsidR="00A4506B" w:rsidRDefault="00A4506B" w:rsidP="00A4506B">
      <w:pPr>
        <w:pStyle w:val="Itemstep"/>
      </w:pPr>
      <w:r>
        <w:rPr>
          <w:lang w:eastAsia="zh-CN"/>
        </w:rPr>
        <w:t xml:space="preserve">Enter Layer 2 Ethernet interface view or </w:t>
      </w:r>
      <w:r>
        <w:t>Layer 2 aggregate interface view</w:t>
      </w:r>
      <w:r>
        <w:rPr>
          <w:rFonts w:hint="eastAsia"/>
        </w:rPr>
        <w:t>。</w:t>
      </w:r>
    </w:p>
    <w:p w:rsidR="00A4506B" w:rsidRDefault="00A4506B" w:rsidP="00A4506B">
      <w:pPr>
        <w:pStyle w:val="ItemIndent1"/>
        <w:rPr>
          <w:rStyle w:val="commandparameter"/>
        </w:rPr>
      </w:pPr>
      <w:r>
        <w:rPr>
          <w:rStyle w:val="commandkeywords"/>
        </w:rPr>
        <w:t>interface</w:t>
      </w:r>
      <w:r>
        <w:rPr>
          <w:rStyle w:val="commandparameter"/>
        </w:rPr>
        <w:t xml:space="preserve"> interface-type interface-number</w:t>
      </w:r>
    </w:p>
    <w:p w:rsidR="00A4506B" w:rsidRDefault="00A4506B" w:rsidP="00A4506B">
      <w:pPr>
        <w:pStyle w:val="Itemstep"/>
      </w:pPr>
      <w:r>
        <w:t>Configur</w:t>
      </w:r>
      <w:r>
        <w:rPr>
          <w:lang w:eastAsia="zh-CN"/>
        </w:rPr>
        <w:t>e</w:t>
      </w:r>
      <w:r>
        <w:t xml:space="preserve"> port collaboration</w:t>
      </w:r>
      <w:r>
        <w:rPr>
          <w:lang w:eastAsia="zh-CN"/>
        </w:rPr>
        <w:t>.</w:t>
      </w:r>
    </w:p>
    <w:p w:rsidR="00A4506B" w:rsidRDefault="00A4506B" w:rsidP="00A4506B">
      <w:pPr>
        <w:pStyle w:val="ItemIndent1"/>
        <w:rPr>
          <w:rStyle w:val="commandkeywords"/>
        </w:rPr>
      </w:pPr>
      <w:r>
        <w:rPr>
          <w:rStyle w:val="commandkeywords"/>
        </w:rPr>
        <w:t>cfd port-trigger</w:t>
      </w:r>
      <w:r>
        <w:t xml:space="preserve"> </w:t>
      </w:r>
      <w:r>
        <w:rPr>
          <w:rStyle w:val="commandtext"/>
        </w:rPr>
        <w:t>{</w:t>
      </w:r>
      <w:r>
        <w:t xml:space="preserve"> </w:t>
      </w:r>
      <w:r>
        <w:rPr>
          <w:rStyle w:val="commandkeywords"/>
        </w:rPr>
        <w:t>cc-expire</w:t>
      </w:r>
      <w:r>
        <w:t xml:space="preserve"> </w:t>
      </w:r>
      <w:r>
        <w:rPr>
          <w:rStyle w:val="commandtext"/>
        </w:rPr>
        <w:t>|</w:t>
      </w:r>
      <w:r>
        <w:t xml:space="preserve"> </w:t>
      </w:r>
      <w:r>
        <w:rPr>
          <w:rStyle w:val="commandkeywords"/>
        </w:rPr>
        <w:t>rdi</w:t>
      </w:r>
      <w:r>
        <w:t xml:space="preserve"> </w:t>
      </w:r>
      <w:r>
        <w:rPr>
          <w:rStyle w:val="commandtext"/>
        </w:rPr>
        <w:t>}</w:t>
      </w:r>
      <w:r>
        <w:t xml:space="preserve"> </w:t>
      </w:r>
      <w:r>
        <w:rPr>
          <w:rStyle w:val="commandkeywords"/>
        </w:rPr>
        <w:t>action</w:t>
      </w:r>
      <w:r>
        <w:t xml:space="preserve"> </w:t>
      </w:r>
      <w:r>
        <w:rPr>
          <w:rStyle w:val="commandtext"/>
        </w:rPr>
        <w:t>{</w:t>
      </w:r>
      <w:r>
        <w:t xml:space="preserve"> </w:t>
      </w:r>
      <w:r>
        <w:rPr>
          <w:rStyle w:val="commandkeywords"/>
        </w:rPr>
        <w:t>block</w:t>
      </w:r>
      <w:r>
        <w:t xml:space="preserve"> </w:t>
      </w:r>
      <w:r>
        <w:rPr>
          <w:rStyle w:val="commandtext"/>
        </w:rPr>
        <w:t>|</w:t>
      </w:r>
      <w:r>
        <w:t xml:space="preserve"> </w:t>
      </w:r>
      <w:r>
        <w:rPr>
          <w:rStyle w:val="commandkeywords"/>
        </w:rPr>
        <w:t>shutdown</w:t>
      </w:r>
      <w:r>
        <w:t xml:space="preserve"> </w:t>
      </w:r>
      <w:r>
        <w:rPr>
          <w:rStyle w:val="commandtext"/>
        </w:rPr>
        <w:t>}</w:t>
      </w:r>
    </w:p>
    <w:p w:rsidR="00A4506B" w:rsidRDefault="00A4506B" w:rsidP="00A4506B">
      <w:pPr>
        <w:pStyle w:val="ItemIndent1"/>
        <w:rPr>
          <w:lang w:eastAsia="zh-CN"/>
        </w:rPr>
      </w:pPr>
      <w:r>
        <w:rPr>
          <w:lang w:eastAsia="zh-CN"/>
        </w:rPr>
        <w:t xml:space="preserve">By default, </w:t>
      </w:r>
      <w:r>
        <w:t>port collaboration</w:t>
      </w:r>
      <w:r>
        <w:rPr>
          <w:lang w:eastAsia="zh-CN"/>
        </w:rPr>
        <w:t xml:space="preserve"> is not configured.</w:t>
      </w:r>
    </w:p>
    <w:p w:rsidR="00A4506B" w:rsidRDefault="00A4506B" w:rsidP="00A4506B">
      <w:pPr>
        <w:pStyle w:val="20"/>
        <w:snapToGrid w:val="0"/>
        <w:textAlignment w:val="auto"/>
      </w:pPr>
      <w:bookmarkStart w:id="680" w:name="_Toc131432035"/>
      <w:bookmarkStart w:id="681" w:name="_Toc131427848"/>
      <w:bookmarkStart w:id="682" w:name="_Toc177727860"/>
      <w:r>
        <w:lastRenderedPageBreak/>
        <w:t>Command reference</w:t>
      </w:r>
      <w:bookmarkEnd w:id="680"/>
      <w:bookmarkEnd w:id="681"/>
      <w:bookmarkEnd w:id="682"/>
    </w:p>
    <w:p w:rsidR="00A4506B" w:rsidRDefault="00A4506B" w:rsidP="00A4506B">
      <w:pPr>
        <w:pStyle w:val="30"/>
        <w:numPr>
          <w:ilvl w:val="2"/>
          <w:numId w:val="6"/>
        </w:numPr>
        <w:snapToGrid w:val="0"/>
        <w:textAlignment w:val="auto"/>
      </w:pPr>
      <w:bookmarkStart w:id="683" w:name="_Toc131432036"/>
      <w:bookmarkStart w:id="684" w:name="_Toc131427849"/>
      <w:bookmarkStart w:id="685" w:name="_Toc131082306"/>
      <w:bookmarkStart w:id="686" w:name="_Toc429312605"/>
      <w:bookmarkStart w:id="687" w:name="_Toc430197571"/>
      <w:bookmarkStart w:id="688" w:name="_Toc500665369"/>
      <w:bookmarkStart w:id="689" w:name="_Toc177727861"/>
      <w:r>
        <w:t>cfd port-trigger</w:t>
      </w:r>
      <w:bookmarkEnd w:id="683"/>
      <w:bookmarkEnd w:id="684"/>
      <w:bookmarkEnd w:id="685"/>
      <w:bookmarkEnd w:id="686"/>
      <w:bookmarkEnd w:id="687"/>
      <w:bookmarkEnd w:id="688"/>
      <w:bookmarkEnd w:id="689"/>
    </w:p>
    <w:p w:rsidR="00A4506B" w:rsidRDefault="00A4506B" w:rsidP="00A4506B">
      <w:r>
        <w:rPr>
          <w:color w:val="000000"/>
        </w:rPr>
        <w:t>Use</w:t>
      </w:r>
      <w:r>
        <w:rPr>
          <w:rStyle w:val="commandkeywords"/>
        </w:rPr>
        <w:t xml:space="preserve"> cfd port-trigger</w:t>
      </w:r>
      <w:r>
        <w:t xml:space="preserve"> t</w:t>
      </w:r>
      <w:r>
        <w:rPr>
          <w:color w:val="000000"/>
        </w:rPr>
        <w:t>o specify the triggering event and triggered action for port collaboration.</w:t>
      </w:r>
    </w:p>
    <w:p w:rsidR="00A4506B" w:rsidRDefault="00A4506B" w:rsidP="00A4506B">
      <w:r>
        <w:rPr>
          <w:color w:val="000000"/>
        </w:rPr>
        <w:t>Use</w:t>
      </w:r>
      <w:r>
        <w:rPr>
          <w:rStyle w:val="commandkeywords"/>
        </w:rPr>
        <w:t xml:space="preserve"> undo cfd port-trigger</w:t>
      </w:r>
      <w:r>
        <w:rPr>
          <w:color w:val="000000"/>
        </w:rPr>
        <w:t xml:space="preserve"> to cancel the triggering event and triggered action for port collaboration.</w:t>
      </w:r>
    </w:p>
    <w:p w:rsidR="00A4506B" w:rsidRDefault="00A4506B" w:rsidP="00A4506B">
      <w:pPr>
        <w:pStyle w:val="Command"/>
      </w:pPr>
      <w:r>
        <w:t>Syntax</w:t>
      </w:r>
    </w:p>
    <w:p w:rsidR="00A4506B" w:rsidRDefault="00A4506B" w:rsidP="00A4506B">
      <w:r>
        <w:rPr>
          <w:rStyle w:val="commandkeywords"/>
        </w:rPr>
        <w:t>cfd port-trigger</w:t>
      </w:r>
      <w:r>
        <w:t xml:space="preserve"> </w:t>
      </w:r>
      <w:r>
        <w:rPr>
          <w:rStyle w:val="commandtext"/>
        </w:rPr>
        <w:t>{</w:t>
      </w:r>
      <w:r>
        <w:t xml:space="preserve"> </w:t>
      </w:r>
      <w:r>
        <w:rPr>
          <w:rStyle w:val="commandkeywords"/>
        </w:rPr>
        <w:t>cc-expire</w:t>
      </w:r>
      <w:r>
        <w:t xml:space="preserve"> </w:t>
      </w:r>
      <w:r>
        <w:rPr>
          <w:rStyle w:val="commandtext"/>
        </w:rPr>
        <w:t>|</w:t>
      </w:r>
      <w:r>
        <w:t xml:space="preserve"> </w:t>
      </w:r>
      <w:r>
        <w:rPr>
          <w:rStyle w:val="commandkeywords"/>
        </w:rPr>
        <w:t>rdi</w:t>
      </w:r>
      <w:r>
        <w:t xml:space="preserve"> </w:t>
      </w:r>
      <w:r>
        <w:rPr>
          <w:rStyle w:val="commandtext"/>
        </w:rPr>
        <w:t>}</w:t>
      </w:r>
      <w:r>
        <w:t xml:space="preserve"> </w:t>
      </w:r>
      <w:r>
        <w:rPr>
          <w:rStyle w:val="commandkeywords"/>
        </w:rPr>
        <w:t>action</w:t>
      </w:r>
      <w:r>
        <w:t xml:space="preserve"> </w:t>
      </w:r>
      <w:r>
        <w:rPr>
          <w:rStyle w:val="commandtext"/>
        </w:rPr>
        <w:t>{</w:t>
      </w:r>
      <w:r>
        <w:t xml:space="preserve"> </w:t>
      </w:r>
      <w:r>
        <w:rPr>
          <w:rStyle w:val="commandkeywords"/>
        </w:rPr>
        <w:t>block</w:t>
      </w:r>
      <w:r>
        <w:t xml:space="preserve"> </w:t>
      </w:r>
      <w:r>
        <w:rPr>
          <w:rStyle w:val="commandtext"/>
        </w:rPr>
        <w:t>|</w:t>
      </w:r>
      <w:r>
        <w:t xml:space="preserve"> </w:t>
      </w:r>
      <w:r>
        <w:rPr>
          <w:rStyle w:val="commandkeywords"/>
        </w:rPr>
        <w:t>shutdown</w:t>
      </w:r>
      <w:r>
        <w:t xml:space="preserve"> </w:t>
      </w:r>
      <w:r>
        <w:rPr>
          <w:rStyle w:val="commandtext"/>
        </w:rPr>
        <w:t>}</w:t>
      </w:r>
    </w:p>
    <w:p w:rsidR="00A4506B" w:rsidRDefault="00A4506B" w:rsidP="00A4506B">
      <w:pPr>
        <w:rPr>
          <w:rStyle w:val="commandkeywords"/>
        </w:rPr>
      </w:pPr>
      <w:r>
        <w:rPr>
          <w:rStyle w:val="commandkeywords"/>
        </w:rPr>
        <w:t>undo cfd port-trigger</w:t>
      </w:r>
      <w:r>
        <w:t xml:space="preserve"> </w:t>
      </w:r>
      <w:r>
        <w:rPr>
          <w:rStyle w:val="commandtext"/>
        </w:rPr>
        <w:t>{</w:t>
      </w:r>
      <w:r>
        <w:t xml:space="preserve"> </w:t>
      </w:r>
      <w:r>
        <w:rPr>
          <w:rStyle w:val="commandkeywords"/>
        </w:rPr>
        <w:t>cc-expire</w:t>
      </w:r>
      <w:r>
        <w:t xml:space="preserve"> </w:t>
      </w:r>
      <w:r>
        <w:rPr>
          <w:rStyle w:val="commandtext"/>
        </w:rPr>
        <w:t>|</w:t>
      </w:r>
      <w:r>
        <w:t xml:space="preserve"> </w:t>
      </w:r>
      <w:r>
        <w:rPr>
          <w:rStyle w:val="commandkeywords"/>
        </w:rPr>
        <w:t>rdi</w:t>
      </w:r>
      <w:r>
        <w:t xml:space="preserve"> </w:t>
      </w:r>
      <w:r>
        <w:rPr>
          <w:rStyle w:val="commandtext"/>
        </w:rPr>
        <w:t>}</w:t>
      </w:r>
      <w:r>
        <w:t xml:space="preserve"> </w:t>
      </w:r>
      <w:r>
        <w:rPr>
          <w:rStyle w:val="commandkeywords"/>
        </w:rPr>
        <w:t>action</w:t>
      </w:r>
    </w:p>
    <w:p w:rsidR="00A4506B" w:rsidRDefault="00A4506B" w:rsidP="00A4506B">
      <w:pPr>
        <w:rPr>
          <w:rStyle w:val="commandkeywords"/>
        </w:rPr>
      </w:pPr>
      <w:r>
        <w:rPr>
          <w:rStyle w:val="commandkeywords"/>
        </w:rPr>
        <w:t>cfd port-trigger remote-status action shutdown</w:t>
      </w:r>
    </w:p>
    <w:p w:rsidR="00A4506B" w:rsidRDefault="00A4506B" w:rsidP="00A4506B">
      <w:r>
        <w:rPr>
          <w:rStyle w:val="commandkeywords"/>
        </w:rPr>
        <w:t>undo cfd port-trigger remote-status action</w:t>
      </w:r>
    </w:p>
    <w:p w:rsidR="00A4506B" w:rsidRDefault="00A4506B" w:rsidP="00A4506B">
      <w:pPr>
        <w:pStyle w:val="Command"/>
      </w:pPr>
      <w:r>
        <w:t>Default</w:t>
      </w:r>
    </w:p>
    <w:p w:rsidR="00A4506B" w:rsidRDefault="00A4506B" w:rsidP="00A4506B">
      <w:r>
        <w:rPr>
          <w:color w:val="000000"/>
        </w:rPr>
        <w:t>The triggering event and triggered action are not specified for port collaboration.</w:t>
      </w:r>
    </w:p>
    <w:p w:rsidR="00A4506B" w:rsidRDefault="00A4506B" w:rsidP="00A4506B">
      <w:pPr>
        <w:pStyle w:val="Command"/>
      </w:pPr>
      <w:r>
        <w:t>Views</w:t>
      </w:r>
    </w:p>
    <w:p w:rsidR="00A4506B" w:rsidRDefault="00A4506B" w:rsidP="00A4506B">
      <w:r>
        <w:t>Layer 2 Ethernet interface view</w:t>
      </w:r>
    </w:p>
    <w:p w:rsidR="00A4506B" w:rsidRDefault="00A4506B" w:rsidP="00A4506B">
      <w:r>
        <w:t>Layer 2 aggregate interface view</w:t>
      </w:r>
    </w:p>
    <w:p w:rsidR="00A4506B" w:rsidRDefault="00A4506B" w:rsidP="00A4506B">
      <w:pPr>
        <w:pStyle w:val="Command"/>
      </w:pPr>
      <w:r>
        <w:t>Predefined user roles</w:t>
      </w:r>
    </w:p>
    <w:p w:rsidR="00A4506B" w:rsidRDefault="00A4506B" w:rsidP="00A4506B">
      <w:r>
        <w:t>network-admin</w:t>
      </w:r>
    </w:p>
    <w:p w:rsidR="00A4506B" w:rsidRDefault="00A4506B" w:rsidP="00A4506B">
      <w:pPr>
        <w:pStyle w:val="Command"/>
      </w:pPr>
      <w:r>
        <w:t>Parameters</w:t>
      </w:r>
    </w:p>
    <w:p w:rsidR="00A4506B" w:rsidRDefault="00A4506B" w:rsidP="00A4506B">
      <w:r>
        <w:rPr>
          <w:rStyle w:val="commandkeywords"/>
        </w:rPr>
        <w:t>cc-expire</w:t>
      </w:r>
      <w:r>
        <w:rPr>
          <w:color w:val="000000"/>
          <w:kern w:val="0"/>
        </w:rPr>
        <w:t>: Triggers port collaboration when continuity check expires.</w:t>
      </w:r>
    </w:p>
    <w:p w:rsidR="00A4506B" w:rsidRDefault="00A4506B" w:rsidP="00A4506B">
      <w:r>
        <w:rPr>
          <w:rStyle w:val="commandkeywords"/>
        </w:rPr>
        <w:t>rdi</w:t>
      </w:r>
      <w:r>
        <w:rPr>
          <w:color w:val="000000"/>
          <w:kern w:val="0"/>
        </w:rPr>
        <w:t>: Triggers port collaboration when the CCMs with the RDI flag bit set are received.</w:t>
      </w:r>
    </w:p>
    <w:p w:rsidR="00A4506B" w:rsidRDefault="00A4506B" w:rsidP="00A4506B">
      <w:pPr>
        <w:rPr>
          <w:rStyle w:val="commandkeywords"/>
        </w:rPr>
      </w:pPr>
      <w:r>
        <w:rPr>
          <w:rStyle w:val="commandkeywords"/>
        </w:rPr>
        <w:t>remote-status</w:t>
      </w:r>
      <w:r>
        <w:rPr>
          <w:color w:val="000000"/>
          <w:kern w:val="0"/>
        </w:rPr>
        <w:t>: Triggers port collaboration when the inward-facing MEP detects that the remote MEP interface is down.</w:t>
      </w:r>
    </w:p>
    <w:p w:rsidR="00A4506B" w:rsidRDefault="00A4506B" w:rsidP="00A4506B">
      <w:r>
        <w:rPr>
          <w:rStyle w:val="commandkeywords"/>
        </w:rPr>
        <w:t>block</w:t>
      </w:r>
      <w:r>
        <w:rPr>
          <w:color w:val="000000"/>
          <w:kern w:val="0"/>
        </w:rPr>
        <w:t>: Blocks the port by changing its link layer protocol state to DOWN (CFD). The port cannot send or receive any data packets.</w:t>
      </w:r>
    </w:p>
    <w:p w:rsidR="00A4506B" w:rsidRDefault="00A4506B" w:rsidP="00A4506B">
      <w:r>
        <w:rPr>
          <w:rStyle w:val="commandkeywords"/>
        </w:rPr>
        <w:t>shutdown</w:t>
      </w:r>
      <w:r>
        <w:rPr>
          <w:color w:val="000000"/>
          <w:kern w:val="0"/>
        </w:rPr>
        <w:t>: Shuts down the port by changing its physical state to CFD DOWN. The port cannot send or receive any data packets or protocol packets.</w:t>
      </w:r>
    </w:p>
    <w:p w:rsidR="00A4506B" w:rsidRDefault="00A4506B" w:rsidP="00A4506B">
      <w:pPr>
        <w:pStyle w:val="Command"/>
      </w:pPr>
      <w:r>
        <w:t>Usage guidelines</w:t>
      </w:r>
    </w:p>
    <w:p w:rsidR="00A4506B" w:rsidRDefault="00A4506B" w:rsidP="00A4506B">
      <w:r>
        <w:t>After you execute this command, CFD blocks or shuts down the associated port upon detecting a link failure.</w:t>
      </w:r>
    </w:p>
    <w:p w:rsidR="00A4506B" w:rsidRDefault="00A4506B" w:rsidP="00A4506B">
      <w:r>
        <w:t>If a port is blocked by CFD, it can automatically come up when the link recovers.</w:t>
      </w:r>
    </w:p>
    <w:p w:rsidR="00A4506B" w:rsidRDefault="00A4506B" w:rsidP="00A4506B">
      <w:r>
        <w:t>If a port is shut down by CFD, it cannot automatically come up when the link recovers.</w:t>
      </w:r>
    </w:p>
    <w:p w:rsidR="00A4506B" w:rsidRDefault="00A4506B" w:rsidP="00A4506B">
      <w:pPr>
        <w:pStyle w:val="ItemList"/>
        <w:numPr>
          <w:ilvl w:val="0"/>
          <w:numId w:val="31"/>
        </w:numPr>
      </w:pPr>
      <w:r>
        <w:t xml:space="preserve">If port collaboration is triggered by continuity check expiration, you must execute the </w:t>
      </w:r>
      <w:r>
        <w:rPr>
          <w:rStyle w:val="commandkeywords"/>
        </w:rPr>
        <w:t>undo shutdown</w:t>
      </w:r>
      <w:r>
        <w:t xml:space="preserve"> or </w:t>
      </w:r>
      <w:r>
        <w:rPr>
          <w:rStyle w:val="commandkeywords"/>
        </w:rPr>
        <w:t>undo cfd port-trigger</w:t>
      </w:r>
      <w:r>
        <w:t xml:space="preserve"> </w:t>
      </w:r>
      <w:r>
        <w:rPr>
          <w:rStyle w:val="commandtext"/>
        </w:rPr>
        <w:t>{</w:t>
      </w:r>
      <w:r>
        <w:t xml:space="preserve"> </w:t>
      </w:r>
      <w:r>
        <w:rPr>
          <w:rStyle w:val="commandkeywords"/>
        </w:rPr>
        <w:t>cc-expire</w:t>
      </w:r>
      <w:r>
        <w:t xml:space="preserve"> </w:t>
      </w:r>
      <w:r>
        <w:rPr>
          <w:rStyle w:val="commandtext"/>
        </w:rPr>
        <w:t>|</w:t>
      </w:r>
      <w:r>
        <w:t xml:space="preserve"> </w:t>
      </w:r>
      <w:r>
        <w:rPr>
          <w:rStyle w:val="commandkeywords"/>
        </w:rPr>
        <w:t>rdi</w:t>
      </w:r>
      <w:r>
        <w:t xml:space="preserve"> </w:t>
      </w:r>
      <w:r>
        <w:rPr>
          <w:rStyle w:val="commandtext"/>
        </w:rPr>
        <w:t>}</w:t>
      </w:r>
      <w:r>
        <w:t xml:space="preserve"> </w:t>
      </w:r>
      <w:r>
        <w:rPr>
          <w:rStyle w:val="commandkeywords"/>
        </w:rPr>
        <w:t>action</w:t>
      </w:r>
      <w:r>
        <w:t xml:space="preserve"> command to bring up the port.</w:t>
      </w:r>
    </w:p>
    <w:p w:rsidR="00A4506B" w:rsidRDefault="00A4506B" w:rsidP="00A4506B">
      <w:pPr>
        <w:pStyle w:val="ItemList"/>
        <w:numPr>
          <w:ilvl w:val="0"/>
          <w:numId w:val="31"/>
        </w:numPr>
      </w:pPr>
      <w:r>
        <w:t xml:space="preserve">If port collaboration is triggered by CCMs with the RDI flag bits set, you must execute the </w:t>
      </w:r>
      <w:r>
        <w:rPr>
          <w:rStyle w:val="commandkeywords"/>
        </w:rPr>
        <w:t>undo cfd port-trigger</w:t>
      </w:r>
      <w:r>
        <w:t xml:space="preserve"> </w:t>
      </w:r>
      <w:r>
        <w:rPr>
          <w:rStyle w:val="commandtext"/>
        </w:rPr>
        <w:t>{</w:t>
      </w:r>
      <w:r>
        <w:t xml:space="preserve"> </w:t>
      </w:r>
      <w:r>
        <w:rPr>
          <w:rStyle w:val="commandkeywords"/>
        </w:rPr>
        <w:t>cc-expire</w:t>
      </w:r>
      <w:r>
        <w:t xml:space="preserve"> </w:t>
      </w:r>
      <w:r>
        <w:rPr>
          <w:rStyle w:val="commandtext"/>
        </w:rPr>
        <w:t>|</w:t>
      </w:r>
      <w:r>
        <w:t xml:space="preserve"> </w:t>
      </w:r>
      <w:r>
        <w:rPr>
          <w:rStyle w:val="commandkeywords"/>
        </w:rPr>
        <w:t>rdi</w:t>
      </w:r>
      <w:r>
        <w:t xml:space="preserve"> </w:t>
      </w:r>
      <w:r>
        <w:rPr>
          <w:rStyle w:val="commandtext"/>
        </w:rPr>
        <w:t>}</w:t>
      </w:r>
      <w:r>
        <w:t xml:space="preserve"> </w:t>
      </w:r>
      <w:r>
        <w:rPr>
          <w:rStyle w:val="commandkeywords"/>
        </w:rPr>
        <w:t>action</w:t>
      </w:r>
      <w:r>
        <w:t xml:space="preserve"> command to bring up the port.</w:t>
      </w:r>
    </w:p>
    <w:p w:rsidR="00A4506B" w:rsidRDefault="00A4506B" w:rsidP="00A4506B">
      <w:pPr>
        <w:pStyle w:val="ItemList"/>
        <w:numPr>
          <w:ilvl w:val="0"/>
          <w:numId w:val="31"/>
        </w:numPr>
      </w:pPr>
      <w:r>
        <w:rPr>
          <w:lang w:eastAsia="zh-CN"/>
        </w:rPr>
        <w:t xml:space="preserve">If port collaboration is triggered by remote interface failure, you must execute the </w:t>
      </w:r>
      <w:r>
        <w:rPr>
          <w:rStyle w:val="commandkeywords"/>
        </w:rPr>
        <w:t>undo cfd port-trigger remote-status action</w:t>
      </w:r>
      <w:r>
        <w:rPr>
          <w:lang w:eastAsia="zh-CN"/>
        </w:rPr>
        <w:t xml:space="preserve"> command to bring up the port. In this triggering event, port collaboration shuts down only the inward-facing MEP interface in up state on the local end.</w:t>
      </w:r>
    </w:p>
    <w:p w:rsidR="00A4506B" w:rsidRDefault="00A4506B" w:rsidP="00A4506B">
      <w:pPr>
        <w:rPr>
          <w:color w:val="000000"/>
          <w:kern w:val="0"/>
        </w:rPr>
      </w:pPr>
      <w:r>
        <w:rPr>
          <w:color w:val="000000"/>
          <w:kern w:val="0"/>
        </w:rPr>
        <w:lastRenderedPageBreak/>
        <w:t>You can specify multiple triggering events for an interface. All the triggering events can take effect. When you specify multiple triggered actions for a triggering event on an interface, the most recent configuration takes effect.</w:t>
      </w:r>
    </w:p>
    <w:p w:rsidR="00A4506B" w:rsidRDefault="00A4506B" w:rsidP="00A4506B">
      <w:r>
        <w:rPr>
          <w:color w:val="000000"/>
          <w:kern w:val="0"/>
        </w:rPr>
        <w:t>The command takes effect only on the ports with outward-facing MEPs configured.</w:t>
      </w:r>
    </w:p>
    <w:p w:rsidR="00A4506B" w:rsidRDefault="00A4506B" w:rsidP="00A4506B">
      <w:r>
        <w:t>Configurations in Ethernet interface view take effect only on the current interface.</w:t>
      </w:r>
    </w:p>
    <w:p w:rsidR="00A4506B" w:rsidRDefault="00A4506B" w:rsidP="00A4506B">
      <w:r>
        <w:t>Configurations in aggregate interface view take effect only on the current aggregate interface.</w:t>
      </w:r>
    </w:p>
    <w:p w:rsidR="00A4506B" w:rsidRDefault="00A4506B" w:rsidP="00A4506B">
      <w:r>
        <w:t>If the MEP belongs to an MA that does not carry the VLAN attribute, configurations on a member port of an aggregation group take effect only on the current member port.</w:t>
      </w:r>
    </w:p>
    <w:p w:rsidR="00A4506B" w:rsidRDefault="00A4506B" w:rsidP="00A4506B">
      <w:r>
        <w:t>If the MEP belongs to an MA that carries the VLAN attribute, configurations on a member port of an aggregation group take effect only when the member port leaves the aggregation group.</w:t>
      </w:r>
    </w:p>
    <w:p w:rsidR="00A4506B" w:rsidRDefault="00A4506B" w:rsidP="00A4506B">
      <w:pPr>
        <w:pStyle w:val="Command"/>
      </w:pPr>
      <w:r>
        <w:t>Examples</w:t>
      </w:r>
    </w:p>
    <w:p w:rsidR="00A4506B" w:rsidRDefault="00A4506B" w:rsidP="00A4506B">
      <w:bookmarkStart w:id="690" w:name="struct_0_x4077_x5759_694828636"/>
      <w:r>
        <w:t xml:space="preserve"># </w:t>
      </w:r>
      <w:r>
        <w:rPr>
          <w:color w:val="000000"/>
        </w:rPr>
        <w:t xml:space="preserve">Specify the triggering event as </w:t>
      </w:r>
      <w:r>
        <w:rPr>
          <w:rStyle w:val="BoldText"/>
        </w:rPr>
        <w:t>cc-expire</w:t>
      </w:r>
      <w:r>
        <w:rPr>
          <w:color w:val="000000"/>
        </w:rPr>
        <w:t xml:space="preserve"> and the triggered action as </w:t>
      </w:r>
      <w:r>
        <w:rPr>
          <w:rStyle w:val="BoldText"/>
        </w:rPr>
        <w:t>block</w:t>
      </w:r>
      <w:r>
        <w:rPr>
          <w:color w:val="000000"/>
        </w:rPr>
        <w:t xml:space="preserve"> for port collaboration on GigabitEthernet 1/0/1.</w:t>
      </w:r>
    </w:p>
    <w:p w:rsidR="00A4506B" w:rsidRDefault="00A4506B" w:rsidP="00A4506B">
      <w:pPr>
        <w:pStyle w:val="TerminalDisplay"/>
      </w:pPr>
      <w:r>
        <w:t>&lt;Sysname&gt; system-view</w:t>
      </w:r>
    </w:p>
    <w:p w:rsidR="00A4506B" w:rsidRDefault="00A4506B" w:rsidP="00A4506B">
      <w:pPr>
        <w:pStyle w:val="TerminalDisplay"/>
      </w:pPr>
      <w:r>
        <w:t>[Sysname] interface gigabitethernet 1/0/1</w:t>
      </w:r>
    </w:p>
    <w:p w:rsidR="00A4506B" w:rsidRDefault="00A4506B" w:rsidP="00A4506B">
      <w:pPr>
        <w:pStyle w:val="TerminalDisplay"/>
      </w:pPr>
      <w:r>
        <w:t>[Sysname-GigabitEthernet1/0/1] cfd port-trigger cc-expire action block</w:t>
      </w:r>
    </w:p>
    <w:bookmarkEnd w:id="690"/>
    <w:p w:rsidR="00A4506B" w:rsidRDefault="00A4506B" w:rsidP="00A4506B">
      <w:r>
        <w:t xml:space="preserve"># </w:t>
      </w:r>
      <w:r>
        <w:rPr>
          <w:color w:val="000000"/>
        </w:rPr>
        <w:t xml:space="preserve">Specify the triggering event as </w:t>
      </w:r>
      <w:r>
        <w:rPr>
          <w:rStyle w:val="BoldText"/>
        </w:rPr>
        <w:t>cc-expire</w:t>
      </w:r>
      <w:r>
        <w:rPr>
          <w:color w:val="000000"/>
        </w:rPr>
        <w:t xml:space="preserve"> and the triggered action as </w:t>
      </w:r>
      <w:r>
        <w:rPr>
          <w:rStyle w:val="BoldText"/>
        </w:rPr>
        <w:t>shutdown</w:t>
      </w:r>
      <w:r>
        <w:rPr>
          <w:color w:val="000000"/>
        </w:rPr>
        <w:t xml:space="preserve"> for port collaboration on GigabitEthernet 1/0/1.</w:t>
      </w:r>
    </w:p>
    <w:p w:rsidR="00A4506B" w:rsidRDefault="00A4506B" w:rsidP="00A4506B">
      <w:pPr>
        <w:pStyle w:val="TerminalDisplay"/>
      </w:pPr>
      <w:r>
        <w:t>&lt;Sysname&gt; system-view</w:t>
      </w:r>
    </w:p>
    <w:p w:rsidR="00A4506B" w:rsidRDefault="00A4506B" w:rsidP="00A4506B">
      <w:pPr>
        <w:pStyle w:val="TerminalDisplay"/>
      </w:pPr>
      <w:r>
        <w:t>[Sysname] interface gigabitethernet 1/0/1</w:t>
      </w:r>
    </w:p>
    <w:p w:rsidR="00A4506B" w:rsidRDefault="00A4506B" w:rsidP="00A4506B">
      <w:pPr>
        <w:pStyle w:val="TerminalDisplay"/>
      </w:pPr>
      <w:r>
        <w:t>[Sysname-GigabitEthernet1/0/1] cfd port-trigger cc-expire action shutdown</w:t>
      </w:r>
    </w:p>
    <w:p w:rsidR="00A4506B" w:rsidRDefault="00A4506B" w:rsidP="00A4506B">
      <w:pPr>
        <w:pStyle w:val="Command"/>
      </w:pPr>
      <w:r>
        <w:t>Related commands</w:t>
      </w:r>
    </w:p>
    <w:p w:rsidR="00A4506B" w:rsidRDefault="00A4506B" w:rsidP="00A4506B">
      <w:r>
        <w:rPr>
          <w:rStyle w:val="commandkeywords"/>
        </w:rPr>
        <w:t>cfd cc enable</w:t>
      </w:r>
    </w:p>
    <w:p w:rsidR="00A4506B" w:rsidRPr="00A4506B" w:rsidRDefault="00A4506B" w:rsidP="00A4506B">
      <w:pPr>
        <w:rPr>
          <w:rFonts w:cs="Futura Hv"/>
          <w:color w:val="00B388"/>
        </w:rPr>
      </w:pPr>
      <w:r>
        <w:rPr>
          <w:rStyle w:val="commandkeywords"/>
        </w:rPr>
        <w:t>cfd mep</w:t>
      </w:r>
    </w:p>
    <w:p w:rsidR="00A4506B" w:rsidRPr="00CB08BE" w:rsidRDefault="00A4506B" w:rsidP="00A4506B">
      <w:pPr>
        <w:pStyle w:val="11"/>
        <w:numPr>
          <w:ilvl w:val="0"/>
          <w:numId w:val="22"/>
        </w:numPr>
        <w:snapToGrid w:val="0"/>
        <w:spacing w:before="240" w:after="240"/>
      </w:pPr>
      <w:bookmarkStart w:id="691" w:name="_Ref130979085"/>
      <w:bookmarkStart w:id="692" w:name="_Ref131082301"/>
      <w:bookmarkStart w:id="693" w:name="_Toc131082307"/>
      <w:bookmarkStart w:id="694" w:name="_Ref131425486"/>
      <w:bookmarkStart w:id="695" w:name="_Toc131427850"/>
      <w:bookmarkStart w:id="696" w:name="_Toc131431788"/>
      <w:bookmarkStart w:id="697" w:name="_Toc177727862"/>
      <w:r w:rsidRPr="00CB08BE">
        <w:rPr>
          <w:rFonts w:hint="eastAsia"/>
        </w:rPr>
        <w:t xml:space="preserve">New feature: </w:t>
      </w:r>
      <w:bookmarkEnd w:id="691"/>
      <w:bookmarkEnd w:id="692"/>
      <w:bookmarkEnd w:id="693"/>
      <w:r w:rsidRPr="00CB08BE">
        <w:rPr>
          <w:rFonts w:hint="eastAsia"/>
          <w:bCs/>
        </w:rPr>
        <w:t>Disabling PoE power supply on shutdown interfaces</w:t>
      </w:r>
      <w:bookmarkEnd w:id="694"/>
      <w:bookmarkEnd w:id="695"/>
      <w:bookmarkEnd w:id="696"/>
      <w:bookmarkEnd w:id="697"/>
    </w:p>
    <w:p w:rsidR="00A4506B" w:rsidRPr="00CB08BE" w:rsidRDefault="00A4506B" w:rsidP="00A4506B">
      <w:pPr>
        <w:pStyle w:val="20"/>
        <w:numPr>
          <w:ilvl w:val="1"/>
          <w:numId w:val="22"/>
        </w:numPr>
        <w:snapToGrid w:val="0"/>
      </w:pPr>
      <w:bookmarkStart w:id="698" w:name="_Toc131427851"/>
      <w:bookmarkStart w:id="699" w:name="_Toc131431789"/>
      <w:bookmarkStart w:id="700" w:name="_Toc177727863"/>
      <w:r w:rsidRPr="00CB08BE">
        <w:rPr>
          <w:rFonts w:hint="eastAsia"/>
          <w:bCs w:val="0"/>
        </w:rPr>
        <w:t>Disabling PoE power supply on shutdown interfaces</w:t>
      </w:r>
      <w:bookmarkEnd w:id="698"/>
      <w:bookmarkEnd w:id="699"/>
      <w:bookmarkEnd w:id="700"/>
    </w:p>
    <w:p w:rsidR="00A4506B" w:rsidRPr="00CB08BE" w:rsidRDefault="00A4506B" w:rsidP="00A4506B">
      <w:pPr>
        <w:pStyle w:val="40"/>
        <w:rPr>
          <w:noProof w:val="0"/>
        </w:rPr>
      </w:pPr>
      <w:r w:rsidRPr="00CB08BE">
        <w:rPr>
          <w:rFonts w:hint="eastAsia"/>
          <w:noProof w:val="0"/>
        </w:rPr>
        <w:t>About this task</w:t>
      </w:r>
    </w:p>
    <w:p w:rsidR="00A4506B" w:rsidRPr="00CB08BE" w:rsidRDefault="00A4506B" w:rsidP="00A4506B">
      <w:pPr>
        <w:rPr>
          <w:color w:val="000000"/>
          <w:kern w:val="0"/>
        </w:rPr>
      </w:pPr>
      <w:r w:rsidRPr="00CB08BE">
        <w:rPr>
          <w:color w:val="000000"/>
          <w:kern w:val="0"/>
        </w:rPr>
        <w:t>By default, the device continues supplying power to an interface after the interface is shut down by the</w:t>
      </w:r>
      <w:r w:rsidRPr="00CB08BE">
        <w:rPr>
          <w:rFonts w:hint="eastAsia"/>
          <w:color w:val="000000"/>
          <w:kern w:val="0"/>
        </w:rPr>
        <w:t xml:space="preserve"> </w:t>
      </w:r>
      <w:r w:rsidRPr="00CB08BE">
        <w:rPr>
          <w:rFonts w:ascii="Courier New" w:hAnsi="Courier New" w:cs="Courier New"/>
          <w:b/>
          <w:bCs/>
          <w:kern w:val="0"/>
          <w:sz w:val="21"/>
          <w:szCs w:val="21"/>
        </w:rPr>
        <w:t>shutdown</w:t>
      </w:r>
      <w:r w:rsidRPr="00CB08BE">
        <w:rPr>
          <w:rFonts w:ascii="Courier New" w:hAnsi="Courier New" w:cs="Courier New" w:hint="eastAsia"/>
          <w:b/>
          <w:bCs/>
          <w:kern w:val="0"/>
          <w:sz w:val="21"/>
          <w:szCs w:val="21"/>
        </w:rPr>
        <w:t xml:space="preserve"> </w:t>
      </w:r>
      <w:r w:rsidRPr="00CB08BE">
        <w:rPr>
          <w:color w:val="000000"/>
          <w:kern w:val="0"/>
        </w:rPr>
        <w:t>command or by an upper layer module such as monitor link. As a result, the PD connected to the shutdown interface operates continuously but fails to access the network.</w:t>
      </w:r>
    </w:p>
    <w:p w:rsidR="00A4506B" w:rsidRPr="00CB08BE" w:rsidRDefault="00A4506B" w:rsidP="00A4506B">
      <w:pPr>
        <w:rPr>
          <w:color w:val="000000"/>
          <w:kern w:val="0"/>
        </w:rPr>
      </w:pPr>
      <w:r w:rsidRPr="00CB08BE">
        <w:rPr>
          <w:color w:val="000000"/>
          <w:kern w:val="0"/>
        </w:rPr>
        <w:t xml:space="preserve">This </w:t>
      </w:r>
      <w:r w:rsidRPr="00CB08BE">
        <w:rPr>
          <w:rFonts w:hint="eastAsia"/>
          <w:color w:val="000000"/>
          <w:kern w:val="0"/>
        </w:rPr>
        <w:t>task</w:t>
      </w:r>
      <w:r w:rsidRPr="00CB08BE">
        <w:rPr>
          <w:color w:val="000000"/>
          <w:kern w:val="0"/>
        </w:rPr>
        <w:t xml:space="preserve"> disables the PoE module from supplying power to an interface after the interface is shut down. After the interface comes up, the PoE module resumes power supply to the interface.</w:t>
      </w:r>
    </w:p>
    <w:p w:rsidR="00A4506B" w:rsidRPr="00CB08BE" w:rsidRDefault="00A4506B" w:rsidP="00A4506B">
      <w:pPr>
        <w:pStyle w:val="40"/>
        <w:rPr>
          <w:noProof w:val="0"/>
        </w:rPr>
      </w:pPr>
      <w:r w:rsidRPr="00CB08BE">
        <w:rPr>
          <w:rFonts w:hint="eastAsia"/>
          <w:noProof w:val="0"/>
        </w:rPr>
        <w:t>Restrictions and guidelines</w:t>
      </w:r>
    </w:p>
    <w:p w:rsidR="00A4506B" w:rsidRPr="00CB08BE" w:rsidRDefault="00A4506B" w:rsidP="00A4506B">
      <w:r w:rsidRPr="00CB08BE">
        <w:rPr>
          <w:color w:val="000000"/>
          <w:kern w:val="0"/>
        </w:rPr>
        <w:t>The command does not power off an interface that has been shut down but is supplying power to a PD.</w:t>
      </w:r>
    </w:p>
    <w:p w:rsidR="00A4506B" w:rsidRPr="00CB08BE" w:rsidRDefault="00A4506B" w:rsidP="00A4506B">
      <w:pPr>
        <w:pStyle w:val="40"/>
        <w:rPr>
          <w:noProof w:val="0"/>
        </w:rPr>
      </w:pPr>
      <w:r w:rsidRPr="00CB08BE">
        <w:rPr>
          <w:rFonts w:hint="eastAsia"/>
          <w:noProof w:val="0"/>
        </w:rPr>
        <w:t>Procedure</w:t>
      </w:r>
    </w:p>
    <w:p w:rsidR="00A4506B" w:rsidRPr="00CB08BE" w:rsidRDefault="00A4506B" w:rsidP="00A4506B">
      <w:pPr>
        <w:pStyle w:val="Itemstep"/>
      </w:pPr>
      <w:r w:rsidRPr="00CB08BE">
        <w:rPr>
          <w:rFonts w:hint="eastAsia"/>
        </w:rPr>
        <w:t>Enter system view.</w:t>
      </w:r>
    </w:p>
    <w:p w:rsidR="00A4506B" w:rsidRPr="00CB08BE" w:rsidRDefault="00A4506B" w:rsidP="00A4506B">
      <w:pPr>
        <w:pStyle w:val="ItemIndent1"/>
        <w:rPr>
          <w:rStyle w:val="commandkeywords"/>
        </w:rPr>
      </w:pPr>
      <w:r w:rsidRPr="00CB08BE">
        <w:rPr>
          <w:rStyle w:val="commandkeywords"/>
        </w:rPr>
        <w:t>system-view</w:t>
      </w:r>
    </w:p>
    <w:p w:rsidR="00A4506B" w:rsidRPr="00CB08BE" w:rsidRDefault="00A4506B" w:rsidP="00A4506B">
      <w:pPr>
        <w:pStyle w:val="Itemstep"/>
      </w:pPr>
      <w:r w:rsidRPr="00CB08BE">
        <w:rPr>
          <w:rFonts w:hint="eastAsia"/>
          <w:lang w:eastAsia="zh-CN"/>
        </w:rPr>
        <w:t>Disable PoE power supply on shutdown interfaces.</w:t>
      </w:r>
    </w:p>
    <w:p w:rsidR="00A4506B" w:rsidRPr="00CB08BE" w:rsidRDefault="00A4506B" w:rsidP="00A4506B">
      <w:pPr>
        <w:pStyle w:val="ItemIndent1"/>
        <w:rPr>
          <w:rStyle w:val="commandkeywords"/>
        </w:rPr>
      </w:pPr>
      <w:r w:rsidRPr="00CB08BE">
        <w:rPr>
          <w:rStyle w:val="commandkeywords"/>
        </w:rPr>
        <w:t>poe track-shutdown</w:t>
      </w:r>
    </w:p>
    <w:p w:rsidR="00A4506B" w:rsidRPr="00CB08BE" w:rsidRDefault="00A4506B" w:rsidP="00A4506B">
      <w:pPr>
        <w:pStyle w:val="ItemIndent1"/>
        <w:rPr>
          <w:lang w:eastAsia="zh-CN"/>
        </w:rPr>
      </w:pPr>
      <w:r w:rsidRPr="00CB08BE">
        <w:rPr>
          <w:rFonts w:hint="eastAsia"/>
          <w:lang w:eastAsia="zh-CN"/>
        </w:rPr>
        <w:lastRenderedPageBreak/>
        <w:t xml:space="preserve">By default, </w:t>
      </w:r>
      <w:r w:rsidRPr="00CB08BE">
        <w:t>the device continues supplying power to an interface</w:t>
      </w:r>
      <w:r w:rsidRPr="00CB08BE">
        <w:rPr>
          <w:rFonts w:hint="eastAsia"/>
          <w:lang w:eastAsia="zh-CN"/>
        </w:rPr>
        <w:t xml:space="preserve"> after the interface is shut down.</w:t>
      </w:r>
    </w:p>
    <w:p w:rsidR="00A4506B" w:rsidRPr="00CB08BE" w:rsidRDefault="00A4506B" w:rsidP="00A4506B">
      <w:pPr>
        <w:pStyle w:val="20"/>
        <w:numPr>
          <w:ilvl w:val="1"/>
          <w:numId w:val="22"/>
        </w:numPr>
        <w:snapToGrid w:val="0"/>
      </w:pPr>
      <w:bookmarkStart w:id="701" w:name="_Toc131427852"/>
      <w:bookmarkStart w:id="702" w:name="_Toc131431790"/>
      <w:bookmarkStart w:id="703" w:name="_Toc177727864"/>
      <w:r w:rsidRPr="00CB08BE">
        <w:rPr>
          <w:rFonts w:hint="eastAsia"/>
        </w:rPr>
        <w:t>Command reference</w:t>
      </w:r>
      <w:bookmarkEnd w:id="701"/>
      <w:bookmarkEnd w:id="702"/>
      <w:bookmarkEnd w:id="703"/>
    </w:p>
    <w:p w:rsidR="00A4506B" w:rsidRPr="00CB08BE" w:rsidRDefault="00A4506B" w:rsidP="00A4506B">
      <w:pPr>
        <w:pStyle w:val="30"/>
        <w:numPr>
          <w:ilvl w:val="2"/>
          <w:numId w:val="22"/>
        </w:numPr>
        <w:snapToGrid w:val="0"/>
      </w:pPr>
      <w:bookmarkStart w:id="704" w:name="_Toc22905249"/>
      <w:bookmarkStart w:id="705" w:name="_Toc22912360"/>
      <w:bookmarkStart w:id="706" w:name="_Toc127786751"/>
      <w:bookmarkStart w:id="707" w:name="_Toc131082310"/>
      <w:bookmarkStart w:id="708" w:name="_Toc131427853"/>
      <w:bookmarkStart w:id="709" w:name="_Toc131431791"/>
      <w:bookmarkStart w:id="710" w:name="_Toc177727865"/>
      <w:r w:rsidRPr="00CB08BE">
        <w:t>poe track-shutdown</w:t>
      </w:r>
      <w:bookmarkEnd w:id="704"/>
      <w:bookmarkEnd w:id="705"/>
      <w:bookmarkEnd w:id="706"/>
      <w:bookmarkEnd w:id="707"/>
      <w:bookmarkEnd w:id="708"/>
      <w:bookmarkEnd w:id="709"/>
      <w:bookmarkEnd w:id="710"/>
    </w:p>
    <w:p w:rsidR="00A4506B" w:rsidRPr="00CB08BE" w:rsidRDefault="00A4506B" w:rsidP="00A4506B">
      <w:r w:rsidRPr="00CB08BE">
        <w:rPr>
          <w:rFonts w:hint="eastAsia"/>
          <w:color w:val="000000"/>
        </w:rPr>
        <w:t>Use</w:t>
      </w:r>
      <w:r w:rsidRPr="00CB08BE">
        <w:rPr>
          <w:rStyle w:val="commandkeywords"/>
        </w:rPr>
        <w:t xml:space="preserve"> poe track-shutdown</w:t>
      </w:r>
      <w:r w:rsidRPr="00CB08BE">
        <w:rPr>
          <w:color w:val="000000"/>
        </w:rPr>
        <w:t xml:space="preserve"> to disable PoE</w:t>
      </w:r>
      <w:r w:rsidRPr="00CB08BE">
        <w:rPr>
          <w:rFonts w:hint="eastAsia"/>
          <w:color w:val="000000"/>
        </w:rPr>
        <w:t xml:space="preserve"> power supply</w:t>
      </w:r>
      <w:r w:rsidRPr="00CB08BE">
        <w:rPr>
          <w:color w:val="000000"/>
        </w:rPr>
        <w:t xml:space="preserve"> on shutdown interfaces.</w:t>
      </w:r>
    </w:p>
    <w:p w:rsidR="00A4506B" w:rsidRPr="00CB08BE" w:rsidRDefault="00A4506B" w:rsidP="00A4506B">
      <w:r w:rsidRPr="00CB08BE">
        <w:rPr>
          <w:rFonts w:hint="eastAsia"/>
          <w:color w:val="000000"/>
        </w:rPr>
        <w:t>Use</w:t>
      </w:r>
      <w:r w:rsidRPr="00CB08BE">
        <w:rPr>
          <w:rStyle w:val="commandkeywords"/>
        </w:rPr>
        <w:t xml:space="preserve"> undo poe track-shutdown</w:t>
      </w:r>
      <w:r w:rsidRPr="00CB08BE">
        <w:rPr>
          <w:rStyle w:val="5Char"/>
          <w:rFonts w:ascii="Courier New" w:hAnsi="Courier New" w:cs="Courier New"/>
          <w:b w:val="0"/>
          <w:bCs/>
          <w:color w:val="000000"/>
          <w:sz w:val="21"/>
          <w:szCs w:val="21"/>
        </w:rPr>
        <w:t xml:space="preserve"> </w:t>
      </w:r>
      <w:r w:rsidRPr="00CB08BE">
        <w:rPr>
          <w:color w:val="000000"/>
        </w:rPr>
        <w:t>to restore the default.</w:t>
      </w:r>
    </w:p>
    <w:p w:rsidR="00A4506B" w:rsidRPr="00CB08BE" w:rsidRDefault="00A4506B" w:rsidP="00A4506B">
      <w:pPr>
        <w:pStyle w:val="Command"/>
      </w:pPr>
      <w:r w:rsidRPr="00CB08BE">
        <w:rPr>
          <w:rFonts w:hint="eastAsia"/>
        </w:rPr>
        <w:t>Syntax</w:t>
      </w:r>
    </w:p>
    <w:p w:rsidR="00A4506B" w:rsidRPr="00CB08BE" w:rsidRDefault="00A4506B" w:rsidP="00A4506B">
      <w:pPr>
        <w:rPr>
          <w:rStyle w:val="commandkeywords"/>
        </w:rPr>
      </w:pPr>
      <w:r w:rsidRPr="00CB08BE">
        <w:rPr>
          <w:rStyle w:val="commandkeywords"/>
        </w:rPr>
        <w:t>poe track-shutdown</w:t>
      </w:r>
    </w:p>
    <w:p w:rsidR="00A4506B" w:rsidRPr="00CB08BE" w:rsidRDefault="00A4506B" w:rsidP="00A4506B">
      <w:pPr>
        <w:rPr>
          <w:rStyle w:val="commandkeywords"/>
        </w:rPr>
      </w:pPr>
      <w:r w:rsidRPr="00CB08BE">
        <w:rPr>
          <w:rStyle w:val="commandkeywords"/>
        </w:rPr>
        <w:t>undo poe track-shutdown</w:t>
      </w:r>
    </w:p>
    <w:p w:rsidR="00A4506B" w:rsidRPr="00CB08BE" w:rsidRDefault="00A4506B" w:rsidP="00A4506B">
      <w:pPr>
        <w:pStyle w:val="Command"/>
      </w:pPr>
      <w:r w:rsidRPr="00CB08BE">
        <w:rPr>
          <w:rFonts w:hint="eastAsia"/>
        </w:rPr>
        <w:t>Default</w:t>
      </w:r>
    </w:p>
    <w:p w:rsidR="00A4506B" w:rsidRPr="00CB08BE" w:rsidRDefault="00A4506B" w:rsidP="00A4506B">
      <w:r w:rsidRPr="00CB08BE">
        <w:rPr>
          <w:rFonts w:hint="eastAsia"/>
          <w:color w:val="000000"/>
        </w:rPr>
        <w:t>T</w:t>
      </w:r>
      <w:r w:rsidRPr="00CB08BE">
        <w:rPr>
          <w:color w:val="000000"/>
          <w:kern w:val="0"/>
        </w:rPr>
        <w:t>he device continues supplying power to an interface</w:t>
      </w:r>
      <w:r w:rsidRPr="00CB08BE">
        <w:rPr>
          <w:rFonts w:hint="eastAsia"/>
        </w:rPr>
        <w:t xml:space="preserve"> after the interface is shut down.</w:t>
      </w:r>
    </w:p>
    <w:p w:rsidR="00A4506B" w:rsidRPr="00CB08BE" w:rsidRDefault="00A4506B" w:rsidP="00A4506B">
      <w:pPr>
        <w:pStyle w:val="Command"/>
      </w:pPr>
      <w:r w:rsidRPr="00CB08BE">
        <w:rPr>
          <w:rFonts w:hint="eastAsia"/>
        </w:rPr>
        <w:t>Views</w:t>
      </w:r>
    </w:p>
    <w:p w:rsidR="00A4506B" w:rsidRPr="00CB08BE" w:rsidRDefault="00A4506B" w:rsidP="00A4506B">
      <w:r w:rsidRPr="00CB08BE">
        <w:rPr>
          <w:rFonts w:hint="eastAsia"/>
        </w:rPr>
        <w:t>System view</w:t>
      </w:r>
    </w:p>
    <w:p w:rsidR="00A4506B" w:rsidRPr="00CB08BE" w:rsidRDefault="00A4506B" w:rsidP="00A4506B">
      <w:pPr>
        <w:pStyle w:val="Command"/>
      </w:pPr>
      <w:r w:rsidRPr="00CB08BE">
        <w:rPr>
          <w:rFonts w:hint="eastAsia"/>
        </w:rPr>
        <w:t>Predefined user roles</w:t>
      </w:r>
    </w:p>
    <w:p w:rsidR="00A4506B" w:rsidRPr="00CB08BE" w:rsidRDefault="00A4506B" w:rsidP="00A4506B">
      <w:r w:rsidRPr="00CB08BE">
        <w:t>network-admin</w:t>
      </w:r>
    </w:p>
    <w:p w:rsidR="00A4506B" w:rsidRPr="00CB08BE" w:rsidRDefault="00A4506B" w:rsidP="00A4506B">
      <w:pPr>
        <w:pStyle w:val="Command"/>
      </w:pPr>
      <w:r w:rsidRPr="00CB08BE">
        <w:rPr>
          <w:rFonts w:hint="eastAsia"/>
        </w:rPr>
        <w:t>Usage guidelines</w:t>
      </w:r>
    </w:p>
    <w:p w:rsidR="00A4506B" w:rsidRPr="00CB08BE" w:rsidRDefault="00A4506B" w:rsidP="00A4506B">
      <w:pPr>
        <w:rPr>
          <w:color w:val="000000"/>
          <w:kern w:val="0"/>
        </w:rPr>
      </w:pPr>
      <w:r w:rsidRPr="00CB08BE">
        <w:rPr>
          <w:color w:val="000000"/>
          <w:kern w:val="0"/>
        </w:rPr>
        <w:t>By default, the device continues supplying power to an interface after the interface is shut down by the</w:t>
      </w:r>
      <w:r w:rsidRPr="00CB08BE">
        <w:rPr>
          <w:rFonts w:hint="eastAsia"/>
          <w:color w:val="000000"/>
          <w:kern w:val="0"/>
        </w:rPr>
        <w:t xml:space="preserve"> </w:t>
      </w:r>
      <w:r w:rsidRPr="00CB08BE">
        <w:rPr>
          <w:rFonts w:ascii="Courier New" w:hAnsi="Courier New" w:cs="Courier New"/>
          <w:b/>
          <w:bCs/>
          <w:kern w:val="0"/>
          <w:sz w:val="21"/>
          <w:szCs w:val="21"/>
        </w:rPr>
        <w:t>shutdown</w:t>
      </w:r>
      <w:r w:rsidRPr="00CB08BE">
        <w:rPr>
          <w:rFonts w:ascii="Courier New" w:hAnsi="Courier New" w:cs="Courier New" w:hint="eastAsia"/>
          <w:b/>
          <w:bCs/>
          <w:kern w:val="0"/>
          <w:sz w:val="21"/>
          <w:szCs w:val="21"/>
        </w:rPr>
        <w:t xml:space="preserve"> </w:t>
      </w:r>
      <w:r w:rsidRPr="00CB08BE">
        <w:rPr>
          <w:color w:val="000000"/>
          <w:kern w:val="0"/>
        </w:rPr>
        <w:t>command or by an upper layer module such as monitor link. As a result, the PD connected to the shutdown interface operates continuously but fails to access the network.</w:t>
      </w:r>
    </w:p>
    <w:p w:rsidR="00A4506B" w:rsidRPr="00CB08BE" w:rsidRDefault="00A4506B" w:rsidP="00A4506B">
      <w:pPr>
        <w:rPr>
          <w:color w:val="000000"/>
          <w:kern w:val="0"/>
        </w:rPr>
      </w:pPr>
      <w:r w:rsidRPr="00CB08BE">
        <w:rPr>
          <w:color w:val="000000"/>
          <w:kern w:val="0"/>
        </w:rPr>
        <w:t>This command disables the PoE module from supplying power to an interface after the interface is shut down. After the interface comes up, the PoE module resumes power supply to the interface.</w:t>
      </w:r>
    </w:p>
    <w:p w:rsidR="00A4506B" w:rsidRPr="00CB08BE" w:rsidRDefault="00A4506B" w:rsidP="00A4506B">
      <w:r w:rsidRPr="00CB08BE">
        <w:rPr>
          <w:color w:val="000000"/>
          <w:kern w:val="0"/>
        </w:rPr>
        <w:t>The command does not power off an interface that has been shut down but is supplying power to a PD.</w:t>
      </w:r>
    </w:p>
    <w:p w:rsidR="00A4506B" w:rsidRPr="00CB08BE" w:rsidRDefault="00A4506B" w:rsidP="00A4506B">
      <w:pPr>
        <w:pStyle w:val="Command"/>
      </w:pPr>
      <w:r w:rsidRPr="00CB08BE">
        <w:rPr>
          <w:rFonts w:hint="eastAsia"/>
        </w:rPr>
        <w:t>Examples</w:t>
      </w:r>
    </w:p>
    <w:p w:rsidR="00A4506B" w:rsidRPr="00CB08BE" w:rsidRDefault="00A4506B" w:rsidP="00A4506B">
      <w:r w:rsidRPr="00CB08BE">
        <w:t>#</w:t>
      </w:r>
      <w:r w:rsidRPr="00CB08BE">
        <w:rPr>
          <w:rFonts w:hint="eastAsia"/>
        </w:rPr>
        <w:t xml:space="preserve"> </w:t>
      </w:r>
      <w:r w:rsidRPr="00CB08BE">
        <w:rPr>
          <w:color w:val="000000"/>
        </w:rPr>
        <w:t xml:space="preserve">Disable PoE </w:t>
      </w:r>
      <w:r w:rsidRPr="00CB08BE">
        <w:rPr>
          <w:rFonts w:hint="eastAsia"/>
          <w:color w:val="000000"/>
        </w:rPr>
        <w:t xml:space="preserve">power supply </w:t>
      </w:r>
      <w:r w:rsidRPr="00CB08BE">
        <w:rPr>
          <w:color w:val="000000"/>
        </w:rPr>
        <w:t>on interfaces</w:t>
      </w:r>
      <w:r>
        <w:rPr>
          <w:rFonts w:hint="eastAsia"/>
          <w:color w:val="000000"/>
        </w:rPr>
        <w:t xml:space="preserve"> after they shut down</w:t>
      </w:r>
      <w:r w:rsidRPr="00CB08BE">
        <w:rPr>
          <w:color w:val="000000"/>
        </w:rPr>
        <w:t>.</w:t>
      </w:r>
    </w:p>
    <w:p w:rsidR="00A4506B" w:rsidRPr="00CB08BE" w:rsidRDefault="00A4506B" w:rsidP="00A4506B">
      <w:pPr>
        <w:pStyle w:val="TerminalDisplay"/>
      </w:pPr>
      <w:r w:rsidRPr="00CB08BE">
        <w:t>&lt;</w:t>
      </w:r>
      <w:r w:rsidRPr="00CB08BE">
        <w:rPr>
          <w:rFonts w:hint="eastAsia"/>
        </w:rPr>
        <w:t>Sysname</w:t>
      </w:r>
      <w:r w:rsidRPr="00CB08BE">
        <w:t>&gt; system-view</w:t>
      </w:r>
    </w:p>
    <w:p w:rsidR="00A4506B" w:rsidRPr="00CB08BE" w:rsidRDefault="00A4506B" w:rsidP="00A4506B">
      <w:pPr>
        <w:pStyle w:val="TerminalDisplay"/>
      </w:pPr>
      <w:r w:rsidRPr="00CB08BE">
        <w:t>[</w:t>
      </w:r>
      <w:r w:rsidRPr="00CB08BE">
        <w:rPr>
          <w:rFonts w:hint="eastAsia"/>
        </w:rPr>
        <w:t>Sysname</w:t>
      </w:r>
      <w:r w:rsidRPr="00CB08BE">
        <w:t>] poe track-shutdown</w:t>
      </w:r>
    </w:p>
    <w:p w:rsidR="00A4506B" w:rsidRPr="00CB08BE" w:rsidRDefault="00A4506B" w:rsidP="00A4506B">
      <w:pPr>
        <w:pStyle w:val="Command"/>
      </w:pPr>
      <w:r w:rsidRPr="00CB08BE">
        <w:rPr>
          <w:rFonts w:hint="eastAsia"/>
        </w:rPr>
        <w:t>Related commands</w:t>
      </w:r>
    </w:p>
    <w:p w:rsidR="00A4506B" w:rsidRPr="00CB08BE" w:rsidRDefault="00A4506B" w:rsidP="00A4506B">
      <w:r w:rsidRPr="00CB08BE">
        <w:rPr>
          <w:rStyle w:val="commandkeywords"/>
        </w:rPr>
        <w:t>poe enable</w:t>
      </w:r>
    </w:p>
    <w:p w:rsidR="00A4506B" w:rsidRPr="00CB08BE" w:rsidRDefault="00A4506B" w:rsidP="00A4506B">
      <w:pPr>
        <w:pStyle w:val="11"/>
        <w:numPr>
          <w:ilvl w:val="0"/>
          <w:numId w:val="22"/>
        </w:numPr>
        <w:snapToGrid w:val="0"/>
        <w:spacing w:before="240" w:after="240"/>
      </w:pPr>
      <w:bookmarkStart w:id="711" w:name="_Ref130979092"/>
      <w:bookmarkStart w:id="712" w:name="_Toc131082311"/>
      <w:bookmarkStart w:id="713" w:name="_Toc131427854"/>
      <w:bookmarkStart w:id="714" w:name="_Toc131431792"/>
      <w:bookmarkStart w:id="715" w:name="_Toc177727866"/>
      <w:r w:rsidRPr="00CB08BE">
        <w:rPr>
          <w:rFonts w:hint="eastAsia"/>
        </w:rPr>
        <w:t xml:space="preserve">New feature: </w:t>
      </w:r>
      <w:bookmarkStart w:id="716" w:name="_Toc68180262"/>
      <w:r>
        <w:rPr>
          <w:rFonts w:hint="eastAsia"/>
        </w:rPr>
        <w:t xml:space="preserve">Configuring </w:t>
      </w:r>
      <w:r w:rsidRPr="00CB08BE">
        <w:t>PoE delay</w:t>
      </w:r>
      <w:bookmarkEnd w:id="711"/>
      <w:bookmarkEnd w:id="712"/>
      <w:bookmarkEnd w:id="713"/>
      <w:bookmarkEnd w:id="714"/>
      <w:bookmarkEnd w:id="715"/>
      <w:bookmarkEnd w:id="716"/>
    </w:p>
    <w:p w:rsidR="00A4506B" w:rsidRPr="00CB08BE" w:rsidRDefault="00A4506B" w:rsidP="00A4506B">
      <w:pPr>
        <w:pStyle w:val="20"/>
        <w:numPr>
          <w:ilvl w:val="1"/>
          <w:numId w:val="22"/>
        </w:numPr>
        <w:snapToGrid w:val="0"/>
      </w:pPr>
      <w:bookmarkStart w:id="717" w:name="_Toc131427855"/>
      <w:bookmarkStart w:id="718" w:name="_Toc131431793"/>
      <w:bookmarkStart w:id="719" w:name="_Toc177727867"/>
      <w:r w:rsidRPr="00CB08BE">
        <w:t>Configuring PoE delay</w:t>
      </w:r>
      <w:bookmarkEnd w:id="717"/>
      <w:bookmarkEnd w:id="718"/>
      <w:bookmarkEnd w:id="719"/>
    </w:p>
    <w:p w:rsidR="00A4506B" w:rsidRPr="00CB08BE" w:rsidRDefault="00A4506B" w:rsidP="00A4506B">
      <w:pPr>
        <w:pStyle w:val="40"/>
        <w:rPr>
          <w:noProof w:val="0"/>
        </w:rPr>
      </w:pPr>
      <w:r w:rsidRPr="00CB08BE">
        <w:rPr>
          <w:rFonts w:hint="eastAsia"/>
          <w:noProof w:val="0"/>
        </w:rPr>
        <w:t>About this task</w:t>
      </w:r>
    </w:p>
    <w:p w:rsidR="00A4506B" w:rsidRPr="00CB08BE" w:rsidRDefault="00A4506B" w:rsidP="00A4506B">
      <w:pPr>
        <w:rPr>
          <w:color w:val="000000"/>
          <w:kern w:val="0"/>
        </w:rPr>
      </w:pPr>
      <w:r w:rsidRPr="00CB08BE">
        <w:rPr>
          <w:color w:val="000000"/>
          <w:kern w:val="0"/>
        </w:rPr>
        <w:t>By default, the device executes the</w:t>
      </w:r>
      <w:r w:rsidRPr="00CB08BE">
        <w:rPr>
          <w:rFonts w:hint="eastAsia"/>
          <w:color w:val="000000"/>
          <w:kern w:val="0"/>
        </w:rPr>
        <w:t xml:space="preserve"> </w:t>
      </w:r>
      <w:r w:rsidRPr="00CB08BE">
        <w:rPr>
          <w:rFonts w:ascii="Courier New" w:hAnsi="Courier New" w:cs="Courier New"/>
          <w:b/>
          <w:bCs/>
          <w:kern w:val="0"/>
          <w:sz w:val="21"/>
          <w:szCs w:val="21"/>
        </w:rPr>
        <w:t>poe enable</w:t>
      </w:r>
      <w:r w:rsidRPr="00CB08BE">
        <w:rPr>
          <w:rFonts w:ascii="Courier New" w:hAnsi="Courier New" w:cs="Courier New" w:hint="eastAsia"/>
          <w:b/>
          <w:bCs/>
          <w:kern w:val="0"/>
          <w:sz w:val="21"/>
          <w:szCs w:val="21"/>
        </w:rPr>
        <w:t xml:space="preserve"> </w:t>
      </w:r>
      <w:r w:rsidRPr="00CB08BE">
        <w:rPr>
          <w:color w:val="000000"/>
          <w:kern w:val="0"/>
        </w:rPr>
        <w:t>command and supplies power to an interface immediately when any one of the following conditions is met:</w:t>
      </w:r>
    </w:p>
    <w:p w:rsidR="00A4506B" w:rsidRPr="00CB08BE" w:rsidRDefault="00A4506B" w:rsidP="00A4506B">
      <w:pPr>
        <w:pStyle w:val="ItemList"/>
      </w:pPr>
      <w:r w:rsidRPr="00CB08BE">
        <w:t>The</w:t>
      </w:r>
      <w:r w:rsidRPr="00CB08BE">
        <w:rPr>
          <w:rFonts w:hint="eastAsia"/>
        </w:rPr>
        <w:t xml:space="preserve"> </w:t>
      </w:r>
      <w:r w:rsidRPr="00CB08BE">
        <w:rPr>
          <w:rFonts w:ascii="Courier New" w:hAnsi="Courier New" w:cs="Courier New"/>
          <w:b/>
          <w:bCs/>
          <w:sz w:val="21"/>
          <w:szCs w:val="21"/>
        </w:rPr>
        <w:t>poe enable</w:t>
      </w:r>
      <w:r w:rsidRPr="00CB08BE">
        <w:rPr>
          <w:rFonts w:ascii="Courier New" w:hAnsi="Courier New" w:cs="Courier New" w:hint="eastAsia"/>
          <w:b/>
          <w:bCs/>
          <w:sz w:val="21"/>
          <w:szCs w:val="21"/>
        </w:rPr>
        <w:t xml:space="preserve"> </w:t>
      </w:r>
      <w:r w:rsidRPr="00CB08BE">
        <w:t>command is configured.</w:t>
      </w:r>
    </w:p>
    <w:p w:rsidR="00A4506B" w:rsidRPr="00CB08BE" w:rsidRDefault="00A4506B" w:rsidP="00A4506B">
      <w:pPr>
        <w:pStyle w:val="ItemList"/>
      </w:pPr>
      <w:r w:rsidRPr="00CB08BE">
        <w:t>The device reboots with the</w:t>
      </w:r>
      <w:r w:rsidRPr="00CB08BE">
        <w:rPr>
          <w:rFonts w:hint="eastAsia"/>
        </w:rPr>
        <w:t xml:space="preserve"> </w:t>
      </w:r>
      <w:r w:rsidRPr="00CB08BE">
        <w:rPr>
          <w:rFonts w:ascii="Courier New" w:hAnsi="Courier New" w:cs="Courier New"/>
          <w:b/>
          <w:bCs/>
          <w:sz w:val="21"/>
          <w:szCs w:val="21"/>
        </w:rPr>
        <w:t>poe enable</w:t>
      </w:r>
      <w:r w:rsidRPr="00CB08BE">
        <w:rPr>
          <w:rFonts w:ascii="Courier New" w:hAnsi="Courier New" w:cs="Courier New" w:hint="eastAsia"/>
          <w:b/>
          <w:bCs/>
          <w:sz w:val="21"/>
          <w:szCs w:val="21"/>
        </w:rPr>
        <w:t xml:space="preserve"> </w:t>
      </w:r>
      <w:r w:rsidRPr="00CB08BE">
        <w:t>command in the configuration file.</w:t>
      </w:r>
    </w:p>
    <w:p w:rsidR="00A4506B" w:rsidRPr="00CB08BE" w:rsidRDefault="00A4506B" w:rsidP="00A4506B">
      <w:pPr>
        <w:pStyle w:val="ItemList"/>
      </w:pPr>
      <w:r w:rsidRPr="00CB08BE">
        <w:t>The interface comes up and the PoE module resumes PoE power supply to the interface.</w:t>
      </w:r>
    </w:p>
    <w:p w:rsidR="00A4506B" w:rsidRPr="00CB08BE" w:rsidRDefault="00A4506B" w:rsidP="00A4506B">
      <w:r w:rsidRPr="00CB08BE">
        <w:rPr>
          <w:color w:val="000000"/>
          <w:kern w:val="0"/>
        </w:rPr>
        <w:lastRenderedPageBreak/>
        <w:t>This task creates a PoE delay timer after the</w:t>
      </w:r>
      <w:r w:rsidRPr="00CB08BE">
        <w:rPr>
          <w:rFonts w:hint="eastAsia"/>
          <w:color w:val="000000"/>
          <w:kern w:val="0"/>
        </w:rPr>
        <w:t xml:space="preserve"> </w:t>
      </w:r>
      <w:r w:rsidRPr="00CB08BE">
        <w:rPr>
          <w:rFonts w:ascii="Courier New" w:hAnsi="Courier New" w:cs="Courier New"/>
          <w:b/>
          <w:bCs/>
          <w:kern w:val="0"/>
          <w:sz w:val="21"/>
          <w:szCs w:val="21"/>
        </w:rPr>
        <w:t>poe enable</w:t>
      </w:r>
      <w:r w:rsidRPr="00CB08BE">
        <w:rPr>
          <w:rFonts w:ascii="Courier New" w:hAnsi="Courier New" w:cs="Courier New" w:hint="eastAsia"/>
          <w:b/>
          <w:bCs/>
          <w:kern w:val="0"/>
          <w:sz w:val="21"/>
          <w:szCs w:val="21"/>
        </w:rPr>
        <w:t xml:space="preserve"> </w:t>
      </w:r>
      <w:r w:rsidRPr="00CB08BE">
        <w:rPr>
          <w:color w:val="000000"/>
          <w:kern w:val="0"/>
        </w:rPr>
        <w:t>command is executed and allows the PoE module to supply power to the PI only after the timer expires.</w:t>
      </w:r>
    </w:p>
    <w:p w:rsidR="00A4506B" w:rsidRPr="00CB08BE" w:rsidRDefault="00A4506B" w:rsidP="00A4506B">
      <w:pPr>
        <w:pStyle w:val="40"/>
        <w:rPr>
          <w:noProof w:val="0"/>
        </w:rPr>
      </w:pPr>
      <w:r w:rsidRPr="00CB08BE">
        <w:rPr>
          <w:rFonts w:hint="eastAsia"/>
          <w:noProof w:val="0"/>
        </w:rPr>
        <w:t>Restrictions and guidelines</w:t>
      </w:r>
    </w:p>
    <w:p w:rsidR="00A4506B" w:rsidRPr="00CB08BE" w:rsidRDefault="00A4506B" w:rsidP="00A4506B">
      <w:r w:rsidRPr="00CB08BE">
        <w:rPr>
          <w:color w:val="000000"/>
        </w:rPr>
        <w:t>The</w:t>
      </w:r>
      <w:r w:rsidRPr="00CB08BE">
        <w:rPr>
          <w:rFonts w:hint="eastAsia"/>
          <w:color w:val="000000"/>
        </w:rPr>
        <w:t xml:space="preserve"> </w:t>
      </w:r>
      <w:r w:rsidRPr="00CB08BE">
        <w:rPr>
          <w:rStyle w:val="commandkeywords0"/>
          <w:rFonts w:ascii="Courier New" w:hAnsi="Courier New" w:cs="Courier New"/>
          <w:b/>
          <w:bCs/>
          <w:color w:val="000000"/>
          <w:sz w:val="21"/>
          <w:szCs w:val="21"/>
        </w:rPr>
        <w:t>undo poe enable</w:t>
      </w:r>
      <w:r w:rsidRPr="00CB08BE">
        <w:t xml:space="preserve"> command</w:t>
      </w:r>
      <w:r w:rsidRPr="00CB08BE">
        <w:rPr>
          <w:rFonts w:hint="eastAsia"/>
        </w:rPr>
        <w:t xml:space="preserve"> </w:t>
      </w:r>
      <w:r w:rsidRPr="00CB08BE">
        <w:t>is executed immediate</w:t>
      </w:r>
      <w:r w:rsidRPr="00CB08BE">
        <w:rPr>
          <w:color w:val="000000"/>
        </w:rPr>
        <w:t>ly upon configuration and is not affected by this task.</w:t>
      </w:r>
    </w:p>
    <w:p w:rsidR="00A4506B" w:rsidRPr="00CB08BE" w:rsidRDefault="00A4506B" w:rsidP="00A4506B">
      <w:pPr>
        <w:pStyle w:val="40"/>
        <w:rPr>
          <w:noProof w:val="0"/>
        </w:rPr>
      </w:pPr>
      <w:r w:rsidRPr="00CB08BE">
        <w:rPr>
          <w:rFonts w:hint="eastAsia"/>
          <w:noProof w:val="0"/>
        </w:rPr>
        <w:t>Procedure</w:t>
      </w:r>
    </w:p>
    <w:p w:rsidR="00A4506B" w:rsidRPr="00CB08BE" w:rsidRDefault="00A4506B" w:rsidP="00A4506B">
      <w:pPr>
        <w:pStyle w:val="Itemstep"/>
      </w:pPr>
      <w:r w:rsidRPr="00CB08BE">
        <w:rPr>
          <w:rFonts w:hint="eastAsia"/>
        </w:rPr>
        <w:t>Enter system view.</w:t>
      </w:r>
    </w:p>
    <w:p w:rsidR="00A4506B" w:rsidRPr="00CB08BE" w:rsidRDefault="00A4506B" w:rsidP="00A4506B">
      <w:pPr>
        <w:pStyle w:val="ItemIndent1"/>
        <w:rPr>
          <w:rStyle w:val="commandkeywords"/>
        </w:rPr>
      </w:pPr>
      <w:r w:rsidRPr="00CB08BE">
        <w:rPr>
          <w:rStyle w:val="commandkeywords"/>
        </w:rPr>
        <w:t>system-view</w:t>
      </w:r>
    </w:p>
    <w:p w:rsidR="00A4506B" w:rsidRPr="00CB08BE" w:rsidRDefault="00A4506B" w:rsidP="00A4506B">
      <w:pPr>
        <w:pStyle w:val="Itemstep"/>
      </w:pPr>
      <w:r w:rsidRPr="00CB08BE">
        <w:rPr>
          <w:rFonts w:cs="Arial"/>
          <w:color w:val="000000"/>
          <w:szCs w:val="20"/>
        </w:rPr>
        <w:t>Enable PoE delay.</w:t>
      </w:r>
    </w:p>
    <w:p w:rsidR="00A4506B" w:rsidRPr="00CB08BE" w:rsidRDefault="00A4506B" w:rsidP="00A4506B">
      <w:pPr>
        <w:pStyle w:val="ItemIndent1"/>
        <w:rPr>
          <w:rStyle w:val="commandparameter"/>
        </w:rPr>
      </w:pPr>
      <w:r w:rsidRPr="00CB08BE">
        <w:rPr>
          <w:rStyle w:val="commandkeywords"/>
        </w:rPr>
        <w:t xml:space="preserve">poe power-delay </w:t>
      </w:r>
      <w:r w:rsidRPr="00CB08BE">
        <w:rPr>
          <w:rStyle w:val="commandparameter"/>
        </w:rPr>
        <w:t>time</w:t>
      </w:r>
    </w:p>
    <w:p w:rsidR="00A4506B" w:rsidRPr="00CB08BE" w:rsidRDefault="00A4506B" w:rsidP="00A4506B">
      <w:pPr>
        <w:pStyle w:val="ItemIndent1"/>
        <w:rPr>
          <w:lang w:eastAsia="zh-CN"/>
        </w:rPr>
      </w:pPr>
      <w:r w:rsidRPr="00CB08BE">
        <w:t>By default, PoE delay is disabled.</w:t>
      </w:r>
    </w:p>
    <w:p w:rsidR="00A4506B" w:rsidRPr="00CB08BE" w:rsidRDefault="00A4506B" w:rsidP="00A4506B">
      <w:pPr>
        <w:pStyle w:val="20"/>
        <w:numPr>
          <w:ilvl w:val="1"/>
          <w:numId w:val="22"/>
        </w:numPr>
        <w:snapToGrid w:val="0"/>
      </w:pPr>
      <w:bookmarkStart w:id="720" w:name="_Toc131427856"/>
      <w:bookmarkStart w:id="721" w:name="_Toc131431794"/>
      <w:bookmarkStart w:id="722" w:name="_Toc177727868"/>
      <w:r w:rsidRPr="00CB08BE">
        <w:rPr>
          <w:rFonts w:hint="eastAsia"/>
        </w:rPr>
        <w:t>Command reference</w:t>
      </w:r>
      <w:bookmarkEnd w:id="720"/>
      <w:bookmarkEnd w:id="721"/>
      <w:bookmarkEnd w:id="722"/>
    </w:p>
    <w:p w:rsidR="00A4506B" w:rsidRPr="00CB08BE" w:rsidRDefault="00A4506B" w:rsidP="00A4506B">
      <w:pPr>
        <w:pStyle w:val="30"/>
        <w:numPr>
          <w:ilvl w:val="2"/>
          <w:numId w:val="22"/>
        </w:numPr>
        <w:snapToGrid w:val="0"/>
      </w:pPr>
      <w:bookmarkStart w:id="723" w:name="_Toc15634000"/>
      <w:bookmarkStart w:id="724" w:name="_Toc22905250"/>
      <w:bookmarkStart w:id="725" w:name="_Toc22912361"/>
      <w:bookmarkStart w:id="726" w:name="_Toc127786744"/>
      <w:bookmarkStart w:id="727" w:name="_Toc131082314"/>
      <w:bookmarkStart w:id="728" w:name="_Toc131427857"/>
      <w:bookmarkStart w:id="729" w:name="_Toc131431795"/>
      <w:bookmarkStart w:id="730" w:name="_Toc177727869"/>
      <w:r w:rsidRPr="00CB08BE">
        <w:t>poe power-delay</w:t>
      </w:r>
      <w:bookmarkEnd w:id="723"/>
      <w:bookmarkEnd w:id="724"/>
      <w:bookmarkEnd w:id="725"/>
      <w:bookmarkEnd w:id="726"/>
      <w:bookmarkEnd w:id="727"/>
      <w:bookmarkEnd w:id="728"/>
      <w:bookmarkEnd w:id="729"/>
      <w:bookmarkEnd w:id="730"/>
    </w:p>
    <w:p w:rsidR="00A4506B" w:rsidRPr="00CB08BE" w:rsidRDefault="00A4506B" w:rsidP="00A4506B">
      <w:r w:rsidRPr="00CB08BE">
        <w:rPr>
          <w:rFonts w:hint="eastAsia"/>
          <w:color w:val="000000"/>
        </w:rPr>
        <w:t>Use</w:t>
      </w:r>
      <w:r w:rsidRPr="00CB08BE">
        <w:rPr>
          <w:rStyle w:val="commandkeywords"/>
        </w:rPr>
        <w:t xml:space="preserve"> poe power-delay</w:t>
      </w:r>
      <w:r w:rsidRPr="00CB08BE">
        <w:rPr>
          <w:color w:val="000000"/>
        </w:rPr>
        <w:t xml:space="preserve"> to enable PoE delay.</w:t>
      </w:r>
    </w:p>
    <w:p w:rsidR="00A4506B" w:rsidRPr="00CB08BE" w:rsidRDefault="00A4506B" w:rsidP="00A4506B">
      <w:r w:rsidRPr="00CB08BE">
        <w:rPr>
          <w:rFonts w:hint="eastAsia"/>
          <w:color w:val="000000"/>
        </w:rPr>
        <w:t>Use</w:t>
      </w:r>
      <w:r w:rsidRPr="00CB08BE">
        <w:rPr>
          <w:rStyle w:val="commandkeywords"/>
        </w:rPr>
        <w:t xml:space="preserve"> undo poe power-delay</w:t>
      </w:r>
      <w:r w:rsidRPr="00CB08BE">
        <w:rPr>
          <w:color w:val="000000"/>
        </w:rPr>
        <w:t xml:space="preserve"> to disable PoE delay.</w:t>
      </w:r>
    </w:p>
    <w:p w:rsidR="00A4506B" w:rsidRPr="00CB08BE" w:rsidRDefault="00A4506B" w:rsidP="00A4506B">
      <w:pPr>
        <w:pStyle w:val="Command"/>
      </w:pPr>
      <w:r w:rsidRPr="00CB08BE">
        <w:rPr>
          <w:rFonts w:hint="eastAsia"/>
        </w:rPr>
        <w:t>Syntax</w:t>
      </w:r>
    </w:p>
    <w:p w:rsidR="00A4506B" w:rsidRPr="00CB08BE" w:rsidRDefault="00A4506B" w:rsidP="00A4506B">
      <w:r w:rsidRPr="00CB08BE">
        <w:rPr>
          <w:rStyle w:val="commandkeywords"/>
        </w:rPr>
        <w:t>poe power-delay</w:t>
      </w:r>
      <w:r w:rsidRPr="00CB08BE">
        <w:t xml:space="preserve"> </w:t>
      </w:r>
      <w:r w:rsidRPr="00CB08BE">
        <w:rPr>
          <w:rStyle w:val="commandparameter"/>
        </w:rPr>
        <w:t>time</w:t>
      </w:r>
    </w:p>
    <w:p w:rsidR="00A4506B" w:rsidRPr="00CB08BE" w:rsidRDefault="00A4506B" w:rsidP="00A4506B">
      <w:pPr>
        <w:rPr>
          <w:rStyle w:val="commandkeywords"/>
        </w:rPr>
      </w:pPr>
      <w:r w:rsidRPr="00CB08BE">
        <w:rPr>
          <w:rStyle w:val="commandkeywords"/>
          <w:rFonts w:hint="eastAsia"/>
        </w:rPr>
        <w:t xml:space="preserve">undo </w:t>
      </w:r>
      <w:r w:rsidRPr="00CB08BE">
        <w:rPr>
          <w:rStyle w:val="commandkeywords"/>
        </w:rPr>
        <w:t>poe power-delay</w:t>
      </w:r>
    </w:p>
    <w:p w:rsidR="00A4506B" w:rsidRPr="00CB08BE" w:rsidRDefault="00A4506B" w:rsidP="00A4506B">
      <w:pPr>
        <w:pStyle w:val="Command"/>
      </w:pPr>
      <w:r w:rsidRPr="00CB08BE">
        <w:rPr>
          <w:rFonts w:hint="eastAsia"/>
        </w:rPr>
        <w:t>Default</w:t>
      </w:r>
    </w:p>
    <w:p w:rsidR="00A4506B" w:rsidRPr="00CB08BE" w:rsidRDefault="00A4506B" w:rsidP="00A4506B">
      <w:r w:rsidRPr="00CB08BE">
        <w:rPr>
          <w:color w:val="000000"/>
        </w:rPr>
        <w:t>PoE delay is disabled.</w:t>
      </w:r>
    </w:p>
    <w:p w:rsidR="00A4506B" w:rsidRPr="00CB08BE" w:rsidRDefault="00A4506B" w:rsidP="00A4506B">
      <w:pPr>
        <w:pStyle w:val="Command"/>
      </w:pPr>
      <w:r w:rsidRPr="00CB08BE">
        <w:rPr>
          <w:rFonts w:hint="eastAsia"/>
        </w:rPr>
        <w:t>Views</w:t>
      </w:r>
    </w:p>
    <w:p w:rsidR="00A4506B" w:rsidRPr="00CB08BE" w:rsidRDefault="00A4506B" w:rsidP="00A4506B">
      <w:r w:rsidRPr="00CB08BE">
        <w:rPr>
          <w:rFonts w:hint="eastAsia"/>
        </w:rPr>
        <w:t>System view</w:t>
      </w:r>
    </w:p>
    <w:p w:rsidR="00A4506B" w:rsidRPr="00CB08BE" w:rsidRDefault="00A4506B" w:rsidP="00A4506B">
      <w:pPr>
        <w:pStyle w:val="Command"/>
      </w:pPr>
      <w:r w:rsidRPr="00CB08BE">
        <w:rPr>
          <w:rFonts w:hint="eastAsia"/>
        </w:rPr>
        <w:t>Predefined user roles</w:t>
      </w:r>
    </w:p>
    <w:p w:rsidR="00A4506B" w:rsidRPr="00CB08BE" w:rsidRDefault="00A4506B" w:rsidP="00A4506B">
      <w:r w:rsidRPr="00CB08BE">
        <w:t>network-admin</w:t>
      </w:r>
    </w:p>
    <w:p w:rsidR="00A4506B" w:rsidRPr="00CB08BE" w:rsidRDefault="00A4506B" w:rsidP="00A4506B">
      <w:pPr>
        <w:pStyle w:val="Command"/>
      </w:pPr>
      <w:r w:rsidRPr="00CB08BE">
        <w:rPr>
          <w:rFonts w:hint="eastAsia"/>
        </w:rPr>
        <w:t>Parameters</w:t>
      </w:r>
    </w:p>
    <w:p w:rsidR="00A4506B" w:rsidRPr="00CB08BE" w:rsidRDefault="00A4506B" w:rsidP="00A4506B">
      <w:r w:rsidRPr="00CB08BE">
        <w:rPr>
          <w:rStyle w:val="commandparameter"/>
        </w:rPr>
        <w:t>time</w:t>
      </w:r>
      <w:r w:rsidRPr="00CB08BE">
        <w:rPr>
          <w:color w:val="000000"/>
        </w:rPr>
        <w:t>: Specifies the delay time in the range of 1 to 3600, in seconds.</w:t>
      </w:r>
    </w:p>
    <w:p w:rsidR="00A4506B" w:rsidRPr="00CB08BE" w:rsidRDefault="00A4506B" w:rsidP="00A4506B">
      <w:pPr>
        <w:pStyle w:val="Command"/>
      </w:pPr>
      <w:r w:rsidRPr="00CB08BE">
        <w:rPr>
          <w:rFonts w:hint="eastAsia"/>
        </w:rPr>
        <w:t>Usage guidelines</w:t>
      </w:r>
    </w:p>
    <w:p w:rsidR="00A4506B" w:rsidRPr="00CB08BE" w:rsidRDefault="00A4506B" w:rsidP="00A4506B">
      <w:pPr>
        <w:rPr>
          <w:color w:val="000000"/>
          <w:kern w:val="0"/>
        </w:rPr>
      </w:pPr>
      <w:r w:rsidRPr="00CB08BE">
        <w:rPr>
          <w:color w:val="000000"/>
          <w:kern w:val="0"/>
        </w:rPr>
        <w:t>By default, the device executes the</w:t>
      </w:r>
      <w:r w:rsidRPr="00CB08BE">
        <w:rPr>
          <w:rFonts w:hint="eastAsia"/>
          <w:color w:val="000000"/>
          <w:kern w:val="0"/>
        </w:rPr>
        <w:t xml:space="preserve"> </w:t>
      </w:r>
      <w:r w:rsidRPr="00CB08BE">
        <w:rPr>
          <w:rFonts w:ascii="Courier New" w:hAnsi="Courier New" w:cs="Courier New"/>
          <w:b/>
          <w:bCs/>
          <w:kern w:val="0"/>
          <w:sz w:val="21"/>
          <w:szCs w:val="21"/>
        </w:rPr>
        <w:t>poe enable</w:t>
      </w:r>
      <w:r w:rsidRPr="00CB08BE">
        <w:rPr>
          <w:rFonts w:ascii="Courier New" w:hAnsi="Courier New" w:cs="Courier New" w:hint="eastAsia"/>
          <w:b/>
          <w:bCs/>
          <w:kern w:val="0"/>
          <w:sz w:val="21"/>
          <w:szCs w:val="21"/>
        </w:rPr>
        <w:t xml:space="preserve"> </w:t>
      </w:r>
      <w:r w:rsidRPr="00CB08BE">
        <w:rPr>
          <w:color w:val="000000"/>
          <w:kern w:val="0"/>
        </w:rPr>
        <w:t>command and supplies power to an interface immediately when any one of the following conditions is met:</w:t>
      </w:r>
    </w:p>
    <w:p w:rsidR="00A4506B" w:rsidRPr="00CB08BE" w:rsidRDefault="00A4506B" w:rsidP="00A4506B">
      <w:pPr>
        <w:pStyle w:val="ItemList"/>
      </w:pPr>
      <w:r w:rsidRPr="00CB08BE">
        <w:t>The</w:t>
      </w:r>
      <w:r w:rsidRPr="00CB08BE">
        <w:rPr>
          <w:rFonts w:hint="eastAsia"/>
        </w:rPr>
        <w:t xml:space="preserve"> </w:t>
      </w:r>
      <w:r w:rsidRPr="00CB08BE">
        <w:rPr>
          <w:rFonts w:ascii="Courier New" w:hAnsi="Courier New" w:cs="Courier New"/>
          <w:b/>
          <w:bCs/>
          <w:sz w:val="21"/>
          <w:szCs w:val="21"/>
        </w:rPr>
        <w:t>poe enable</w:t>
      </w:r>
      <w:r w:rsidRPr="00CB08BE">
        <w:rPr>
          <w:rFonts w:ascii="Courier New" w:hAnsi="Courier New" w:cs="Courier New" w:hint="eastAsia"/>
          <w:b/>
          <w:bCs/>
          <w:sz w:val="21"/>
          <w:szCs w:val="21"/>
        </w:rPr>
        <w:t xml:space="preserve"> </w:t>
      </w:r>
      <w:r w:rsidRPr="00CB08BE">
        <w:t>command is configured.</w:t>
      </w:r>
    </w:p>
    <w:p w:rsidR="00A4506B" w:rsidRPr="00CB08BE" w:rsidRDefault="00A4506B" w:rsidP="00A4506B">
      <w:pPr>
        <w:pStyle w:val="ItemList"/>
      </w:pPr>
      <w:r w:rsidRPr="00CB08BE">
        <w:t>The device reboots with the</w:t>
      </w:r>
      <w:r w:rsidRPr="00CB08BE">
        <w:rPr>
          <w:rFonts w:hint="eastAsia"/>
        </w:rPr>
        <w:t xml:space="preserve"> </w:t>
      </w:r>
      <w:r w:rsidRPr="00CB08BE">
        <w:rPr>
          <w:rFonts w:ascii="Courier New" w:hAnsi="Courier New" w:cs="Courier New"/>
          <w:b/>
          <w:bCs/>
          <w:sz w:val="21"/>
          <w:szCs w:val="21"/>
        </w:rPr>
        <w:t>poe enable</w:t>
      </w:r>
      <w:r w:rsidRPr="00CB08BE">
        <w:rPr>
          <w:rFonts w:ascii="Courier New" w:hAnsi="Courier New" w:cs="Courier New" w:hint="eastAsia"/>
          <w:b/>
          <w:bCs/>
          <w:sz w:val="21"/>
          <w:szCs w:val="21"/>
        </w:rPr>
        <w:t xml:space="preserve"> </w:t>
      </w:r>
      <w:r w:rsidRPr="00CB08BE">
        <w:t>command in the configuration file.</w:t>
      </w:r>
    </w:p>
    <w:p w:rsidR="00A4506B" w:rsidRPr="00CB08BE" w:rsidRDefault="00A4506B" w:rsidP="00A4506B">
      <w:pPr>
        <w:pStyle w:val="ItemList"/>
      </w:pPr>
      <w:r w:rsidRPr="00CB08BE">
        <w:t>The interface comes up and the PoE module resumes PoE power supply to the interface.</w:t>
      </w:r>
    </w:p>
    <w:p w:rsidR="00A4506B" w:rsidRPr="00CB08BE" w:rsidRDefault="00A4506B" w:rsidP="00A4506B">
      <w:pPr>
        <w:rPr>
          <w:color w:val="000000"/>
          <w:kern w:val="0"/>
        </w:rPr>
      </w:pPr>
      <w:r w:rsidRPr="00CB08BE">
        <w:rPr>
          <w:color w:val="000000"/>
          <w:kern w:val="0"/>
        </w:rPr>
        <w:t>The</w:t>
      </w:r>
      <w:r w:rsidRPr="00CB08BE">
        <w:rPr>
          <w:rFonts w:hint="eastAsia"/>
          <w:color w:val="000000"/>
          <w:kern w:val="0"/>
        </w:rPr>
        <w:t xml:space="preserve"> </w:t>
      </w:r>
      <w:r w:rsidRPr="00CB08BE">
        <w:rPr>
          <w:rFonts w:ascii="Courier New" w:hAnsi="Courier New" w:cs="Courier New"/>
          <w:b/>
          <w:bCs/>
          <w:kern w:val="0"/>
          <w:sz w:val="21"/>
          <w:szCs w:val="21"/>
        </w:rPr>
        <w:t>poe power-delay</w:t>
      </w:r>
      <w:r w:rsidRPr="00CB08BE">
        <w:rPr>
          <w:rFonts w:hint="eastAsia"/>
          <w:color w:val="000000"/>
          <w:kern w:val="0"/>
        </w:rPr>
        <w:t xml:space="preserve"> </w:t>
      </w:r>
      <w:r w:rsidRPr="00CB08BE">
        <w:rPr>
          <w:color w:val="000000"/>
          <w:kern w:val="0"/>
        </w:rPr>
        <w:t>creates a PoE delay timer after the</w:t>
      </w:r>
      <w:r w:rsidRPr="00CB08BE">
        <w:rPr>
          <w:rFonts w:hint="eastAsia"/>
          <w:color w:val="000000"/>
          <w:kern w:val="0"/>
        </w:rPr>
        <w:t xml:space="preserve"> </w:t>
      </w:r>
      <w:r w:rsidRPr="00CB08BE">
        <w:rPr>
          <w:rFonts w:ascii="Courier New" w:hAnsi="Courier New" w:cs="Courier New"/>
          <w:b/>
          <w:bCs/>
          <w:kern w:val="0"/>
          <w:sz w:val="21"/>
          <w:szCs w:val="21"/>
        </w:rPr>
        <w:t>poe enable</w:t>
      </w:r>
      <w:r w:rsidRPr="00CB08BE">
        <w:rPr>
          <w:rFonts w:ascii="Courier New" w:hAnsi="Courier New" w:cs="Courier New" w:hint="eastAsia"/>
          <w:b/>
          <w:bCs/>
          <w:kern w:val="0"/>
          <w:sz w:val="21"/>
          <w:szCs w:val="21"/>
        </w:rPr>
        <w:t xml:space="preserve"> </w:t>
      </w:r>
      <w:r w:rsidRPr="00CB08BE">
        <w:rPr>
          <w:color w:val="000000"/>
          <w:kern w:val="0"/>
        </w:rPr>
        <w:t>command is executed and allows the PoE module to supply power to the PI only after the timer expires.</w:t>
      </w:r>
    </w:p>
    <w:p w:rsidR="00A4506B" w:rsidRPr="00CB08BE" w:rsidRDefault="00A4506B" w:rsidP="00A4506B">
      <w:r w:rsidRPr="00CB08BE">
        <w:rPr>
          <w:color w:val="000000"/>
          <w:kern w:val="0"/>
        </w:rPr>
        <w:t>The</w:t>
      </w:r>
      <w:r w:rsidRPr="00CB08BE">
        <w:rPr>
          <w:rFonts w:hint="eastAsia"/>
          <w:color w:val="000000"/>
          <w:kern w:val="0"/>
        </w:rPr>
        <w:t xml:space="preserve"> </w:t>
      </w:r>
      <w:r w:rsidRPr="00CB08BE">
        <w:rPr>
          <w:rFonts w:ascii="Courier New" w:hAnsi="Courier New" w:cs="Courier New"/>
          <w:b/>
          <w:bCs/>
          <w:kern w:val="0"/>
          <w:sz w:val="21"/>
          <w:szCs w:val="21"/>
        </w:rPr>
        <w:t>undo poe enable command</w:t>
      </w:r>
      <w:r w:rsidRPr="00CB08BE">
        <w:rPr>
          <w:rFonts w:ascii="Courier New" w:hAnsi="Courier New" w:cs="Courier New" w:hint="eastAsia"/>
          <w:b/>
          <w:bCs/>
          <w:kern w:val="0"/>
          <w:sz w:val="21"/>
          <w:szCs w:val="21"/>
        </w:rPr>
        <w:t xml:space="preserve"> </w:t>
      </w:r>
      <w:r w:rsidRPr="00CB08BE">
        <w:rPr>
          <w:color w:val="000000"/>
          <w:kern w:val="0"/>
        </w:rPr>
        <w:t>is executed immediately upon configuration and is not affected by the</w:t>
      </w:r>
      <w:r w:rsidRPr="00CB08BE">
        <w:rPr>
          <w:rFonts w:hint="eastAsia"/>
          <w:color w:val="000000"/>
          <w:kern w:val="0"/>
        </w:rPr>
        <w:t xml:space="preserve"> </w:t>
      </w:r>
      <w:r w:rsidRPr="00CB08BE">
        <w:rPr>
          <w:rFonts w:ascii="Courier New" w:hAnsi="Courier New" w:cs="Courier New"/>
          <w:b/>
          <w:bCs/>
          <w:kern w:val="0"/>
          <w:sz w:val="21"/>
          <w:szCs w:val="21"/>
        </w:rPr>
        <w:t>poe power-delay</w:t>
      </w:r>
      <w:r w:rsidRPr="00CB08BE">
        <w:rPr>
          <w:rFonts w:hint="eastAsia"/>
          <w:color w:val="000000"/>
          <w:kern w:val="0"/>
        </w:rPr>
        <w:t xml:space="preserve"> </w:t>
      </w:r>
      <w:r w:rsidRPr="00CB08BE">
        <w:rPr>
          <w:color w:val="000000"/>
          <w:kern w:val="0"/>
        </w:rPr>
        <w:t>command.</w:t>
      </w:r>
    </w:p>
    <w:p w:rsidR="00A4506B" w:rsidRPr="00CB08BE" w:rsidRDefault="00A4506B" w:rsidP="00A4506B">
      <w:pPr>
        <w:pStyle w:val="Command"/>
      </w:pPr>
      <w:r w:rsidRPr="00CB08BE">
        <w:rPr>
          <w:rFonts w:hint="eastAsia"/>
        </w:rPr>
        <w:t>Examples</w:t>
      </w:r>
    </w:p>
    <w:p w:rsidR="00A4506B" w:rsidRPr="00CB08BE" w:rsidRDefault="00A4506B" w:rsidP="00A4506B">
      <w:r w:rsidRPr="00CB08BE">
        <w:t>#</w:t>
      </w:r>
      <w:r w:rsidRPr="00CB08BE">
        <w:rPr>
          <w:rFonts w:hint="eastAsia"/>
        </w:rPr>
        <w:t xml:space="preserve"> </w:t>
      </w:r>
      <w:r w:rsidRPr="00CB08BE">
        <w:rPr>
          <w:color w:val="000000"/>
        </w:rPr>
        <w:t>Enable PoE delay and set the delay time to 30 seconds.</w:t>
      </w:r>
    </w:p>
    <w:p w:rsidR="00A4506B" w:rsidRPr="00CB08BE" w:rsidRDefault="00A4506B" w:rsidP="00A4506B">
      <w:pPr>
        <w:pStyle w:val="TerminalDisplay"/>
      </w:pPr>
      <w:r w:rsidRPr="00CB08BE">
        <w:t>&lt;</w:t>
      </w:r>
      <w:r w:rsidRPr="00CB08BE">
        <w:rPr>
          <w:rFonts w:hint="eastAsia"/>
        </w:rPr>
        <w:t>Sysname</w:t>
      </w:r>
      <w:r w:rsidRPr="00CB08BE">
        <w:t>&gt; system-view</w:t>
      </w:r>
    </w:p>
    <w:p w:rsidR="00A4506B" w:rsidRPr="00CB08BE" w:rsidRDefault="00A4506B" w:rsidP="00A4506B">
      <w:pPr>
        <w:pStyle w:val="TerminalDisplay"/>
      </w:pPr>
      <w:r w:rsidRPr="00CB08BE">
        <w:lastRenderedPageBreak/>
        <w:t>[</w:t>
      </w:r>
      <w:r w:rsidRPr="00CB08BE">
        <w:rPr>
          <w:rFonts w:hint="eastAsia"/>
        </w:rPr>
        <w:t>Sysname</w:t>
      </w:r>
      <w:r w:rsidRPr="00CB08BE">
        <w:t>] poe power-delay 30</w:t>
      </w:r>
    </w:p>
    <w:p w:rsidR="00A4506B" w:rsidRPr="00CB08BE" w:rsidRDefault="00A4506B" w:rsidP="00A4506B">
      <w:pPr>
        <w:pStyle w:val="Command"/>
      </w:pPr>
      <w:r w:rsidRPr="00CB08BE">
        <w:rPr>
          <w:rFonts w:hint="eastAsia"/>
        </w:rPr>
        <w:t>Related commands</w:t>
      </w:r>
    </w:p>
    <w:p w:rsidR="00A4506B" w:rsidRPr="00CB08BE" w:rsidRDefault="00A4506B" w:rsidP="00A4506B">
      <w:r w:rsidRPr="00CB08BE">
        <w:rPr>
          <w:rStyle w:val="commandkeywords"/>
        </w:rPr>
        <w:t>poe enable</w:t>
      </w:r>
    </w:p>
    <w:p w:rsidR="00A4506B" w:rsidRPr="00CB08BE" w:rsidRDefault="00A4506B" w:rsidP="00A4506B">
      <w:pPr>
        <w:pStyle w:val="11"/>
        <w:numPr>
          <w:ilvl w:val="0"/>
          <w:numId w:val="22"/>
        </w:numPr>
        <w:snapToGrid w:val="0"/>
        <w:spacing w:before="240" w:after="240"/>
        <w:rPr>
          <w:bCs/>
        </w:rPr>
      </w:pPr>
      <w:bookmarkStart w:id="731" w:name="_Ref130979119"/>
      <w:bookmarkStart w:id="732" w:name="_Toc131082315"/>
      <w:bookmarkStart w:id="733" w:name="_Ref127786664"/>
      <w:bookmarkStart w:id="734" w:name="_Toc127786691"/>
      <w:bookmarkStart w:id="735" w:name="_Toc131427858"/>
      <w:bookmarkStart w:id="736" w:name="_Toc131431796"/>
      <w:bookmarkStart w:id="737" w:name="_Toc177727870"/>
      <w:r w:rsidRPr="00CB08BE">
        <w:rPr>
          <w:rFonts w:hint="eastAsia"/>
        </w:rPr>
        <w:t xml:space="preserve">New feature: Setting the </w:t>
      </w:r>
      <w:r w:rsidRPr="00CB08BE">
        <w:rPr>
          <w:rFonts w:hint="eastAsia"/>
          <w:bCs/>
        </w:rPr>
        <w:t>PoE guard band</w:t>
      </w:r>
      <w:bookmarkEnd w:id="731"/>
      <w:bookmarkEnd w:id="732"/>
      <w:bookmarkEnd w:id="733"/>
      <w:bookmarkEnd w:id="734"/>
      <w:bookmarkEnd w:id="735"/>
      <w:bookmarkEnd w:id="736"/>
      <w:bookmarkEnd w:id="737"/>
    </w:p>
    <w:p w:rsidR="00A4506B" w:rsidRPr="00CB08BE" w:rsidRDefault="00A4506B" w:rsidP="00A4506B">
      <w:pPr>
        <w:pStyle w:val="20"/>
        <w:numPr>
          <w:ilvl w:val="1"/>
          <w:numId w:val="22"/>
        </w:numPr>
        <w:snapToGrid w:val="0"/>
      </w:pPr>
      <w:bookmarkStart w:id="738" w:name="_Toc131427859"/>
      <w:bookmarkStart w:id="739" w:name="_Toc131431797"/>
      <w:bookmarkStart w:id="740" w:name="_Toc177727871"/>
      <w:r w:rsidRPr="00CB08BE">
        <w:rPr>
          <w:rFonts w:hint="eastAsia"/>
        </w:rPr>
        <w:t xml:space="preserve">Setting the </w:t>
      </w:r>
      <w:r w:rsidRPr="00CB08BE">
        <w:rPr>
          <w:rFonts w:hint="eastAsia"/>
          <w:bCs w:val="0"/>
        </w:rPr>
        <w:t>PoE guard band</w:t>
      </w:r>
      <w:bookmarkEnd w:id="738"/>
      <w:bookmarkEnd w:id="739"/>
      <w:bookmarkEnd w:id="740"/>
    </w:p>
    <w:p w:rsidR="00A4506B" w:rsidRPr="00CB08BE" w:rsidRDefault="00A4506B" w:rsidP="00A4506B">
      <w:pPr>
        <w:pStyle w:val="40"/>
        <w:rPr>
          <w:noProof w:val="0"/>
        </w:rPr>
      </w:pPr>
      <w:r w:rsidRPr="00CB08BE">
        <w:rPr>
          <w:rFonts w:hint="eastAsia"/>
          <w:noProof w:val="0"/>
        </w:rPr>
        <w:t>About this task</w:t>
      </w:r>
    </w:p>
    <w:p w:rsidR="00A4506B" w:rsidRPr="00CB08BE" w:rsidRDefault="00A4506B" w:rsidP="00A4506B">
      <w:r w:rsidRPr="00CB08BE">
        <w:t>P</w:t>
      </w:r>
      <w:r w:rsidRPr="00CB08BE">
        <w:rPr>
          <w:rFonts w:hint="eastAsia"/>
        </w:rPr>
        <w:t>o</w:t>
      </w:r>
      <w:r w:rsidRPr="00CB08BE">
        <w:t xml:space="preserve">E </w:t>
      </w:r>
      <w:r w:rsidRPr="00CB08BE">
        <w:rPr>
          <w:rFonts w:hint="eastAsia"/>
        </w:rPr>
        <w:t>guard band</w:t>
      </w:r>
      <w:r w:rsidRPr="00CB08BE">
        <w:t xml:space="preserve"> is a</w:t>
      </w:r>
      <w:r w:rsidRPr="00CB08BE">
        <w:rPr>
          <w:rFonts w:hint="eastAsia"/>
        </w:rPr>
        <w:t xml:space="preserve"> specified amount of</w:t>
      </w:r>
      <w:r w:rsidRPr="00CB08BE">
        <w:t xml:space="preserve"> power </w:t>
      </w:r>
      <w:r w:rsidRPr="00CB08BE">
        <w:rPr>
          <w:rFonts w:hint="eastAsia"/>
        </w:rPr>
        <w:t xml:space="preserve">reserved to </w:t>
      </w:r>
      <w:r w:rsidRPr="00CB08BE">
        <w:t xml:space="preserve">prevent PSE power overload </w:t>
      </w:r>
      <w:r w:rsidRPr="00CB08BE">
        <w:rPr>
          <w:rFonts w:hint="eastAsia"/>
        </w:rPr>
        <w:t>in case of</w:t>
      </w:r>
      <w:r w:rsidRPr="00CB08BE">
        <w:t xml:space="preserve"> PD power jitter. For example, if the maximum power of the PSE is 200 </w:t>
      </w:r>
      <w:r w:rsidRPr="00CB08BE">
        <w:rPr>
          <w:rFonts w:hint="eastAsia"/>
        </w:rPr>
        <w:t>W</w:t>
      </w:r>
      <w:r w:rsidRPr="00CB08BE">
        <w:t xml:space="preserve"> and the </w:t>
      </w:r>
      <w:r w:rsidRPr="00CB08BE">
        <w:rPr>
          <w:rFonts w:hint="eastAsia"/>
        </w:rPr>
        <w:t>guard band</w:t>
      </w:r>
      <w:r w:rsidRPr="00CB08BE">
        <w:t xml:space="preserve"> is 30 </w:t>
      </w:r>
      <w:r w:rsidRPr="00CB08BE">
        <w:rPr>
          <w:rFonts w:hint="eastAsia"/>
        </w:rPr>
        <w:t>W</w:t>
      </w:r>
      <w:r w:rsidRPr="00CB08BE">
        <w:t>, the PSE can provide a maximum</w:t>
      </w:r>
      <w:r w:rsidRPr="00CB08BE">
        <w:rPr>
          <w:rFonts w:hint="eastAsia"/>
        </w:rPr>
        <w:t xml:space="preserve"> power</w:t>
      </w:r>
      <w:r w:rsidRPr="00CB08BE">
        <w:t xml:space="preserve"> of 170 </w:t>
      </w:r>
      <w:r w:rsidRPr="00CB08BE">
        <w:rPr>
          <w:rFonts w:hint="eastAsia"/>
        </w:rPr>
        <w:t>W</w:t>
      </w:r>
      <w:r w:rsidRPr="00CB08BE">
        <w:t xml:space="preserve"> to all PDs. If the </w:t>
      </w:r>
      <w:r w:rsidRPr="00CB08BE">
        <w:rPr>
          <w:rFonts w:hint="eastAsia"/>
        </w:rPr>
        <w:t>total power of PDs</w:t>
      </w:r>
      <w:r w:rsidRPr="00CB08BE">
        <w:t xml:space="preserve"> </w:t>
      </w:r>
      <w:r w:rsidRPr="00CB08BE">
        <w:rPr>
          <w:rFonts w:hint="eastAsia"/>
        </w:rPr>
        <w:t xml:space="preserve">reaches </w:t>
      </w:r>
      <w:r w:rsidRPr="00CB08BE">
        <w:t xml:space="preserve">170 </w:t>
      </w:r>
      <w:r w:rsidRPr="00CB08BE">
        <w:rPr>
          <w:rFonts w:hint="eastAsia"/>
        </w:rPr>
        <w:t>W</w:t>
      </w:r>
      <w:r w:rsidRPr="00CB08BE">
        <w:t xml:space="preserve">, </w:t>
      </w:r>
      <w:r w:rsidRPr="00CB08BE">
        <w:rPr>
          <w:rFonts w:hint="eastAsia"/>
        </w:rPr>
        <w:t xml:space="preserve">no </w:t>
      </w:r>
      <w:r w:rsidRPr="00CB08BE">
        <w:t xml:space="preserve">power </w:t>
      </w:r>
      <w:r w:rsidRPr="00CB08BE">
        <w:rPr>
          <w:rFonts w:hint="eastAsia"/>
        </w:rPr>
        <w:t xml:space="preserve">will be supplied </w:t>
      </w:r>
      <w:r w:rsidRPr="00CB08BE">
        <w:t>to</w:t>
      </w:r>
      <w:r w:rsidRPr="00CB08BE">
        <w:rPr>
          <w:rFonts w:hint="eastAsia"/>
        </w:rPr>
        <w:t xml:space="preserve"> </w:t>
      </w:r>
      <w:r w:rsidRPr="00CB08BE">
        <w:t>new PD</w:t>
      </w:r>
      <w:r w:rsidRPr="00CB08BE">
        <w:rPr>
          <w:rFonts w:hint="eastAsia"/>
        </w:rPr>
        <w:t>s</w:t>
      </w:r>
      <w:r w:rsidRPr="00CB08BE">
        <w:t>.</w:t>
      </w:r>
    </w:p>
    <w:p w:rsidR="00A4506B" w:rsidRPr="00CB08BE" w:rsidRDefault="00A4506B" w:rsidP="00A4506B">
      <w:r w:rsidRPr="00CB08BE">
        <w:t xml:space="preserve">When the PD operates stably </w:t>
      </w:r>
      <w:r w:rsidRPr="00CB08BE">
        <w:rPr>
          <w:rFonts w:hint="eastAsia"/>
        </w:rPr>
        <w:t xml:space="preserve">with low </w:t>
      </w:r>
      <w:r w:rsidRPr="00CB08BE">
        <w:t xml:space="preserve">power jitter (less than the default </w:t>
      </w:r>
      <w:r w:rsidRPr="00CB08BE">
        <w:rPr>
          <w:rFonts w:hint="eastAsia"/>
        </w:rPr>
        <w:t>guard band</w:t>
      </w:r>
      <w:r w:rsidRPr="00CB08BE">
        <w:t xml:space="preserve">), </w:t>
      </w:r>
      <w:r w:rsidRPr="00CB08BE">
        <w:rPr>
          <w:rFonts w:hint="eastAsia"/>
        </w:rPr>
        <w:t xml:space="preserve">you can use the </w:t>
      </w:r>
      <w:r w:rsidRPr="00CB08BE">
        <w:rPr>
          <w:rStyle w:val="commandkeywords"/>
        </w:rPr>
        <w:t>poe pse guard-band</w:t>
      </w:r>
      <w:r w:rsidRPr="00CB08BE">
        <w:rPr>
          <w:rStyle w:val="commandparameter"/>
        </w:rPr>
        <w:t xml:space="preserve"> </w:t>
      </w:r>
      <w:r w:rsidRPr="00CB08BE">
        <w:rPr>
          <w:rFonts w:hint="eastAsia"/>
        </w:rPr>
        <w:t>command</w:t>
      </w:r>
      <w:r w:rsidRPr="00CB08BE">
        <w:t xml:space="preserve"> </w:t>
      </w:r>
      <w:r w:rsidRPr="00CB08BE">
        <w:rPr>
          <w:rFonts w:hint="eastAsia"/>
        </w:rPr>
        <w:t>to decrease</w:t>
      </w:r>
      <w:r w:rsidRPr="00CB08BE">
        <w:t xml:space="preserve"> the </w:t>
      </w:r>
      <w:r w:rsidRPr="00CB08BE">
        <w:rPr>
          <w:rFonts w:hint="eastAsia"/>
        </w:rPr>
        <w:t xml:space="preserve">guard band and </w:t>
      </w:r>
      <w:r w:rsidRPr="00CB08BE">
        <w:t xml:space="preserve">use the released PSE power to power the </w:t>
      </w:r>
      <w:r w:rsidRPr="00CB08BE">
        <w:rPr>
          <w:rFonts w:hint="eastAsia"/>
        </w:rPr>
        <w:t>new</w:t>
      </w:r>
      <w:r w:rsidRPr="00CB08BE">
        <w:t xml:space="preserve"> PD</w:t>
      </w:r>
      <w:r w:rsidRPr="00CB08BE">
        <w:rPr>
          <w:rFonts w:hint="eastAsia"/>
        </w:rPr>
        <w:t>s</w:t>
      </w:r>
      <w:r w:rsidRPr="00CB08BE">
        <w:t>.</w:t>
      </w:r>
    </w:p>
    <w:p w:rsidR="00A4506B" w:rsidRPr="00CB08BE" w:rsidRDefault="00A4506B" w:rsidP="00A4506B">
      <w:pPr>
        <w:pStyle w:val="40"/>
        <w:rPr>
          <w:noProof w:val="0"/>
        </w:rPr>
      </w:pPr>
      <w:r w:rsidRPr="00CB08BE">
        <w:rPr>
          <w:rFonts w:hint="eastAsia"/>
          <w:noProof w:val="0"/>
        </w:rPr>
        <w:t>Procedure</w:t>
      </w:r>
    </w:p>
    <w:p w:rsidR="00A4506B" w:rsidRPr="00CB08BE" w:rsidRDefault="00A4506B" w:rsidP="00A4506B">
      <w:pPr>
        <w:pStyle w:val="Itemstep"/>
      </w:pPr>
      <w:r w:rsidRPr="00CB08BE">
        <w:rPr>
          <w:rFonts w:hint="eastAsia"/>
        </w:rPr>
        <w:t>Enter system view.</w:t>
      </w:r>
    </w:p>
    <w:p w:rsidR="00A4506B" w:rsidRPr="00CB08BE" w:rsidRDefault="00A4506B" w:rsidP="00A4506B">
      <w:pPr>
        <w:pStyle w:val="ItemIndent1"/>
        <w:rPr>
          <w:rStyle w:val="commandkeywords"/>
        </w:rPr>
      </w:pPr>
      <w:r w:rsidRPr="00CB08BE">
        <w:rPr>
          <w:rStyle w:val="commandkeywords"/>
        </w:rPr>
        <w:t>system-view</w:t>
      </w:r>
    </w:p>
    <w:p w:rsidR="00A4506B" w:rsidRPr="00CB08BE" w:rsidRDefault="00A4506B" w:rsidP="00A4506B">
      <w:pPr>
        <w:pStyle w:val="Itemstep"/>
      </w:pPr>
      <w:r w:rsidRPr="00CB08BE">
        <w:rPr>
          <w:rFonts w:hint="eastAsia"/>
          <w:lang w:eastAsia="zh-CN"/>
        </w:rPr>
        <w:t>Set the PoE guard band.</w:t>
      </w:r>
    </w:p>
    <w:p w:rsidR="00A4506B" w:rsidRPr="00CB08BE" w:rsidRDefault="00A4506B" w:rsidP="00A4506B">
      <w:pPr>
        <w:pStyle w:val="ItemIndent1"/>
        <w:rPr>
          <w:rStyle w:val="commandkeywords"/>
          <w:bCs/>
          <w:sz w:val="24"/>
        </w:rPr>
      </w:pPr>
      <w:r w:rsidRPr="00CB08BE">
        <w:rPr>
          <w:rStyle w:val="commandkeywords"/>
        </w:rPr>
        <w:t xml:space="preserve">poe pse </w:t>
      </w:r>
      <w:r w:rsidRPr="00CB08BE">
        <w:rPr>
          <w:rStyle w:val="commandparameter"/>
        </w:rPr>
        <w:t>pse-id</w:t>
      </w:r>
      <w:r w:rsidRPr="00CB08BE">
        <w:rPr>
          <w:rStyle w:val="commandkeywords"/>
        </w:rPr>
        <w:t xml:space="preserve"> guard-band</w:t>
      </w:r>
      <w:r w:rsidRPr="00CB08BE">
        <w:rPr>
          <w:rStyle w:val="commandparameter"/>
        </w:rPr>
        <w:t xml:space="preserve"> power</w:t>
      </w:r>
    </w:p>
    <w:p w:rsidR="00A4506B" w:rsidRPr="00CB08BE" w:rsidRDefault="00A4506B" w:rsidP="00A4506B">
      <w:pPr>
        <w:pStyle w:val="ItemIndent1"/>
        <w:rPr>
          <w:rStyle w:val="commandkeywords"/>
          <w:bCs/>
          <w:sz w:val="24"/>
        </w:rPr>
      </w:pPr>
      <w:r w:rsidRPr="00CB08BE">
        <w:rPr>
          <w:rStyle w:val="commandkeywords"/>
          <w:rFonts w:hint="eastAsia"/>
        </w:rPr>
        <w:t>undo</w:t>
      </w:r>
      <w:r w:rsidRPr="00CB08BE">
        <w:rPr>
          <w:rStyle w:val="commandkeywords"/>
        </w:rPr>
        <w:t xml:space="preserve"> poe pse </w:t>
      </w:r>
      <w:r w:rsidRPr="00CB08BE">
        <w:rPr>
          <w:rStyle w:val="commandparameter"/>
        </w:rPr>
        <w:t>pse-id</w:t>
      </w:r>
      <w:r w:rsidRPr="00CB08BE">
        <w:rPr>
          <w:rStyle w:val="commandkeywords"/>
        </w:rPr>
        <w:t xml:space="preserve"> guard-band </w:t>
      </w:r>
      <w:r w:rsidRPr="00CB08BE">
        <w:rPr>
          <w:rStyle w:val="commandparameter"/>
        </w:rPr>
        <w:t>power</w:t>
      </w:r>
    </w:p>
    <w:p w:rsidR="00A4506B" w:rsidRPr="00CB08BE" w:rsidRDefault="00A4506B" w:rsidP="00A4506B">
      <w:pPr>
        <w:pStyle w:val="ItemIndent1"/>
        <w:rPr>
          <w:rStyle w:val="commandkeywords"/>
          <w:lang w:eastAsia="zh-CN"/>
        </w:rPr>
      </w:pPr>
      <w:r w:rsidRPr="00CB08BE">
        <w:rPr>
          <w:rFonts w:hint="eastAsia"/>
          <w:lang w:eastAsia="zh-CN"/>
        </w:rPr>
        <w:t>By default, the PoE guard band is 30 W.</w:t>
      </w:r>
    </w:p>
    <w:p w:rsidR="00A4506B" w:rsidRPr="00CB08BE" w:rsidRDefault="00A4506B" w:rsidP="00A4506B">
      <w:pPr>
        <w:pStyle w:val="20"/>
        <w:numPr>
          <w:ilvl w:val="1"/>
          <w:numId w:val="22"/>
        </w:numPr>
        <w:snapToGrid w:val="0"/>
      </w:pPr>
      <w:bookmarkStart w:id="741" w:name="_Toc131427860"/>
      <w:bookmarkStart w:id="742" w:name="_Toc131431798"/>
      <w:bookmarkStart w:id="743" w:name="_Toc177727872"/>
      <w:r w:rsidRPr="00CB08BE">
        <w:rPr>
          <w:rFonts w:hint="eastAsia"/>
        </w:rPr>
        <w:t>Command reference</w:t>
      </w:r>
      <w:bookmarkEnd w:id="741"/>
      <w:bookmarkEnd w:id="742"/>
      <w:bookmarkEnd w:id="743"/>
    </w:p>
    <w:p w:rsidR="00A4506B" w:rsidRPr="00CB08BE" w:rsidRDefault="00A4506B" w:rsidP="00A4506B">
      <w:pPr>
        <w:pStyle w:val="30"/>
        <w:numPr>
          <w:ilvl w:val="2"/>
          <w:numId w:val="22"/>
        </w:numPr>
        <w:snapToGrid w:val="0"/>
      </w:pPr>
      <w:bookmarkStart w:id="744" w:name="_Toc126872100"/>
      <w:bookmarkStart w:id="745" w:name="_Toc127786734"/>
      <w:bookmarkStart w:id="746" w:name="_Toc131082318"/>
      <w:bookmarkStart w:id="747" w:name="_Toc131427861"/>
      <w:bookmarkStart w:id="748" w:name="_Toc131431799"/>
      <w:bookmarkStart w:id="749" w:name="_Toc177727873"/>
      <w:r w:rsidRPr="00CB08BE">
        <w:t>p</w:t>
      </w:r>
      <w:r w:rsidRPr="00CB08BE">
        <w:rPr>
          <w:rFonts w:hint="eastAsia"/>
        </w:rPr>
        <w:t>oe</w:t>
      </w:r>
      <w:r w:rsidRPr="00CB08BE">
        <w:t xml:space="preserve"> guard-band</w:t>
      </w:r>
      <w:bookmarkEnd w:id="744"/>
      <w:bookmarkEnd w:id="745"/>
      <w:bookmarkEnd w:id="746"/>
      <w:bookmarkEnd w:id="747"/>
      <w:bookmarkEnd w:id="748"/>
      <w:bookmarkEnd w:id="749"/>
    </w:p>
    <w:p w:rsidR="00A4506B" w:rsidRPr="00CB08BE" w:rsidRDefault="00A4506B" w:rsidP="00A4506B">
      <w:r w:rsidRPr="00CB08BE">
        <w:rPr>
          <w:rFonts w:hint="eastAsia"/>
          <w:color w:val="000000"/>
        </w:rPr>
        <w:t>Use</w:t>
      </w:r>
      <w:r w:rsidRPr="00CB08BE">
        <w:rPr>
          <w:rStyle w:val="commandkeywords"/>
        </w:rPr>
        <w:t xml:space="preserve"> p</w:t>
      </w:r>
      <w:r w:rsidRPr="00CB08BE">
        <w:rPr>
          <w:rStyle w:val="commandkeywords"/>
          <w:rFonts w:hint="eastAsia"/>
        </w:rPr>
        <w:t xml:space="preserve">oe </w:t>
      </w:r>
      <w:r w:rsidRPr="00CB08BE">
        <w:rPr>
          <w:rStyle w:val="commandkeywords"/>
        </w:rPr>
        <w:t>guard-band</w:t>
      </w:r>
      <w:r w:rsidRPr="00CB08BE">
        <w:rPr>
          <w:color w:val="000000"/>
        </w:rPr>
        <w:t xml:space="preserve"> to </w:t>
      </w:r>
      <w:r w:rsidRPr="00CB08BE">
        <w:rPr>
          <w:rFonts w:hint="eastAsia"/>
          <w:color w:val="000000"/>
        </w:rPr>
        <w:t>set the PoE guard band.</w:t>
      </w:r>
    </w:p>
    <w:p w:rsidR="00A4506B" w:rsidRPr="00CB08BE" w:rsidRDefault="00A4506B" w:rsidP="00A4506B">
      <w:r w:rsidRPr="00CB08BE">
        <w:rPr>
          <w:rFonts w:hint="eastAsia"/>
          <w:color w:val="000000"/>
        </w:rPr>
        <w:t>Use</w:t>
      </w:r>
      <w:r w:rsidRPr="00CB08BE">
        <w:rPr>
          <w:rStyle w:val="commandkeywords"/>
        </w:rPr>
        <w:t xml:space="preserve"> undo</w:t>
      </w:r>
      <w:r w:rsidRPr="00CB08BE">
        <w:rPr>
          <w:rStyle w:val="commandkeywords"/>
          <w:rFonts w:hint="eastAsia"/>
        </w:rPr>
        <w:t xml:space="preserve"> </w:t>
      </w:r>
      <w:r w:rsidRPr="00CB08BE">
        <w:rPr>
          <w:rStyle w:val="commandkeywords"/>
        </w:rPr>
        <w:t>poe guard-band</w:t>
      </w:r>
      <w:r w:rsidRPr="00CB08BE">
        <w:rPr>
          <w:color w:val="000000"/>
        </w:rPr>
        <w:t xml:space="preserve"> to </w:t>
      </w:r>
      <w:r w:rsidRPr="00CB08BE">
        <w:rPr>
          <w:rFonts w:hint="eastAsia"/>
          <w:color w:val="000000"/>
        </w:rPr>
        <w:t>restore the default.</w:t>
      </w:r>
    </w:p>
    <w:p w:rsidR="00A4506B" w:rsidRPr="00CB08BE" w:rsidRDefault="00A4506B" w:rsidP="00A4506B">
      <w:pPr>
        <w:pStyle w:val="Command"/>
      </w:pPr>
      <w:r w:rsidRPr="00CB08BE">
        <w:rPr>
          <w:rFonts w:hint="eastAsia"/>
        </w:rPr>
        <w:t>Syntax</w:t>
      </w:r>
    </w:p>
    <w:p w:rsidR="00A4506B" w:rsidRPr="00CB08BE" w:rsidRDefault="00A4506B" w:rsidP="00A4506B">
      <w:pPr>
        <w:rPr>
          <w:rStyle w:val="commandkeywords"/>
        </w:rPr>
      </w:pPr>
      <w:r w:rsidRPr="00CB08BE">
        <w:rPr>
          <w:rStyle w:val="commandkeywords"/>
        </w:rPr>
        <w:t xml:space="preserve">poe pse </w:t>
      </w:r>
      <w:r w:rsidRPr="00CB08BE">
        <w:rPr>
          <w:rStyle w:val="commandparameter"/>
        </w:rPr>
        <w:t>pse-id</w:t>
      </w:r>
      <w:r w:rsidRPr="00CB08BE">
        <w:rPr>
          <w:rStyle w:val="commandkeywords"/>
        </w:rPr>
        <w:t xml:space="preserve"> guard-band</w:t>
      </w:r>
      <w:r w:rsidRPr="00CB08BE">
        <w:rPr>
          <w:rStyle w:val="commandparameter"/>
        </w:rPr>
        <w:t xml:space="preserve"> power</w:t>
      </w:r>
    </w:p>
    <w:p w:rsidR="00A4506B" w:rsidRPr="00CB08BE" w:rsidRDefault="00A4506B" w:rsidP="00A4506B">
      <w:pPr>
        <w:rPr>
          <w:rStyle w:val="commandkeywords"/>
        </w:rPr>
      </w:pPr>
      <w:r w:rsidRPr="00CB08BE">
        <w:rPr>
          <w:rStyle w:val="commandkeywords"/>
          <w:rFonts w:hint="eastAsia"/>
        </w:rPr>
        <w:t>undo</w:t>
      </w:r>
      <w:r w:rsidRPr="00CB08BE">
        <w:rPr>
          <w:rStyle w:val="commandkeywords"/>
        </w:rPr>
        <w:t xml:space="preserve"> poe pse </w:t>
      </w:r>
      <w:r w:rsidRPr="00CB08BE">
        <w:rPr>
          <w:rStyle w:val="commandparameter"/>
        </w:rPr>
        <w:t>pse-id</w:t>
      </w:r>
      <w:r w:rsidRPr="00CB08BE">
        <w:rPr>
          <w:rStyle w:val="commandkeywords"/>
        </w:rPr>
        <w:t xml:space="preserve"> guard-band </w:t>
      </w:r>
      <w:r w:rsidRPr="00CB08BE">
        <w:rPr>
          <w:rStyle w:val="commandparameter"/>
        </w:rPr>
        <w:t>power</w:t>
      </w:r>
    </w:p>
    <w:p w:rsidR="00A4506B" w:rsidRPr="00CB08BE" w:rsidRDefault="00A4506B" w:rsidP="00A4506B">
      <w:pPr>
        <w:pStyle w:val="Command"/>
      </w:pPr>
      <w:r w:rsidRPr="00CB08BE">
        <w:rPr>
          <w:rFonts w:hint="eastAsia"/>
        </w:rPr>
        <w:t>Default</w:t>
      </w:r>
    </w:p>
    <w:p w:rsidR="00A4506B" w:rsidRPr="00CB08BE" w:rsidRDefault="00A4506B" w:rsidP="00A4506B">
      <w:r w:rsidRPr="00CB08BE">
        <w:t>By</w:t>
      </w:r>
      <w:r w:rsidRPr="00CB08BE">
        <w:rPr>
          <w:rFonts w:hint="eastAsia"/>
        </w:rPr>
        <w:t xml:space="preserve"> </w:t>
      </w:r>
      <w:r w:rsidRPr="00CB08BE">
        <w:t>default</w:t>
      </w:r>
      <w:r w:rsidRPr="00CB08BE">
        <w:rPr>
          <w:rFonts w:hint="eastAsia"/>
        </w:rPr>
        <w:t>, the PoE guard band is 30 W.</w:t>
      </w:r>
    </w:p>
    <w:p w:rsidR="00A4506B" w:rsidRPr="00CB08BE" w:rsidRDefault="00A4506B" w:rsidP="00A4506B">
      <w:pPr>
        <w:pStyle w:val="Command"/>
      </w:pPr>
      <w:r w:rsidRPr="00CB08BE">
        <w:rPr>
          <w:rFonts w:hint="eastAsia"/>
        </w:rPr>
        <w:t>Views</w:t>
      </w:r>
    </w:p>
    <w:p w:rsidR="00A4506B" w:rsidRPr="00CB08BE" w:rsidRDefault="00A4506B" w:rsidP="00A4506B">
      <w:r w:rsidRPr="00CB08BE">
        <w:rPr>
          <w:rFonts w:hint="eastAsia"/>
        </w:rPr>
        <w:t>System view</w:t>
      </w:r>
    </w:p>
    <w:p w:rsidR="00A4506B" w:rsidRPr="00CB08BE" w:rsidRDefault="00A4506B" w:rsidP="00A4506B">
      <w:pPr>
        <w:pStyle w:val="Command"/>
      </w:pPr>
      <w:r w:rsidRPr="00CB08BE">
        <w:rPr>
          <w:rFonts w:hint="eastAsia"/>
        </w:rPr>
        <w:t>Predefined user roles</w:t>
      </w:r>
    </w:p>
    <w:p w:rsidR="00A4506B" w:rsidRPr="00CB08BE" w:rsidRDefault="00A4506B" w:rsidP="00A4506B">
      <w:r w:rsidRPr="00CB08BE">
        <w:t>network-admin</w:t>
      </w:r>
    </w:p>
    <w:p w:rsidR="00A4506B" w:rsidRPr="00CB08BE" w:rsidRDefault="00A4506B" w:rsidP="00A4506B">
      <w:pPr>
        <w:pStyle w:val="Command"/>
      </w:pPr>
      <w:r w:rsidRPr="00CB08BE">
        <w:rPr>
          <w:rFonts w:hint="eastAsia"/>
        </w:rPr>
        <w:t>Parameters</w:t>
      </w:r>
    </w:p>
    <w:p w:rsidR="00A4506B" w:rsidRPr="00CB08BE" w:rsidRDefault="00A4506B" w:rsidP="00A4506B">
      <w:r w:rsidRPr="00CB08BE">
        <w:rPr>
          <w:rStyle w:val="commandparameter"/>
        </w:rPr>
        <w:t>pse-id</w:t>
      </w:r>
      <w:r w:rsidRPr="00CB08BE">
        <w:rPr>
          <w:rFonts w:hint="eastAsia"/>
        </w:rPr>
        <w:t>: Specifies a PSE by its ID.</w:t>
      </w:r>
    </w:p>
    <w:p w:rsidR="00A4506B" w:rsidRPr="00CB08BE" w:rsidRDefault="00A4506B" w:rsidP="00A4506B">
      <w:r w:rsidRPr="00CB08BE">
        <w:rPr>
          <w:rStyle w:val="commandparameter"/>
        </w:rPr>
        <w:t>power</w:t>
      </w:r>
      <w:r w:rsidRPr="00CB08BE">
        <w:rPr>
          <w:rFonts w:hint="eastAsia"/>
        </w:rPr>
        <w:t>: Specifies the PoE guard band in the range of 0 to 30, in watts.</w:t>
      </w:r>
    </w:p>
    <w:p w:rsidR="00A4506B" w:rsidRPr="00CB08BE" w:rsidRDefault="00A4506B" w:rsidP="00A4506B">
      <w:pPr>
        <w:pStyle w:val="Command"/>
      </w:pPr>
      <w:r w:rsidRPr="00CB08BE">
        <w:rPr>
          <w:rFonts w:hint="eastAsia"/>
        </w:rPr>
        <w:lastRenderedPageBreak/>
        <w:t>Usage guidelines</w:t>
      </w:r>
    </w:p>
    <w:p w:rsidR="00A4506B" w:rsidRPr="00CB08BE" w:rsidRDefault="00A4506B" w:rsidP="00A4506B">
      <w:pPr>
        <w:pStyle w:val="5"/>
      </w:pPr>
      <w:r w:rsidRPr="00CB08BE">
        <w:rPr>
          <w:rFonts w:hint="eastAsia"/>
        </w:rPr>
        <w:t>Application scenarios</w:t>
      </w:r>
    </w:p>
    <w:p w:rsidR="00A4506B" w:rsidRPr="00CB08BE" w:rsidRDefault="00A4506B" w:rsidP="00A4506B">
      <w:r w:rsidRPr="00CB08BE">
        <w:t>P</w:t>
      </w:r>
      <w:r w:rsidRPr="00CB08BE">
        <w:rPr>
          <w:rFonts w:hint="eastAsia"/>
        </w:rPr>
        <w:t>o</w:t>
      </w:r>
      <w:r w:rsidRPr="00CB08BE">
        <w:t xml:space="preserve">E </w:t>
      </w:r>
      <w:r w:rsidRPr="00CB08BE">
        <w:rPr>
          <w:rFonts w:hint="eastAsia"/>
        </w:rPr>
        <w:t>guard band</w:t>
      </w:r>
      <w:r w:rsidRPr="00CB08BE">
        <w:t xml:space="preserve"> is a</w:t>
      </w:r>
      <w:r w:rsidRPr="00CB08BE">
        <w:rPr>
          <w:rFonts w:hint="eastAsia"/>
        </w:rPr>
        <w:t xml:space="preserve"> specified amount of</w:t>
      </w:r>
      <w:r w:rsidRPr="00CB08BE">
        <w:t xml:space="preserve"> power </w:t>
      </w:r>
      <w:r w:rsidRPr="00CB08BE">
        <w:rPr>
          <w:rFonts w:hint="eastAsia"/>
        </w:rPr>
        <w:t xml:space="preserve">reserved to </w:t>
      </w:r>
      <w:r w:rsidRPr="00CB08BE">
        <w:t xml:space="preserve">prevent PSE power overload </w:t>
      </w:r>
      <w:r w:rsidRPr="00CB08BE">
        <w:rPr>
          <w:rFonts w:hint="eastAsia"/>
        </w:rPr>
        <w:t>in case of</w:t>
      </w:r>
      <w:r w:rsidRPr="00CB08BE">
        <w:t xml:space="preserve"> PD power jitter. For example, if the maximum power of the PSE is 200 </w:t>
      </w:r>
      <w:r w:rsidRPr="00CB08BE">
        <w:rPr>
          <w:rFonts w:hint="eastAsia"/>
        </w:rPr>
        <w:t>W</w:t>
      </w:r>
      <w:r w:rsidRPr="00CB08BE">
        <w:t xml:space="preserve"> and the </w:t>
      </w:r>
      <w:r w:rsidRPr="00CB08BE">
        <w:rPr>
          <w:rFonts w:hint="eastAsia"/>
        </w:rPr>
        <w:t>guard band</w:t>
      </w:r>
      <w:r w:rsidRPr="00CB08BE">
        <w:t xml:space="preserve"> is 30 </w:t>
      </w:r>
      <w:r w:rsidRPr="00CB08BE">
        <w:rPr>
          <w:rFonts w:hint="eastAsia"/>
        </w:rPr>
        <w:t>W</w:t>
      </w:r>
      <w:r w:rsidRPr="00CB08BE">
        <w:t xml:space="preserve">, the PSE can provide a maximum </w:t>
      </w:r>
      <w:r w:rsidRPr="00CB08BE">
        <w:rPr>
          <w:rFonts w:hint="eastAsia"/>
        </w:rPr>
        <w:t xml:space="preserve">power </w:t>
      </w:r>
      <w:r w:rsidRPr="00CB08BE">
        <w:t xml:space="preserve">of 170 </w:t>
      </w:r>
      <w:r w:rsidRPr="00CB08BE">
        <w:rPr>
          <w:rFonts w:hint="eastAsia"/>
        </w:rPr>
        <w:t xml:space="preserve">W </w:t>
      </w:r>
      <w:r w:rsidRPr="00CB08BE">
        <w:t xml:space="preserve">to all PDs. If the </w:t>
      </w:r>
      <w:r w:rsidRPr="00CB08BE">
        <w:rPr>
          <w:rFonts w:hint="eastAsia"/>
        </w:rPr>
        <w:t>total power of PDs</w:t>
      </w:r>
      <w:r w:rsidRPr="00CB08BE">
        <w:t xml:space="preserve"> </w:t>
      </w:r>
      <w:r w:rsidRPr="00CB08BE">
        <w:rPr>
          <w:rFonts w:hint="eastAsia"/>
        </w:rPr>
        <w:t xml:space="preserve">reaches </w:t>
      </w:r>
      <w:r w:rsidRPr="00CB08BE">
        <w:t xml:space="preserve">170 </w:t>
      </w:r>
      <w:r w:rsidRPr="00CB08BE">
        <w:rPr>
          <w:rFonts w:hint="eastAsia"/>
        </w:rPr>
        <w:t>W</w:t>
      </w:r>
      <w:r w:rsidRPr="00CB08BE">
        <w:t xml:space="preserve">, </w:t>
      </w:r>
      <w:r w:rsidRPr="00CB08BE">
        <w:rPr>
          <w:rFonts w:hint="eastAsia"/>
        </w:rPr>
        <w:t xml:space="preserve">no </w:t>
      </w:r>
      <w:r w:rsidRPr="00CB08BE">
        <w:t xml:space="preserve">power </w:t>
      </w:r>
      <w:r w:rsidRPr="00CB08BE">
        <w:rPr>
          <w:rFonts w:hint="eastAsia"/>
        </w:rPr>
        <w:t xml:space="preserve">will be supplied </w:t>
      </w:r>
      <w:r w:rsidRPr="00CB08BE">
        <w:t>to</w:t>
      </w:r>
      <w:r w:rsidRPr="00CB08BE">
        <w:rPr>
          <w:rFonts w:hint="eastAsia"/>
        </w:rPr>
        <w:t xml:space="preserve"> </w:t>
      </w:r>
      <w:r w:rsidRPr="00CB08BE">
        <w:t>new PD</w:t>
      </w:r>
      <w:r w:rsidRPr="00CB08BE">
        <w:rPr>
          <w:rFonts w:hint="eastAsia"/>
        </w:rPr>
        <w:t>s</w:t>
      </w:r>
      <w:r w:rsidRPr="00CB08BE">
        <w:t>.</w:t>
      </w:r>
    </w:p>
    <w:p w:rsidR="00A4506B" w:rsidRPr="00CB08BE" w:rsidRDefault="00A4506B" w:rsidP="00A4506B">
      <w:r w:rsidRPr="00CB08BE">
        <w:t xml:space="preserve">When the PD operates stably </w:t>
      </w:r>
      <w:r w:rsidRPr="00CB08BE">
        <w:rPr>
          <w:rFonts w:hint="eastAsia"/>
        </w:rPr>
        <w:t xml:space="preserve">with low </w:t>
      </w:r>
      <w:r w:rsidRPr="00CB08BE">
        <w:t xml:space="preserve">power jitter (less than the default </w:t>
      </w:r>
      <w:r w:rsidRPr="00CB08BE">
        <w:rPr>
          <w:rFonts w:hint="eastAsia"/>
        </w:rPr>
        <w:t>guard band</w:t>
      </w:r>
      <w:r w:rsidRPr="00CB08BE">
        <w:t xml:space="preserve">), </w:t>
      </w:r>
      <w:r w:rsidRPr="00CB08BE">
        <w:rPr>
          <w:rFonts w:hint="eastAsia"/>
        </w:rPr>
        <w:t xml:space="preserve">you can use the </w:t>
      </w:r>
      <w:r w:rsidRPr="00CB08BE">
        <w:rPr>
          <w:rStyle w:val="commandkeywords"/>
        </w:rPr>
        <w:t>poe pse guard-band</w:t>
      </w:r>
      <w:r w:rsidRPr="00CB08BE">
        <w:rPr>
          <w:rStyle w:val="commandparameter"/>
        </w:rPr>
        <w:t xml:space="preserve"> </w:t>
      </w:r>
      <w:r w:rsidRPr="00CB08BE">
        <w:rPr>
          <w:rFonts w:hint="eastAsia"/>
        </w:rPr>
        <w:t>command</w:t>
      </w:r>
      <w:r w:rsidRPr="00CB08BE">
        <w:t xml:space="preserve"> </w:t>
      </w:r>
      <w:r w:rsidRPr="00CB08BE">
        <w:rPr>
          <w:rFonts w:hint="eastAsia"/>
        </w:rPr>
        <w:t xml:space="preserve">to </w:t>
      </w:r>
      <w:r w:rsidRPr="00CB08BE">
        <w:t xml:space="preserve">reduce the </w:t>
      </w:r>
      <w:r w:rsidRPr="00CB08BE">
        <w:rPr>
          <w:rFonts w:hint="eastAsia"/>
        </w:rPr>
        <w:t xml:space="preserve">guard band and </w:t>
      </w:r>
      <w:r w:rsidRPr="00CB08BE">
        <w:t xml:space="preserve">use the released PSE power to power the </w:t>
      </w:r>
      <w:r w:rsidRPr="00CB08BE">
        <w:rPr>
          <w:rFonts w:hint="eastAsia"/>
        </w:rPr>
        <w:t>new</w:t>
      </w:r>
      <w:r w:rsidRPr="00CB08BE">
        <w:t xml:space="preserve"> PD</w:t>
      </w:r>
      <w:r w:rsidRPr="00CB08BE">
        <w:rPr>
          <w:rFonts w:hint="eastAsia"/>
        </w:rPr>
        <w:t>s</w:t>
      </w:r>
      <w:r w:rsidRPr="00CB08BE">
        <w:t>.</w:t>
      </w:r>
    </w:p>
    <w:p w:rsidR="00A4506B" w:rsidRPr="00CB08BE" w:rsidRDefault="00A4506B" w:rsidP="00A4506B">
      <w:pPr>
        <w:pStyle w:val="5"/>
      </w:pPr>
      <w:r w:rsidRPr="00CB08BE">
        <w:rPr>
          <w:rFonts w:hint="eastAsia"/>
        </w:rPr>
        <w:t>Restrictions and guidelines</w:t>
      </w:r>
    </w:p>
    <w:p w:rsidR="00A4506B" w:rsidRPr="00CB08BE" w:rsidRDefault="00A4506B" w:rsidP="00A4506B">
      <w:r w:rsidRPr="00CB08BE">
        <w:t xml:space="preserve">Before executing this command, execute the </w:t>
      </w:r>
      <w:r w:rsidRPr="00CB08BE">
        <w:rPr>
          <w:rStyle w:val="commandkeywords"/>
        </w:rPr>
        <w:t>display poe interface</w:t>
      </w:r>
      <w:r w:rsidRPr="00CB08BE">
        <w:t xml:space="preserve"> command to </w:t>
      </w:r>
      <w:r w:rsidRPr="00CB08BE">
        <w:rPr>
          <w:rFonts w:hint="eastAsia"/>
        </w:rPr>
        <w:t>check</w:t>
      </w:r>
      <w:r w:rsidRPr="00CB08BE">
        <w:t xml:space="preserve"> the value of the </w:t>
      </w:r>
      <w:r w:rsidRPr="00CB08BE">
        <w:rPr>
          <w:rStyle w:val="BoldText"/>
        </w:rPr>
        <w:t>Remaining</w:t>
      </w:r>
      <w:r w:rsidRPr="00CB08BE">
        <w:t xml:space="preserve"> field. If the</w:t>
      </w:r>
      <w:r w:rsidRPr="00CB08BE">
        <w:rPr>
          <w:rFonts w:hint="eastAsia"/>
        </w:rPr>
        <w:t xml:space="preserve"> guard band</w:t>
      </w:r>
      <w:r w:rsidRPr="00CB08BE">
        <w:t xml:space="preserve"> is greater than the value of </w:t>
      </w:r>
      <w:r w:rsidRPr="00CB08BE">
        <w:rPr>
          <w:rStyle w:val="BoldText"/>
        </w:rPr>
        <w:t>Remaining</w:t>
      </w:r>
      <w:r w:rsidRPr="00CB08BE">
        <w:t xml:space="preserve"> field, </w:t>
      </w:r>
      <w:r w:rsidRPr="00CB08BE">
        <w:rPr>
          <w:rFonts w:hint="eastAsia"/>
        </w:rPr>
        <w:t xml:space="preserve">some PDs being </w:t>
      </w:r>
      <w:r w:rsidRPr="00CB08BE">
        <w:t>powered</w:t>
      </w:r>
      <w:r w:rsidRPr="00CB08BE">
        <w:rPr>
          <w:rFonts w:hint="eastAsia"/>
        </w:rPr>
        <w:t xml:space="preserve"> might have a </w:t>
      </w:r>
      <w:r w:rsidRPr="00CB08BE">
        <w:t xml:space="preserve">power down. For example, the current </w:t>
      </w:r>
      <w:r w:rsidRPr="00CB08BE">
        <w:rPr>
          <w:rFonts w:hint="eastAsia"/>
        </w:rPr>
        <w:t>g</w:t>
      </w:r>
      <w:r w:rsidRPr="00CB08BE">
        <w:t xml:space="preserve">uard </w:t>
      </w:r>
      <w:r w:rsidRPr="00CB08BE">
        <w:rPr>
          <w:rFonts w:hint="eastAsia"/>
        </w:rPr>
        <w:t>b</w:t>
      </w:r>
      <w:r w:rsidRPr="00CB08BE">
        <w:t xml:space="preserve">and is 10 </w:t>
      </w:r>
      <w:r w:rsidRPr="00CB08BE">
        <w:rPr>
          <w:rFonts w:hint="eastAsia"/>
        </w:rPr>
        <w:t>W</w:t>
      </w:r>
      <w:r w:rsidRPr="00CB08BE">
        <w:t xml:space="preserve">, and the value of the </w:t>
      </w:r>
      <w:r w:rsidRPr="00CB08BE">
        <w:rPr>
          <w:rStyle w:val="BoldText"/>
        </w:rPr>
        <w:t>Remaining</w:t>
      </w:r>
      <w:r w:rsidRPr="00CB08BE">
        <w:t xml:space="preserve"> field</w:t>
      </w:r>
      <w:r w:rsidRPr="00CB08BE">
        <w:rPr>
          <w:rFonts w:hint="eastAsia"/>
        </w:rPr>
        <w:t xml:space="preserve"> </w:t>
      </w:r>
      <w:r w:rsidRPr="00CB08BE">
        <w:t xml:space="preserve">is 10 </w:t>
      </w:r>
      <w:r w:rsidRPr="00CB08BE">
        <w:rPr>
          <w:rFonts w:hint="eastAsia"/>
        </w:rPr>
        <w:t>W</w:t>
      </w:r>
      <w:r w:rsidRPr="00CB08BE">
        <w:t xml:space="preserve">. If the network administrator </w:t>
      </w:r>
      <w:r w:rsidRPr="00CB08BE">
        <w:rPr>
          <w:rFonts w:hint="eastAsia"/>
        </w:rPr>
        <w:t>changes the guard band</w:t>
      </w:r>
      <w:r w:rsidRPr="00CB08BE">
        <w:t xml:space="preserve"> to </w:t>
      </w:r>
      <w:r w:rsidRPr="00CB08BE">
        <w:rPr>
          <w:rFonts w:hint="eastAsia"/>
        </w:rPr>
        <w:t>30 W</w:t>
      </w:r>
      <w:r w:rsidRPr="00CB08BE">
        <w:t xml:space="preserve">, </w:t>
      </w:r>
      <w:r w:rsidRPr="00CB08BE">
        <w:rPr>
          <w:rFonts w:hint="eastAsia"/>
        </w:rPr>
        <w:t>some</w:t>
      </w:r>
      <w:r w:rsidRPr="00CB08BE">
        <w:t xml:space="preserve"> PDs that are currently</w:t>
      </w:r>
      <w:r w:rsidRPr="00CB08BE">
        <w:rPr>
          <w:rFonts w:hint="eastAsia"/>
        </w:rPr>
        <w:t xml:space="preserve"> being</w:t>
      </w:r>
      <w:r w:rsidRPr="00CB08BE">
        <w:t xml:space="preserve"> powered </w:t>
      </w:r>
      <w:r w:rsidRPr="00CB08BE">
        <w:rPr>
          <w:rFonts w:hint="eastAsia"/>
        </w:rPr>
        <w:t>might have a power</w:t>
      </w:r>
      <w:r w:rsidRPr="00CB08BE">
        <w:t xml:space="preserve"> down to make up for the </w:t>
      </w:r>
      <w:r w:rsidRPr="00CB08BE">
        <w:rPr>
          <w:rFonts w:hint="eastAsia"/>
        </w:rPr>
        <w:t>2</w:t>
      </w:r>
      <w:r w:rsidRPr="00CB08BE">
        <w:t xml:space="preserve">0 </w:t>
      </w:r>
      <w:r w:rsidRPr="00CB08BE">
        <w:rPr>
          <w:rFonts w:hint="eastAsia"/>
        </w:rPr>
        <w:t>W</w:t>
      </w:r>
      <w:r w:rsidRPr="00CB08BE">
        <w:t xml:space="preserve"> power gap.</w:t>
      </w:r>
    </w:p>
    <w:p w:rsidR="00A4506B" w:rsidRPr="00CB08BE" w:rsidRDefault="00A4506B" w:rsidP="00A4506B">
      <w:pPr>
        <w:pStyle w:val="Command"/>
      </w:pPr>
      <w:r w:rsidRPr="00CB08BE">
        <w:rPr>
          <w:rFonts w:hint="eastAsia"/>
        </w:rPr>
        <w:t>Examples</w:t>
      </w:r>
    </w:p>
    <w:p w:rsidR="00A4506B" w:rsidRPr="00CB08BE" w:rsidRDefault="00A4506B" w:rsidP="00A4506B">
      <w:r w:rsidRPr="00CB08BE">
        <w:rPr>
          <w:rFonts w:hint="eastAsia"/>
        </w:rPr>
        <w:t># Set the PoE guard band to 30 W.</w:t>
      </w:r>
    </w:p>
    <w:p w:rsidR="00A4506B" w:rsidRPr="00CB08BE" w:rsidRDefault="00A4506B" w:rsidP="00A4506B">
      <w:pPr>
        <w:pStyle w:val="TerminalDisplay"/>
      </w:pPr>
      <w:r w:rsidRPr="00CB08BE">
        <w:rPr>
          <w:rFonts w:hint="eastAsia"/>
        </w:rPr>
        <w:t>&lt;Sysname&gt; system-view</w:t>
      </w:r>
    </w:p>
    <w:p w:rsidR="00A4506B" w:rsidRPr="00CB08BE" w:rsidRDefault="00A4506B" w:rsidP="00A4506B">
      <w:pPr>
        <w:pStyle w:val="TerminalDisplay"/>
      </w:pPr>
      <w:r w:rsidRPr="00CB08BE">
        <w:t xml:space="preserve">[Sysname] poe pse-id 1 guard-band </w:t>
      </w:r>
      <w:r w:rsidRPr="00CB08BE">
        <w:rPr>
          <w:rFonts w:hint="eastAsia"/>
        </w:rPr>
        <w:t>3</w:t>
      </w:r>
      <w:r w:rsidRPr="00CB08BE">
        <w:t>0</w:t>
      </w:r>
    </w:p>
    <w:p w:rsidR="00A4506B" w:rsidRPr="00CB08BE" w:rsidRDefault="00A4506B" w:rsidP="00A4506B">
      <w:pPr>
        <w:pStyle w:val="11"/>
      </w:pPr>
      <w:bookmarkStart w:id="750" w:name="_Ref131003794"/>
      <w:bookmarkStart w:id="751" w:name="_Toc131082319"/>
      <w:bookmarkStart w:id="752" w:name="_Toc127786685"/>
      <w:bookmarkStart w:id="753" w:name="_Ref474346952"/>
      <w:bookmarkStart w:id="754" w:name="_Ref219610184"/>
      <w:bookmarkStart w:id="755" w:name="_Toc257634826"/>
      <w:bookmarkStart w:id="756" w:name="_Toc332961204"/>
      <w:bookmarkStart w:id="757" w:name="_Toc332961348"/>
      <w:bookmarkStart w:id="758" w:name="_Toc332963590"/>
      <w:bookmarkStart w:id="759" w:name="_Toc131427862"/>
      <w:bookmarkStart w:id="760" w:name="_Toc131431800"/>
      <w:bookmarkStart w:id="761" w:name="_Toc177727874"/>
      <w:r w:rsidRPr="00CB08BE">
        <w:rPr>
          <w:rFonts w:hint="eastAsia"/>
        </w:rPr>
        <w:t xml:space="preserve">New feature: </w:t>
      </w:r>
      <w:bookmarkStart w:id="762" w:name="_Ref479087807"/>
      <w:r w:rsidRPr="00CB08BE">
        <w:t>Configuring a PD disconnection detection mode</w:t>
      </w:r>
      <w:bookmarkEnd w:id="750"/>
      <w:bookmarkEnd w:id="751"/>
      <w:bookmarkEnd w:id="752"/>
      <w:bookmarkEnd w:id="753"/>
      <w:bookmarkEnd w:id="754"/>
      <w:bookmarkEnd w:id="755"/>
      <w:bookmarkEnd w:id="756"/>
      <w:bookmarkEnd w:id="757"/>
      <w:bookmarkEnd w:id="758"/>
      <w:bookmarkEnd w:id="759"/>
      <w:bookmarkEnd w:id="760"/>
      <w:bookmarkEnd w:id="761"/>
      <w:bookmarkEnd w:id="762"/>
    </w:p>
    <w:p w:rsidR="00A4506B" w:rsidRPr="00CB08BE" w:rsidRDefault="00A4506B" w:rsidP="00A4506B">
      <w:pPr>
        <w:pStyle w:val="20"/>
        <w:numPr>
          <w:ilvl w:val="1"/>
          <w:numId w:val="22"/>
        </w:numPr>
        <w:snapToGrid w:val="0"/>
      </w:pPr>
      <w:bookmarkStart w:id="763" w:name="_Toc131082320"/>
      <w:bookmarkStart w:id="764" w:name="_Toc131427863"/>
      <w:bookmarkStart w:id="765" w:name="_Toc131431801"/>
      <w:bookmarkStart w:id="766" w:name="_Toc177727875"/>
      <w:r w:rsidRPr="00CB08BE">
        <w:t>Configuring a PD disconnection detection mode</w:t>
      </w:r>
      <w:bookmarkEnd w:id="763"/>
      <w:bookmarkEnd w:id="764"/>
      <w:bookmarkEnd w:id="765"/>
      <w:bookmarkEnd w:id="766"/>
    </w:p>
    <w:tbl>
      <w:tblPr>
        <w:tblStyle w:val="Notes1"/>
        <w:tblW w:w="9180" w:type="dxa"/>
        <w:tblLayout w:type="fixed"/>
        <w:tblLook w:val="04A0" w:firstRow="1" w:lastRow="0" w:firstColumn="1" w:lastColumn="0" w:noHBand="0" w:noVBand="1"/>
      </w:tblPr>
      <w:tblGrid>
        <w:gridCol w:w="449"/>
        <w:gridCol w:w="8731"/>
      </w:tblGrid>
      <w:tr w:rsidR="00A4506B" w:rsidRPr="00CB08BE" w:rsidTr="00CE192B">
        <w:trPr>
          <w:trHeight w:val="260"/>
        </w:trPr>
        <w:tc>
          <w:tcPr>
            <w:cnfStyle w:val="001000000000" w:firstRow="0" w:lastRow="0" w:firstColumn="1" w:lastColumn="0" w:oddVBand="0" w:evenVBand="0" w:oddHBand="0" w:evenHBand="0" w:firstRowFirstColumn="0" w:firstRowLastColumn="0" w:lastRowFirstColumn="0" w:lastRowLastColumn="0"/>
            <w:tcW w:w="449" w:type="dxa"/>
          </w:tcPr>
          <w:p w:rsidR="00A4506B" w:rsidRPr="00CB08BE" w:rsidRDefault="00A4506B" w:rsidP="00CE192B">
            <w:pPr>
              <w:pStyle w:val="NotesIcons"/>
            </w:pPr>
            <w:r w:rsidRPr="00CB08BE">
              <w:rPr>
                <w:noProof/>
                <w:lang w:eastAsia="zh-CN"/>
              </w:rPr>
              <w:drawing>
                <wp:inline distT="0" distB="0" distL="0" distR="0" wp14:anchorId="4F3C8DDD" wp14:editId="611B2E5A">
                  <wp:extent cx="167005" cy="158750"/>
                  <wp:effectExtent l="19050" t="0" r="4445" b="0"/>
                  <wp:docPr id="13" name="图片 2"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UTION"/>
                          <pic:cNvPicPr>
                            <a:picLocks noChangeAspect="1" noChangeArrowheads="1"/>
                          </pic:cNvPicPr>
                        </pic:nvPicPr>
                        <pic:blipFill>
                          <a:blip r:embed="rId18" cstate="print"/>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731" w:type="dxa"/>
          </w:tcPr>
          <w:p w:rsidR="00A4506B" w:rsidRPr="00CB08BE" w:rsidRDefault="00A4506B" w:rsidP="00CE192B">
            <w:pPr>
              <w:pStyle w:val="NotesHeading"/>
              <w:cnfStyle w:val="000000000000" w:firstRow="0" w:lastRow="0" w:firstColumn="0" w:lastColumn="0" w:oddVBand="0" w:evenVBand="0" w:oddHBand="0" w:evenHBand="0" w:firstRowFirstColumn="0" w:firstRowLastColumn="0" w:lastRowFirstColumn="0" w:lastRowLastColumn="0"/>
            </w:pPr>
            <w:r w:rsidRPr="00CB08BE">
              <w:t>CAUTION:</w:t>
            </w:r>
          </w:p>
          <w:p w:rsidR="00A4506B" w:rsidRPr="00CB08BE" w:rsidRDefault="00A4506B" w:rsidP="00CE192B">
            <w:pPr>
              <w:pStyle w:val="NotesText"/>
              <w:cnfStyle w:val="000000000000" w:firstRow="0" w:lastRow="0" w:firstColumn="0" w:lastColumn="0" w:oddVBand="0" w:evenVBand="0" w:oddHBand="0" w:evenHBand="0" w:firstRowFirstColumn="0" w:firstRowLastColumn="0" w:lastRowFirstColumn="0" w:lastRowLastColumn="0"/>
            </w:pPr>
            <w:r w:rsidRPr="00CB08BE">
              <w:rPr>
                <w:color w:val="000000"/>
              </w:rPr>
              <w:t>If you change the PD disconnection detection mode when the device is running, the connected PDs are powered off. Be aware of the impact of this operation before you perform it.</w:t>
            </w:r>
          </w:p>
        </w:tc>
      </w:tr>
    </w:tbl>
    <w:p w:rsidR="00A4506B" w:rsidRPr="00CB08BE" w:rsidRDefault="00A4506B" w:rsidP="00A4506B">
      <w:pPr>
        <w:pStyle w:val="Spacer"/>
      </w:pPr>
    </w:p>
    <w:p w:rsidR="00A4506B" w:rsidRPr="00CB08BE" w:rsidRDefault="00A4506B" w:rsidP="00A4506B">
      <w:pPr>
        <w:pStyle w:val="40"/>
        <w:rPr>
          <w:noProof w:val="0"/>
        </w:rPr>
      </w:pPr>
      <w:r w:rsidRPr="00CB08BE">
        <w:rPr>
          <w:rFonts w:hint="eastAsia"/>
          <w:noProof w:val="0"/>
        </w:rPr>
        <w:t>About this task</w:t>
      </w:r>
    </w:p>
    <w:p w:rsidR="00A4506B" w:rsidRPr="00CB08BE" w:rsidRDefault="00A4506B" w:rsidP="00A4506B">
      <w:r w:rsidRPr="00CB08BE">
        <w:rPr>
          <w:color w:val="000000"/>
        </w:rPr>
        <w:t>A PSE detects PD disconnection in AC mode or DC mode. The AC mode uses less power than the DC mode.</w:t>
      </w:r>
    </w:p>
    <w:p w:rsidR="00A4506B" w:rsidRPr="00CB08BE" w:rsidRDefault="00A4506B" w:rsidP="00A4506B">
      <w:pPr>
        <w:pStyle w:val="40"/>
        <w:rPr>
          <w:noProof w:val="0"/>
        </w:rPr>
      </w:pPr>
      <w:r w:rsidRPr="00CB08BE">
        <w:rPr>
          <w:rFonts w:hint="eastAsia"/>
          <w:noProof w:val="0"/>
        </w:rPr>
        <w:t>Procedure</w:t>
      </w:r>
    </w:p>
    <w:p w:rsidR="00A4506B" w:rsidRPr="00CB08BE" w:rsidRDefault="00A4506B" w:rsidP="00A4506B">
      <w:pPr>
        <w:pStyle w:val="Itemstep"/>
      </w:pPr>
      <w:r w:rsidRPr="00CB08BE">
        <w:rPr>
          <w:rFonts w:hint="eastAsia"/>
        </w:rPr>
        <w:t>Enter system view.</w:t>
      </w:r>
    </w:p>
    <w:p w:rsidR="00A4506B" w:rsidRPr="00CB08BE" w:rsidRDefault="00A4506B" w:rsidP="00A4506B">
      <w:pPr>
        <w:pStyle w:val="ItemIndent1"/>
        <w:rPr>
          <w:rStyle w:val="commandkeywords"/>
        </w:rPr>
      </w:pPr>
      <w:r w:rsidRPr="00CB08BE">
        <w:rPr>
          <w:rStyle w:val="commandkeywords"/>
        </w:rPr>
        <w:t>system-view</w:t>
      </w:r>
    </w:p>
    <w:p w:rsidR="00A4506B" w:rsidRPr="00CB08BE" w:rsidRDefault="00A4506B" w:rsidP="00A4506B">
      <w:pPr>
        <w:pStyle w:val="Itemstep"/>
      </w:pPr>
      <w:r w:rsidRPr="00CB08BE">
        <w:rPr>
          <w:rFonts w:cs="Arial"/>
          <w:color w:val="000000"/>
          <w:szCs w:val="20"/>
        </w:rPr>
        <w:t>Configure a PD disconnection detection mode.</w:t>
      </w:r>
    </w:p>
    <w:p w:rsidR="00A4506B" w:rsidRPr="00CB08BE" w:rsidRDefault="00A4506B" w:rsidP="00A4506B">
      <w:pPr>
        <w:pStyle w:val="ItemIndent1"/>
      </w:pPr>
      <w:r w:rsidRPr="00CB08BE">
        <w:rPr>
          <w:rStyle w:val="commandkeywords"/>
        </w:rPr>
        <w:t>poe disconnect</w:t>
      </w:r>
      <w:r w:rsidRPr="00CB08BE">
        <w:t xml:space="preserve"> </w:t>
      </w:r>
      <w:r w:rsidRPr="00CB08BE">
        <w:rPr>
          <w:rStyle w:val="commandtext"/>
        </w:rPr>
        <w:t>{</w:t>
      </w:r>
      <w:r w:rsidRPr="00CB08BE">
        <w:t xml:space="preserve"> </w:t>
      </w:r>
      <w:r w:rsidRPr="00CB08BE">
        <w:rPr>
          <w:rStyle w:val="commandkeywords"/>
        </w:rPr>
        <w:t>ac</w:t>
      </w:r>
      <w:r w:rsidRPr="00CB08BE">
        <w:t xml:space="preserve"> </w:t>
      </w:r>
      <w:r w:rsidRPr="00CB08BE">
        <w:rPr>
          <w:rStyle w:val="commandtext"/>
        </w:rPr>
        <w:t>|</w:t>
      </w:r>
      <w:r w:rsidRPr="00CB08BE">
        <w:t xml:space="preserve"> </w:t>
      </w:r>
      <w:r w:rsidRPr="00CB08BE">
        <w:rPr>
          <w:rStyle w:val="commandkeywords"/>
        </w:rPr>
        <w:t>dc</w:t>
      </w:r>
      <w:r w:rsidRPr="00CB08BE">
        <w:t xml:space="preserve"> </w:t>
      </w:r>
      <w:r w:rsidRPr="00CB08BE">
        <w:rPr>
          <w:rStyle w:val="commandtext"/>
        </w:rPr>
        <w:t>}</w:t>
      </w:r>
    </w:p>
    <w:p w:rsidR="00A4506B" w:rsidRPr="00CB08BE" w:rsidRDefault="00A4506B" w:rsidP="00A4506B">
      <w:pPr>
        <w:pStyle w:val="ItemIndent1"/>
        <w:rPr>
          <w:lang w:eastAsia="zh-CN"/>
        </w:rPr>
      </w:pPr>
      <w:r w:rsidRPr="00CB08BE">
        <w:t xml:space="preserve">The default PD disconnection detection mode </w:t>
      </w:r>
      <w:r w:rsidRPr="00CB08BE">
        <w:rPr>
          <w:rFonts w:hint="eastAsia"/>
          <w:lang w:eastAsia="zh-CN"/>
        </w:rPr>
        <w:t>is AC.</w:t>
      </w:r>
    </w:p>
    <w:p w:rsidR="00A4506B" w:rsidRPr="00CB08BE" w:rsidRDefault="00A4506B" w:rsidP="00A4506B">
      <w:pPr>
        <w:pStyle w:val="20"/>
        <w:numPr>
          <w:ilvl w:val="1"/>
          <w:numId w:val="22"/>
        </w:numPr>
        <w:snapToGrid w:val="0"/>
      </w:pPr>
      <w:bookmarkStart w:id="767" w:name="_Toc131427864"/>
      <w:bookmarkStart w:id="768" w:name="_Toc131431802"/>
      <w:bookmarkStart w:id="769" w:name="_Toc177727876"/>
      <w:r w:rsidRPr="00CB08BE">
        <w:rPr>
          <w:rFonts w:hint="eastAsia"/>
        </w:rPr>
        <w:t>Command reference</w:t>
      </w:r>
      <w:bookmarkEnd w:id="767"/>
      <w:bookmarkEnd w:id="768"/>
      <w:bookmarkEnd w:id="769"/>
    </w:p>
    <w:p w:rsidR="00A4506B" w:rsidRPr="00CB08BE" w:rsidRDefault="00A4506B" w:rsidP="00A4506B">
      <w:pPr>
        <w:pStyle w:val="30"/>
        <w:numPr>
          <w:ilvl w:val="2"/>
          <w:numId w:val="22"/>
        </w:numPr>
        <w:snapToGrid w:val="0"/>
      </w:pPr>
      <w:bookmarkStart w:id="770" w:name="_Toc257634914"/>
      <w:bookmarkStart w:id="771" w:name="_Toc127786729"/>
      <w:bookmarkStart w:id="772" w:name="_Toc131082322"/>
      <w:bookmarkStart w:id="773" w:name="_Toc131427865"/>
      <w:bookmarkStart w:id="774" w:name="_Toc131431803"/>
      <w:bookmarkStart w:id="775" w:name="_Toc177727877"/>
      <w:r w:rsidRPr="00CB08BE">
        <w:t>poe disconnect</w:t>
      </w:r>
      <w:bookmarkEnd w:id="770"/>
      <w:bookmarkEnd w:id="771"/>
      <w:bookmarkEnd w:id="772"/>
      <w:bookmarkEnd w:id="773"/>
      <w:bookmarkEnd w:id="774"/>
      <w:bookmarkEnd w:id="775"/>
    </w:p>
    <w:p w:rsidR="00A4506B" w:rsidRPr="00CB08BE" w:rsidRDefault="00A4506B" w:rsidP="00A4506B">
      <w:r w:rsidRPr="00CB08BE">
        <w:rPr>
          <w:rFonts w:hint="eastAsia"/>
          <w:color w:val="000000"/>
        </w:rPr>
        <w:t>Use</w:t>
      </w:r>
      <w:r w:rsidRPr="00CB08BE">
        <w:rPr>
          <w:rStyle w:val="commandkeywords"/>
        </w:rPr>
        <w:t xml:space="preserve"> poe disconnect</w:t>
      </w:r>
      <w:r w:rsidRPr="00CB08BE">
        <w:rPr>
          <w:color w:val="000000"/>
        </w:rPr>
        <w:t xml:space="preserve"> to configure a PD disconnection detection mode.</w:t>
      </w:r>
    </w:p>
    <w:p w:rsidR="00A4506B" w:rsidRPr="00CB08BE" w:rsidRDefault="00A4506B" w:rsidP="00A4506B">
      <w:r w:rsidRPr="00CB08BE">
        <w:rPr>
          <w:rFonts w:hint="eastAsia"/>
          <w:color w:val="000000"/>
        </w:rPr>
        <w:lastRenderedPageBreak/>
        <w:t>Use</w:t>
      </w:r>
      <w:r w:rsidRPr="00CB08BE">
        <w:rPr>
          <w:rStyle w:val="commandkeywords"/>
          <w:rFonts w:hint="eastAsia"/>
        </w:rPr>
        <w:t xml:space="preserve"> undo </w:t>
      </w:r>
      <w:r w:rsidRPr="00CB08BE">
        <w:rPr>
          <w:rStyle w:val="commandkeywords"/>
        </w:rPr>
        <w:t>poe disconnect</w:t>
      </w:r>
      <w:r w:rsidRPr="00CB08BE">
        <w:rPr>
          <w:color w:val="000000"/>
        </w:rPr>
        <w:t xml:space="preserve"> to restore the default.</w:t>
      </w:r>
    </w:p>
    <w:p w:rsidR="00A4506B" w:rsidRPr="00CB08BE" w:rsidRDefault="00A4506B" w:rsidP="00A4506B">
      <w:pPr>
        <w:pStyle w:val="Command"/>
      </w:pPr>
      <w:r w:rsidRPr="00CB08BE">
        <w:rPr>
          <w:rFonts w:hint="eastAsia"/>
        </w:rPr>
        <w:t>Syntax</w:t>
      </w:r>
    </w:p>
    <w:p w:rsidR="00A4506B" w:rsidRPr="00CB08BE" w:rsidRDefault="00A4506B" w:rsidP="00A4506B">
      <w:r w:rsidRPr="00CB08BE">
        <w:rPr>
          <w:rStyle w:val="commandkeywords"/>
        </w:rPr>
        <w:t>poe disconnect</w:t>
      </w:r>
      <w:r w:rsidRPr="00CB08BE">
        <w:rPr>
          <w:rFonts w:hint="eastAsia"/>
        </w:rPr>
        <w:t xml:space="preserve"> </w:t>
      </w:r>
      <w:r w:rsidRPr="00CB08BE">
        <w:rPr>
          <w:rStyle w:val="commandtext"/>
          <w:rFonts w:hint="eastAsia"/>
        </w:rPr>
        <w:t>{</w:t>
      </w:r>
      <w:r w:rsidRPr="00CB08BE">
        <w:rPr>
          <w:rFonts w:hint="eastAsia"/>
        </w:rPr>
        <w:t xml:space="preserve"> </w:t>
      </w:r>
      <w:r w:rsidRPr="00CB08BE">
        <w:rPr>
          <w:rStyle w:val="commandkeywords"/>
          <w:rFonts w:hint="eastAsia"/>
        </w:rPr>
        <w:t>ac</w:t>
      </w:r>
      <w:r w:rsidRPr="00CB08BE">
        <w:rPr>
          <w:rFonts w:hint="eastAsia"/>
        </w:rPr>
        <w:t xml:space="preserve"> </w:t>
      </w:r>
      <w:r w:rsidRPr="00CB08BE">
        <w:rPr>
          <w:rStyle w:val="commandtext"/>
          <w:rFonts w:hint="eastAsia"/>
        </w:rPr>
        <w:t>|</w:t>
      </w:r>
      <w:r w:rsidRPr="00CB08BE">
        <w:rPr>
          <w:rFonts w:hint="eastAsia"/>
        </w:rPr>
        <w:t xml:space="preserve"> </w:t>
      </w:r>
      <w:r w:rsidRPr="00CB08BE">
        <w:rPr>
          <w:rStyle w:val="commandkeywords"/>
          <w:rFonts w:hint="eastAsia"/>
        </w:rPr>
        <w:t>dc</w:t>
      </w:r>
      <w:r w:rsidRPr="00CB08BE">
        <w:rPr>
          <w:rFonts w:hint="eastAsia"/>
        </w:rPr>
        <w:t xml:space="preserve"> </w:t>
      </w:r>
      <w:r w:rsidRPr="00CB08BE">
        <w:rPr>
          <w:rStyle w:val="commandtext"/>
          <w:rFonts w:hint="eastAsia"/>
        </w:rPr>
        <w:t>}</w:t>
      </w:r>
    </w:p>
    <w:p w:rsidR="00A4506B" w:rsidRPr="00CB08BE" w:rsidRDefault="00A4506B" w:rsidP="00A4506B">
      <w:pPr>
        <w:rPr>
          <w:rStyle w:val="commandkeywords"/>
        </w:rPr>
      </w:pPr>
      <w:r w:rsidRPr="00CB08BE">
        <w:rPr>
          <w:rStyle w:val="commandkeywords"/>
          <w:rFonts w:hint="eastAsia"/>
        </w:rPr>
        <w:t xml:space="preserve">undo </w:t>
      </w:r>
      <w:r w:rsidRPr="00CB08BE">
        <w:rPr>
          <w:rStyle w:val="commandkeywords"/>
        </w:rPr>
        <w:t>poe disconnect</w:t>
      </w:r>
    </w:p>
    <w:p w:rsidR="00A4506B" w:rsidRPr="00CB08BE" w:rsidRDefault="00A4506B" w:rsidP="00A4506B">
      <w:pPr>
        <w:pStyle w:val="Command"/>
      </w:pPr>
      <w:r w:rsidRPr="00CB08BE">
        <w:rPr>
          <w:rFonts w:hint="eastAsia"/>
        </w:rPr>
        <w:t>Default</w:t>
      </w:r>
    </w:p>
    <w:p w:rsidR="00A4506B" w:rsidRPr="00CB08BE" w:rsidRDefault="00A4506B" w:rsidP="00A4506B">
      <w:pPr>
        <w:rPr>
          <w:rStyle w:val="commandkeywords"/>
        </w:rPr>
      </w:pPr>
      <w:r w:rsidRPr="00CB08BE">
        <w:rPr>
          <w:color w:val="000000"/>
        </w:rPr>
        <w:t xml:space="preserve">The default PD disconnection detection mode </w:t>
      </w:r>
      <w:r w:rsidRPr="00CB08BE">
        <w:rPr>
          <w:rFonts w:hint="eastAsia"/>
          <w:color w:val="000000"/>
        </w:rPr>
        <w:t>is AC</w:t>
      </w:r>
      <w:r w:rsidRPr="00CB08BE">
        <w:rPr>
          <w:color w:val="000000"/>
        </w:rPr>
        <w:t>.</w:t>
      </w:r>
    </w:p>
    <w:p w:rsidR="00A4506B" w:rsidRPr="00CB08BE" w:rsidRDefault="00A4506B" w:rsidP="00A4506B">
      <w:pPr>
        <w:pStyle w:val="Command"/>
      </w:pPr>
      <w:r w:rsidRPr="00CB08BE">
        <w:rPr>
          <w:rFonts w:hint="eastAsia"/>
        </w:rPr>
        <w:t>Views</w:t>
      </w:r>
    </w:p>
    <w:p w:rsidR="00A4506B" w:rsidRPr="00CB08BE" w:rsidRDefault="00A4506B" w:rsidP="00A4506B">
      <w:r w:rsidRPr="00CB08BE">
        <w:rPr>
          <w:rFonts w:hint="eastAsia"/>
        </w:rPr>
        <w:t>System view</w:t>
      </w:r>
    </w:p>
    <w:p w:rsidR="00A4506B" w:rsidRPr="00CB08BE" w:rsidRDefault="00A4506B" w:rsidP="00A4506B">
      <w:pPr>
        <w:pStyle w:val="Command"/>
      </w:pPr>
      <w:r w:rsidRPr="00CB08BE">
        <w:t>Predefined user roles</w:t>
      </w:r>
    </w:p>
    <w:p w:rsidR="00A4506B" w:rsidRPr="00CB08BE" w:rsidRDefault="00A4506B" w:rsidP="00A4506B">
      <w:r w:rsidRPr="00CB08BE">
        <w:t>network-admin</w:t>
      </w:r>
    </w:p>
    <w:p w:rsidR="00A4506B" w:rsidRPr="00CB08BE" w:rsidRDefault="00A4506B" w:rsidP="00A4506B">
      <w:pPr>
        <w:pStyle w:val="Command"/>
      </w:pPr>
      <w:r w:rsidRPr="00CB08BE">
        <w:rPr>
          <w:rFonts w:hint="eastAsia"/>
        </w:rPr>
        <w:t>Parameters</w:t>
      </w:r>
    </w:p>
    <w:p w:rsidR="00A4506B" w:rsidRPr="00CB08BE" w:rsidRDefault="00A4506B" w:rsidP="00A4506B">
      <w:r w:rsidRPr="00CB08BE">
        <w:rPr>
          <w:rStyle w:val="commandkeywords"/>
          <w:rFonts w:hint="eastAsia"/>
        </w:rPr>
        <w:t>ac</w:t>
      </w:r>
      <w:r w:rsidRPr="00CB08BE">
        <w:rPr>
          <w:color w:val="000000"/>
        </w:rPr>
        <w:t>: Specifies the PD disconnection detection mode as</w:t>
      </w:r>
      <w:r w:rsidRPr="00CB08BE">
        <w:rPr>
          <w:rFonts w:hint="eastAsia"/>
          <w:color w:val="000000"/>
        </w:rPr>
        <w:t xml:space="preserve"> </w:t>
      </w:r>
      <w:r w:rsidRPr="00CB08BE">
        <w:rPr>
          <w:rStyle w:val="boldtext0"/>
          <w:b/>
          <w:bCs/>
          <w:color w:val="000000"/>
        </w:rPr>
        <w:t>ac</w:t>
      </w:r>
      <w:r w:rsidRPr="00CB08BE">
        <w:rPr>
          <w:color w:val="000000"/>
        </w:rPr>
        <w:t>.</w:t>
      </w:r>
    </w:p>
    <w:p w:rsidR="00A4506B" w:rsidRPr="00CB08BE" w:rsidRDefault="00A4506B" w:rsidP="00A4506B">
      <w:r w:rsidRPr="00CB08BE">
        <w:rPr>
          <w:rStyle w:val="commandkeywords"/>
          <w:rFonts w:hint="eastAsia"/>
        </w:rPr>
        <w:t>dc</w:t>
      </w:r>
      <w:r w:rsidRPr="00CB08BE">
        <w:rPr>
          <w:color w:val="000000"/>
        </w:rPr>
        <w:t>: Specifies the PD disconnection detection mode as</w:t>
      </w:r>
      <w:r w:rsidRPr="00CB08BE">
        <w:rPr>
          <w:rFonts w:hint="eastAsia"/>
          <w:color w:val="000000"/>
        </w:rPr>
        <w:t xml:space="preserve"> </w:t>
      </w:r>
      <w:r w:rsidRPr="00CB08BE">
        <w:rPr>
          <w:rStyle w:val="boldtext0"/>
          <w:b/>
          <w:bCs/>
          <w:color w:val="000000"/>
        </w:rPr>
        <w:t>dc</w:t>
      </w:r>
      <w:r w:rsidRPr="00CB08BE">
        <w:rPr>
          <w:color w:val="000000"/>
        </w:rPr>
        <w:t>.</w:t>
      </w:r>
    </w:p>
    <w:p w:rsidR="00A4506B" w:rsidRPr="00CB08BE" w:rsidRDefault="00A4506B" w:rsidP="00A4506B">
      <w:pPr>
        <w:pStyle w:val="Command"/>
      </w:pPr>
      <w:r w:rsidRPr="00CB08BE">
        <w:rPr>
          <w:rFonts w:hint="eastAsia"/>
        </w:rPr>
        <w:t>Usage guidelines</w:t>
      </w:r>
    </w:p>
    <w:p w:rsidR="00A4506B" w:rsidRPr="00CB08BE" w:rsidRDefault="00A4506B" w:rsidP="00A4506B">
      <w:r w:rsidRPr="00CB08BE">
        <w:rPr>
          <w:color w:val="000000"/>
        </w:rPr>
        <w:t>If you change the PD disconnection detection mode while the device is running, the connected PDs are powered off.</w:t>
      </w:r>
    </w:p>
    <w:p w:rsidR="00A4506B" w:rsidRPr="00CB08BE" w:rsidRDefault="00A4506B" w:rsidP="00A4506B">
      <w:pPr>
        <w:pStyle w:val="Command"/>
      </w:pPr>
      <w:r w:rsidRPr="00CB08BE">
        <w:rPr>
          <w:rFonts w:hint="eastAsia"/>
        </w:rPr>
        <w:t>Examples</w:t>
      </w:r>
    </w:p>
    <w:p w:rsidR="00A4506B" w:rsidRPr="00CB08BE" w:rsidRDefault="00A4506B" w:rsidP="00A4506B">
      <w:r w:rsidRPr="00CB08BE">
        <w:rPr>
          <w:rFonts w:hint="eastAsia"/>
        </w:rPr>
        <w:t xml:space="preserve"># </w:t>
      </w:r>
      <w:r w:rsidRPr="00CB08BE">
        <w:rPr>
          <w:color w:val="000000"/>
        </w:rPr>
        <w:t>Set the PD disconnection detection mode to</w:t>
      </w:r>
      <w:r w:rsidRPr="00CB08BE">
        <w:rPr>
          <w:rFonts w:hint="eastAsia"/>
          <w:color w:val="000000"/>
        </w:rPr>
        <w:t xml:space="preserve"> </w:t>
      </w:r>
      <w:r w:rsidRPr="00CB08BE">
        <w:rPr>
          <w:rStyle w:val="boldtext0"/>
          <w:b/>
          <w:bCs/>
          <w:color w:val="000000"/>
        </w:rPr>
        <w:t>dc</w:t>
      </w:r>
      <w:r w:rsidRPr="00CB08BE">
        <w:rPr>
          <w:color w:val="000000"/>
        </w:rPr>
        <w:t>.</w:t>
      </w:r>
    </w:p>
    <w:p w:rsidR="00A4506B" w:rsidRPr="00CB08BE" w:rsidRDefault="00A4506B" w:rsidP="00A4506B">
      <w:pPr>
        <w:pStyle w:val="TerminalDisplay"/>
      </w:pPr>
      <w:r w:rsidRPr="00CB08BE">
        <w:t>&lt;Sysname&gt; system-view</w:t>
      </w:r>
    </w:p>
    <w:p w:rsidR="00A4506B" w:rsidRPr="00CB08BE" w:rsidRDefault="00A4506B" w:rsidP="00A4506B">
      <w:pPr>
        <w:pStyle w:val="TerminalDisplay"/>
      </w:pPr>
      <w:r w:rsidRPr="00CB08BE">
        <w:rPr>
          <w:rStyle w:val="commandtext"/>
        </w:rPr>
        <w:t>[</w:t>
      </w:r>
      <w:r w:rsidRPr="00CB08BE">
        <w:t>Sysname</w:t>
      </w:r>
      <w:r w:rsidRPr="00CB08BE">
        <w:rPr>
          <w:rStyle w:val="commandtext"/>
        </w:rPr>
        <w:t>]</w:t>
      </w:r>
      <w:r w:rsidRPr="00CB08BE">
        <w:t xml:space="preserve"> poe disconnect</w:t>
      </w:r>
      <w:r w:rsidRPr="00CB08BE">
        <w:rPr>
          <w:rFonts w:hint="eastAsia"/>
        </w:rPr>
        <w:t xml:space="preserve"> dc</w:t>
      </w:r>
    </w:p>
    <w:p w:rsidR="00A4506B" w:rsidRPr="00CB08BE" w:rsidRDefault="00A4506B" w:rsidP="00A4506B">
      <w:pPr>
        <w:pStyle w:val="Command"/>
      </w:pPr>
      <w:r w:rsidRPr="00CB08BE">
        <w:rPr>
          <w:rFonts w:hint="eastAsia"/>
        </w:rPr>
        <w:t>Related commands</w:t>
      </w:r>
    </w:p>
    <w:p w:rsidR="00A4506B" w:rsidRPr="00CB08BE" w:rsidRDefault="00A4506B" w:rsidP="00A4506B">
      <w:r w:rsidRPr="00CB08BE">
        <w:rPr>
          <w:rStyle w:val="commandkeywords"/>
          <w:rFonts w:hint="eastAsia"/>
        </w:rPr>
        <w:t>display poe pse</w:t>
      </w:r>
    </w:p>
    <w:p w:rsidR="00A4506B" w:rsidRPr="00617A1C" w:rsidRDefault="00A4506B" w:rsidP="00A4506B">
      <w:pPr>
        <w:pStyle w:val="11"/>
      </w:pPr>
      <w:bookmarkStart w:id="776" w:name="_Toc131427866"/>
      <w:bookmarkStart w:id="777" w:name="_Ref131431721"/>
      <w:bookmarkStart w:id="778" w:name="_Toc131431804"/>
      <w:bookmarkStart w:id="779" w:name="_Ref130979130"/>
      <w:bookmarkStart w:id="780" w:name="_Toc131082323"/>
      <w:bookmarkStart w:id="781" w:name="_Toc127786680"/>
      <w:bookmarkStart w:id="782" w:name="_Ref496462446"/>
      <w:bookmarkStart w:id="783" w:name="_Toc177727878"/>
      <w:r w:rsidRPr="00CB08BE">
        <w:rPr>
          <w:rFonts w:hint="eastAsia"/>
        </w:rPr>
        <w:t xml:space="preserve">New </w:t>
      </w:r>
      <w:r w:rsidRPr="00CB08BE">
        <w:t>feature</w:t>
      </w:r>
      <w:r w:rsidRPr="00CB08BE">
        <w:rPr>
          <w:rFonts w:hint="eastAsia"/>
        </w:rPr>
        <w:t>: Ignoring the PD power class</w:t>
      </w:r>
      <w:bookmarkEnd w:id="776"/>
      <w:bookmarkEnd w:id="777"/>
      <w:bookmarkEnd w:id="778"/>
      <w:bookmarkEnd w:id="783"/>
    </w:p>
    <w:p w:rsidR="00A4506B" w:rsidRPr="00617A1C" w:rsidRDefault="00A4506B" w:rsidP="00A4506B">
      <w:pPr>
        <w:pStyle w:val="20"/>
        <w:rPr>
          <w:sz w:val="30"/>
        </w:rPr>
      </w:pPr>
      <w:bookmarkStart w:id="784" w:name="_Toc131427867"/>
      <w:bookmarkStart w:id="785" w:name="_Toc131431805"/>
      <w:bookmarkStart w:id="786" w:name="_Toc177727879"/>
      <w:r w:rsidRPr="00CB08BE">
        <w:rPr>
          <w:rFonts w:hint="eastAsia"/>
        </w:rPr>
        <w:t>Ignoring the PD power class</w:t>
      </w:r>
      <w:bookmarkEnd w:id="784"/>
      <w:bookmarkEnd w:id="785"/>
      <w:bookmarkEnd w:id="786"/>
    </w:p>
    <w:p w:rsidR="00A4506B" w:rsidRPr="00CB08BE" w:rsidRDefault="00A4506B" w:rsidP="00A4506B">
      <w:pPr>
        <w:pStyle w:val="40"/>
        <w:textAlignment w:val="auto"/>
        <w:rPr>
          <w:noProof w:val="0"/>
        </w:rPr>
      </w:pPr>
      <w:r w:rsidRPr="00CB08BE">
        <w:rPr>
          <w:noProof w:val="0"/>
        </w:rPr>
        <w:t>About this task</w:t>
      </w:r>
    </w:p>
    <w:p w:rsidR="00A4506B" w:rsidRPr="00617A1C" w:rsidRDefault="00A4506B" w:rsidP="00A4506B">
      <w:pPr>
        <w:spacing w:before="40" w:after="40"/>
        <w:ind w:left="624"/>
        <w:rPr>
          <w:sz w:val="21"/>
        </w:rPr>
      </w:pPr>
      <w:r w:rsidRPr="00CB08BE">
        <w:rPr>
          <w:rFonts w:hint="eastAsia"/>
          <w:sz w:val="21"/>
        </w:rPr>
        <w:t>Before supplying power to a PD,</w:t>
      </w:r>
      <w:r w:rsidRPr="00CB08BE">
        <w:rPr>
          <w:sz w:val="21"/>
        </w:rPr>
        <w:t xml:space="preserve"> the device detects the power class</w:t>
      </w:r>
      <w:r w:rsidRPr="00CB08BE">
        <w:rPr>
          <w:rFonts w:hint="eastAsia"/>
          <w:sz w:val="21"/>
        </w:rPr>
        <w:t xml:space="preserve"> of the PD</w:t>
      </w:r>
      <w:r w:rsidRPr="00CB08BE">
        <w:rPr>
          <w:sz w:val="21"/>
        </w:rPr>
        <w:t xml:space="preserve"> </w:t>
      </w:r>
      <w:r w:rsidRPr="00CB08BE">
        <w:rPr>
          <w:rFonts w:hint="eastAsia"/>
          <w:sz w:val="21"/>
        </w:rPr>
        <w:t>by default.</w:t>
      </w:r>
      <w:r w:rsidRPr="00CB08BE">
        <w:rPr>
          <w:sz w:val="21"/>
        </w:rPr>
        <w:t xml:space="preserve"> For example, if the device detects </w:t>
      </w:r>
      <w:r w:rsidRPr="00CB08BE">
        <w:rPr>
          <w:rFonts w:hint="eastAsia"/>
          <w:sz w:val="21"/>
        </w:rPr>
        <w:t>the</w:t>
      </w:r>
      <w:r w:rsidRPr="00CB08BE">
        <w:rPr>
          <w:sz w:val="21"/>
        </w:rPr>
        <w:t xml:space="preserve"> </w:t>
      </w:r>
      <w:r w:rsidRPr="00CB08BE">
        <w:rPr>
          <w:rFonts w:hint="eastAsia"/>
          <w:sz w:val="21"/>
        </w:rPr>
        <w:t>power</w:t>
      </w:r>
      <w:r w:rsidRPr="00CB08BE">
        <w:rPr>
          <w:sz w:val="21"/>
        </w:rPr>
        <w:t xml:space="preserve"> </w:t>
      </w:r>
      <w:r w:rsidRPr="00CB08BE">
        <w:rPr>
          <w:rFonts w:hint="eastAsia"/>
          <w:sz w:val="21"/>
        </w:rPr>
        <w:t>class of a PD as 1</w:t>
      </w:r>
      <w:r w:rsidRPr="00CB08BE">
        <w:rPr>
          <w:sz w:val="21"/>
        </w:rPr>
        <w:t xml:space="preserve">, the device can </w:t>
      </w:r>
      <w:r w:rsidRPr="00CB08BE">
        <w:rPr>
          <w:rFonts w:hint="eastAsia"/>
          <w:sz w:val="21"/>
        </w:rPr>
        <w:t xml:space="preserve">provide a </w:t>
      </w:r>
      <w:r w:rsidRPr="00CB08BE">
        <w:rPr>
          <w:sz w:val="21"/>
        </w:rPr>
        <w:t>maximum</w:t>
      </w:r>
      <w:r w:rsidRPr="00CB08BE">
        <w:rPr>
          <w:rFonts w:hint="eastAsia"/>
          <w:sz w:val="21"/>
        </w:rPr>
        <w:t xml:space="preserve"> power of </w:t>
      </w:r>
      <w:r w:rsidRPr="00CB08BE">
        <w:rPr>
          <w:sz w:val="21"/>
        </w:rPr>
        <w:t>12.95</w:t>
      </w:r>
      <w:r w:rsidRPr="00CB08BE">
        <w:rPr>
          <w:rFonts w:hint="eastAsia"/>
          <w:sz w:val="21"/>
        </w:rPr>
        <w:t xml:space="preserve"> </w:t>
      </w:r>
      <w:r w:rsidRPr="00CB08BE">
        <w:rPr>
          <w:sz w:val="21"/>
        </w:rPr>
        <w:t xml:space="preserve">W </w:t>
      </w:r>
      <w:r w:rsidRPr="00CB08BE">
        <w:rPr>
          <w:rFonts w:hint="eastAsia"/>
          <w:sz w:val="21"/>
        </w:rPr>
        <w:t>to the PD</w:t>
      </w:r>
      <w:r w:rsidRPr="00CB08BE">
        <w:rPr>
          <w:sz w:val="21"/>
        </w:rPr>
        <w:t>. If the power required by a PD is greater than 12.95</w:t>
      </w:r>
      <w:r w:rsidRPr="00CB08BE">
        <w:rPr>
          <w:rFonts w:hint="eastAsia"/>
          <w:sz w:val="21"/>
        </w:rPr>
        <w:t xml:space="preserve"> </w:t>
      </w:r>
      <w:r w:rsidRPr="00CB08BE">
        <w:rPr>
          <w:sz w:val="21"/>
        </w:rPr>
        <w:t>W, the device will stop supplying power to the PD.</w:t>
      </w:r>
    </w:p>
    <w:p w:rsidR="00A4506B" w:rsidRPr="00CB08BE" w:rsidRDefault="00A4506B" w:rsidP="00A4506B">
      <w:pPr>
        <w:pStyle w:val="40"/>
        <w:rPr>
          <w:noProof w:val="0"/>
        </w:rPr>
      </w:pPr>
      <w:r w:rsidRPr="00CB08BE">
        <w:rPr>
          <w:rFonts w:hint="eastAsia"/>
          <w:noProof w:val="0"/>
        </w:rPr>
        <w:t>Restrictions and guidelines</w:t>
      </w:r>
    </w:p>
    <w:p w:rsidR="00A4506B" w:rsidRPr="00CB08BE" w:rsidRDefault="00A4506B" w:rsidP="00A4506B">
      <w:pPr>
        <w:spacing w:before="40" w:after="40"/>
        <w:ind w:left="624"/>
        <w:rPr>
          <w:sz w:val="21"/>
        </w:rPr>
      </w:pPr>
      <w:r w:rsidRPr="00CB08BE">
        <w:rPr>
          <w:sz w:val="21"/>
        </w:rPr>
        <w:t xml:space="preserve">After configuring this </w:t>
      </w:r>
      <w:r w:rsidRPr="00CB08BE">
        <w:rPr>
          <w:rFonts w:hint="eastAsia"/>
          <w:sz w:val="21"/>
        </w:rPr>
        <w:t>task</w:t>
      </w:r>
      <w:r w:rsidRPr="00CB08BE">
        <w:rPr>
          <w:sz w:val="21"/>
        </w:rPr>
        <w:t xml:space="preserve">, the device will </w:t>
      </w:r>
      <w:r w:rsidRPr="00CB08BE">
        <w:rPr>
          <w:rFonts w:hint="eastAsia"/>
          <w:sz w:val="21"/>
        </w:rPr>
        <w:t xml:space="preserve">continue to </w:t>
      </w:r>
      <w:r w:rsidRPr="00CB08BE">
        <w:rPr>
          <w:sz w:val="21"/>
        </w:rPr>
        <w:t xml:space="preserve">detect the PD power </w:t>
      </w:r>
      <w:r w:rsidRPr="00CB08BE">
        <w:rPr>
          <w:rFonts w:hint="eastAsia"/>
          <w:sz w:val="21"/>
        </w:rPr>
        <w:t>class</w:t>
      </w:r>
      <w:r w:rsidRPr="00CB08BE">
        <w:rPr>
          <w:sz w:val="21"/>
        </w:rPr>
        <w:t xml:space="preserve"> before </w:t>
      </w:r>
      <w:r w:rsidRPr="00CB08BE">
        <w:rPr>
          <w:rFonts w:hint="eastAsia"/>
          <w:sz w:val="21"/>
        </w:rPr>
        <w:t xml:space="preserve">supplying power to a </w:t>
      </w:r>
      <w:r w:rsidRPr="00CB08BE">
        <w:rPr>
          <w:sz w:val="21"/>
        </w:rPr>
        <w:t>PD</w:t>
      </w:r>
      <w:r w:rsidRPr="00CB08BE">
        <w:rPr>
          <w:rFonts w:hint="eastAsia"/>
          <w:sz w:val="21"/>
        </w:rPr>
        <w:t>.</w:t>
      </w:r>
      <w:r w:rsidRPr="00CB08BE">
        <w:rPr>
          <w:sz w:val="21"/>
        </w:rPr>
        <w:t xml:space="preserve"> As long as the power required by the PD does not exceed the maximum power </w:t>
      </w:r>
      <w:r w:rsidRPr="00CB08BE">
        <w:rPr>
          <w:rFonts w:hint="eastAsia"/>
          <w:sz w:val="21"/>
        </w:rPr>
        <w:t>on</w:t>
      </w:r>
      <w:r w:rsidRPr="00CB08BE">
        <w:rPr>
          <w:sz w:val="21"/>
        </w:rPr>
        <w:t xml:space="preserve"> the interface (configur</w:t>
      </w:r>
      <w:r w:rsidRPr="00CB08BE">
        <w:rPr>
          <w:rFonts w:hint="eastAsia"/>
          <w:sz w:val="21"/>
        </w:rPr>
        <w:t>ed</w:t>
      </w:r>
      <w:r w:rsidRPr="00CB08BE">
        <w:rPr>
          <w:sz w:val="21"/>
        </w:rPr>
        <w:t xml:space="preserve"> </w:t>
      </w:r>
      <w:r w:rsidRPr="00CB08BE">
        <w:rPr>
          <w:rFonts w:hint="eastAsia"/>
          <w:sz w:val="21"/>
        </w:rPr>
        <w:t xml:space="preserve">by using </w:t>
      </w:r>
      <w:r w:rsidRPr="00CB08BE">
        <w:rPr>
          <w:sz w:val="21"/>
        </w:rPr>
        <w:t xml:space="preserve">the </w:t>
      </w:r>
      <w:r w:rsidRPr="00CB08BE">
        <w:rPr>
          <w:rStyle w:val="commandkeywords"/>
        </w:rPr>
        <w:t>poe max power</w:t>
      </w:r>
      <w:r w:rsidRPr="00CB08BE">
        <w:rPr>
          <w:sz w:val="21"/>
        </w:rPr>
        <w:t xml:space="preserve"> command in interface view), the device can supply power to the PD.</w:t>
      </w:r>
    </w:p>
    <w:p w:rsidR="00A4506B" w:rsidRPr="00617A1C" w:rsidRDefault="00A4506B" w:rsidP="00A4506B">
      <w:pPr>
        <w:spacing w:before="40" w:after="40"/>
        <w:ind w:left="624"/>
        <w:rPr>
          <w:sz w:val="21"/>
        </w:rPr>
      </w:pPr>
      <w:r w:rsidRPr="00CB08BE">
        <w:rPr>
          <w:rFonts w:hint="eastAsia"/>
          <w:sz w:val="21"/>
        </w:rPr>
        <w:t>If you e</w:t>
      </w:r>
      <w:r w:rsidRPr="00CB08BE">
        <w:rPr>
          <w:sz w:val="21"/>
        </w:rPr>
        <w:t>xecute th</w:t>
      </w:r>
      <w:r w:rsidRPr="00CB08BE">
        <w:rPr>
          <w:rFonts w:hint="eastAsia"/>
          <w:sz w:val="21"/>
        </w:rPr>
        <w:t>e</w:t>
      </w:r>
      <w:r w:rsidRPr="00CB08BE">
        <w:rPr>
          <w:sz w:val="21"/>
        </w:rPr>
        <w:t xml:space="preserve"> </w:t>
      </w:r>
      <w:r w:rsidRPr="00CB08BE">
        <w:rPr>
          <w:rStyle w:val="commandkeywords"/>
        </w:rPr>
        <w:t>poe class-detect ignore</w:t>
      </w:r>
      <w:r w:rsidRPr="00CB08BE">
        <w:rPr>
          <w:rFonts w:hint="eastAsia"/>
        </w:rPr>
        <w:t xml:space="preserve"> </w:t>
      </w:r>
      <w:r w:rsidRPr="00CB08BE">
        <w:rPr>
          <w:sz w:val="21"/>
        </w:rPr>
        <w:t xml:space="preserve">command multiple times, and the </w:t>
      </w:r>
      <w:r w:rsidRPr="00CB08BE">
        <w:rPr>
          <w:rFonts w:hint="eastAsia"/>
          <w:sz w:val="21"/>
        </w:rPr>
        <w:t xml:space="preserve">most recent </w:t>
      </w:r>
      <w:r w:rsidRPr="00CB08BE">
        <w:rPr>
          <w:sz w:val="21"/>
        </w:rPr>
        <w:t>configuration will take effect.</w:t>
      </w:r>
    </w:p>
    <w:p w:rsidR="00A4506B" w:rsidRPr="00CB08BE" w:rsidRDefault="00A4506B" w:rsidP="00A4506B">
      <w:pPr>
        <w:pStyle w:val="40"/>
        <w:rPr>
          <w:noProof w:val="0"/>
        </w:rPr>
      </w:pPr>
      <w:r w:rsidRPr="00CB08BE">
        <w:rPr>
          <w:rFonts w:hint="eastAsia"/>
          <w:noProof w:val="0"/>
        </w:rPr>
        <w:t>Procedure</w:t>
      </w:r>
    </w:p>
    <w:p w:rsidR="00A4506B" w:rsidRPr="00CB08BE" w:rsidRDefault="00A4506B" w:rsidP="00A4506B">
      <w:pPr>
        <w:pStyle w:val="Itemstep"/>
      </w:pPr>
      <w:r w:rsidRPr="00CB08BE">
        <w:rPr>
          <w:rFonts w:hint="eastAsia"/>
          <w:lang w:eastAsia="zh-CN"/>
        </w:rPr>
        <w:t>Enter system view.</w:t>
      </w:r>
    </w:p>
    <w:p w:rsidR="00A4506B" w:rsidRPr="00CB08BE" w:rsidRDefault="00A4506B" w:rsidP="00A4506B">
      <w:pPr>
        <w:pStyle w:val="TerminalDisplayIndent1"/>
        <w:rPr>
          <w:lang w:eastAsia="en-US"/>
        </w:rPr>
      </w:pPr>
      <w:r w:rsidRPr="00CB08BE">
        <w:rPr>
          <w:lang w:eastAsia="en-US"/>
        </w:rPr>
        <w:t>system-view</w:t>
      </w:r>
    </w:p>
    <w:p w:rsidR="00A4506B" w:rsidRPr="00CB08BE" w:rsidRDefault="00A4506B" w:rsidP="00A4506B">
      <w:pPr>
        <w:pStyle w:val="Itemstep"/>
      </w:pPr>
      <w:r w:rsidRPr="00CB08BE">
        <w:rPr>
          <w:rFonts w:hint="eastAsia"/>
          <w:lang w:eastAsia="zh-CN"/>
        </w:rPr>
        <w:lastRenderedPageBreak/>
        <w:t>Enter PI view.</w:t>
      </w:r>
    </w:p>
    <w:p w:rsidR="00A4506B" w:rsidRPr="00CB08BE" w:rsidRDefault="00A4506B" w:rsidP="00A4506B">
      <w:pPr>
        <w:pStyle w:val="TerminalDisplayIndent1"/>
      </w:pPr>
      <w:r w:rsidRPr="00CB08BE">
        <w:t>interface interface-</w:t>
      </w:r>
      <w:r w:rsidRPr="00CB08BE">
        <w:rPr>
          <w:rFonts w:hint="eastAsia"/>
        </w:rPr>
        <w:t xml:space="preserve">type </w:t>
      </w:r>
      <w:r w:rsidRPr="00CB08BE">
        <w:t>interface-number</w:t>
      </w:r>
    </w:p>
    <w:p w:rsidR="00A4506B" w:rsidRPr="00CB08BE" w:rsidRDefault="00A4506B" w:rsidP="00A4506B">
      <w:pPr>
        <w:pStyle w:val="Itemstep"/>
      </w:pPr>
      <w:r w:rsidRPr="00CB08BE">
        <w:rPr>
          <w:rFonts w:hint="eastAsia"/>
          <w:lang w:eastAsia="zh-CN"/>
        </w:rPr>
        <w:t>Ignore the PD power class.</w:t>
      </w:r>
    </w:p>
    <w:p w:rsidR="00A4506B" w:rsidRPr="00CB08BE" w:rsidRDefault="00A4506B" w:rsidP="00A4506B">
      <w:pPr>
        <w:pStyle w:val="TerminalDisplayIndent1"/>
        <w:rPr>
          <w:color w:val="000000"/>
          <w:lang w:eastAsia="en-US"/>
        </w:rPr>
      </w:pPr>
      <w:r w:rsidRPr="00CB08BE">
        <w:rPr>
          <w:lang w:eastAsia="en-US"/>
        </w:rPr>
        <w:t>poe class-detect ignore</w:t>
      </w:r>
    </w:p>
    <w:p w:rsidR="00A4506B" w:rsidRPr="00CB08BE" w:rsidRDefault="00A4506B" w:rsidP="00A4506B">
      <w:pPr>
        <w:pStyle w:val="ItemIndent1"/>
      </w:pPr>
      <w:r w:rsidRPr="00CB08BE">
        <w:rPr>
          <w:rFonts w:hint="eastAsia"/>
          <w:lang w:eastAsia="zh-CN"/>
        </w:rPr>
        <w:t>By default, the device supplies power to PDs based on the detected PD power class.</w:t>
      </w:r>
    </w:p>
    <w:p w:rsidR="00A4506B" w:rsidRPr="00CB08BE" w:rsidRDefault="00A4506B" w:rsidP="00A4506B">
      <w:pPr>
        <w:pStyle w:val="20"/>
        <w:numPr>
          <w:ilvl w:val="1"/>
          <w:numId w:val="22"/>
        </w:numPr>
        <w:snapToGrid w:val="0"/>
      </w:pPr>
      <w:bookmarkStart w:id="787" w:name="_Toc131427868"/>
      <w:bookmarkStart w:id="788" w:name="_Toc131431806"/>
      <w:bookmarkStart w:id="789" w:name="_Toc177727880"/>
      <w:r w:rsidRPr="00CB08BE">
        <w:rPr>
          <w:rFonts w:hint="eastAsia"/>
        </w:rPr>
        <w:t>Command reference</w:t>
      </w:r>
      <w:bookmarkEnd w:id="787"/>
      <w:bookmarkEnd w:id="788"/>
      <w:bookmarkEnd w:id="789"/>
    </w:p>
    <w:p w:rsidR="00A4506B" w:rsidRPr="00CB08BE" w:rsidRDefault="00A4506B" w:rsidP="00A4506B">
      <w:pPr>
        <w:pStyle w:val="30"/>
      </w:pPr>
      <w:bookmarkStart w:id="790" w:name="_Toc131258124"/>
      <w:bookmarkStart w:id="791" w:name="_Toc131427869"/>
      <w:bookmarkStart w:id="792" w:name="_Toc131431807"/>
      <w:bookmarkStart w:id="793" w:name="_Toc177727881"/>
      <w:r w:rsidRPr="00CB08BE">
        <w:t>poe class-detect ignore</w:t>
      </w:r>
      <w:bookmarkEnd w:id="790"/>
      <w:bookmarkEnd w:id="791"/>
      <w:bookmarkEnd w:id="792"/>
      <w:bookmarkEnd w:id="793"/>
    </w:p>
    <w:p w:rsidR="00A4506B" w:rsidRPr="00617A1C" w:rsidRDefault="00A4506B" w:rsidP="00A4506B">
      <w:pPr>
        <w:spacing w:before="40" w:after="40"/>
        <w:ind w:left="624"/>
        <w:rPr>
          <w:sz w:val="21"/>
        </w:rPr>
      </w:pPr>
      <w:r w:rsidRPr="00CB08BE">
        <w:rPr>
          <w:rFonts w:hint="eastAsia"/>
          <w:color w:val="000000"/>
        </w:rPr>
        <w:t>Use</w:t>
      </w:r>
      <w:r w:rsidRPr="00CB08BE">
        <w:rPr>
          <w:rStyle w:val="commandkeywords"/>
        </w:rPr>
        <w:t xml:space="preserve"> </w:t>
      </w:r>
      <w:r w:rsidRPr="00CB08BE">
        <w:rPr>
          <w:rFonts w:ascii="Courier New" w:hAnsi="Courier New"/>
          <w:b/>
          <w:sz w:val="21"/>
          <w:szCs w:val="21"/>
        </w:rPr>
        <w:t xml:space="preserve">poe class-detect ignore </w:t>
      </w:r>
      <w:r w:rsidRPr="00CB08BE">
        <w:rPr>
          <w:rFonts w:hint="eastAsia"/>
          <w:sz w:val="21"/>
        </w:rPr>
        <w:t>to ignore the PD power class.</w:t>
      </w:r>
    </w:p>
    <w:p w:rsidR="00A4506B" w:rsidRPr="00617A1C" w:rsidRDefault="00A4506B" w:rsidP="00A4506B">
      <w:pPr>
        <w:spacing w:before="40" w:after="40"/>
        <w:ind w:left="624"/>
        <w:rPr>
          <w:sz w:val="21"/>
        </w:rPr>
      </w:pPr>
      <w:r w:rsidRPr="00CB08BE">
        <w:rPr>
          <w:rFonts w:hint="eastAsia"/>
          <w:color w:val="000000"/>
        </w:rPr>
        <w:t>Use</w:t>
      </w:r>
      <w:r w:rsidRPr="00CB08BE">
        <w:rPr>
          <w:rStyle w:val="commandkeywords"/>
        </w:rPr>
        <w:t xml:space="preserve"> </w:t>
      </w:r>
      <w:r w:rsidRPr="00CB08BE">
        <w:rPr>
          <w:rFonts w:ascii="Courier New" w:hAnsi="Courier New" w:hint="eastAsia"/>
          <w:b/>
          <w:sz w:val="21"/>
          <w:szCs w:val="21"/>
        </w:rPr>
        <w:t xml:space="preserve">undo </w:t>
      </w:r>
      <w:r w:rsidRPr="00CB08BE">
        <w:rPr>
          <w:rFonts w:ascii="Courier New" w:hAnsi="Courier New"/>
          <w:b/>
          <w:sz w:val="21"/>
          <w:szCs w:val="21"/>
        </w:rPr>
        <w:t>poe class-detect</w:t>
      </w:r>
      <w:r w:rsidRPr="00CB08BE">
        <w:rPr>
          <w:color w:val="000000"/>
        </w:rPr>
        <w:t xml:space="preserve"> to restore the default.</w:t>
      </w:r>
    </w:p>
    <w:p w:rsidR="00A4506B" w:rsidRPr="00CB08BE" w:rsidRDefault="00A4506B" w:rsidP="00A4506B">
      <w:pPr>
        <w:pStyle w:val="Command"/>
      </w:pPr>
      <w:r w:rsidRPr="00CB08BE">
        <w:t>Syntax</w:t>
      </w:r>
    </w:p>
    <w:p w:rsidR="00A4506B" w:rsidRPr="00CB08BE" w:rsidRDefault="00A4506B" w:rsidP="00A4506B">
      <w:pPr>
        <w:spacing w:before="40" w:after="40"/>
        <w:ind w:left="624"/>
        <w:rPr>
          <w:rFonts w:ascii="Courier New" w:hAnsi="Courier New"/>
          <w:b/>
          <w:sz w:val="21"/>
          <w:szCs w:val="21"/>
        </w:rPr>
      </w:pPr>
      <w:r w:rsidRPr="00CB08BE">
        <w:rPr>
          <w:rFonts w:ascii="Courier New" w:hAnsi="Courier New"/>
          <w:b/>
          <w:sz w:val="21"/>
          <w:szCs w:val="21"/>
        </w:rPr>
        <w:t>poe class-detect ignore</w:t>
      </w:r>
    </w:p>
    <w:p w:rsidR="00A4506B" w:rsidRPr="00CB08BE" w:rsidRDefault="00A4506B" w:rsidP="00A4506B">
      <w:pPr>
        <w:spacing w:before="40" w:after="40"/>
        <w:ind w:left="624"/>
        <w:rPr>
          <w:rFonts w:ascii="Courier New" w:hAnsi="Courier New"/>
          <w:b/>
          <w:sz w:val="21"/>
          <w:szCs w:val="21"/>
        </w:rPr>
      </w:pPr>
      <w:r w:rsidRPr="00CB08BE">
        <w:rPr>
          <w:rFonts w:ascii="Courier New" w:hAnsi="Courier New" w:hint="eastAsia"/>
          <w:b/>
          <w:sz w:val="21"/>
          <w:szCs w:val="21"/>
        </w:rPr>
        <w:t xml:space="preserve">undo </w:t>
      </w:r>
      <w:r w:rsidRPr="00CB08BE">
        <w:rPr>
          <w:rFonts w:ascii="Courier New" w:hAnsi="Courier New"/>
          <w:b/>
          <w:sz w:val="21"/>
          <w:szCs w:val="21"/>
        </w:rPr>
        <w:t>poe class-detect</w:t>
      </w:r>
    </w:p>
    <w:p w:rsidR="00A4506B" w:rsidRPr="00CB08BE" w:rsidRDefault="00A4506B" w:rsidP="00A4506B">
      <w:pPr>
        <w:pStyle w:val="Command"/>
      </w:pPr>
      <w:r w:rsidRPr="00CB08BE">
        <w:t>Default</w:t>
      </w:r>
    </w:p>
    <w:p w:rsidR="00A4506B" w:rsidRPr="00617A1C" w:rsidRDefault="00A4506B" w:rsidP="00A4506B">
      <w:pPr>
        <w:spacing w:before="40" w:after="40"/>
        <w:ind w:left="624"/>
        <w:rPr>
          <w:sz w:val="21"/>
        </w:rPr>
      </w:pPr>
      <w:r w:rsidRPr="00CB08BE">
        <w:rPr>
          <w:rFonts w:hint="eastAsia"/>
          <w:sz w:val="21"/>
        </w:rPr>
        <w:t xml:space="preserve">The device supplies power to a PD based on the detected power class of </w:t>
      </w:r>
      <w:r w:rsidRPr="00CB08BE">
        <w:rPr>
          <w:sz w:val="21"/>
        </w:rPr>
        <w:t>the</w:t>
      </w:r>
      <w:r w:rsidRPr="00CB08BE">
        <w:rPr>
          <w:rFonts w:hint="eastAsia"/>
          <w:sz w:val="21"/>
        </w:rPr>
        <w:t xml:space="preserve"> PD.</w:t>
      </w:r>
    </w:p>
    <w:p w:rsidR="00A4506B" w:rsidRPr="00CB08BE" w:rsidRDefault="00A4506B" w:rsidP="00A4506B">
      <w:pPr>
        <w:pStyle w:val="Command"/>
      </w:pPr>
      <w:r w:rsidRPr="00CB08BE">
        <w:t>Views</w:t>
      </w:r>
    </w:p>
    <w:p w:rsidR="00A4506B" w:rsidRPr="00617A1C" w:rsidRDefault="00A4506B" w:rsidP="00A4506B">
      <w:pPr>
        <w:spacing w:before="40" w:after="40"/>
        <w:ind w:left="624"/>
        <w:rPr>
          <w:sz w:val="21"/>
        </w:rPr>
      </w:pPr>
      <w:r w:rsidRPr="00CB08BE">
        <w:rPr>
          <w:sz w:val="21"/>
        </w:rPr>
        <w:t>P</w:t>
      </w:r>
      <w:r w:rsidRPr="00CB08BE">
        <w:rPr>
          <w:rFonts w:hint="eastAsia"/>
          <w:sz w:val="21"/>
        </w:rPr>
        <w:t>I view</w:t>
      </w:r>
    </w:p>
    <w:p w:rsidR="00A4506B" w:rsidRPr="00CB08BE" w:rsidRDefault="00A4506B" w:rsidP="00A4506B">
      <w:pPr>
        <w:pStyle w:val="Command"/>
      </w:pPr>
      <w:r w:rsidRPr="00CB08BE">
        <w:t>Predefined user roles</w:t>
      </w:r>
    </w:p>
    <w:p w:rsidR="00A4506B" w:rsidRPr="00617A1C" w:rsidRDefault="00A4506B" w:rsidP="00A4506B">
      <w:pPr>
        <w:spacing w:before="40" w:after="40"/>
        <w:ind w:left="624"/>
        <w:rPr>
          <w:sz w:val="21"/>
        </w:rPr>
      </w:pPr>
      <w:r w:rsidRPr="00617A1C">
        <w:rPr>
          <w:sz w:val="21"/>
        </w:rPr>
        <w:t>network-admin</w:t>
      </w:r>
    </w:p>
    <w:p w:rsidR="00A4506B" w:rsidRPr="00CB08BE" w:rsidRDefault="00A4506B" w:rsidP="00A4506B">
      <w:pPr>
        <w:pStyle w:val="Command"/>
      </w:pPr>
      <w:r w:rsidRPr="00CB08BE">
        <w:t>Usage guidelines</w:t>
      </w:r>
    </w:p>
    <w:p w:rsidR="00A4506B" w:rsidRPr="00617A1C" w:rsidRDefault="00A4506B" w:rsidP="00A4506B">
      <w:pPr>
        <w:spacing w:before="40" w:after="40"/>
        <w:ind w:left="624"/>
        <w:rPr>
          <w:sz w:val="21"/>
        </w:rPr>
      </w:pPr>
      <w:r w:rsidRPr="00CB08BE">
        <w:rPr>
          <w:rFonts w:hint="eastAsia"/>
          <w:sz w:val="21"/>
        </w:rPr>
        <w:t>Before supplying power to a PD,</w:t>
      </w:r>
      <w:r w:rsidRPr="00CB08BE">
        <w:rPr>
          <w:sz w:val="21"/>
        </w:rPr>
        <w:t xml:space="preserve"> the device detects the power class</w:t>
      </w:r>
      <w:r w:rsidRPr="00CB08BE">
        <w:rPr>
          <w:rFonts w:hint="eastAsia"/>
          <w:sz w:val="21"/>
        </w:rPr>
        <w:t xml:space="preserve"> of the PD</w:t>
      </w:r>
      <w:r w:rsidRPr="00CB08BE">
        <w:rPr>
          <w:sz w:val="21"/>
        </w:rPr>
        <w:t xml:space="preserve"> </w:t>
      </w:r>
      <w:r w:rsidRPr="00CB08BE">
        <w:rPr>
          <w:rFonts w:hint="eastAsia"/>
          <w:sz w:val="21"/>
        </w:rPr>
        <w:t>by default.</w:t>
      </w:r>
      <w:r w:rsidRPr="00CB08BE">
        <w:rPr>
          <w:sz w:val="21"/>
        </w:rPr>
        <w:t xml:space="preserve"> For example, if the device detects </w:t>
      </w:r>
      <w:r w:rsidRPr="00CB08BE">
        <w:rPr>
          <w:rFonts w:hint="eastAsia"/>
          <w:sz w:val="21"/>
        </w:rPr>
        <w:t>the</w:t>
      </w:r>
      <w:r w:rsidRPr="00CB08BE">
        <w:rPr>
          <w:sz w:val="21"/>
        </w:rPr>
        <w:t xml:space="preserve"> </w:t>
      </w:r>
      <w:r w:rsidRPr="00CB08BE">
        <w:rPr>
          <w:rFonts w:hint="eastAsia"/>
          <w:sz w:val="21"/>
        </w:rPr>
        <w:t>power</w:t>
      </w:r>
      <w:r w:rsidRPr="00CB08BE">
        <w:rPr>
          <w:sz w:val="21"/>
        </w:rPr>
        <w:t xml:space="preserve"> </w:t>
      </w:r>
      <w:r w:rsidRPr="00CB08BE">
        <w:rPr>
          <w:rFonts w:hint="eastAsia"/>
          <w:sz w:val="21"/>
        </w:rPr>
        <w:t>class of 1 for a PD</w:t>
      </w:r>
      <w:r w:rsidRPr="00CB08BE">
        <w:rPr>
          <w:sz w:val="21"/>
        </w:rPr>
        <w:t xml:space="preserve">, the device can </w:t>
      </w:r>
      <w:r w:rsidRPr="00CB08BE">
        <w:rPr>
          <w:rFonts w:hint="eastAsia"/>
          <w:sz w:val="21"/>
        </w:rPr>
        <w:t xml:space="preserve">provide a </w:t>
      </w:r>
      <w:r w:rsidRPr="00CB08BE">
        <w:rPr>
          <w:sz w:val="21"/>
        </w:rPr>
        <w:t>maximum</w:t>
      </w:r>
      <w:r w:rsidRPr="00CB08BE">
        <w:rPr>
          <w:rFonts w:hint="eastAsia"/>
          <w:sz w:val="21"/>
        </w:rPr>
        <w:t xml:space="preserve"> power of </w:t>
      </w:r>
      <w:r w:rsidRPr="00CB08BE">
        <w:rPr>
          <w:sz w:val="21"/>
        </w:rPr>
        <w:t>12.95</w:t>
      </w:r>
      <w:r w:rsidRPr="00CB08BE">
        <w:rPr>
          <w:rFonts w:hint="eastAsia"/>
          <w:sz w:val="21"/>
        </w:rPr>
        <w:t xml:space="preserve"> </w:t>
      </w:r>
      <w:r w:rsidRPr="00CB08BE">
        <w:rPr>
          <w:sz w:val="21"/>
        </w:rPr>
        <w:t xml:space="preserve">W </w:t>
      </w:r>
      <w:r w:rsidRPr="00CB08BE">
        <w:rPr>
          <w:rFonts w:hint="eastAsia"/>
          <w:sz w:val="21"/>
        </w:rPr>
        <w:t>to the PD</w:t>
      </w:r>
      <w:r w:rsidRPr="00CB08BE">
        <w:rPr>
          <w:sz w:val="21"/>
        </w:rPr>
        <w:t>. If the power required by a PD is greater than 12.95</w:t>
      </w:r>
      <w:r w:rsidRPr="00CB08BE">
        <w:rPr>
          <w:rFonts w:hint="eastAsia"/>
          <w:sz w:val="21"/>
        </w:rPr>
        <w:t xml:space="preserve"> </w:t>
      </w:r>
      <w:r w:rsidRPr="00CB08BE">
        <w:rPr>
          <w:sz w:val="21"/>
        </w:rPr>
        <w:t>W, the device will stop supplying power to the PD.</w:t>
      </w:r>
    </w:p>
    <w:p w:rsidR="00A4506B" w:rsidRPr="00CB08BE" w:rsidRDefault="00A4506B" w:rsidP="00A4506B">
      <w:pPr>
        <w:spacing w:before="40" w:after="40"/>
        <w:ind w:left="624"/>
        <w:rPr>
          <w:sz w:val="21"/>
        </w:rPr>
      </w:pPr>
      <w:r w:rsidRPr="00CB08BE">
        <w:rPr>
          <w:sz w:val="21"/>
        </w:rPr>
        <w:t xml:space="preserve">After configuring this </w:t>
      </w:r>
      <w:r w:rsidRPr="00CB08BE">
        <w:rPr>
          <w:rFonts w:hint="eastAsia"/>
          <w:sz w:val="21"/>
        </w:rPr>
        <w:t>command</w:t>
      </w:r>
      <w:r w:rsidRPr="00CB08BE">
        <w:rPr>
          <w:sz w:val="21"/>
        </w:rPr>
        <w:t xml:space="preserve">, the device will </w:t>
      </w:r>
      <w:r w:rsidRPr="00CB08BE">
        <w:rPr>
          <w:rFonts w:hint="eastAsia"/>
          <w:sz w:val="21"/>
        </w:rPr>
        <w:t xml:space="preserve">continue to </w:t>
      </w:r>
      <w:r w:rsidRPr="00CB08BE">
        <w:rPr>
          <w:sz w:val="21"/>
        </w:rPr>
        <w:t xml:space="preserve">detect the PD power </w:t>
      </w:r>
      <w:r w:rsidRPr="00CB08BE">
        <w:rPr>
          <w:rFonts w:hint="eastAsia"/>
          <w:sz w:val="21"/>
        </w:rPr>
        <w:t>class</w:t>
      </w:r>
      <w:r w:rsidRPr="00CB08BE">
        <w:rPr>
          <w:sz w:val="21"/>
        </w:rPr>
        <w:t xml:space="preserve"> before </w:t>
      </w:r>
      <w:r w:rsidRPr="00CB08BE">
        <w:rPr>
          <w:rFonts w:hint="eastAsia"/>
          <w:sz w:val="21"/>
        </w:rPr>
        <w:t xml:space="preserve">supplying power to a </w:t>
      </w:r>
      <w:r w:rsidRPr="00CB08BE">
        <w:rPr>
          <w:sz w:val="21"/>
        </w:rPr>
        <w:t>PD</w:t>
      </w:r>
      <w:r w:rsidRPr="00CB08BE">
        <w:rPr>
          <w:rFonts w:hint="eastAsia"/>
          <w:sz w:val="21"/>
        </w:rPr>
        <w:t>.</w:t>
      </w:r>
      <w:r w:rsidRPr="00CB08BE">
        <w:rPr>
          <w:sz w:val="21"/>
        </w:rPr>
        <w:t xml:space="preserve"> As long as the power required by the PD does not exceed the maximum power</w:t>
      </w:r>
      <w:r w:rsidRPr="00CB08BE">
        <w:rPr>
          <w:rFonts w:hint="eastAsia"/>
          <w:sz w:val="21"/>
        </w:rPr>
        <w:t xml:space="preserve"> on</w:t>
      </w:r>
      <w:r w:rsidRPr="00CB08BE">
        <w:rPr>
          <w:sz w:val="21"/>
        </w:rPr>
        <w:t xml:space="preserve"> the interface (configur</w:t>
      </w:r>
      <w:r w:rsidRPr="00CB08BE">
        <w:rPr>
          <w:rFonts w:hint="eastAsia"/>
          <w:sz w:val="21"/>
        </w:rPr>
        <w:t>ed</w:t>
      </w:r>
      <w:r w:rsidRPr="00CB08BE">
        <w:rPr>
          <w:sz w:val="21"/>
        </w:rPr>
        <w:t xml:space="preserve"> </w:t>
      </w:r>
      <w:r w:rsidRPr="00CB08BE">
        <w:rPr>
          <w:rFonts w:hint="eastAsia"/>
          <w:sz w:val="21"/>
        </w:rPr>
        <w:t xml:space="preserve">by using </w:t>
      </w:r>
      <w:r w:rsidRPr="00CB08BE">
        <w:rPr>
          <w:sz w:val="21"/>
        </w:rPr>
        <w:t xml:space="preserve">the </w:t>
      </w:r>
      <w:r w:rsidRPr="00CB08BE">
        <w:rPr>
          <w:rStyle w:val="commandkeywords"/>
        </w:rPr>
        <w:t>poe max power</w:t>
      </w:r>
      <w:r w:rsidRPr="00CB08BE">
        <w:rPr>
          <w:sz w:val="21"/>
        </w:rPr>
        <w:t xml:space="preserve"> command in interface view), the device can supply power to the PD.</w:t>
      </w:r>
    </w:p>
    <w:p w:rsidR="00A4506B" w:rsidRPr="00617A1C" w:rsidRDefault="00A4506B" w:rsidP="00A4506B">
      <w:pPr>
        <w:spacing w:before="40" w:after="40"/>
        <w:ind w:left="624"/>
        <w:rPr>
          <w:sz w:val="21"/>
        </w:rPr>
      </w:pPr>
      <w:r w:rsidRPr="00CB08BE">
        <w:rPr>
          <w:rFonts w:hint="eastAsia"/>
          <w:sz w:val="21"/>
        </w:rPr>
        <w:t>If you e</w:t>
      </w:r>
      <w:r w:rsidRPr="00CB08BE">
        <w:rPr>
          <w:sz w:val="21"/>
        </w:rPr>
        <w:t>xecute th</w:t>
      </w:r>
      <w:r w:rsidRPr="00CB08BE">
        <w:rPr>
          <w:rFonts w:hint="eastAsia"/>
          <w:sz w:val="21"/>
        </w:rPr>
        <w:t>e</w:t>
      </w:r>
      <w:r w:rsidRPr="00CB08BE">
        <w:rPr>
          <w:sz w:val="21"/>
        </w:rPr>
        <w:t xml:space="preserve"> </w:t>
      </w:r>
      <w:r w:rsidRPr="00CB08BE">
        <w:rPr>
          <w:rStyle w:val="commandkeywords"/>
        </w:rPr>
        <w:t>poe class-detect ignore</w:t>
      </w:r>
      <w:r w:rsidRPr="00CB08BE">
        <w:rPr>
          <w:rFonts w:hint="eastAsia"/>
        </w:rPr>
        <w:t xml:space="preserve"> </w:t>
      </w:r>
      <w:r w:rsidRPr="00CB08BE">
        <w:rPr>
          <w:sz w:val="21"/>
        </w:rPr>
        <w:t xml:space="preserve">command multiple times, and the </w:t>
      </w:r>
      <w:r w:rsidRPr="00CB08BE">
        <w:rPr>
          <w:rFonts w:hint="eastAsia"/>
          <w:sz w:val="21"/>
        </w:rPr>
        <w:t xml:space="preserve">most recent </w:t>
      </w:r>
      <w:r w:rsidRPr="00CB08BE">
        <w:rPr>
          <w:sz w:val="21"/>
        </w:rPr>
        <w:t>configuration will take effect.</w:t>
      </w:r>
    </w:p>
    <w:p w:rsidR="00A4506B" w:rsidRPr="00CB08BE" w:rsidRDefault="00A4506B" w:rsidP="00A4506B">
      <w:pPr>
        <w:pStyle w:val="Command"/>
      </w:pPr>
      <w:r w:rsidRPr="00CB08BE">
        <w:t>Examples</w:t>
      </w:r>
    </w:p>
    <w:p w:rsidR="00A4506B" w:rsidRPr="00617A1C" w:rsidRDefault="00A4506B" w:rsidP="00A4506B">
      <w:pPr>
        <w:spacing w:before="40" w:after="40"/>
        <w:ind w:left="624"/>
        <w:rPr>
          <w:sz w:val="21"/>
        </w:rPr>
      </w:pPr>
      <w:r w:rsidRPr="00617A1C">
        <w:rPr>
          <w:sz w:val="21"/>
        </w:rPr>
        <w:t>#</w:t>
      </w:r>
      <w:r w:rsidRPr="00617A1C">
        <w:rPr>
          <w:rFonts w:hint="eastAsia"/>
          <w:sz w:val="21"/>
        </w:rPr>
        <w:t xml:space="preserve"> </w:t>
      </w:r>
      <w:r w:rsidRPr="00CB08BE">
        <w:rPr>
          <w:rFonts w:hint="eastAsia"/>
          <w:sz w:val="21"/>
        </w:rPr>
        <w:t xml:space="preserve">Configure the </w:t>
      </w:r>
      <w:r w:rsidRPr="00617A1C">
        <w:rPr>
          <w:sz w:val="21"/>
        </w:rPr>
        <w:t>GigabitEthernet1/0/1</w:t>
      </w:r>
      <w:r w:rsidRPr="00CB08BE">
        <w:rPr>
          <w:rFonts w:hint="eastAsia"/>
          <w:sz w:val="21"/>
        </w:rPr>
        <w:t xml:space="preserve"> to ignore the PD power class.</w:t>
      </w:r>
    </w:p>
    <w:p w:rsidR="00A4506B" w:rsidRPr="00617A1C" w:rsidRDefault="00A4506B" w:rsidP="00A4506B">
      <w:pPr>
        <w:spacing w:before="40" w:after="40" w:line="240" w:lineRule="exact"/>
        <w:ind w:left="624"/>
        <w:jc w:val="left"/>
        <w:rPr>
          <w:rFonts w:ascii="Courier New" w:hAnsi="Courier New" w:cs="Courier New"/>
          <w:kern w:val="0"/>
          <w:sz w:val="17"/>
          <w:szCs w:val="17"/>
        </w:rPr>
      </w:pPr>
      <w:r w:rsidRPr="00617A1C">
        <w:rPr>
          <w:rFonts w:ascii="Courier New" w:hAnsi="Courier New" w:cs="Courier New"/>
          <w:kern w:val="0"/>
          <w:sz w:val="17"/>
          <w:szCs w:val="17"/>
        </w:rPr>
        <w:t>&lt;Sysname&gt; system-view</w:t>
      </w:r>
    </w:p>
    <w:p w:rsidR="00A4506B" w:rsidRPr="00617A1C" w:rsidRDefault="00A4506B" w:rsidP="00A4506B">
      <w:pPr>
        <w:spacing w:before="40" w:after="40" w:line="240" w:lineRule="exact"/>
        <w:ind w:left="624"/>
        <w:jc w:val="left"/>
        <w:rPr>
          <w:rFonts w:ascii="Courier New" w:hAnsi="Courier New" w:cs="Courier New"/>
          <w:kern w:val="0"/>
          <w:sz w:val="17"/>
          <w:szCs w:val="17"/>
        </w:rPr>
      </w:pPr>
      <w:r w:rsidRPr="00617A1C">
        <w:rPr>
          <w:rFonts w:ascii="Courier New" w:hAnsi="Courier New" w:cs="Courier New"/>
          <w:kern w:val="0"/>
          <w:sz w:val="17"/>
          <w:szCs w:val="17"/>
        </w:rPr>
        <w:t>[Sysname] interface</w:t>
      </w:r>
      <w:r w:rsidRPr="00617A1C">
        <w:rPr>
          <w:rFonts w:ascii="Courier New" w:hAnsi="Courier New" w:cs="Courier New" w:hint="eastAsia"/>
          <w:kern w:val="0"/>
          <w:sz w:val="17"/>
          <w:szCs w:val="17"/>
        </w:rPr>
        <w:t xml:space="preserve"> </w:t>
      </w:r>
      <w:r w:rsidRPr="00617A1C">
        <w:rPr>
          <w:rFonts w:ascii="Courier New" w:hAnsi="Courier New" w:cs="Courier New"/>
          <w:kern w:val="0"/>
          <w:sz w:val="17"/>
          <w:szCs w:val="17"/>
        </w:rPr>
        <w:t>gigabitethernet 1/0/1</w:t>
      </w:r>
    </w:p>
    <w:p w:rsidR="00A4506B" w:rsidRPr="00A4506B" w:rsidRDefault="00A4506B" w:rsidP="00A4506B">
      <w:pPr>
        <w:spacing w:before="40" w:after="40" w:line="240" w:lineRule="exact"/>
        <w:ind w:left="624"/>
        <w:jc w:val="left"/>
        <w:rPr>
          <w:rStyle w:val="commandkeywords"/>
          <w:rFonts w:cs="Courier New"/>
          <w:b w:val="0"/>
          <w:kern w:val="0"/>
          <w:sz w:val="17"/>
          <w:szCs w:val="17"/>
        </w:rPr>
      </w:pPr>
      <w:r w:rsidRPr="00617A1C">
        <w:rPr>
          <w:rFonts w:ascii="Courier New" w:hAnsi="Courier New" w:cs="Courier New"/>
          <w:kern w:val="0"/>
          <w:sz w:val="17"/>
          <w:szCs w:val="17"/>
        </w:rPr>
        <w:t>[Sysname-GigabitEthernet1/0/1] poe class-detect ignore</w:t>
      </w:r>
      <w:bookmarkEnd w:id="779"/>
      <w:bookmarkEnd w:id="780"/>
      <w:bookmarkEnd w:id="781"/>
      <w:bookmarkEnd w:id="782"/>
    </w:p>
    <w:p w:rsidR="005A70B1" w:rsidRDefault="005A70B1" w:rsidP="005A70B1">
      <w:pPr>
        <w:pStyle w:val="11"/>
      </w:pPr>
      <w:bookmarkStart w:id="794" w:name="_Ref110437146"/>
      <w:bookmarkStart w:id="795" w:name="_Toc129342829"/>
      <w:bookmarkStart w:id="796" w:name="_Toc177727882"/>
      <w:r>
        <w:rPr>
          <w:rFonts w:hint="eastAsia"/>
        </w:rPr>
        <w:t>Modified</w:t>
      </w:r>
      <w:r>
        <w:t xml:space="preserve"> feature: Applying a portal Web server to an interface</w:t>
      </w:r>
      <w:bookmarkEnd w:id="794"/>
      <w:bookmarkEnd w:id="795"/>
      <w:bookmarkEnd w:id="796"/>
    </w:p>
    <w:p w:rsidR="005A70B1" w:rsidRDefault="005A70B1" w:rsidP="005A70B1">
      <w:pPr>
        <w:pStyle w:val="20"/>
      </w:pPr>
      <w:bookmarkStart w:id="797" w:name="_Toc129342830"/>
      <w:bookmarkStart w:id="798" w:name="_Toc177727883"/>
      <w:r>
        <w:t>Feature change description</w:t>
      </w:r>
      <w:bookmarkEnd w:id="797"/>
      <w:bookmarkEnd w:id="798"/>
    </w:p>
    <w:p w:rsidR="005A70B1" w:rsidRDefault="005A70B1" w:rsidP="005A70B1">
      <w:r>
        <w:t>As from this release, the device supports applying a secondary portal Web server to an interface.</w:t>
      </w:r>
    </w:p>
    <w:p w:rsidR="005A70B1" w:rsidRDefault="005A70B1" w:rsidP="005A70B1">
      <w:pPr>
        <w:pStyle w:val="20"/>
      </w:pPr>
      <w:bookmarkStart w:id="799" w:name="_Toc129342831"/>
      <w:bookmarkStart w:id="800" w:name="_Toc177727884"/>
      <w:r>
        <w:lastRenderedPageBreak/>
        <w:t>Command changes</w:t>
      </w:r>
      <w:bookmarkEnd w:id="799"/>
      <w:bookmarkEnd w:id="800"/>
    </w:p>
    <w:p w:rsidR="005A70B1" w:rsidRDefault="005A70B1" w:rsidP="005A70B1">
      <w:pPr>
        <w:pStyle w:val="30"/>
        <w:rPr>
          <w:rStyle w:val="commandkeywords0"/>
          <w:bCs w:val="0"/>
          <w:noProof/>
          <w:sz w:val="24"/>
          <w:szCs w:val="22"/>
        </w:rPr>
      </w:pPr>
      <w:bookmarkStart w:id="801" w:name="_Toc129342832"/>
      <w:bookmarkStart w:id="802" w:name="_Toc177727885"/>
      <w:r>
        <w:t xml:space="preserve">Modified command: </w:t>
      </w:r>
      <w:r w:rsidRPr="00427430">
        <w:rPr>
          <w:rStyle w:val="commandkeywords0"/>
        </w:rPr>
        <w:t>portal</w:t>
      </w:r>
      <w:r w:rsidRPr="00427430">
        <w:rPr>
          <w:rStyle w:val="apple-converted-space"/>
        </w:rPr>
        <w:t xml:space="preserve"> </w:t>
      </w:r>
      <w:r w:rsidRPr="00427430">
        <w:rPr>
          <w:rStyle w:val="commandkeywords0"/>
        </w:rPr>
        <w:t>apply</w:t>
      </w:r>
      <w:r w:rsidRPr="00427430">
        <w:rPr>
          <w:rStyle w:val="apple-converted-space"/>
        </w:rPr>
        <w:t xml:space="preserve"> </w:t>
      </w:r>
      <w:r w:rsidRPr="00427430">
        <w:rPr>
          <w:rStyle w:val="commandkeywords0"/>
        </w:rPr>
        <w:t>web-server</w:t>
      </w:r>
      <w:bookmarkEnd w:id="801"/>
      <w:bookmarkEnd w:id="802"/>
    </w:p>
    <w:p w:rsidR="005A70B1" w:rsidRPr="00427430" w:rsidRDefault="005A70B1" w:rsidP="005A70B1">
      <w:pPr>
        <w:pStyle w:val="Command"/>
        <w:rPr>
          <w:b w:val="0"/>
        </w:rPr>
      </w:pPr>
      <w:r>
        <w:t>Old syntax</w:t>
      </w:r>
    </w:p>
    <w:p w:rsidR="005A70B1" w:rsidRPr="00CA1410" w:rsidRDefault="005A70B1" w:rsidP="005A70B1">
      <w:pPr>
        <w:rPr>
          <w:rFonts w:ascii="Courier New" w:hAnsi="Courier New" w:cs="黑体"/>
        </w:rPr>
      </w:pPr>
      <w:r>
        <w:rPr>
          <w:rStyle w:val="commandkeywords0"/>
          <w:rFonts w:ascii="Courier New" w:hAnsi="Courier New" w:cs="Courier New"/>
          <w:b/>
          <w:bCs/>
          <w:szCs w:val="21"/>
        </w:rPr>
        <w:t>portal</w:t>
      </w:r>
      <w:r>
        <w:rPr>
          <w:rStyle w:val="apple-converted-space"/>
          <w:color w:val="000000"/>
          <w:szCs w:val="21"/>
        </w:rPr>
        <w:t xml:space="preserve"> </w:t>
      </w:r>
      <w:r w:rsidRPr="00CA1410">
        <w:rPr>
          <w:rStyle w:val="commandtext"/>
        </w:rPr>
        <w:t>[</w:t>
      </w:r>
      <w:r>
        <w:rPr>
          <w:rStyle w:val="apple-converted-space"/>
          <w:color w:val="000000"/>
          <w:szCs w:val="21"/>
        </w:rPr>
        <w:t xml:space="preserve"> </w:t>
      </w:r>
      <w:r>
        <w:rPr>
          <w:rStyle w:val="commandkeywords0"/>
          <w:rFonts w:ascii="Courier New" w:hAnsi="Courier New" w:cs="Courier New"/>
          <w:b/>
          <w:bCs/>
          <w:szCs w:val="21"/>
        </w:rPr>
        <w:t>ipv6</w:t>
      </w:r>
      <w:r>
        <w:rPr>
          <w:rStyle w:val="apple-converted-space"/>
          <w:rFonts w:ascii="Courier New" w:hAnsi="Courier New" w:cs="Courier New"/>
          <w:b/>
          <w:bCs/>
          <w:szCs w:val="21"/>
        </w:rPr>
        <w:t xml:space="preserve"> </w:t>
      </w:r>
      <w:r w:rsidRPr="00CA1410">
        <w:rPr>
          <w:rStyle w:val="commandtext"/>
        </w:rPr>
        <w:t>]</w:t>
      </w:r>
      <w:r>
        <w:rPr>
          <w:rStyle w:val="apple-converted-space"/>
          <w:color w:val="000000"/>
          <w:szCs w:val="21"/>
        </w:rPr>
        <w:t xml:space="preserve"> </w:t>
      </w:r>
      <w:r>
        <w:rPr>
          <w:rStyle w:val="commandkeywords0"/>
          <w:rFonts w:ascii="Courier New" w:hAnsi="Courier New" w:cs="Courier New"/>
          <w:b/>
          <w:bCs/>
          <w:szCs w:val="21"/>
        </w:rPr>
        <w:t>apply</w:t>
      </w:r>
      <w:r>
        <w:rPr>
          <w:rStyle w:val="apple-converted-space"/>
          <w:color w:val="000000"/>
          <w:szCs w:val="21"/>
        </w:rPr>
        <w:t xml:space="preserve"> </w:t>
      </w:r>
      <w:r>
        <w:rPr>
          <w:rStyle w:val="commandkeywords0"/>
          <w:rFonts w:ascii="Courier New" w:hAnsi="Courier New" w:cs="Courier New"/>
          <w:b/>
          <w:bCs/>
          <w:szCs w:val="21"/>
        </w:rPr>
        <w:t>web-server</w:t>
      </w:r>
      <w:r>
        <w:rPr>
          <w:rStyle w:val="apple-converted-space"/>
          <w:color w:val="000000"/>
          <w:szCs w:val="21"/>
        </w:rPr>
        <w:t xml:space="preserve"> </w:t>
      </w:r>
      <w:r>
        <w:rPr>
          <w:rStyle w:val="commandparameter0"/>
          <w:rFonts w:ascii="Courier New" w:hAnsi="Courier New" w:cs="Courier New"/>
          <w:i/>
          <w:iCs/>
          <w:szCs w:val="21"/>
        </w:rPr>
        <w:t>server-name</w:t>
      </w:r>
      <w:r>
        <w:rPr>
          <w:rStyle w:val="apple-converted-space"/>
          <w:rFonts w:ascii="Courier New" w:hAnsi="Courier New" w:cs="Courier New"/>
          <w:i/>
          <w:iCs/>
          <w:szCs w:val="21"/>
        </w:rPr>
        <w:t xml:space="preserve"> </w:t>
      </w:r>
      <w:r w:rsidRPr="00CA1410">
        <w:rPr>
          <w:rStyle w:val="commandtext"/>
        </w:rPr>
        <w:t>[</w:t>
      </w:r>
      <w:r>
        <w:rPr>
          <w:rStyle w:val="apple-converted-space"/>
          <w:color w:val="000000"/>
          <w:szCs w:val="21"/>
        </w:rPr>
        <w:t xml:space="preserve"> </w:t>
      </w:r>
      <w:r>
        <w:rPr>
          <w:rStyle w:val="commandkeywords0"/>
          <w:rFonts w:ascii="Courier New" w:hAnsi="Courier New" w:cs="Courier New"/>
          <w:b/>
          <w:bCs/>
          <w:szCs w:val="21"/>
        </w:rPr>
        <w:t>fail-permit</w:t>
      </w:r>
      <w:r>
        <w:rPr>
          <w:rStyle w:val="apple-converted-space"/>
          <w:rFonts w:ascii="Courier New" w:hAnsi="Courier New" w:cs="Courier New"/>
          <w:b/>
          <w:bCs/>
          <w:szCs w:val="21"/>
        </w:rPr>
        <w:t xml:space="preserve"> </w:t>
      </w:r>
      <w:r w:rsidRPr="00CA1410">
        <w:rPr>
          <w:rStyle w:val="commandtext"/>
        </w:rPr>
        <w:t>]</w:t>
      </w:r>
    </w:p>
    <w:p w:rsidR="005A70B1" w:rsidRDefault="005A70B1" w:rsidP="005A70B1">
      <w:pPr>
        <w:rPr>
          <w:color w:val="000000"/>
          <w:szCs w:val="21"/>
        </w:rPr>
      </w:pPr>
      <w:r>
        <w:rPr>
          <w:rStyle w:val="commandkeywords0"/>
          <w:rFonts w:ascii="Courier New" w:hAnsi="Courier New" w:cs="Courier New"/>
          <w:b/>
          <w:bCs/>
          <w:szCs w:val="21"/>
        </w:rPr>
        <w:t>undo portal</w:t>
      </w:r>
      <w:r>
        <w:rPr>
          <w:rStyle w:val="apple-converted-space"/>
          <w:rFonts w:ascii="Courier New" w:hAnsi="Courier New" w:cs="Courier New"/>
          <w:b/>
          <w:bCs/>
          <w:szCs w:val="21"/>
        </w:rPr>
        <w:t xml:space="preserve"> </w:t>
      </w:r>
      <w:r w:rsidRPr="00CA1410">
        <w:rPr>
          <w:rStyle w:val="commandtext"/>
        </w:rPr>
        <w:t>[</w:t>
      </w:r>
      <w:r>
        <w:rPr>
          <w:rStyle w:val="apple-converted-space"/>
          <w:color w:val="000000"/>
          <w:szCs w:val="21"/>
        </w:rPr>
        <w:t xml:space="preserve"> </w:t>
      </w:r>
      <w:r>
        <w:rPr>
          <w:rStyle w:val="commandkeywords0"/>
          <w:rFonts w:ascii="Courier New" w:hAnsi="Courier New" w:cs="Courier New"/>
          <w:b/>
          <w:bCs/>
          <w:szCs w:val="21"/>
        </w:rPr>
        <w:t>ipv6</w:t>
      </w:r>
      <w:r>
        <w:rPr>
          <w:rStyle w:val="apple-converted-space"/>
          <w:color w:val="000000"/>
          <w:szCs w:val="21"/>
        </w:rPr>
        <w:t xml:space="preserve"> </w:t>
      </w:r>
      <w:r w:rsidRPr="00CA1410">
        <w:rPr>
          <w:rStyle w:val="commandtext"/>
        </w:rPr>
        <w:t>]</w:t>
      </w:r>
      <w:r>
        <w:rPr>
          <w:rStyle w:val="apple-converted-space"/>
          <w:rFonts w:ascii="Courier New" w:hAnsi="Courier New" w:cs="Courier New"/>
          <w:b/>
          <w:bCs/>
          <w:szCs w:val="21"/>
        </w:rPr>
        <w:t xml:space="preserve"> </w:t>
      </w:r>
      <w:r>
        <w:rPr>
          <w:rStyle w:val="commandkeywords0"/>
          <w:rFonts w:ascii="Courier New" w:hAnsi="Courier New" w:cs="Courier New"/>
          <w:b/>
          <w:bCs/>
          <w:szCs w:val="21"/>
        </w:rPr>
        <w:t>apply</w:t>
      </w:r>
      <w:r>
        <w:rPr>
          <w:rStyle w:val="apple-converted-space"/>
          <w:color w:val="000000"/>
          <w:szCs w:val="21"/>
        </w:rPr>
        <w:t xml:space="preserve"> </w:t>
      </w:r>
      <w:r>
        <w:rPr>
          <w:rStyle w:val="commandkeywords0"/>
          <w:rFonts w:ascii="Courier New" w:hAnsi="Courier New" w:cs="Courier New"/>
          <w:b/>
          <w:bCs/>
          <w:szCs w:val="21"/>
        </w:rPr>
        <w:t>web-server</w:t>
      </w:r>
    </w:p>
    <w:p w:rsidR="005A70B1" w:rsidRPr="001F00A8" w:rsidRDefault="005A70B1" w:rsidP="005A70B1">
      <w:pPr>
        <w:pStyle w:val="Command"/>
      </w:pPr>
      <w:r>
        <w:t>New syntax</w:t>
      </w:r>
    </w:p>
    <w:p w:rsidR="005A70B1" w:rsidRPr="00CA1410" w:rsidRDefault="005A70B1" w:rsidP="005A70B1">
      <w:pPr>
        <w:rPr>
          <w:rFonts w:ascii="Courier New" w:hAnsi="Courier New" w:cs="黑体"/>
        </w:rPr>
      </w:pPr>
      <w:r>
        <w:rPr>
          <w:rStyle w:val="commandkeywords0"/>
          <w:rFonts w:ascii="Courier New" w:hAnsi="Courier New" w:cs="Courier New"/>
          <w:b/>
          <w:bCs/>
          <w:szCs w:val="21"/>
        </w:rPr>
        <w:t>portal</w:t>
      </w:r>
      <w:r>
        <w:rPr>
          <w:rStyle w:val="apple-converted-space"/>
          <w:color w:val="000000"/>
          <w:szCs w:val="21"/>
        </w:rPr>
        <w:t xml:space="preserve"> </w:t>
      </w:r>
      <w:r w:rsidRPr="00CA1410">
        <w:rPr>
          <w:rStyle w:val="commandtext"/>
        </w:rPr>
        <w:t>[</w:t>
      </w:r>
      <w:r>
        <w:rPr>
          <w:rStyle w:val="apple-converted-space"/>
          <w:color w:val="000000"/>
          <w:szCs w:val="21"/>
        </w:rPr>
        <w:t xml:space="preserve"> </w:t>
      </w:r>
      <w:r>
        <w:rPr>
          <w:rStyle w:val="commandkeywords0"/>
          <w:rFonts w:ascii="Courier New" w:hAnsi="Courier New" w:cs="Courier New"/>
          <w:b/>
          <w:bCs/>
          <w:szCs w:val="21"/>
        </w:rPr>
        <w:t>ipv6</w:t>
      </w:r>
      <w:r>
        <w:rPr>
          <w:rStyle w:val="apple-converted-space"/>
          <w:rFonts w:ascii="Courier New" w:hAnsi="Courier New" w:cs="Courier New"/>
          <w:b/>
          <w:bCs/>
          <w:szCs w:val="21"/>
        </w:rPr>
        <w:t xml:space="preserve"> </w:t>
      </w:r>
      <w:r w:rsidRPr="00CA1410">
        <w:rPr>
          <w:rStyle w:val="commandtext"/>
        </w:rPr>
        <w:t>]</w:t>
      </w:r>
      <w:r>
        <w:rPr>
          <w:rStyle w:val="apple-converted-space"/>
          <w:color w:val="000000"/>
          <w:szCs w:val="21"/>
        </w:rPr>
        <w:t xml:space="preserve"> </w:t>
      </w:r>
      <w:r>
        <w:rPr>
          <w:rStyle w:val="commandkeywords0"/>
          <w:rFonts w:ascii="Courier New" w:hAnsi="Courier New" w:cs="Courier New"/>
          <w:b/>
          <w:bCs/>
          <w:szCs w:val="21"/>
        </w:rPr>
        <w:t>apply</w:t>
      </w:r>
      <w:r>
        <w:rPr>
          <w:rStyle w:val="apple-converted-space"/>
          <w:color w:val="000000"/>
          <w:szCs w:val="21"/>
        </w:rPr>
        <w:t xml:space="preserve"> </w:t>
      </w:r>
      <w:r>
        <w:rPr>
          <w:rStyle w:val="commandkeywords0"/>
          <w:rFonts w:ascii="Courier New" w:hAnsi="Courier New" w:cs="Courier New"/>
          <w:b/>
          <w:bCs/>
          <w:szCs w:val="21"/>
        </w:rPr>
        <w:t>web-server</w:t>
      </w:r>
      <w:r>
        <w:rPr>
          <w:rStyle w:val="apple-converted-space"/>
          <w:color w:val="000000"/>
          <w:szCs w:val="21"/>
        </w:rPr>
        <w:t xml:space="preserve"> </w:t>
      </w:r>
      <w:r>
        <w:rPr>
          <w:rStyle w:val="commandparameter0"/>
          <w:rFonts w:ascii="Courier New" w:hAnsi="Courier New" w:cs="Courier New"/>
          <w:i/>
          <w:iCs/>
          <w:szCs w:val="21"/>
        </w:rPr>
        <w:t>server-name</w:t>
      </w:r>
      <w:r>
        <w:rPr>
          <w:rStyle w:val="apple-converted-space"/>
          <w:rFonts w:ascii="Courier New" w:hAnsi="Courier New" w:cs="Courier New"/>
          <w:i/>
          <w:iCs/>
          <w:szCs w:val="21"/>
        </w:rPr>
        <w:t xml:space="preserve"> </w:t>
      </w:r>
      <w:r w:rsidRPr="00CA1410">
        <w:rPr>
          <w:rStyle w:val="commandtext"/>
        </w:rPr>
        <w:t>[</w:t>
      </w:r>
      <w:r>
        <w:rPr>
          <w:rStyle w:val="apple-converted-space"/>
          <w:color w:val="000000"/>
          <w:szCs w:val="21"/>
        </w:rPr>
        <w:t xml:space="preserve"> </w:t>
      </w:r>
      <w:r>
        <w:rPr>
          <w:rStyle w:val="commandkeywords0"/>
          <w:rFonts w:ascii="Courier New" w:hAnsi="Courier New" w:cs="Courier New"/>
          <w:b/>
          <w:bCs/>
          <w:szCs w:val="21"/>
        </w:rPr>
        <w:t>fail-permit</w:t>
      </w:r>
      <w:r>
        <w:rPr>
          <w:rStyle w:val="apple-converted-space"/>
          <w:rFonts w:ascii="Courier New" w:hAnsi="Courier New" w:cs="Courier New"/>
          <w:b/>
          <w:bCs/>
          <w:szCs w:val="21"/>
        </w:rPr>
        <w:t xml:space="preserve"> </w:t>
      </w:r>
      <w:r w:rsidRPr="00CA1410">
        <w:rPr>
          <w:rStyle w:val="commandtext"/>
          <w:rFonts w:hint="eastAsia"/>
        </w:rPr>
        <w:t>|</w:t>
      </w:r>
      <w:r>
        <w:rPr>
          <w:rStyle w:val="apple-converted-space"/>
          <w:rFonts w:ascii="Courier New" w:hAnsi="Courier New" w:cs="Courier New" w:hint="eastAsia"/>
          <w:b/>
          <w:bCs/>
          <w:szCs w:val="21"/>
        </w:rPr>
        <w:t xml:space="preserve"> </w:t>
      </w:r>
      <w:r>
        <w:rPr>
          <w:rFonts w:ascii="Courier New" w:hAnsi="Courier New" w:cs="Courier New"/>
          <w:b/>
          <w:bCs/>
          <w:color w:val="000000"/>
          <w:szCs w:val="21"/>
        </w:rPr>
        <w:t>secondary</w:t>
      </w:r>
      <w:r>
        <w:rPr>
          <w:rFonts w:ascii="Courier New" w:hAnsi="Courier New" w:cs="Courier New" w:hint="eastAsia"/>
          <w:b/>
          <w:bCs/>
          <w:color w:val="000000"/>
          <w:szCs w:val="21"/>
        </w:rPr>
        <w:t xml:space="preserve"> </w:t>
      </w:r>
      <w:r w:rsidRPr="00CA1410">
        <w:rPr>
          <w:rStyle w:val="commandtext"/>
        </w:rPr>
        <w:t>]</w:t>
      </w:r>
    </w:p>
    <w:p w:rsidR="005A70B1" w:rsidRDefault="005A70B1" w:rsidP="005A70B1">
      <w:r>
        <w:rPr>
          <w:rStyle w:val="commandkeywords0"/>
          <w:rFonts w:ascii="Courier New" w:hAnsi="Courier New" w:cs="Courier New"/>
          <w:b/>
          <w:bCs/>
          <w:szCs w:val="21"/>
        </w:rPr>
        <w:t>undo portal</w:t>
      </w:r>
      <w:r>
        <w:rPr>
          <w:rStyle w:val="apple-converted-space"/>
          <w:rFonts w:ascii="Courier New" w:hAnsi="Courier New" w:cs="Courier New"/>
          <w:b/>
          <w:bCs/>
          <w:szCs w:val="21"/>
        </w:rPr>
        <w:t xml:space="preserve"> </w:t>
      </w:r>
      <w:r w:rsidRPr="00CA1410">
        <w:rPr>
          <w:rStyle w:val="commandtext"/>
        </w:rPr>
        <w:t>[</w:t>
      </w:r>
      <w:r>
        <w:rPr>
          <w:rStyle w:val="apple-converted-space"/>
          <w:color w:val="000000"/>
          <w:szCs w:val="21"/>
        </w:rPr>
        <w:t xml:space="preserve"> </w:t>
      </w:r>
      <w:r>
        <w:rPr>
          <w:rStyle w:val="commandkeywords0"/>
          <w:rFonts w:ascii="Courier New" w:hAnsi="Courier New" w:cs="Courier New"/>
          <w:b/>
          <w:bCs/>
          <w:szCs w:val="21"/>
        </w:rPr>
        <w:t>ipv6</w:t>
      </w:r>
      <w:r>
        <w:rPr>
          <w:rStyle w:val="apple-converted-space"/>
          <w:color w:val="000000"/>
          <w:szCs w:val="21"/>
        </w:rPr>
        <w:t xml:space="preserve"> </w:t>
      </w:r>
      <w:r w:rsidRPr="00CA1410">
        <w:rPr>
          <w:rStyle w:val="commandtext"/>
        </w:rPr>
        <w:t>]</w:t>
      </w:r>
      <w:r>
        <w:rPr>
          <w:rStyle w:val="apple-converted-space"/>
          <w:rFonts w:ascii="Courier New" w:hAnsi="Courier New" w:cs="Courier New"/>
          <w:b/>
          <w:bCs/>
          <w:szCs w:val="21"/>
        </w:rPr>
        <w:t xml:space="preserve"> </w:t>
      </w:r>
      <w:r>
        <w:rPr>
          <w:rStyle w:val="commandkeywords0"/>
          <w:rFonts w:ascii="Courier New" w:hAnsi="Courier New" w:cs="Courier New"/>
          <w:b/>
          <w:bCs/>
          <w:szCs w:val="21"/>
        </w:rPr>
        <w:t>apply</w:t>
      </w:r>
      <w:r>
        <w:rPr>
          <w:rStyle w:val="apple-converted-space"/>
          <w:color w:val="000000"/>
          <w:szCs w:val="21"/>
        </w:rPr>
        <w:t xml:space="preserve"> </w:t>
      </w:r>
      <w:r>
        <w:rPr>
          <w:rStyle w:val="commandkeywords0"/>
          <w:rFonts w:ascii="Courier New" w:hAnsi="Courier New" w:cs="Courier New"/>
          <w:b/>
          <w:bCs/>
          <w:szCs w:val="21"/>
        </w:rPr>
        <w:t xml:space="preserve">web-server </w:t>
      </w:r>
      <w:r w:rsidRPr="00CA1410">
        <w:rPr>
          <w:rStyle w:val="commandtext"/>
        </w:rPr>
        <w:t>[</w:t>
      </w:r>
      <w:r>
        <w:rPr>
          <w:rStyle w:val="apple-converted-space"/>
          <w:color w:val="000000"/>
          <w:szCs w:val="21"/>
        </w:rPr>
        <w:t xml:space="preserve"> </w:t>
      </w:r>
      <w:r>
        <w:rPr>
          <w:rStyle w:val="commandparameter0"/>
          <w:rFonts w:ascii="Courier New" w:hAnsi="Courier New" w:cs="Courier New"/>
          <w:i/>
          <w:iCs/>
          <w:color w:val="000000"/>
          <w:szCs w:val="21"/>
        </w:rPr>
        <w:t>server-name</w:t>
      </w:r>
      <w:r>
        <w:rPr>
          <w:rStyle w:val="apple-converted-space"/>
          <w:rFonts w:ascii="Courier New" w:hAnsi="Courier New" w:cs="Courier New"/>
          <w:b/>
          <w:bCs/>
          <w:color w:val="000000"/>
          <w:szCs w:val="21"/>
        </w:rPr>
        <w:t xml:space="preserve"> </w:t>
      </w:r>
      <w:r w:rsidRPr="00CA1410">
        <w:rPr>
          <w:rStyle w:val="commandtext"/>
        </w:rPr>
        <w:t>]</w:t>
      </w:r>
    </w:p>
    <w:p w:rsidR="005A70B1" w:rsidRPr="001F00A8" w:rsidRDefault="005A70B1" w:rsidP="005A70B1">
      <w:pPr>
        <w:pStyle w:val="Command"/>
      </w:pPr>
      <w:r>
        <w:t>Views</w:t>
      </w:r>
    </w:p>
    <w:p w:rsidR="005A70B1" w:rsidRDefault="005A70B1" w:rsidP="005A70B1">
      <w:r>
        <w:t>Interface view</w:t>
      </w:r>
    </w:p>
    <w:p w:rsidR="005A70B1" w:rsidRPr="001F00A8" w:rsidRDefault="005A70B1" w:rsidP="005A70B1">
      <w:pPr>
        <w:pStyle w:val="Command"/>
      </w:pPr>
      <w:r>
        <w:t>Change description</w:t>
      </w:r>
    </w:p>
    <w:p w:rsidR="005A70B1" w:rsidRDefault="005A70B1" w:rsidP="005A70B1">
      <w:r>
        <w:rPr>
          <w:color w:val="000000"/>
          <w:szCs w:val="21"/>
        </w:rPr>
        <w:t xml:space="preserve">The </w:t>
      </w:r>
      <w:r>
        <w:rPr>
          <w:rFonts w:ascii="Courier New" w:hAnsi="Courier New" w:cs="Courier New"/>
          <w:b/>
          <w:bCs/>
          <w:color w:val="000000"/>
          <w:szCs w:val="21"/>
        </w:rPr>
        <w:t>secondary</w:t>
      </w:r>
      <w:r>
        <w:rPr>
          <w:color w:val="000000"/>
          <w:szCs w:val="21"/>
        </w:rPr>
        <w:t xml:space="preserve"> keyword was added to the command to support applying a secondary portal Web server to the interface.</w:t>
      </w:r>
    </w:p>
    <w:p w:rsidR="005A70B1" w:rsidRDefault="005A70B1" w:rsidP="005A70B1">
      <w:pPr>
        <w:pStyle w:val="11"/>
      </w:pPr>
      <w:bookmarkStart w:id="803" w:name="_Ref110437149"/>
      <w:bookmarkStart w:id="804" w:name="_Toc129342833"/>
      <w:bookmarkStart w:id="805" w:name="_Toc177727886"/>
      <w:r>
        <w:rPr>
          <w:rFonts w:hint="eastAsia"/>
        </w:rPr>
        <w:t>Modified</w:t>
      </w:r>
      <w:r>
        <w:t xml:space="preserve"> feature: Displaying portal configuration and running information on an interface</w:t>
      </w:r>
      <w:bookmarkEnd w:id="803"/>
      <w:bookmarkEnd w:id="804"/>
      <w:bookmarkEnd w:id="805"/>
    </w:p>
    <w:p w:rsidR="005A70B1" w:rsidRDefault="005A70B1" w:rsidP="005A70B1">
      <w:pPr>
        <w:pStyle w:val="20"/>
      </w:pPr>
      <w:bookmarkStart w:id="806" w:name="_Toc129342834"/>
      <w:bookmarkStart w:id="807" w:name="_Toc177727887"/>
      <w:r>
        <w:t>Feature change description</w:t>
      </w:r>
      <w:bookmarkEnd w:id="806"/>
      <w:bookmarkEnd w:id="807"/>
    </w:p>
    <w:p w:rsidR="005A70B1" w:rsidRDefault="005A70B1" w:rsidP="005A70B1">
      <w:r>
        <w:t>As from this release, the device supports displaying secondary portal Web server information on an interface.</w:t>
      </w:r>
    </w:p>
    <w:p w:rsidR="005A70B1" w:rsidRDefault="005A70B1" w:rsidP="005A70B1">
      <w:pPr>
        <w:pStyle w:val="20"/>
      </w:pPr>
      <w:bookmarkStart w:id="808" w:name="_Toc129342835"/>
      <w:bookmarkStart w:id="809" w:name="_Toc177727888"/>
      <w:r>
        <w:t>Command changes</w:t>
      </w:r>
      <w:bookmarkEnd w:id="808"/>
      <w:bookmarkEnd w:id="809"/>
    </w:p>
    <w:p w:rsidR="005A70B1" w:rsidRDefault="005A70B1" w:rsidP="005A70B1">
      <w:pPr>
        <w:pStyle w:val="30"/>
        <w:rPr>
          <w:rStyle w:val="commandkeywords0"/>
        </w:rPr>
      </w:pPr>
      <w:bookmarkStart w:id="810" w:name="_Toc129342836"/>
      <w:bookmarkStart w:id="811" w:name="_Toc177727889"/>
      <w:r>
        <w:t xml:space="preserve">Modified command: </w:t>
      </w:r>
      <w:r w:rsidRPr="00427430">
        <w:rPr>
          <w:rStyle w:val="commandkeywords0"/>
        </w:rPr>
        <w:t>display portal</w:t>
      </w:r>
      <w:bookmarkEnd w:id="810"/>
      <w:bookmarkEnd w:id="811"/>
    </w:p>
    <w:p w:rsidR="005A70B1" w:rsidRPr="001F00A8" w:rsidRDefault="005A70B1" w:rsidP="005A70B1">
      <w:pPr>
        <w:pStyle w:val="Command"/>
      </w:pPr>
      <w:r>
        <w:t>Syntax</w:t>
      </w:r>
    </w:p>
    <w:p w:rsidR="005A70B1" w:rsidRDefault="005A70B1" w:rsidP="005A70B1">
      <w:pPr>
        <w:rPr>
          <w:rStyle w:val="commandparameter0"/>
          <w:rFonts w:ascii="Courier New" w:hAnsi="Courier New" w:cs="Courier New"/>
          <w:i/>
          <w:iCs/>
          <w:szCs w:val="21"/>
        </w:rPr>
      </w:pPr>
      <w:r>
        <w:rPr>
          <w:rStyle w:val="commandkeywords0"/>
          <w:rFonts w:ascii="Courier New" w:hAnsi="Courier New" w:cs="Courier New"/>
          <w:b/>
          <w:bCs/>
          <w:szCs w:val="21"/>
        </w:rPr>
        <w:t>display portal</w:t>
      </w:r>
      <w:r>
        <w:rPr>
          <w:rStyle w:val="apple-converted-space"/>
          <w:color w:val="000000"/>
          <w:szCs w:val="21"/>
        </w:rPr>
        <w:t xml:space="preserve"> </w:t>
      </w:r>
      <w:r>
        <w:rPr>
          <w:rStyle w:val="commandkeywords0"/>
          <w:rFonts w:ascii="Courier New" w:hAnsi="Courier New" w:cs="Courier New"/>
          <w:b/>
          <w:bCs/>
          <w:szCs w:val="21"/>
        </w:rPr>
        <w:t>interface</w:t>
      </w:r>
      <w:r>
        <w:rPr>
          <w:rStyle w:val="apple-converted-space"/>
          <w:rFonts w:ascii="Courier New" w:hAnsi="Courier New" w:cs="Courier New"/>
          <w:b/>
          <w:bCs/>
          <w:szCs w:val="21"/>
        </w:rPr>
        <w:t xml:space="preserve"> </w:t>
      </w:r>
      <w:r>
        <w:rPr>
          <w:rStyle w:val="commandparameter0"/>
          <w:rFonts w:ascii="Courier New" w:hAnsi="Courier New" w:cs="Courier New"/>
          <w:i/>
          <w:iCs/>
          <w:szCs w:val="21"/>
        </w:rPr>
        <w:t>interface-type interface-number</w:t>
      </w:r>
    </w:p>
    <w:p w:rsidR="005A70B1" w:rsidRDefault="005A70B1" w:rsidP="005A70B1">
      <w:pPr>
        <w:pStyle w:val="Command"/>
      </w:pPr>
      <w:r w:rsidRPr="00766C55">
        <w:t>Views</w:t>
      </w:r>
    </w:p>
    <w:p w:rsidR="005A70B1" w:rsidRDefault="005A70B1" w:rsidP="005A70B1">
      <w:pPr>
        <w:rPr>
          <w:color w:val="000000"/>
          <w:szCs w:val="21"/>
        </w:rPr>
      </w:pPr>
      <w:r>
        <w:rPr>
          <w:color w:val="000000"/>
          <w:szCs w:val="21"/>
        </w:rPr>
        <w:t xml:space="preserve">Any view </w:t>
      </w:r>
    </w:p>
    <w:p w:rsidR="005A70B1" w:rsidRPr="001F00A8" w:rsidRDefault="005A70B1" w:rsidP="005A70B1">
      <w:pPr>
        <w:pStyle w:val="Command"/>
      </w:pPr>
      <w:r>
        <w:t>Change description</w:t>
      </w:r>
    </w:p>
    <w:p w:rsidR="005A70B1" w:rsidRDefault="005A70B1" w:rsidP="005A70B1">
      <w:r>
        <w:t>Before modification: This command does not display information about secondary portal Web servers configured on interfaces.</w:t>
      </w:r>
    </w:p>
    <w:p w:rsidR="005A70B1" w:rsidRDefault="005A70B1" w:rsidP="005A70B1">
      <w:r>
        <w:t>After modification: This command can display information about secondary portal Web servers configured on interfaces, for example:</w:t>
      </w:r>
    </w:p>
    <w:p w:rsidR="005A70B1" w:rsidRDefault="005A70B1" w:rsidP="005A70B1">
      <w:pPr>
        <w:rPr>
          <w:color w:val="000000"/>
          <w:szCs w:val="21"/>
        </w:rPr>
      </w:pPr>
      <w:r>
        <w:rPr>
          <w:color w:val="000000"/>
          <w:szCs w:val="21"/>
        </w:rPr>
        <w:t>#</w:t>
      </w:r>
      <w:r>
        <w:rPr>
          <w:rStyle w:val="apple-converted-space"/>
          <w:color w:val="000000"/>
          <w:szCs w:val="21"/>
        </w:rPr>
        <w:t xml:space="preserve"> Display </w:t>
      </w:r>
      <w:r>
        <w:t xml:space="preserve">portal configuration and running information on </w:t>
      </w:r>
      <w:r>
        <w:rPr>
          <w:color w:val="000000"/>
          <w:szCs w:val="21"/>
        </w:rPr>
        <w:t>VLAN-interface 2.</w:t>
      </w:r>
    </w:p>
    <w:p w:rsidR="005A70B1" w:rsidRDefault="005A70B1" w:rsidP="005A70B1">
      <w:pPr>
        <w:pStyle w:val="TerminalDisplay"/>
      </w:pPr>
      <w:r>
        <w:t>&lt;Sysname&gt; display portal interface vlan-interface 2</w:t>
      </w:r>
    </w:p>
    <w:p w:rsidR="005A70B1" w:rsidRDefault="005A70B1" w:rsidP="005A70B1">
      <w:pPr>
        <w:pStyle w:val="TerminalDisplay"/>
      </w:pPr>
      <w:r>
        <w:t xml:space="preserve"> Portal information of Vlan-interface2</w:t>
      </w:r>
    </w:p>
    <w:p w:rsidR="005A70B1" w:rsidRDefault="005A70B1" w:rsidP="005A70B1">
      <w:pPr>
        <w:pStyle w:val="TerminalDisplay"/>
      </w:pPr>
      <w:r>
        <w:t xml:space="preserve">     NAS-ID profile: aaa</w:t>
      </w:r>
    </w:p>
    <w:p w:rsidR="005A70B1" w:rsidRDefault="005A70B1" w:rsidP="005A70B1">
      <w:pPr>
        <w:pStyle w:val="TerminalDisplay"/>
      </w:pPr>
      <w:r>
        <w:t xml:space="preserve">     VSRP instance : instance1</w:t>
      </w:r>
    </w:p>
    <w:p w:rsidR="005A70B1" w:rsidRDefault="005A70B1" w:rsidP="005A70B1">
      <w:pPr>
        <w:pStyle w:val="TerminalDisplay"/>
      </w:pPr>
      <w:r>
        <w:t xml:space="preserve">     VSRP status   : Master</w:t>
      </w:r>
    </w:p>
    <w:p w:rsidR="005A70B1" w:rsidRDefault="005A70B1" w:rsidP="005A70B1">
      <w:pPr>
        <w:pStyle w:val="TerminalDisplay"/>
      </w:pPr>
      <w:r>
        <w:t xml:space="preserve">     Authorization : Strict checking</w:t>
      </w:r>
    </w:p>
    <w:p w:rsidR="005A70B1" w:rsidRDefault="005A70B1" w:rsidP="005A70B1">
      <w:pPr>
        <w:pStyle w:val="TerminalDisplay"/>
      </w:pPr>
      <w:r>
        <w:lastRenderedPageBreak/>
        <w:t xml:space="preserve">     ACL           : Enabled</w:t>
      </w:r>
    </w:p>
    <w:p w:rsidR="005A70B1" w:rsidRDefault="005A70B1" w:rsidP="005A70B1">
      <w:pPr>
        <w:pStyle w:val="TerminalDisplay"/>
      </w:pPr>
      <w:r>
        <w:t xml:space="preserve">     User profile  : Disabled</w:t>
      </w:r>
    </w:p>
    <w:p w:rsidR="005A70B1" w:rsidRDefault="005A70B1" w:rsidP="005A70B1">
      <w:pPr>
        <w:pStyle w:val="TerminalDisplay"/>
      </w:pPr>
      <w:r>
        <w:t xml:space="preserve">     Dual stack    : Disabled</w:t>
      </w:r>
    </w:p>
    <w:p w:rsidR="005A70B1" w:rsidRDefault="005A70B1" w:rsidP="005A70B1">
      <w:pPr>
        <w:pStyle w:val="TerminalDisplay"/>
      </w:pPr>
      <w:r>
        <w:t xml:space="preserve">     Max users     : Not configured</w:t>
      </w:r>
    </w:p>
    <w:p w:rsidR="005A70B1" w:rsidRDefault="005A70B1" w:rsidP="005A70B1">
      <w:pPr>
        <w:pStyle w:val="TerminalDisplay"/>
      </w:pPr>
      <w:r>
        <w:t xml:space="preserve"> IPv4:</w:t>
      </w:r>
    </w:p>
    <w:p w:rsidR="005A70B1" w:rsidRDefault="005A70B1" w:rsidP="005A70B1">
      <w:pPr>
        <w:pStyle w:val="TerminalDisplay"/>
      </w:pPr>
      <w:r>
        <w:t xml:space="preserve">     Portal status: Enabled</w:t>
      </w:r>
    </w:p>
    <w:p w:rsidR="005A70B1" w:rsidRDefault="005A70B1" w:rsidP="005A70B1">
      <w:pPr>
        <w:pStyle w:val="TerminalDisplay"/>
      </w:pPr>
      <w:r>
        <w:t xml:space="preserve">     Portal authentication method: Direct</w:t>
      </w:r>
    </w:p>
    <w:p w:rsidR="005A70B1" w:rsidRDefault="005A70B1" w:rsidP="005A70B1">
      <w:pPr>
        <w:pStyle w:val="TerminalDisplay"/>
      </w:pPr>
      <w:r>
        <w:t xml:space="preserve">     Portal VSRP status: M_Delay</w:t>
      </w:r>
    </w:p>
    <w:p w:rsidR="005A70B1" w:rsidRDefault="005A70B1" w:rsidP="005A70B1">
      <w:pPr>
        <w:pStyle w:val="TerminalDisplay"/>
      </w:pPr>
      <w:r>
        <w:t xml:space="preserve">     Portal web server: wbs</w:t>
      </w:r>
      <w:r w:rsidRPr="00427430">
        <w:rPr>
          <w:shd w:val="pct15" w:color="auto" w:fill="FFFFFF"/>
        </w:rPr>
        <w:t>(active)</w:t>
      </w:r>
    </w:p>
    <w:p w:rsidR="005A70B1" w:rsidRPr="00427430" w:rsidRDefault="005A70B1" w:rsidP="005A70B1">
      <w:pPr>
        <w:pStyle w:val="TerminalDisplay"/>
        <w:rPr>
          <w:shd w:val="pct15" w:color="auto" w:fill="FFFFFF"/>
        </w:rPr>
      </w:pPr>
      <w:r w:rsidRPr="00427430">
        <w:rPr>
          <w:shd w:val="pct15" w:color="auto" w:fill="FFFFFF"/>
        </w:rPr>
        <w:t xml:space="preserve">     Secondary portal Web server: wbsec</w:t>
      </w:r>
    </w:p>
    <w:p w:rsidR="005A70B1" w:rsidRDefault="005A70B1" w:rsidP="005A70B1">
      <w:pPr>
        <w:pStyle w:val="TerminalDisplay"/>
      </w:pPr>
      <w:r>
        <w:t xml:space="preserve">     Portal mac-trigger-server: mts</w:t>
      </w:r>
    </w:p>
    <w:p w:rsidR="005A70B1" w:rsidRDefault="005A70B1" w:rsidP="005A70B1">
      <w:pPr>
        <w:pStyle w:val="TerminalDisplay"/>
      </w:pPr>
      <w:r>
        <w:t xml:space="preserve">     Authentication domain: my-domain</w:t>
      </w:r>
    </w:p>
    <w:p w:rsidR="005A70B1" w:rsidRDefault="005A70B1" w:rsidP="005A70B1">
      <w:pPr>
        <w:pStyle w:val="TerminalDisplay"/>
      </w:pPr>
      <w:r>
        <w:t xml:space="preserve">     Pre-auth domain: abc</w:t>
      </w:r>
    </w:p>
    <w:p w:rsidR="005A70B1" w:rsidRDefault="005A70B1" w:rsidP="005A70B1">
      <w:pPr>
        <w:pStyle w:val="TerminalDisplay"/>
      </w:pPr>
      <w:r>
        <w:t xml:space="preserve">     User-dhcp-only: Enabled</w:t>
      </w:r>
    </w:p>
    <w:p w:rsidR="005A70B1" w:rsidRDefault="005A70B1" w:rsidP="005A70B1">
      <w:pPr>
        <w:pStyle w:val="TerminalDisplay"/>
      </w:pPr>
      <w:r>
        <w:t xml:space="preserve">     Pre-auth IP pool: ab</w:t>
      </w:r>
    </w:p>
    <w:p w:rsidR="005A70B1" w:rsidRDefault="005A70B1" w:rsidP="005A70B1">
      <w:pPr>
        <w:pStyle w:val="TerminalDisplay"/>
      </w:pPr>
      <w:r>
        <w:t xml:space="preserve">     Max users: Not configured</w:t>
      </w:r>
    </w:p>
    <w:p w:rsidR="005A70B1" w:rsidRDefault="005A70B1" w:rsidP="005A70B1">
      <w:pPr>
        <w:pStyle w:val="TerminalDisplay"/>
      </w:pPr>
      <w:r>
        <w:t xml:space="preserve">     Bas-ip: Not configured</w:t>
      </w:r>
    </w:p>
    <w:p w:rsidR="005A70B1" w:rsidRDefault="005A70B1" w:rsidP="005A70B1">
      <w:pPr>
        <w:pStyle w:val="TerminalDisplay"/>
      </w:pPr>
      <w:r>
        <w:t xml:space="preserve">     User detection: Type: ICMP  Interval: 300s  Attempts: 5   Idle time: 180s</w:t>
      </w:r>
    </w:p>
    <w:p w:rsidR="005A70B1" w:rsidRDefault="005A70B1" w:rsidP="005A70B1">
      <w:pPr>
        <w:pStyle w:val="TerminalDisplay"/>
      </w:pPr>
      <w:r>
        <w:t xml:space="preserve">     Action for server detection:</w:t>
      </w:r>
    </w:p>
    <w:p w:rsidR="005A70B1" w:rsidRDefault="005A70B1" w:rsidP="005A70B1">
      <w:pPr>
        <w:pStyle w:val="TerminalDisplay"/>
      </w:pPr>
      <w:r>
        <w:t xml:space="preserve">         Server type    Server name                        Action</w:t>
      </w:r>
    </w:p>
    <w:p w:rsidR="005A70B1" w:rsidRDefault="005A70B1" w:rsidP="005A70B1">
      <w:pPr>
        <w:pStyle w:val="TerminalDisplay"/>
      </w:pPr>
      <w:r>
        <w:t xml:space="preserve">         Web server     wbs                                fail-permit</w:t>
      </w:r>
    </w:p>
    <w:p w:rsidR="005A70B1" w:rsidRDefault="005A70B1" w:rsidP="005A70B1">
      <w:pPr>
        <w:pStyle w:val="TerminalDisplay"/>
      </w:pPr>
      <w:r>
        <w:t xml:space="preserve">         Portal server  pts                                fail-permit</w:t>
      </w:r>
    </w:p>
    <w:p w:rsidR="005A70B1" w:rsidRDefault="005A70B1" w:rsidP="005A70B1">
      <w:pPr>
        <w:pStyle w:val="TerminalDisplay"/>
      </w:pPr>
      <w:r>
        <w:t xml:space="preserve">     Layer3 source network:</w:t>
      </w:r>
    </w:p>
    <w:p w:rsidR="005A70B1" w:rsidRDefault="005A70B1" w:rsidP="005A70B1">
      <w:pPr>
        <w:pStyle w:val="TerminalDisplay"/>
      </w:pPr>
      <w:r>
        <w:t xml:space="preserve">         IP address               Mask</w:t>
      </w:r>
    </w:p>
    <w:p w:rsidR="005A70B1" w:rsidRDefault="005A70B1" w:rsidP="005A70B1">
      <w:pPr>
        <w:pStyle w:val="TerminalDisplay"/>
      </w:pPr>
      <w:r>
        <w:t xml:space="preserve">         1.1.1.1                  255.255.0.0</w:t>
      </w:r>
    </w:p>
    <w:p w:rsidR="005A70B1" w:rsidRDefault="005A70B1" w:rsidP="005A70B1">
      <w:pPr>
        <w:pStyle w:val="TerminalDisplay"/>
      </w:pPr>
      <w:r>
        <w:t xml:space="preserve"> </w:t>
      </w:r>
    </w:p>
    <w:p w:rsidR="005A70B1" w:rsidRDefault="005A70B1" w:rsidP="005A70B1">
      <w:pPr>
        <w:pStyle w:val="TerminalDisplay"/>
      </w:pPr>
      <w:r>
        <w:t xml:space="preserve">     Destination authentication subnet:</w:t>
      </w:r>
    </w:p>
    <w:p w:rsidR="005A70B1" w:rsidRDefault="005A70B1" w:rsidP="005A70B1">
      <w:pPr>
        <w:pStyle w:val="TerminalDisplay"/>
      </w:pPr>
      <w:r>
        <w:t xml:space="preserve">         IP address               Mask</w:t>
      </w:r>
    </w:p>
    <w:p w:rsidR="005A70B1" w:rsidRDefault="005A70B1" w:rsidP="005A70B1">
      <w:pPr>
        <w:pStyle w:val="TerminalDisplay"/>
      </w:pPr>
      <w:r>
        <w:t xml:space="preserve">         2.2.2.2                  255.255.255.0</w:t>
      </w:r>
    </w:p>
    <w:p w:rsidR="005A70B1" w:rsidRDefault="005A70B1" w:rsidP="005A70B1">
      <w:pPr>
        <w:pStyle w:val="TerminalDisplay"/>
      </w:pPr>
      <w:r>
        <w:t xml:space="preserve"> </w:t>
      </w:r>
    </w:p>
    <w:p w:rsidR="005A70B1" w:rsidRDefault="005A70B1" w:rsidP="005A70B1">
      <w:pPr>
        <w:pStyle w:val="TerminalDisplay"/>
      </w:pPr>
      <w:r>
        <w:t xml:space="preserve"> IPv6:</w:t>
      </w:r>
    </w:p>
    <w:p w:rsidR="005A70B1" w:rsidRDefault="005A70B1" w:rsidP="005A70B1">
      <w:pPr>
        <w:pStyle w:val="TerminalDisplay"/>
      </w:pPr>
      <w:r>
        <w:t xml:space="preserve">     portal status: Disabled</w:t>
      </w:r>
    </w:p>
    <w:p w:rsidR="005A70B1" w:rsidRDefault="005A70B1" w:rsidP="005A70B1">
      <w:pPr>
        <w:pStyle w:val="TerminalDisplay"/>
      </w:pPr>
      <w:r>
        <w:t xml:space="preserve">     Portal authentication method: Disabled</w:t>
      </w:r>
    </w:p>
    <w:p w:rsidR="005A70B1" w:rsidRDefault="005A70B1" w:rsidP="005A70B1">
      <w:pPr>
        <w:pStyle w:val="TerminalDisplay"/>
      </w:pPr>
      <w:r>
        <w:t xml:space="preserve">     Portal VSRP status: M_Alone</w:t>
      </w:r>
    </w:p>
    <w:p w:rsidR="005A70B1" w:rsidRDefault="005A70B1" w:rsidP="005A70B1">
      <w:pPr>
        <w:pStyle w:val="TerminalDisplay"/>
      </w:pPr>
      <w:r>
        <w:t xml:space="preserve">     Portal web server: Not configured</w:t>
      </w:r>
    </w:p>
    <w:p w:rsidR="005A70B1" w:rsidRPr="00427430" w:rsidRDefault="005A70B1" w:rsidP="005A70B1">
      <w:pPr>
        <w:pStyle w:val="TerminalDisplay"/>
        <w:rPr>
          <w:shd w:val="pct15" w:color="auto" w:fill="FFFFFF"/>
        </w:rPr>
      </w:pPr>
      <w:r w:rsidRPr="00427430">
        <w:rPr>
          <w:shd w:val="pct15" w:color="auto" w:fill="FFFFFF"/>
        </w:rPr>
        <w:t xml:space="preserve">     Secondary portal Web server: Not configured</w:t>
      </w:r>
    </w:p>
    <w:p w:rsidR="005A70B1" w:rsidRDefault="005A70B1" w:rsidP="005A70B1">
      <w:pPr>
        <w:pStyle w:val="TerminalDisplay"/>
      </w:pPr>
      <w:r>
        <w:t xml:space="preserve">     Portal mac-trigger-server: Not configured</w:t>
      </w:r>
    </w:p>
    <w:p w:rsidR="005A70B1" w:rsidRDefault="005A70B1" w:rsidP="005A70B1">
      <w:pPr>
        <w:pStyle w:val="TerminalDisplay"/>
      </w:pPr>
      <w:r>
        <w:t xml:space="preserve">     Authentication domain: Not configured</w:t>
      </w:r>
    </w:p>
    <w:p w:rsidR="005A70B1" w:rsidRDefault="005A70B1" w:rsidP="005A70B1">
      <w:pPr>
        <w:pStyle w:val="TerminalDisplay"/>
      </w:pPr>
      <w:r>
        <w:t xml:space="preserve">     Pre-auth domain: Not configured</w:t>
      </w:r>
    </w:p>
    <w:p w:rsidR="005A70B1" w:rsidRDefault="005A70B1" w:rsidP="005A70B1">
      <w:pPr>
        <w:pStyle w:val="TerminalDisplay"/>
      </w:pPr>
      <w:r>
        <w:t xml:space="preserve">     User-dhcp-only: Disabled</w:t>
      </w:r>
    </w:p>
    <w:p w:rsidR="005A70B1" w:rsidRDefault="005A70B1" w:rsidP="005A70B1">
      <w:pPr>
        <w:pStyle w:val="TerminalDisplay"/>
      </w:pPr>
      <w:r>
        <w:t xml:space="preserve">     Pre-auth IP pool: Not configured</w:t>
      </w:r>
    </w:p>
    <w:p w:rsidR="005A70B1" w:rsidRDefault="005A70B1" w:rsidP="005A70B1">
      <w:pPr>
        <w:pStyle w:val="TerminalDisplay"/>
      </w:pPr>
      <w:r>
        <w:t xml:space="preserve">     Max users: Not configured</w:t>
      </w:r>
    </w:p>
    <w:p w:rsidR="005A70B1" w:rsidRDefault="005A70B1" w:rsidP="005A70B1">
      <w:pPr>
        <w:pStyle w:val="TerminalDisplay"/>
      </w:pPr>
      <w:r>
        <w:t xml:space="preserve">     Bas-ipv6:Not configured</w:t>
      </w:r>
    </w:p>
    <w:p w:rsidR="005A70B1" w:rsidRDefault="005A70B1" w:rsidP="005A70B1">
      <w:pPr>
        <w:pStyle w:val="TerminalDisplay"/>
      </w:pPr>
      <w:r>
        <w:t xml:space="preserve">     User detection: Not configured</w:t>
      </w:r>
    </w:p>
    <w:p w:rsidR="005A70B1" w:rsidRDefault="005A70B1" w:rsidP="005A70B1">
      <w:pPr>
        <w:pStyle w:val="TerminalDisplay"/>
      </w:pPr>
      <w:r>
        <w:t xml:space="preserve">     Action for server detection:</w:t>
      </w:r>
    </w:p>
    <w:p w:rsidR="005A70B1" w:rsidRDefault="005A70B1" w:rsidP="005A70B1">
      <w:pPr>
        <w:pStyle w:val="TerminalDisplay"/>
      </w:pPr>
      <w:r>
        <w:t xml:space="preserve">         Server type    Server name                        Action</w:t>
      </w:r>
    </w:p>
    <w:p w:rsidR="005A70B1" w:rsidRDefault="005A70B1" w:rsidP="005A70B1">
      <w:pPr>
        <w:pStyle w:val="TerminalDisplay"/>
      </w:pPr>
      <w:r>
        <w:t xml:space="preserve">         --             --                                 --</w:t>
      </w:r>
    </w:p>
    <w:p w:rsidR="005A70B1" w:rsidRDefault="005A70B1" w:rsidP="005A70B1">
      <w:pPr>
        <w:pStyle w:val="TerminalDisplay"/>
      </w:pPr>
      <w:r>
        <w:t xml:space="preserve">     Layer3 source network:</w:t>
      </w:r>
    </w:p>
    <w:p w:rsidR="005A70B1" w:rsidRDefault="005A70B1" w:rsidP="005A70B1">
      <w:pPr>
        <w:pStyle w:val="TerminalDisplay"/>
      </w:pPr>
      <w:r>
        <w:lastRenderedPageBreak/>
        <w:t xml:space="preserve">         IP address                                        Prefix length</w:t>
      </w:r>
    </w:p>
    <w:p w:rsidR="005A70B1" w:rsidRDefault="005A70B1" w:rsidP="005A70B1">
      <w:pPr>
        <w:pStyle w:val="TerminalDisplay"/>
      </w:pPr>
      <w:r>
        <w:t xml:space="preserve"> </w:t>
      </w:r>
    </w:p>
    <w:p w:rsidR="005A70B1" w:rsidRDefault="005A70B1" w:rsidP="005A70B1">
      <w:pPr>
        <w:pStyle w:val="TerminalDisplay"/>
      </w:pPr>
      <w:r>
        <w:t xml:space="preserve">     Destination authentication subnet:</w:t>
      </w:r>
    </w:p>
    <w:p w:rsidR="005A70B1" w:rsidRPr="00BF71ED" w:rsidRDefault="005A70B1" w:rsidP="005A70B1">
      <w:pPr>
        <w:pStyle w:val="TerminalDisplay"/>
      </w:pPr>
      <w:r>
        <w:t xml:space="preserve">         IP address                                        Prefix length</w:t>
      </w:r>
    </w:p>
    <w:p w:rsidR="005A70B1" w:rsidRPr="008C18EC" w:rsidRDefault="005A70B1" w:rsidP="005A70B1">
      <w:pPr>
        <w:pStyle w:val="11"/>
      </w:pPr>
      <w:bookmarkStart w:id="812" w:name="_Ref113010850"/>
      <w:bookmarkStart w:id="813" w:name="_Toc129342805"/>
      <w:bookmarkStart w:id="814" w:name="_Toc177727890"/>
      <w:r w:rsidRPr="008C18EC">
        <w:rPr>
          <w:rFonts w:hint="eastAsia"/>
        </w:rPr>
        <w:t>Modified</w:t>
      </w:r>
      <w:r w:rsidRPr="008C18EC">
        <w:t xml:space="preserve"> feature:</w:t>
      </w:r>
      <w:r w:rsidRPr="008C18EC">
        <w:rPr>
          <w:rFonts w:hint="eastAsia"/>
        </w:rPr>
        <w:t xml:space="preserve"> Display power supply information</w:t>
      </w:r>
      <w:bookmarkEnd w:id="812"/>
      <w:bookmarkEnd w:id="813"/>
      <w:bookmarkEnd w:id="814"/>
    </w:p>
    <w:p w:rsidR="005A70B1" w:rsidRDefault="005A70B1" w:rsidP="005A70B1">
      <w:pPr>
        <w:pStyle w:val="20"/>
      </w:pPr>
      <w:bookmarkStart w:id="815" w:name="_Toc129342806"/>
      <w:bookmarkStart w:id="816" w:name="_Toc177727891"/>
      <w:r>
        <w:rPr>
          <w:rFonts w:hint="eastAsia"/>
        </w:rPr>
        <w:t>Feature change description</w:t>
      </w:r>
      <w:bookmarkEnd w:id="815"/>
      <w:bookmarkEnd w:id="816"/>
      <w:r>
        <w:t xml:space="preserve"> </w:t>
      </w:r>
    </w:p>
    <w:p w:rsidR="005A70B1" w:rsidRPr="008F5209" w:rsidRDefault="005A70B1" w:rsidP="005A70B1">
      <w:r>
        <w:rPr>
          <w:rFonts w:hint="eastAsia"/>
        </w:rPr>
        <w:t>As from this release, if pluggable power supplie</w:t>
      </w:r>
      <w:r w:rsidRPr="00030938">
        <w:rPr>
          <w:rFonts w:hint="eastAsia"/>
        </w:rPr>
        <w:t xml:space="preserve">s except </w:t>
      </w:r>
      <w:r w:rsidRPr="00030938">
        <w:t>PSR180-56A</w:t>
      </w:r>
      <w:r w:rsidRPr="00030938">
        <w:rPr>
          <w:rFonts w:hint="eastAsia"/>
        </w:rPr>
        <w:t xml:space="preserve"> are installed on Po</w:t>
      </w:r>
      <w:r>
        <w:rPr>
          <w:rFonts w:hint="eastAsia"/>
        </w:rPr>
        <w:t xml:space="preserve">E models, the </w:t>
      </w:r>
      <w:r w:rsidRPr="00C51BAB">
        <w:rPr>
          <w:rStyle w:val="commandkeywords"/>
          <w:rFonts w:hint="eastAsia"/>
        </w:rPr>
        <w:t>display power</w:t>
      </w:r>
      <w:r>
        <w:rPr>
          <w:rFonts w:hint="eastAsia"/>
        </w:rPr>
        <w:t xml:space="preserve"> command displays the output </w:t>
      </w:r>
      <w:r>
        <w:t>current</w:t>
      </w:r>
      <w:r>
        <w:rPr>
          <w:rFonts w:hint="eastAsia"/>
        </w:rPr>
        <w:t xml:space="preserve">, voltage, and power </w:t>
      </w:r>
      <w:r>
        <w:t>information</w:t>
      </w:r>
      <w:r>
        <w:rPr>
          <w:rFonts w:hint="eastAsia"/>
        </w:rPr>
        <w:t xml:space="preserve"> of the power supplies. The command output from the </w:t>
      </w:r>
      <w:r w:rsidRPr="00C51BAB">
        <w:rPr>
          <w:rStyle w:val="commandkeywords"/>
          <w:rFonts w:hint="eastAsia"/>
        </w:rPr>
        <w:t>display power</w:t>
      </w:r>
      <w:r>
        <w:rPr>
          <w:rFonts w:hint="eastAsia"/>
        </w:rPr>
        <w:t xml:space="preserve"> command is for reference only. The actual data is subject to </w:t>
      </w:r>
      <w:r>
        <w:t>professional</w:t>
      </w:r>
      <w:r>
        <w:rPr>
          <w:rFonts w:hint="eastAsia"/>
        </w:rPr>
        <w:t xml:space="preserve"> testing.</w:t>
      </w:r>
    </w:p>
    <w:p w:rsidR="005A70B1" w:rsidRPr="00334FAF" w:rsidRDefault="005A70B1" w:rsidP="005A70B1">
      <w:pPr>
        <w:pStyle w:val="20"/>
      </w:pPr>
      <w:bookmarkStart w:id="817" w:name="_Toc129342807"/>
      <w:bookmarkStart w:id="818" w:name="_Toc177727892"/>
      <w:r>
        <w:rPr>
          <w:rFonts w:hint="eastAsia"/>
        </w:rPr>
        <w:t>Command changes</w:t>
      </w:r>
      <w:bookmarkEnd w:id="817"/>
      <w:bookmarkEnd w:id="818"/>
    </w:p>
    <w:p w:rsidR="005A70B1" w:rsidRPr="00E3158B" w:rsidRDefault="005A70B1" w:rsidP="005A70B1">
      <w:pPr>
        <w:pStyle w:val="30"/>
        <w:numPr>
          <w:ilvl w:val="0"/>
          <w:numId w:val="0"/>
        </w:numPr>
      </w:pPr>
      <w:bookmarkStart w:id="819" w:name="_Toc129342808"/>
      <w:bookmarkStart w:id="820" w:name="_Toc177727893"/>
      <w:r>
        <w:rPr>
          <w:rFonts w:hint="eastAsia"/>
        </w:rPr>
        <w:t xml:space="preserve">Modified command: </w:t>
      </w:r>
      <w:r w:rsidRPr="00D20618">
        <w:t>display power</w:t>
      </w:r>
      <w:bookmarkEnd w:id="819"/>
      <w:bookmarkEnd w:id="820"/>
      <w:r w:rsidRPr="00E3158B">
        <w:rPr>
          <w:rFonts w:hint="eastAsia"/>
        </w:rPr>
        <w:t xml:space="preserve"> </w:t>
      </w:r>
    </w:p>
    <w:p w:rsidR="005A70B1" w:rsidRPr="00D20618" w:rsidRDefault="005A70B1" w:rsidP="005A70B1">
      <w:pPr>
        <w:pStyle w:val="Command"/>
        <w:tabs>
          <w:tab w:val="left" w:pos="2745"/>
        </w:tabs>
      </w:pPr>
      <w:r>
        <w:rPr>
          <w:rFonts w:hint="eastAsia"/>
        </w:rPr>
        <w:t>Syntax</w:t>
      </w:r>
    </w:p>
    <w:p w:rsidR="005A70B1" w:rsidRPr="00D20618" w:rsidRDefault="005A70B1" w:rsidP="005A70B1">
      <w:r w:rsidRPr="00C51BAB">
        <w:rPr>
          <w:rStyle w:val="commandkeywords"/>
        </w:rPr>
        <w:t>display power</w:t>
      </w:r>
      <w:r w:rsidRPr="00D20618">
        <w:t xml:space="preserve"> </w:t>
      </w:r>
      <w:r w:rsidRPr="00FC061C">
        <w:rPr>
          <w:rStyle w:val="commandtext"/>
          <w:rFonts w:hint="eastAsia"/>
        </w:rPr>
        <w:t>[</w:t>
      </w:r>
      <w:r w:rsidRPr="00D20618">
        <w:rPr>
          <w:rFonts w:hint="eastAsia"/>
        </w:rPr>
        <w:t xml:space="preserve"> </w:t>
      </w:r>
      <w:r w:rsidRPr="00C51BAB">
        <w:rPr>
          <w:rStyle w:val="commandkeywords"/>
          <w:rFonts w:hint="eastAsia"/>
        </w:rPr>
        <w:t>slot</w:t>
      </w:r>
      <w:r w:rsidRPr="00D20618">
        <w:rPr>
          <w:rFonts w:hint="eastAsia"/>
        </w:rPr>
        <w:t xml:space="preserve"> </w:t>
      </w:r>
      <w:r w:rsidRPr="00C51BAB">
        <w:rPr>
          <w:rStyle w:val="commandparameter"/>
          <w:rFonts w:hint="eastAsia"/>
        </w:rPr>
        <w:t>slot-number</w:t>
      </w:r>
      <w:r w:rsidRPr="00D20618">
        <w:t xml:space="preserve"> </w:t>
      </w:r>
      <w:r w:rsidRPr="00FC061C">
        <w:rPr>
          <w:rStyle w:val="commandtext"/>
        </w:rPr>
        <w:t>[</w:t>
      </w:r>
      <w:r w:rsidRPr="00D20618">
        <w:t xml:space="preserve"> </w:t>
      </w:r>
      <w:r w:rsidRPr="00C51BAB">
        <w:rPr>
          <w:rStyle w:val="commandparameter"/>
        </w:rPr>
        <w:t>powe</w:t>
      </w:r>
      <w:r w:rsidRPr="00C51BAB">
        <w:rPr>
          <w:rStyle w:val="commandparameter"/>
          <w:rFonts w:hint="eastAsia"/>
        </w:rPr>
        <w:t>r</w:t>
      </w:r>
      <w:r w:rsidRPr="00C51BAB">
        <w:rPr>
          <w:rStyle w:val="commandparameter"/>
        </w:rPr>
        <w:t xml:space="preserve">-id </w:t>
      </w:r>
      <w:r w:rsidRPr="00FC061C">
        <w:rPr>
          <w:rStyle w:val="commandtext"/>
        </w:rPr>
        <w:t>]</w:t>
      </w:r>
      <w:r w:rsidRPr="00D20618">
        <w:rPr>
          <w:rFonts w:hint="eastAsia"/>
        </w:rPr>
        <w:t xml:space="preserve"> </w:t>
      </w:r>
      <w:r w:rsidRPr="00FC061C">
        <w:rPr>
          <w:rStyle w:val="commandtext"/>
          <w:rFonts w:hint="eastAsia"/>
        </w:rPr>
        <w:t>]</w:t>
      </w:r>
    </w:p>
    <w:p w:rsidR="005A70B1" w:rsidRPr="00D20618" w:rsidRDefault="005A70B1" w:rsidP="005A70B1">
      <w:pPr>
        <w:pStyle w:val="Command"/>
      </w:pPr>
      <w:r>
        <w:rPr>
          <w:rFonts w:hint="eastAsia"/>
        </w:rPr>
        <w:t>Views</w:t>
      </w:r>
    </w:p>
    <w:p w:rsidR="005A70B1" w:rsidRPr="00D20618" w:rsidRDefault="005A70B1" w:rsidP="005A70B1">
      <w:r>
        <w:rPr>
          <w:rFonts w:hint="eastAsia"/>
        </w:rPr>
        <w:t>Any view</w:t>
      </w:r>
    </w:p>
    <w:p w:rsidR="005A70B1" w:rsidRDefault="005A70B1" w:rsidP="005A70B1">
      <w:pPr>
        <w:pStyle w:val="Command"/>
      </w:pPr>
      <w:r>
        <w:rPr>
          <w:rFonts w:hint="eastAsia"/>
        </w:rPr>
        <w:t>Change description</w:t>
      </w:r>
    </w:p>
    <w:p w:rsidR="005A70B1" w:rsidRPr="007F5B44" w:rsidRDefault="005A70B1" w:rsidP="005A70B1">
      <w:r>
        <w:rPr>
          <w:rFonts w:hint="eastAsia"/>
        </w:rPr>
        <w:t xml:space="preserve">Before modification: The </w:t>
      </w:r>
      <w:r w:rsidRPr="008C18EC">
        <w:rPr>
          <w:rStyle w:val="BoldText"/>
        </w:rPr>
        <w:t>Current(A)</w:t>
      </w:r>
      <w:r>
        <w:rPr>
          <w:rFonts w:hint="eastAsia"/>
        </w:rPr>
        <w:t xml:space="preserve">, </w:t>
      </w:r>
      <w:r w:rsidRPr="008C18EC">
        <w:rPr>
          <w:rStyle w:val="BoldText"/>
        </w:rPr>
        <w:t>Voltage(V)</w:t>
      </w:r>
      <w:r>
        <w:rPr>
          <w:rFonts w:hint="eastAsia"/>
        </w:rPr>
        <w:t xml:space="preserve">, and </w:t>
      </w:r>
      <w:r w:rsidRPr="008C18EC">
        <w:rPr>
          <w:rStyle w:val="BoldText"/>
        </w:rPr>
        <w:t>Power(W)</w:t>
      </w:r>
      <w:r>
        <w:rPr>
          <w:rFonts w:hint="eastAsia"/>
        </w:rPr>
        <w:t xml:space="preserve"> fields in the command output are displayed two hyphens (</w:t>
      </w:r>
      <w:r w:rsidRPr="008C18EC">
        <w:rPr>
          <w:rStyle w:val="BoldText"/>
          <w:rFonts w:hint="eastAsia"/>
        </w:rPr>
        <w:t>--</w:t>
      </w:r>
      <w:r>
        <w:rPr>
          <w:rFonts w:hint="eastAsia"/>
        </w:rPr>
        <w:t>). The device does not support collection information about these fields.</w:t>
      </w:r>
    </w:p>
    <w:p w:rsidR="005A70B1" w:rsidRPr="007F5B44" w:rsidRDefault="005A70B1" w:rsidP="005A70B1">
      <w:r>
        <w:rPr>
          <w:rFonts w:hint="eastAsia"/>
        </w:rPr>
        <w:t xml:space="preserve">After </w:t>
      </w:r>
      <w:r>
        <w:t>modification</w:t>
      </w:r>
      <w:r>
        <w:rPr>
          <w:rFonts w:hint="eastAsia"/>
        </w:rPr>
        <w:t>: If pluggable power supplies e</w:t>
      </w:r>
      <w:r w:rsidRPr="00030938">
        <w:rPr>
          <w:rFonts w:hint="eastAsia"/>
        </w:rPr>
        <w:t xml:space="preserve">xcept </w:t>
      </w:r>
      <w:r w:rsidRPr="00030938">
        <w:t>PSR180-56A</w:t>
      </w:r>
      <w:r w:rsidRPr="00030938">
        <w:rPr>
          <w:rFonts w:hint="eastAsia"/>
        </w:rPr>
        <w:t xml:space="preserve"> are installed on Po</w:t>
      </w:r>
      <w:r>
        <w:rPr>
          <w:rFonts w:hint="eastAsia"/>
        </w:rPr>
        <w:t xml:space="preserve">E models, the </w:t>
      </w:r>
      <w:r w:rsidRPr="00C51BAB">
        <w:rPr>
          <w:rStyle w:val="commandkeywords"/>
          <w:rFonts w:hint="eastAsia"/>
        </w:rPr>
        <w:t>display power</w:t>
      </w:r>
      <w:r>
        <w:rPr>
          <w:rFonts w:hint="eastAsia"/>
        </w:rPr>
        <w:t xml:space="preserve"> command displays the output </w:t>
      </w:r>
      <w:r>
        <w:t>current</w:t>
      </w:r>
      <w:r>
        <w:rPr>
          <w:rFonts w:hint="eastAsia"/>
        </w:rPr>
        <w:t xml:space="preserve">, voltage, and power </w:t>
      </w:r>
      <w:r>
        <w:t>information</w:t>
      </w:r>
      <w:r>
        <w:rPr>
          <w:rFonts w:hint="eastAsia"/>
        </w:rPr>
        <w:t xml:space="preserve"> of the power supplies. The </w:t>
      </w:r>
      <w:r w:rsidRPr="008C18EC">
        <w:rPr>
          <w:rStyle w:val="BoldText"/>
        </w:rPr>
        <w:t>Current(A)</w:t>
      </w:r>
      <w:r>
        <w:rPr>
          <w:rFonts w:hint="eastAsia"/>
        </w:rPr>
        <w:t xml:space="preserve">, </w:t>
      </w:r>
      <w:r w:rsidRPr="008C18EC">
        <w:rPr>
          <w:rStyle w:val="BoldText"/>
        </w:rPr>
        <w:t>Voltage(V)</w:t>
      </w:r>
      <w:r>
        <w:rPr>
          <w:rFonts w:hint="eastAsia"/>
        </w:rPr>
        <w:t xml:space="preserve">, </w:t>
      </w:r>
      <w:r w:rsidRPr="008C18EC">
        <w:rPr>
          <w:rStyle w:val="BoldText"/>
        </w:rPr>
        <w:t>Power(W)</w:t>
      </w:r>
      <w:r>
        <w:rPr>
          <w:rFonts w:hint="eastAsia"/>
        </w:rPr>
        <w:t xml:space="preserve"> fields in the command output are for reference only. The actual data is subject to </w:t>
      </w:r>
      <w:r>
        <w:t>professional</w:t>
      </w:r>
      <w:r>
        <w:rPr>
          <w:rFonts w:hint="eastAsia"/>
        </w:rPr>
        <w:t xml:space="preserve"> testing. </w:t>
      </w:r>
    </w:p>
    <w:p w:rsidR="005A70B1" w:rsidRDefault="005A70B1" w:rsidP="005A70B1">
      <w:pPr>
        <w:pStyle w:val="Command"/>
      </w:pPr>
      <w:r>
        <w:rPr>
          <w:rFonts w:hint="eastAsia"/>
        </w:rPr>
        <w:t>Examples</w:t>
      </w:r>
    </w:p>
    <w:p w:rsidR="005A70B1" w:rsidRPr="00076F5F" w:rsidRDefault="005A70B1" w:rsidP="005A70B1">
      <w:r w:rsidRPr="00076F5F">
        <w:rPr>
          <w:rFonts w:hint="eastAsia"/>
        </w:rPr>
        <w:t xml:space="preserve"># </w:t>
      </w:r>
      <w:r>
        <w:rPr>
          <w:rFonts w:hint="eastAsia"/>
        </w:rPr>
        <w:t>Display power supply information.</w:t>
      </w:r>
    </w:p>
    <w:p w:rsidR="005A70B1" w:rsidRPr="00076F5F" w:rsidRDefault="005A70B1" w:rsidP="005A70B1">
      <w:pPr>
        <w:pStyle w:val="TerminalDisplay"/>
      </w:pPr>
      <w:r w:rsidRPr="00076F5F">
        <w:t>&lt;Sysname&gt; display power</w:t>
      </w:r>
    </w:p>
    <w:p w:rsidR="005A70B1" w:rsidRDefault="005A70B1" w:rsidP="005A70B1">
      <w:pPr>
        <w:pStyle w:val="TerminalDisplay"/>
      </w:pPr>
      <w:r>
        <w:t>PowerID State    Mode   Current(A)  Voltage(V)  Power(W)</w:t>
      </w:r>
    </w:p>
    <w:p w:rsidR="005A70B1" w:rsidRPr="00D13F57" w:rsidRDefault="005A70B1" w:rsidP="005A70B1">
      <w:pPr>
        <w:pStyle w:val="TerminalDisplay"/>
        <w:rPr>
          <w:shd w:val="pct15" w:color="auto" w:fill="FFFFFF"/>
        </w:rPr>
      </w:pPr>
      <w:r>
        <w:t xml:space="preserve"> 1       Normal   AC   </w:t>
      </w:r>
      <w:r w:rsidRPr="00D13F57">
        <w:rPr>
          <w:shd w:val="pct15" w:color="auto" w:fill="FFFFFF"/>
        </w:rPr>
        <w:t xml:space="preserve">     5.95       11.95        72</w:t>
      </w:r>
    </w:p>
    <w:p w:rsidR="005A70B1" w:rsidRDefault="005A70B1" w:rsidP="005A70B1">
      <w:pPr>
        <w:pStyle w:val="TerminalDisplay"/>
      </w:pPr>
      <w:r>
        <w:t xml:space="preserve"> 2       Absent   --        --          --          --</w:t>
      </w:r>
    </w:p>
    <w:p w:rsidR="005A70B1" w:rsidRPr="00143AD5" w:rsidRDefault="005A70B1" w:rsidP="005A70B1">
      <w:pPr>
        <w:pStyle w:val="11"/>
      </w:pPr>
      <w:bookmarkStart w:id="821" w:name="_Ref118140815"/>
      <w:bookmarkStart w:id="822" w:name="_Toc118210321"/>
      <w:bookmarkStart w:id="823" w:name="_Toc118821044"/>
      <w:bookmarkStart w:id="824" w:name="_Toc129342764"/>
      <w:bookmarkStart w:id="825" w:name="_Toc177727894"/>
      <w:r w:rsidRPr="00143AD5">
        <w:rPr>
          <w:rFonts w:hint="eastAsia"/>
        </w:rPr>
        <w:t xml:space="preserve">Modified feature: </w:t>
      </w:r>
      <w:r w:rsidRPr="003C232C">
        <w:rPr>
          <w:rFonts w:hint="eastAsia"/>
        </w:rPr>
        <w:t xml:space="preserve">Configuring </w:t>
      </w:r>
      <w:r w:rsidRPr="003C232C">
        <w:t>the padding mode and padding format for the Circuit ID sub-option</w:t>
      </w:r>
      <w:r w:rsidRPr="003C232C">
        <w:rPr>
          <w:rFonts w:hint="eastAsia"/>
        </w:rPr>
        <w:t xml:space="preserve"> in VLAN view</w:t>
      </w:r>
      <w:bookmarkEnd w:id="821"/>
      <w:bookmarkEnd w:id="822"/>
      <w:bookmarkEnd w:id="823"/>
      <w:bookmarkEnd w:id="824"/>
      <w:bookmarkEnd w:id="825"/>
    </w:p>
    <w:p w:rsidR="005A70B1" w:rsidRDefault="005A70B1" w:rsidP="005A70B1">
      <w:pPr>
        <w:pStyle w:val="20"/>
      </w:pPr>
      <w:bookmarkStart w:id="826" w:name="_Toc118821045"/>
      <w:bookmarkStart w:id="827" w:name="_Toc129342765"/>
      <w:bookmarkStart w:id="828" w:name="_Toc177727895"/>
      <w:r>
        <w:rPr>
          <w:rFonts w:hint="eastAsia"/>
        </w:rPr>
        <w:t>Feature change description</w:t>
      </w:r>
      <w:bookmarkEnd w:id="826"/>
      <w:bookmarkEnd w:id="827"/>
      <w:bookmarkEnd w:id="828"/>
    </w:p>
    <w:p w:rsidR="005A70B1" w:rsidRPr="008F5209" w:rsidRDefault="005A70B1" w:rsidP="005A70B1">
      <w:r w:rsidRPr="003C232C">
        <w:rPr>
          <w:rFonts w:hint="eastAsia"/>
        </w:rPr>
        <w:t xml:space="preserve">As from this release, you can configure </w:t>
      </w:r>
      <w:r w:rsidRPr="003C232C">
        <w:t>the padding mode and padding format for the Circuit ID sub-option</w:t>
      </w:r>
      <w:r w:rsidRPr="003C232C">
        <w:rPr>
          <w:rFonts w:hint="eastAsia"/>
        </w:rPr>
        <w:t xml:space="preserve"> in VLAN view.</w:t>
      </w:r>
    </w:p>
    <w:p w:rsidR="005A70B1" w:rsidRPr="00334FAF" w:rsidRDefault="005A70B1" w:rsidP="005A70B1">
      <w:pPr>
        <w:pStyle w:val="20"/>
      </w:pPr>
      <w:bookmarkStart w:id="829" w:name="_Toc118821046"/>
      <w:bookmarkStart w:id="830" w:name="_Toc129342766"/>
      <w:bookmarkStart w:id="831" w:name="_Toc177727896"/>
      <w:r>
        <w:rPr>
          <w:rFonts w:hint="eastAsia"/>
        </w:rPr>
        <w:lastRenderedPageBreak/>
        <w:t>Command changes</w:t>
      </w:r>
      <w:bookmarkEnd w:id="829"/>
      <w:bookmarkEnd w:id="830"/>
      <w:bookmarkEnd w:id="831"/>
    </w:p>
    <w:p w:rsidR="005A70B1" w:rsidRPr="00E3158B" w:rsidRDefault="005A70B1" w:rsidP="005A70B1">
      <w:pPr>
        <w:pStyle w:val="30"/>
      </w:pPr>
      <w:bookmarkStart w:id="832" w:name="_Toc118210324"/>
      <w:bookmarkStart w:id="833" w:name="_Toc103882989"/>
      <w:bookmarkStart w:id="834" w:name="_Toc112415168"/>
      <w:bookmarkStart w:id="835" w:name="_Toc118821047"/>
      <w:bookmarkStart w:id="836" w:name="_Toc129342767"/>
      <w:bookmarkStart w:id="837" w:name="_Toc177727897"/>
      <w:r>
        <w:rPr>
          <w:rFonts w:hint="eastAsia"/>
        </w:rPr>
        <w:t xml:space="preserve">Modified command: </w:t>
      </w:r>
      <w:r w:rsidRPr="00E76A76">
        <w:rPr>
          <w:rFonts w:hint="eastAsia"/>
        </w:rPr>
        <w:t>dhcp snooping information circuit-id</w:t>
      </w:r>
      <w:bookmarkEnd w:id="832"/>
      <w:bookmarkEnd w:id="833"/>
      <w:bookmarkEnd w:id="834"/>
      <w:bookmarkEnd w:id="835"/>
      <w:bookmarkEnd w:id="836"/>
      <w:bookmarkEnd w:id="837"/>
    </w:p>
    <w:p w:rsidR="005A70B1" w:rsidRPr="00D20618" w:rsidRDefault="005A70B1" w:rsidP="005A70B1">
      <w:pPr>
        <w:pStyle w:val="Command"/>
        <w:tabs>
          <w:tab w:val="left" w:pos="2745"/>
        </w:tabs>
      </w:pPr>
      <w:r>
        <w:rPr>
          <w:rFonts w:hint="eastAsia"/>
        </w:rPr>
        <w:t>Syntax</w:t>
      </w:r>
    </w:p>
    <w:p w:rsidR="005A70B1" w:rsidRPr="00C30F27" w:rsidRDefault="005A70B1" w:rsidP="005A70B1">
      <w:pPr>
        <w:rPr>
          <w:rStyle w:val="commandtext"/>
        </w:rPr>
      </w:pPr>
      <w:r w:rsidRPr="00E76A76">
        <w:rPr>
          <w:rFonts w:ascii="Courier New" w:hAnsi="Courier New" w:hint="eastAsia"/>
          <w:b/>
          <w:szCs w:val="21"/>
        </w:rPr>
        <w:t>dhcp snooping information circuit-id</w:t>
      </w:r>
      <w:r w:rsidRPr="00C30F27">
        <w:rPr>
          <w:rStyle w:val="commandtext"/>
          <w:rFonts w:hint="eastAsia"/>
        </w:rPr>
        <w:t xml:space="preserve"> { </w:t>
      </w:r>
      <w:r w:rsidRPr="00E76A76">
        <w:rPr>
          <w:rFonts w:ascii="Courier New" w:hAnsi="Courier New"/>
          <w:b/>
          <w:szCs w:val="21"/>
        </w:rPr>
        <w:t>normal-extended</w:t>
      </w:r>
      <w:r w:rsidRPr="00C30F27">
        <w:rPr>
          <w:rStyle w:val="commandtext"/>
        </w:rPr>
        <w:t xml:space="preserve"> |</w:t>
      </w:r>
      <w:r w:rsidRPr="00C30F27">
        <w:rPr>
          <w:rStyle w:val="commandtext"/>
          <w:rFonts w:hint="eastAsia"/>
        </w:rPr>
        <w:t xml:space="preserve"> [ </w:t>
      </w:r>
      <w:r w:rsidRPr="00E76A76">
        <w:rPr>
          <w:rFonts w:ascii="Courier New" w:hAnsi="Courier New" w:hint="eastAsia"/>
          <w:b/>
          <w:szCs w:val="21"/>
        </w:rPr>
        <w:t xml:space="preserve">vlan </w:t>
      </w:r>
      <w:r w:rsidRPr="00F57374">
        <w:rPr>
          <w:rStyle w:val="commandparameter"/>
          <w:rFonts w:hint="eastAsia"/>
        </w:rPr>
        <w:t>vlan-id</w:t>
      </w:r>
      <w:r w:rsidRPr="00C30F27">
        <w:rPr>
          <w:rStyle w:val="commandtext"/>
          <w:rFonts w:hint="eastAsia"/>
        </w:rPr>
        <w:t xml:space="preserve"> ] </w:t>
      </w:r>
      <w:r w:rsidRPr="00E76A76">
        <w:rPr>
          <w:rFonts w:ascii="Courier New" w:hAnsi="Courier New" w:hint="eastAsia"/>
          <w:b/>
          <w:szCs w:val="21"/>
        </w:rPr>
        <w:t xml:space="preserve">string </w:t>
      </w:r>
      <w:r w:rsidRPr="00F57374">
        <w:rPr>
          <w:rStyle w:val="commandparameter"/>
          <w:rFonts w:hint="eastAsia"/>
        </w:rPr>
        <w:t>circuit-id</w:t>
      </w:r>
      <w:r w:rsidRPr="00C30F27">
        <w:rPr>
          <w:rStyle w:val="commandtext"/>
          <w:rFonts w:hint="eastAsia"/>
        </w:rPr>
        <w:t xml:space="preserve"> | { </w:t>
      </w:r>
      <w:r w:rsidRPr="00E76A76">
        <w:rPr>
          <w:rFonts w:ascii="Courier New" w:hAnsi="Courier New" w:hint="eastAsia"/>
          <w:b/>
          <w:szCs w:val="21"/>
        </w:rPr>
        <w:t>normal</w:t>
      </w:r>
      <w:r w:rsidRPr="00C30F27">
        <w:rPr>
          <w:rStyle w:val="commandtext"/>
          <w:rFonts w:hint="eastAsia"/>
        </w:rPr>
        <w:t xml:space="preserve"> | </w:t>
      </w:r>
      <w:r w:rsidRPr="00E76A76">
        <w:rPr>
          <w:rFonts w:ascii="Courier New" w:hAnsi="Courier New" w:hint="eastAsia"/>
          <w:b/>
          <w:szCs w:val="21"/>
        </w:rPr>
        <w:t>verbose</w:t>
      </w:r>
      <w:r w:rsidRPr="00C30F27">
        <w:rPr>
          <w:rStyle w:val="commandtext"/>
          <w:rFonts w:hint="eastAsia"/>
        </w:rPr>
        <w:t xml:space="preserve"> [ </w:t>
      </w:r>
      <w:r w:rsidRPr="00E76A76">
        <w:rPr>
          <w:rFonts w:ascii="Courier New" w:hAnsi="Courier New" w:hint="eastAsia"/>
          <w:b/>
          <w:szCs w:val="21"/>
        </w:rPr>
        <w:t>node-identifier</w:t>
      </w:r>
      <w:r w:rsidRPr="00C30F27">
        <w:rPr>
          <w:rStyle w:val="commandtext"/>
          <w:rFonts w:hint="eastAsia"/>
        </w:rPr>
        <w:t xml:space="preserve"> { </w:t>
      </w:r>
      <w:r w:rsidRPr="00E76A76">
        <w:rPr>
          <w:rFonts w:ascii="Courier New" w:hAnsi="Courier New" w:hint="eastAsia"/>
          <w:b/>
          <w:szCs w:val="21"/>
        </w:rPr>
        <w:t>mac</w:t>
      </w:r>
      <w:r w:rsidRPr="00E76A76">
        <w:rPr>
          <w:rFonts w:hint="eastAsia"/>
        </w:rPr>
        <w:t xml:space="preserve"> </w:t>
      </w:r>
      <w:r w:rsidRPr="00143AD5">
        <w:rPr>
          <w:rFonts w:hint="eastAsia"/>
        </w:rPr>
        <w:t>|</w:t>
      </w:r>
      <w:r w:rsidRPr="00E76A76">
        <w:rPr>
          <w:rFonts w:hint="eastAsia"/>
        </w:rPr>
        <w:t xml:space="preserve"> </w:t>
      </w:r>
      <w:r w:rsidRPr="00E76A76">
        <w:rPr>
          <w:rFonts w:ascii="Courier New" w:hAnsi="Courier New" w:hint="eastAsia"/>
          <w:b/>
          <w:szCs w:val="21"/>
        </w:rPr>
        <w:t xml:space="preserve">sysname </w:t>
      </w:r>
      <w:r w:rsidRPr="00143AD5">
        <w:rPr>
          <w:rFonts w:hint="eastAsia"/>
        </w:rPr>
        <w:t>|</w:t>
      </w:r>
      <w:r w:rsidRPr="00E76A76">
        <w:rPr>
          <w:rFonts w:hint="eastAsia"/>
        </w:rPr>
        <w:t xml:space="preserve"> </w:t>
      </w:r>
      <w:r w:rsidRPr="00E76A76">
        <w:rPr>
          <w:rFonts w:ascii="Courier New" w:hAnsi="Courier New" w:hint="eastAsia"/>
          <w:b/>
          <w:szCs w:val="21"/>
        </w:rPr>
        <w:t xml:space="preserve">user-defined </w:t>
      </w:r>
      <w:r w:rsidRPr="00F57374">
        <w:rPr>
          <w:rStyle w:val="commandparameter"/>
        </w:rPr>
        <w:t>node-identifier</w:t>
      </w:r>
      <w:r w:rsidRPr="00E76A76">
        <w:rPr>
          <w:rFonts w:ascii="Courier New" w:hAnsi="Courier New" w:hint="eastAsia"/>
          <w:b/>
          <w:szCs w:val="21"/>
        </w:rPr>
        <w:t xml:space="preserve"> </w:t>
      </w:r>
      <w:r w:rsidRPr="00143AD5">
        <w:rPr>
          <w:rFonts w:hint="eastAsia"/>
        </w:rPr>
        <w:t>}</w:t>
      </w:r>
      <w:r w:rsidRPr="00E76A76">
        <w:rPr>
          <w:rFonts w:hint="eastAsia"/>
        </w:rPr>
        <w:t xml:space="preserve"> </w:t>
      </w:r>
      <w:r w:rsidRPr="00143AD5">
        <w:rPr>
          <w:rFonts w:hint="eastAsia"/>
        </w:rPr>
        <w:t>]</w:t>
      </w:r>
      <w:r w:rsidRPr="00E76A76">
        <w:rPr>
          <w:rFonts w:hint="eastAsia"/>
        </w:rPr>
        <w:t xml:space="preserve"> </w:t>
      </w:r>
      <w:r w:rsidRPr="00143AD5">
        <w:rPr>
          <w:rFonts w:hint="eastAsia"/>
        </w:rPr>
        <w:t>}</w:t>
      </w:r>
      <w:r w:rsidRPr="00E76A76">
        <w:rPr>
          <w:rFonts w:hint="eastAsia"/>
        </w:rPr>
        <w:t xml:space="preserve"> </w:t>
      </w:r>
      <w:r w:rsidRPr="00143AD5">
        <w:rPr>
          <w:rFonts w:hint="eastAsia"/>
        </w:rPr>
        <w:t>[</w:t>
      </w:r>
      <w:r w:rsidRPr="00E76A76">
        <w:rPr>
          <w:rFonts w:ascii="Courier New" w:hAnsi="Courier New" w:hint="eastAsia"/>
          <w:b/>
          <w:szCs w:val="21"/>
        </w:rPr>
        <w:t xml:space="preserve"> format </w:t>
      </w:r>
      <w:r w:rsidRPr="00143AD5">
        <w:rPr>
          <w:rFonts w:hint="eastAsia"/>
        </w:rPr>
        <w:t>{</w:t>
      </w:r>
      <w:r w:rsidRPr="00E76A76">
        <w:rPr>
          <w:rFonts w:ascii="Courier New" w:hAnsi="Courier New" w:hint="eastAsia"/>
          <w:b/>
          <w:szCs w:val="21"/>
        </w:rPr>
        <w:t xml:space="preserve"> ascii </w:t>
      </w:r>
      <w:r w:rsidRPr="00143AD5">
        <w:rPr>
          <w:rFonts w:hint="eastAsia"/>
        </w:rPr>
        <w:t>|</w:t>
      </w:r>
      <w:r w:rsidRPr="00E76A76">
        <w:rPr>
          <w:rFonts w:ascii="Courier New" w:hAnsi="Courier New" w:hint="eastAsia"/>
          <w:b/>
          <w:szCs w:val="21"/>
        </w:rPr>
        <w:t xml:space="preserve"> hex</w:t>
      </w:r>
      <w:r w:rsidRPr="00C30F27">
        <w:rPr>
          <w:rStyle w:val="commandtext"/>
          <w:rFonts w:hint="eastAsia"/>
        </w:rPr>
        <w:t xml:space="preserve"> } ] }</w:t>
      </w:r>
    </w:p>
    <w:p w:rsidR="005A70B1" w:rsidRPr="00D20618" w:rsidRDefault="005A70B1" w:rsidP="005A70B1">
      <w:r w:rsidRPr="00E76A76">
        <w:rPr>
          <w:rFonts w:ascii="Courier New" w:hAnsi="Courier New" w:hint="eastAsia"/>
          <w:b/>
          <w:szCs w:val="21"/>
        </w:rPr>
        <w:t>undo</w:t>
      </w:r>
      <w:r w:rsidRPr="00E76A76">
        <w:rPr>
          <w:rFonts w:hint="eastAsia"/>
        </w:rPr>
        <w:t xml:space="preserve"> </w:t>
      </w:r>
      <w:r w:rsidRPr="00E76A76">
        <w:rPr>
          <w:rFonts w:ascii="Courier New" w:hAnsi="Courier New" w:hint="eastAsia"/>
          <w:b/>
          <w:szCs w:val="21"/>
        </w:rPr>
        <w:t>dhcp</w:t>
      </w:r>
      <w:r w:rsidRPr="00E76A76">
        <w:rPr>
          <w:rFonts w:hint="eastAsia"/>
        </w:rPr>
        <w:t xml:space="preserve"> </w:t>
      </w:r>
      <w:r w:rsidRPr="00E76A76">
        <w:rPr>
          <w:rFonts w:ascii="Courier New" w:hAnsi="Courier New" w:hint="eastAsia"/>
          <w:b/>
          <w:szCs w:val="21"/>
        </w:rPr>
        <w:t>snooping</w:t>
      </w:r>
      <w:r w:rsidRPr="00E76A76">
        <w:rPr>
          <w:rFonts w:hint="eastAsia"/>
        </w:rPr>
        <w:t xml:space="preserve"> </w:t>
      </w:r>
      <w:r w:rsidRPr="00E76A76">
        <w:rPr>
          <w:rFonts w:ascii="Courier New" w:hAnsi="Courier New" w:hint="eastAsia"/>
          <w:b/>
          <w:szCs w:val="21"/>
        </w:rPr>
        <w:t>information</w:t>
      </w:r>
      <w:r w:rsidRPr="00E76A76">
        <w:rPr>
          <w:rFonts w:hint="eastAsia"/>
        </w:rPr>
        <w:t xml:space="preserve"> </w:t>
      </w:r>
      <w:r w:rsidRPr="00E76A76">
        <w:rPr>
          <w:rFonts w:ascii="Courier New" w:hAnsi="Courier New" w:hint="eastAsia"/>
          <w:b/>
          <w:szCs w:val="21"/>
        </w:rPr>
        <w:t xml:space="preserve">circuit-id </w:t>
      </w:r>
      <w:r w:rsidRPr="00143AD5">
        <w:rPr>
          <w:rFonts w:hint="eastAsia"/>
        </w:rPr>
        <w:t>[</w:t>
      </w:r>
      <w:r w:rsidRPr="00E76A76">
        <w:rPr>
          <w:rFonts w:ascii="Courier New" w:hAnsi="Courier New" w:hint="eastAsia"/>
          <w:b/>
          <w:szCs w:val="21"/>
        </w:rPr>
        <w:t xml:space="preserve"> vlan </w:t>
      </w:r>
      <w:r w:rsidRPr="00F57374">
        <w:rPr>
          <w:rStyle w:val="commandparameter"/>
          <w:rFonts w:hint="eastAsia"/>
        </w:rPr>
        <w:t>vlan-id</w:t>
      </w:r>
      <w:r w:rsidRPr="00E76A76">
        <w:rPr>
          <w:rFonts w:hint="eastAsia"/>
        </w:rPr>
        <w:t xml:space="preserve"> </w:t>
      </w:r>
      <w:r w:rsidRPr="00143AD5">
        <w:rPr>
          <w:rFonts w:hint="eastAsia"/>
        </w:rPr>
        <w:t>]</w:t>
      </w:r>
    </w:p>
    <w:p w:rsidR="005A70B1" w:rsidRPr="00D20618" w:rsidRDefault="005A70B1" w:rsidP="005A70B1">
      <w:pPr>
        <w:pStyle w:val="Command"/>
      </w:pPr>
      <w:r>
        <w:rPr>
          <w:rFonts w:hint="eastAsia"/>
        </w:rPr>
        <w:t>Views</w:t>
      </w:r>
    </w:p>
    <w:p w:rsidR="005A70B1" w:rsidRDefault="005A70B1" w:rsidP="005A70B1">
      <w:r>
        <w:rPr>
          <w:rFonts w:hint="eastAsia"/>
        </w:rPr>
        <w:t>Layer 2 Ethernet interface view</w:t>
      </w:r>
    </w:p>
    <w:p w:rsidR="005A70B1" w:rsidRDefault="005A70B1" w:rsidP="005A70B1">
      <w:r>
        <w:rPr>
          <w:rFonts w:hint="eastAsia"/>
        </w:rPr>
        <w:t>Layer 2 aggregate interface view</w:t>
      </w:r>
    </w:p>
    <w:p w:rsidR="005A70B1" w:rsidRPr="00D20618" w:rsidRDefault="005A70B1" w:rsidP="005A70B1">
      <w:r>
        <w:rPr>
          <w:rFonts w:hint="eastAsia"/>
        </w:rPr>
        <w:t>VLAN view</w:t>
      </w:r>
    </w:p>
    <w:p w:rsidR="005A70B1" w:rsidRDefault="005A70B1" w:rsidP="005A70B1">
      <w:pPr>
        <w:pStyle w:val="Command"/>
      </w:pPr>
      <w:r>
        <w:rPr>
          <w:rFonts w:hint="eastAsia"/>
        </w:rPr>
        <w:t>Change description</w:t>
      </w:r>
    </w:p>
    <w:p w:rsidR="005A70B1" w:rsidRPr="0016509B" w:rsidRDefault="005A70B1" w:rsidP="005A70B1">
      <w:r>
        <w:rPr>
          <w:rFonts w:hint="eastAsia"/>
        </w:rPr>
        <w:t xml:space="preserve">Before modification: </w:t>
      </w:r>
      <w:r w:rsidRPr="003C232C">
        <w:rPr>
          <w:rFonts w:hint="eastAsia"/>
        </w:rPr>
        <w:t xml:space="preserve">You cannot configure </w:t>
      </w:r>
      <w:r w:rsidRPr="003C232C">
        <w:t>the padding mode and padding format for the Circuit ID sub-option</w:t>
      </w:r>
      <w:r w:rsidRPr="003C232C">
        <w:rPr>
          <w:rFonts w:hint="eastAsia"/>
        </w:rPr>
        <w:t xml:space="preserve"> in VLAN view.</w:t>
      </w:r>
    </w:p>
    <w:p w:rsidR="005A70B1" w:rsidRDefault="005A70B1" w:rsidP="005A70B1">
      <w:r>
        <w:rPr>
          <w:rFonts w:hint="eastAsia"/>
        </w:rPr>
        <w:t xml:space="preserve">After modification: </w:t>
      </w:r>
      <w:r w:rsidRPr="003C232C">
        <w:rPr>
          <w:rFonts w:hint="eastAsia"/>
        </w:rPr>
        <w:t xml:space="preserve">You can configure </w:t>
      </w:r>
      <w:r w:rsidRPr="003C232C">
        <w:t>the padding mode and padding format for the Circuit ID sub-option</w:t>
      </w:r>
      <w:r w:rsidRPr="003C232C">
        <w:rPr>
          <w:rFonts w:hint="eastAsia"/>
        </w:rPr>
        <w:t xml:space="preserve"> in VLAN view, but the </w:t>
      </w:r>
      <w:r w:rsidRPr="003C232C">
        <w:rPr>
          <w:rStyle w:val="commandkeywords"/>
          <w:rFonts w:hint="eastAsia"/>
        </w:rPr>
        <w:t>vlan</w:t>
      </w:r>
      <w:r w:rsidRPr="003C232C">
        <w:rPr>
          <w:rFonts w:hint="eastAsia"/>
        </w:rPr>
        <w:t xml:space="preserve"> </w:t>
      </w:r>
      <w:r w:rsidRPr="003C232C">
        <w:rPr>
          <w:rStyle w:val="commandparameter"/>
          <w:rFonts w:hint="eastAsia"/>
        </w:rPr>
        <w:t>vlan-id</w:t>
      </w:r>
      <w:r w:rsidRPr="003C232C">
        <w:rPr>
          <w:rFonts w:hint="eastAsia"/>
        </w:rPr>
        <w:t xml:space="preserve"> option is not supported in VLAN view.</w:t>
      </w:r>
    </w:p>
    <w:p w:rsidR="005A70B1" w:rsidRPr="00143AD5" w:rsidRDefault="005A70B1" w:rsidP="005A70B1">
      <w:pPr>
        <w:pStyle w:val="11"/>
      </w:pPr>
      <w:bookmarkStart w:id="838" w:name="_Ref118140827"/>
      <w:bookmarkStart w:id="839" w:name="_Toc118210325"/>
      <w:bookmarkStart w:id="840" w:name="_Toc118821048"/>
      <w:bookmarkStart w:id="841" w:name="_Toc129342768"/>
      <w:bookmarkStart w:id="842" w:name="_Toc177727898"/>
      <w:r w:rsidRPr="00143AD5">
        <w:rPr>
          <w:rFonts w:hint="eastAsia"/>
        </w:rPr>
        <w:t xml:space="preserve">Modified feature: </w:t>
      </w:r>
      <w:r w:rsidRPr="003C232C">
        <w:rPr>
          <w:rFonts w:hint="eastAsia"/>
        </w:rPr>
        <w:t xml:space="preserve">Enabling </w:t>
      </w:r>
      <w:r w:rsidRPr="003C232C">
        <w:t>DHCP snooping to support Option 82</w:t>
      </w:r>
      <w:r w:rsidRPr="003C232C">
        <w:rPr>
          <w:rFonts w:hint="eastAsia"/>
        </w:rPr>
        <w:t xml:space="preserve"> in VLAN view</w:t>
      </w:r>
      <w:bookmarkEnd w:id="838"/>
      <w:bookmarkEnd w:id="839"/>
      <w:bookmarkEnd w:id="840"/>
      <w:bookmarkEnd w:id="841"/>
      <w:bookmarkEnd w:id="842"/>
    </w:p>
    <w:p w:rsidR="005A70B1" w:rsidRDefault="005A70B1" w:rsidP="005A70B1">
      <w:pPr>
        <w:pStyle w:val="20"/>
        <w:numPr>
          <w:ilvl w:val="1"/>
          <w:numId w:val="22"/>
        </w:numPr>
        <w:snapToGrid w:val="0"/>
      </w:pPr>
      <w:bookmarkStart w:id="843" w:name="_Toc118821049"/>
      <w:bookmarkStart w:id="844" w:name="_Toc129342769"/>
      <w:bookmarkStart w:id="845" w:name="_Toc177727899"/>
      <w:r>
        <w:rPr>
          <w:rFonts w:hint="eastAsia"/>
        </w:rPr>
        <w:t>Feature change description</w:t>
      </w:r>
      <w:bookmarkEnd w:id="843"/>
      <w:bookmarkEnd w:id="844"/>
      <w:bookmarkEnd w:id="845"/>
    </w:p>
    <w:p w:rsidR="005A70B1" w:rsidRPr="008F5209" w:rsidRDefault="005A70B1" w:rsidP="005A70B1">
      <w:r w:rsidRPr="003C232C">
        <w:rPr>
          <w:rFonts w:hint="eastAsia"/>
        </w:rPr>
        <w:t xml:space="preserve">As from this release, you can enable </w:t>
      </w:r>
      <w:r w:rsidRPr="003C232C">
        <w:t>DHCP snooping to support Option 82</w:t>
      </w:r>
      <w:r w:rsidRPr="003C232C">
        <w:rPr>
          <w:rFonts w:hint="eastAsia"/>
        </w:rPr>
        <w:t xml:space="preserve"> in VLAN view.</w:t>
      </w:r>
    </w:p>
    <w:p w:rsidR="005A70B1" w:rsidRPr="00334FAF" w:rsidRDefault="005A70B1" w:rsidP="005A70B1">
      <w:pPr>
        <w:pStyle w:val="20"/>
        <w:numPr>
          <w:ilvl w:val="1"/>
          <w:numId w:val="22"/>
        </w:numPr>
        <w:snapToGrid w:val="0"/>
      </w:pPr>
      <w:bookmarkStart w:id="846" w:name="_Toc118821050"/>
      <w:bookmarkStart w:id="847" w:name="_Toc129342770"/>
      <w:bookmarkStart w:id="848" w:name="_Toc177727900"/>
      <w:r>
        <w:rPr>
          <w:rFonts w:hint="eastAsia"/>
        </w:rPr>
        <w:t>Command changes</w:t>
      </w:r>
      <w:bookmarkEnd w:id="846"/>
      <w:bookmarkEnd w:id="847"/>
      <w:bookmarkEnd w:id="848"/>
    </w:p>
    <w:p w:rsidR="005A70B1" w:rsidRPr="00E3158B" w:rsidRDefault="005A70B1" w:rsidP="005A70B1">
      <w:pPr>
        <w:pStyle w:val="30"/>
        <w:numPr>
          <w:ilvl w:val="2"/>
          <w:numId w:val="22"/>
        </w:numPr>
        <w:snapToGrid w:val="0"/>
      </w:pPr>
      <w:bookmarkStart w:id="849" w:name="_Toc118210328"/>
      <w:bookmarkStart w:id="850" w:name="_Toc318132894"/>
      <w:bookmarkStart w:id="851" w:name="_Toc202081918"/>
      <w:bookmarkStart w:id="852" w:name="_Toc103882990"/>
      <w:bookmarkStart w:id="853" w:name="_Toc112415169"/>
      <w:bookmarkStart w:id="854" w:name="_Toc118821051"/>
      <w:bookmarkStart w:id="855" w:name="_Toc129342771"/>
      <w:bookmarkStart w:id="856" w:name="_Toc177727901"/>
      <w:r>
        <w:rPr>
          <w:rFonts w:hint="eastAsia"/>
        </w:rPr>
        <w:t xml:space="preserve">Modified command: </w:t>
      </w:r>
      <w:r w:rsidRPr="00E76A76">
        <w:t>dhcp snooping information enable</w:t>
      </w:r>
      <w:bookmarkEnd w:id="849"/>
      <w:bookmarkEnd w:id="850"/>
      <w:bookmarkEnd w:id="851"/>
      <w:bookmarkEnd w:id="852"/>
      <w:bookmarkEnd w:id="853"/>
      <w:bookmarkEnd w:id="854"/>
      <w:bookmarkEnd w:id="855"/>
      <w:bookmarkEnd w:id="856"/>
    </w:p>
    <w:p w:rsidR="005A70B1" w:rsidRPr="00D20618" w:rsidRDefault="005A70B1" w:rsidP="005A70B1">
      <w:pPr>
        <w:pStyle w:val="Command"/>
        <w:tabs>
          <w:tab w:val="left" w:pos="2745"/>
        </w:tabs>
      </w:pPr>
      <w:r>
        <w:rPr>
          <w:rFonts w:hint="eastAsia"/>
        </w:rPr>
        <w:t>Syntax</w:t>
      </w:r>
    </w:p>
    <w:p w:rsidR="005A70B1" w:rsidRPr="00E76A76" w:rsidRDefault="005A70B1" w:rsidP="005A70B1">
      <w:pPr>
        <w:rPr>
          <w:rFonts w:ascii="Courier New" w:hAnsi="Courier New"/>
          <w:b/>
          <w:szCs w:val="21"/>
        </w:rPr>
      </w:pPr>
      <w:r w:rsidRPr="00E76A76">
        <w:rPr>
          <w:rFonts w:ascii="Courier New" w:hAnsi="Courier New"/>
          <w:b/>
          <w:szCs w:val="21"/>
        </w:rPr>
        <w:t>dhcp</w:t>
      </w:r>
      <w:r w:rsidRPr="00E76A76">
        <w:t xml:space="preserve"> </w:t>
      </w:r>
      <w:r w:rsidRPr="00E76A76">
        <w:rPr>
          <w:rFonts w:ascii="Courier New" w:hAnsi="Courier New"/>
          <w:b/>
          <w:szCs w:val="21"/>
        </w:rPr>
        <w:t>snooping</w:t>
      </w:r>
      <w:r w:rsidRPr="00E76A76">
        <w:t xml:space="preserve"> </w:t>
      </w:r>
      <w:r w:rsidRPr="00E76A76">
        <w:rPr>
          <w:rFonts w:ascii="Courier New" w:hAnsi="Courier New"/>
          <w:b/>
          <w:szCs w:val="21"/>
        </w:rPr>
        <w:t>information</w:t>
      </w:r>
      <w:r w:rsidRPr="00E76A76">
        <w:t xml:space="preserve"> </w:t>
      </w:r>
      <w:r w:rsidRPr="00E76A76">
        <w:rPr>
          <w:rFonts w:ascii="Courier New" w:hAnsi="Courier New"/>
          <w:b/>
          <w:szCs w:val="21"/>
        </w:rPr>
        <w:t>enable</w:t>
      </w:r>
    </w:p>
    <w:p w:rsidR="005A70B1" w:rsidRPr="00D20618" w:rsidRDefault="005A70B1" w:rsidP="005A70B1">
      <w:r w:rsidRPr="00E76A76">
        <w:rPr>
          <w:rFonts w:ascii="Courier New" w:hAnsi="Courier New"/>
          <w:b/>
          <w:szCs w:val="21"/>
        </w:rPr>
        <w:t>undo</w:t>
      </w:r>
      <w:r w:rsidRPr="00E76A76">
        <w:t xml:space="preserve"> </w:t>
      </w:r>
      <w:r w:rsidRPr="00E76A76">
        <w:rPr>
          <w:rFonts w:ascii="Courier New" w:hAnsi="Courier New"/>
          <w:b/>
          <w:szCs w:val="21"/>
        </w:rPr>
        <w:t>dhcp</w:t>
      </w:r>
      <w:r w:rsidRPr="00E76A76">
        <w:t xml:space="preserve"> </w:t>
      </w:r>
      <w:r w:rsidRPr="00E76A76">
        <w:rPr>
          <w:rFonts w:ascii="Courier New" w:hAnsi="Courier New"/>
          <w:b/>
          <w:szCs w:val="21"/>
        </w:rPr>
        <w:t>snooping</w:t>
      </w:r>
      <w:r w:rsidRPr="00E76A76">
        <w:t xml:space="preserve"> </w:t>
      </w:r>
      <w:r w:rsidRPr="00E76A76">
        <w:rPr>
          <w:rFonts w:ascii="Courier New" w:hAnsi="Courier New"/>
          <w:b/>
          <w:szCs w:val="21"/>
        </w:rPr>
        <w:t>information</w:t>
      </w:r>
      <w:r w:rsidRPr="00E76A76">
        <w:t xml:space="preserve"> </w:t>
      </w:r>
      <w:r w:rsidRPr="00E76A76">
        <w:rPr>
          <w:rFonts w:ascii="Courier New" w:hAnsi="Courier New"/>
          <w:b/>
          <w:szCs w:val="21"/>
        </w:rPr>
        <w:t>enable</w:t>
      </w:r>
    </w:p>
    <w:p w:rsidR="005A70B1" w:rsidRPr="00D20618" w:rsidRDefault="005A70B1" w:rsidP="005A70B1">
      <w:pPr>
        <w:pStyle w:val="Command"/>
      </w:pPr>
      <w:r>
        <w:rPr>
          <w:rFonts w:hint="eastAsia"/>
        </w:rPr>
        <w:t>Views</w:t>
      </w:r>
    </w:p>
    <w:p w:rsidR="005A70B1" w:rsidRPr="00D20618" w:rsidRDefault="005A70B1" w:rsidP="005A70B1">
      <w:r>
        <w:rPr>
          <w:rFonts w:hint="eastAsia"/>
        </w:rPr>
        <w:t>VLAN</w:t>
      </w:r>
      <w:r w:rsidRPr="003C232C">
        <w:rPr>
          <w:rFonts w:hint="eastAsia"/>
        </w:rPr>
        <w:t xml:space="preserve"> view</w:t>
      </w:r>
    </w:p>
    <w:p w:rsidR="005A70B1" w:rsidRDefault="005A70B1" w:rsidP="005A70B1">
      <w:pPr>
        <w:pStyle w:val="Command"/>
      </w:pPr>
      <w:r>
        <w:rPr>
          <w:rFonts w:hint="eastAsia"/>
        </w:rPr>
        <w:t>Change description</w:t>
      </w:r>
    </w:p>
    <w:p w:rsidR="005A70B1" w:rsidRPr="0016509B" w:rsidRDefault="005A70B1" w:rsidP="005A70B1">
      <w:r>
        <w:rPr>
          <w:rFonts w:hint="eastAsia"/>
        </w:rPr>
        <w:t xml:space="preserve">Before modification: </w:t>
      </w:r>
      <w:r w:rsidRPr="003C232C">
        <w:rPr>
          <w:rFonts w:hint="eastAsia"/>
        </w:rPr>
        <w:t xml:space="preserve">You cannot enable </w:t>
      </w:r>
      <w:r w:rsidRPr="003C232C">
        <w:t>DHCP snooping to support Option 82</w:t>
      </w:r>
      <w:r w:rsidRPr="003C232C">
        <w:rPr>
          <w:rFonts w:hint="eastAsia"/>
        </w:rPr>
        <w:t xml:space="preserve"> in VLAN view.</w:t>
      </w:r>
    </w:p>
    <w:p w:rsidR="005A70B1" w:rsidRPr="006242C0" w:rsidRDefault="005A70B1" w:rsidP="005A70B1">
      <w:r>
        <w:rPr>
          <w:rFonts w:hint="eastAsia"/>
        </w:rPr>
        <w:t xml:space="preserve">After modification: </w:t>
      </w:r>
      <w:r w:rsidRPr="003C232C">
        <w:rPr>
          <w:rFonts w:hint="eastAsia"/>
        </w:rPr>
        <w:t xml:space="preserve">You can enable </w:t>
      </w:r>
      <w:r w:rsidRPr="003C232C">
        <w:t>DHCP snooping to support Option 82</w:t>
      </w:r>
      <w:r w:rsidRPr="003C232C">
        <w:rPr>
          <w:rFonts w:hint="eastAsia"/>
        </w:rPr>
        <w:t xml:space="preserve"> in VLAN view.</w:t>
      </w:r>
    </w:p>
    <w:p w:rsidR="005A70B1" w:rsidRPr="00143AD5" w:rsidRDefault="005A70B1" w:rsidP="005A70B1">
      <w:pPr>
        <w:pStyle w:val="11"/>
      </w:pPr>
      <w:bookmarkStart w:id="857" w:name="_Ref118140839"/>
      <w:bookmarkStart w:id="858" w:name="_Toc118210329"/>
      <w:bookmarkStart w:id="859" w:name="_Toc118821052"/>
      <w:bookmarkStart w:id="860" w:name="_Toc129342772"/>
      <w:bookmarkStart w:id="861" w:name="_Toc177727902"/>
      <w:r w:rsidRPr="00143AD5">
        <w:rPr>
          <w:rFonts w:hint="eastAsia"/>
        </w:rPr>
        <w:lastRenderedPageBreak/>
        <w:t xml:space="preserve">Modified feature: </w:t>
      </w:r>
      <w:r w:rsidRPr="003C232C">
        <w:rPr>
          <w:rFonts w:hint="eastAsia"/>
        </w:rPr>
        <w:t>C</w:t>
      </w:r>
      <w:r w:rsidRPr="003C232C">
        <w:t>onfigur</w:t>
      </w:r>
      <w:r w:rsidRPr="003C232C">
        <w:rPr>
          <w:rFonts w:hint="eastAsia"/>
        </w:rPr>
        <w:t>ing</w:t>
      </w:r>
      <w:r w:rsidRPr="003C232C">
        <w:t xml:space="preserve"> the padding mode and padding format for the Remote ID sub-option</w:t>
      </w:r>
      <w:r w:rsidRPr="003C232C">
        <w:rPr>
          <w:rFonts w:hint="eastAsia"/>
        </w:rPr>
        <w:t xml:space="preserve"> in VLAN view</w:t>
      </w:r>
      <w:bookmarkEnd w:id="857"/>
      <w:bookmarkEnd w:id="858"/>
      <w:bookmarkEnd w:id="859"/>
      <w:bookmarkEnd w:id="860"/>
      <w:bookmarkEnd w:id="861"/>
    </w:p>
    <w:p w:rsidR="005A70B1" w:rsidRDefault="005A70B1" w:rsidP="005A70B1">
      <w:pPr>
        <w:pStyle w:val="20"/>
        <w:numPr>
          <w:ilvl w:val="1"/>
          <w:numId w:val="22"/>
        </w:numPr>
        <w:snapToGrid w:val="0"/>
      </w:pPr>
      <w:bookmarkStart w:id="862" w:name="_Toc118821053"/>
      <w:bookmarkStart w:id="863" w:name="_Toc129342773"/>
      <w:bookmarkStart w:id="864" w:name="_Toc177727903"/>
      <w:r>
        <w:rPr>
          <w:rFonts w:hint="eastAsia"/>
        </w:rPr>
        <w:t>Feature change description</w:t>
      </w:r>
      <w:bookmarkEnd w:id="862"/>
      <w:bookmarkEnd w:id="863"/>
      <w:bookmarkEnd w:id="864"/>
    </w:p>
    <w:p w:rsidR="005A70B1" w:rsidRPr="008F5209" w:rsidRDefault="005A70B1" w:rsidP="005A70B1">
      <w:r w:rsidRPr="003C232C">
        <w:rPr>
          <w:rFonts w:hint="eastAsia"/>
        </w:rPr>
        <w:t>As from this release, you can c</w:t>
      </w:r>
      <w:r w:rsidRPr="003C232C">
        <w:t>onfigure the padding mode and padding format for the Remote ID sub-option</w:t>
      </w:r>
      <w:r w:rsidRPr="003C232C">
        <w:rPr>
          <w:rFonts w:hint="eastAsia"/>
        </w:rPr>
        <w:t xml:space="preserve"> in VLAN view. To specify </w:t>
      </w:r>
      <w:r>
        <w:rPr>
          <w:rFonts w:hint="eastAsia"/>
        </w:rPr>
        <w:t xml:space="preserve">the </w:t>
      </w:r>
      <w:r w:rsidRPr="003C232C">
        <w:rPr>
          <w:rFonts w:hint="eastAsia"/>
        </w:rPr>
        <w:t xml:space="preserve">hexadecimal padding format, you can specify the </w:t>
      </w:r>
      <w:r w:rsidRPr="003C232C">
        <w:rPr>
          <w:rStyle w:val="commandkeywords"/>
          <w:rFonts w:hint="eastAsia"/>
        </w:rPr>
        <w:t>hex</w:t>
      </w:r>
      <w:r w:rsidRPr="003C232C">
        <w:rPr>
          <w:rFonts w:hint="eastAsia"/>
        </w:rPr>
        <w:t xml:space="preserve"> keyword.</w:t>
      </w:r>
    </w:p>
    <w:p w:rsidR="005A70B1" w:rsidRPr="00334FAF" w:rsidRDefault="005A70B1" w:rsidP="005A70B1">
      <w:pPr>
        <w:pStyle w:val="20"/>
        <w:numPr>
          <w:ilvl w:val="1"/>
          <w:numId w:val="22"/>
        </w:numPr>
        <w:snapToGrid w:val="0"/>
      </w:pPr>
      <w:bookmarkStart w:id="865" w:name="_Toc118821054"/>
      <w:bookmarkStart w:id="866" w:name="_Toc129342774"/>
      <w:bookmarkStart w:id="867" w:name="_Toc177727904"/>
      <w:r>
        <w:rPr>
          <w:rFonts w:hint="eastAsia"/>
        </w:rPr>
        <w:t>Command changes</w:t>
      </w:r>
      <w:bookmarkEnd w:id="865"/>
      <w:bookmarkEnd w:id="866"/>
      <w:bookmarkEnd w:id="867"/>
    </w:p>
    <w:p w:rsidR="005A70B1" w:rsidRPr="00E3158B" w:rsidRDefault="005A70B1" w:rsidP="005A70B1">
      <w:pPr>
        <w:pStyle w:val="30"/>
        <w:numPr>
          <w:ilvl w:val="2"/>
          <w:numId w:val="22"/>
        </w:numPr>
        <w:snapToGrid w:val="0"/>
      </w:pPr>
      <w:bookmarkStart w:id="868" w:name="_Toc118210332"/>
      <w:bookmarkStart w:id="869" w:name="_Toc103882991"/>
      <w:bookmarkStart w:id="870" w:name="_Toc112415170"/>
      <w:bookmarkStart w:id="871" w:name="_Toc118821055"/>
      <w:bookmarkStart w:id="872" w:name="_Toc129342775"/>
      <w:bookmarkStart w:id="873" w:name="_Toc177727905"/>
      <w:r>
        <w:rPr>
          <w:rFonts w:hint="eastAsia"/>
        </w:rPr>
        <w:t xml:space="preserve">Modified command: </w:t>
      </w:r>
      <w:r w:rsidRPr="00E76A76">
        <w:t xml:space="preserve">dhcp </w:t>
      </w:r>
      <w:r w:rsidRPr="00E76A76">
        <w:rPr>
          <w:rFonts w:hint="eastAsia"/>
        </w:rPr>
        <w:t xml:space="preserve">snooping </w:t>
      </w:r>
      <w:r w:rsidRPr="00E76A76">
        <w:t>information remote-id</w:t>
      </w:r>
      <w:bookmarkEnd w:id="868"/>
      <w:bookmarkEnd w:id="869"/>
      <w:bookmarkEnd w:id="870"/>
      <w:bookmarkEnd w:id="871"/>
      <w:bookmarkEnd w:id="872"/>
      <w:bookmarkEnd w:id="873"/>
    </w:p>
    <w:p w:rsidR="005A70B1" w:rsidRPr="00D20618" w:rsidRDefault="005A70B1" w:rsidP="005A70B1">
      <w:pPr>
        <w:pStyle w:val="Command"/>
        <w:tabs>
          <w:tab w:val="left" w:pos="2745"/>
        </w:tabs>
      </w:pPr>
      <w:r>
        <w:t>Old syntax</w:t>
      </w:r>
    </w:p>
    <w:p w:rsidR="005A70B1" w:rsidRPr="009F1A87" w:rsidRDefault="005A70B1" w:rsidP="005A70B1">
      <w:pPr>
        <w:rPr>
          <w:rStyle w:val="commandtext"/>
        </w:rPr>
      </w:pPr>
      <w:r w:rsidRPr="00E76A76">
        <w:rPr>
          <w:rFonts w:ascii="Courier New" w:hAnsi="Courier New"/>
          <w:b/>
          <w:szCs w:val="21"/>
        </w:rPr>
        <w:t>dhcp</w:t>
      </w:r>
      <w:r w:rsidRPr="00E76A76">
        <w:t xml:space="preserve"> </w:t>
      </w:r>
      <w:r w:rsidRPr="00E76A76">
        <w:rPr>
          <w:rFonts w:ascii="Courier New" w:hAnsi="Courier New"/>
          <w:b/>
          <w:szCs w:val="21"/>
        </w:rPr>
        <w:t>snooping</w:t>
      </w:r>
      <w:r w:rsidRPr="00E76A76">
        <w:t xml:space="preserve"> </w:t>
      </w:r>
      <w:r w:rsidRPr="00E76A76">
        <w:rPr>
          <w:rFonts w:ascii="Courier New" w:hAnsi="Courier New"/>
          <w:b/>
          <w:szCs w:val="21"/>
        </w:rPr>
        <w:t>information</w:t>
      </w:r>
      <w:r w:rsidRPr="00E76A76">
        <w:t xml:space="preserve"> </w:t>
      </w:r>
      <w:r w:rsidRPr="00E76A76">
        <w:rPr>
          <w:rFonts w:ascii="Courier New" w:hAnsi="Courier New"/>
          <w:b/>
          <w:szCs w:val="21"/>
        </w:rPr>
        <w:t>remote-id</w:t>
      </w:r>
      <w:r w:rsidRPr="009F1A87">
        <w:rPr>
          <w:rStyle w:val="commandtext"/>
        </w:rPr>
        <w:t xml:space="preserve"> {</w:t>
      </w:r>
      <w:r w:rsidRPr="009F1A87">
        <w:rPr>
          <w:rStyle w:val="commandtext"/>
          <w:rFonts w:hint="eastAsia"/>
        </w:rPr>
        <w:t xml:space="preserve"> </w:t>
      </w:r>
      <w:r w:rsidRPr="00E76A76">
        <w:rPr>
          <w:rFonts w:ascii="Courier New" w:hAnsi="Courier New" w:hint="eastAsia"/>
          <w:b/>
          <w:szCs w:val="21"/>
        </w:rPr>
        <w:t>normal</w:t>
      </w:r>
      <w:r w:rsidRPr="009F1A87">
        <w:rPr>
          <w:rStyle w:val="commandtext"/>
          <w:rFonts w:hint="eastAsia"/>
        </w:rPr>
        <w:t xml:space="preserve"> [ </w:t>
      </w:r>
      <w:r w:rsidRPr="00E76A76">
        <w:rPr>
          <w:rFonts w:ascii="Courier New" w:hAnsi="Courier New" w:hint="eastAsia"/>
          <w:b/>
          <w:szCs w:val="21"/>
        </w:rPr>
        <w:t>format</w:t>
      </w:r>
      <w:r w:rsidRPr="009F1A87">
        <w:rPr>
          <w:rStyle w:val="commandtext"/>
          <w:rFonts w:hint="eastAsia"/>
        </w:rPr>
        <w:t xml:space="preserve"> </w:t>
      </w:r>
      <w:r w:rsidRPr="00E76A76">
        <w:rPr>
          <w:rFonts w:ascii="Courier New" w:hAnsi="Courier New" w:hint="eastAsia"/>
          <w:b/>
          <w:szCs w:val="21"/>
        </w:rPr>
        <w:t>ascii</w:t>
      </w:r>
      <w:r w:rsidRPr="00E76A76">
        <w:rPr>
          <w:rFonts w:hint="eastAsia"/>
        </w:rPr>
        <w:t xml:space="preserve"> </w:t>
      </w:r>
      <w:r w:rsidRPr="009F1A87">
        <w:rPr>
          <w:rStyle w:val="commandtext"/>
          <w:rFonts w:hint="eastAsia"/>
        </w:rPr>
        <w:t xml:space="preserve">] | { </w:t>
      </w:r>
      <w:r>
        <w:rPr>
          <w:rFonts w:ascii="Courier New" w:hAnsi="Courier New"/>
          <w:b/>
          <w:szCs w:val="21"/>
        </w:rPr>
        <w:t xml:space="preserve">hex </w:t>
      </w:r>
      <w:r w:rsidRPr="00F57374">
        <w:rPr>
          <w:rStyle w:val="commandparameter"/>
          <w:rFonts w:hint="eastAsia"/>
        </w:rPr>
        <w:t>remote-id</w:t>
      </w:r>
      <w:r w:rsidRPr="009F1A87">
        <w:rPr>
          <w:rStyle w:val="commandtext"/>
          <w:rFonts w:hint="eastAsia"/>
        </w:rPr>
        <w:t xml:space="preserve"> | </w:t>
      </w:r>
      <w:r w:rsidRPr="00E76A76">
        <w:rPr>
          <w:rFonts w:ascii="Courier New" w:hAnsi="Courier New"/>
          <w:b/>
          <w:szCs w:val="21"/>
        </w:rPr>
        <w:t>string</w:t>
      </w:r>
      <w:r w:rsidRPr="00E76A76">
        <w:rPr>
          <w:rFonts w:hint="eastAsia"/>
        </w:rPr>
        <w:t xml:space="preserve"> </w:t>
      </w:r>
      <w:r w:rsidRPr="00F57374">
        <w:rPr>
          <w:rStyle w:val="commandparameter"/>
          <w:rFonts w:hint="eastAsia"/>
        </w:rPr>
        <w:t>remote-id</w:t>
      </w:r>
      <w:r w:rsidRPr="009F1A87">
        <w:rPr>
          <w:rStyle w:val="commandtext"/>
        </w:rPr>
        <w:t xml:space="preserve"> |</w:t>
      </w:r>
      <w:r w:rsidRPr="009F1A87">
        <w:rPr>
          <w:rStyle w:val="commandtext"/>
          <w:rFonts w:hint="eastAsia"/>
        </w:rPr>
        <w:t xml:space="preserve"> </w:t>
      </w:r>
      <w:r w:rsidRPr="00E76A76">
        <w:rPr>
          <w:rFonts w:ascii="Courier New" w:hAnsi="Courier New"/>
          <w:b/>
          <w:szCs w:val="21"/>
        </w:rPr>
        <w:t>sysname</w:t>
      </w:r>
      <w:r w:rsidRPr="009F1A87">
        <w:rPr>
          <w:rStyle w:val="commandtext"/>
          <w:rFonts w:hint="eastAsia"/>
        </w:rPr>
        <w:t xml:space="preserve"> } }</w:t>
      </w:r>
    </w:p>
    <w:p w:rsidR="005A70B1" w:rsidRDefault="005A70B1" w:rsidP="005A70B1">
      <w:pPr>
        <w:rPr>
          <w:rStyle w:val="commandtext"/>
        </w:rPr>
      </w:pPr>
      <w:r w:rsidRPr="00E76A76">
        <w:rPr>
          <w:rFonts w:ascii="Courier New" w:hAnsi="Courier New" w:hint="eastAsia"/>
          <w:b/>
          <w:szCs w:val="21"/>
        </w:rPr>
        <w:t>undo</w:t>
      </w:r>
      <w:r w:rsidRPr="00E76A76">
        <w:rPr>
          <w:rFonts w:hint="eastAsia"/>
        </w:rPr>
        <w:t xml:space="preserve"> </w:t>
      </w:r>
      <w:r w:rsidRPr="00E76A76">
        <w:rPr>
          <w:rFonts w:ascii="Courier New" w:hAnsi="Courier New" w:hint="eastAsia"/>
          <w:b/>
          <w:szCs w:val="21"/>
        </w:rPr>
        <w:t>dhcp</w:t>
      </w:r>
      <w:r w:rsidRPr="00E76A76">
        <w:rPr>
          <w:rFonts w:hint="eastAsia"/>
        </w:rPr>
        <w:t xml:space="preserve"> </w:t>
      </w:r>
      <w:r w:rsidRPr="00E76A76">
        <w:rPr>
          <w:rFonts w:ascii="Courier New" w:hAnsi="Courier New" w:hint="eastAsia"/>
          <w:b/>
          <w:szCs w:val="21"/>
        </w:rPr>
        <w:t>snooping</w:t>
      </w:r>
      <w:r w:rsidRPr="00E76A76">
        <w:rPr>
          <w:rFonts w:hint="eastAsia"/>
        </w:rPr>
        <w:t xml:space="preserve"> </w:t>
      </w:r>
      <w:r w:rsidRPr="00E76A76">
        <w:rPr>
          <w:rFonts w:ascii="Courier New" w:hAnsi="Courier New" w:hint="eastAsia"/>
          <w:b/>
          <w:szCs w:val="21"/>
        </w:rPr>
        <w:t>information</w:t>
      </w:r>
      <w:r w:rsidRPr="00E76A76">
        <w:rPr>
          <w:rFonts w:hint="eastAsia"/>
        </w:rPr>
        <w:t xml:space="preserve"> </w:t>
      </w:r>
      <w:r w:rsidRPr="00E76A76">
        <w:rPr>
          <w:rFonts w:ascii="Courier New" w:hAnsi="Courier New"/>
          <w:b/>
          <w:szCs w:val="21"/>
        </w:rPr>
        <w:t>remote-id</w:t>
      </w:r>
      <w:r w:rsidRPr="009F1A87">
        <w:rPr>
          <w:rStyle w:val="commandtext"/>
          <w:rFonts w:hint="eastAsia"/>
        </w:rPr>
        <w:t xml:space="preserve"> </w:t>
      </w:r>
    </w:p>
    <w:p w:rsidR="005A70B1" w:rsidRDefault="005A70B1" w:rsidP="005A70B1">
      <w:pPr>
        <w:pStyle w:val="Command"/>
      </w:pPr>
      <w:r>
        <w:t>New syntax</w:t>
      </w:r>
    </w:p>
    <w:p w:rsidR="005A70B1" w:rsidRPr="009F1A87" w:rsidRDefault="005A70B1" w:rsidP="005A70B1">
      <w:pPr>
        <w:rPr>
          <w:rStyle w:val="commandtext"/>
        </w:rPr>
      </w:pPr>
      <w:r w:rsidRPr="00003D96">
        <w:rPr>
          <w:rStyle w:val="commandkeywords"/>
        </w:rPr>
        <w:t xml:space="preserve">dhcp snooping information remote-id { normal [ format { ascii | hex } ] | { hex </w:t>
      </w:r>
      <w:r w:rsidRPr="00F57374">
        <w:rPr>
          <w:rStyle w:val="commandparameter"/>
          <w:rFonts w:hint="eastAsia"/>
        </w:rPr>
        <w:t>remote-id</w:t>
      </w:r>
      <w:r w:rsidRPr="00003D96">
        <w:rPr>
          <w:rStyle w:val="commandkeywords"/>
        </w:rPr>
        <w:t xml:space="preserve"> | string </w:t>
      </w:r>
      <w:r w:rsidRPr="00F57374">
        <w:rPr>
          <w:rStyle w:val="commandparameter"/>
          <w:rFonts w:hint="eastAsia"/>
        </w:rPr>
        <w:t>remote-id</w:t>
      </w:r>
      <w:r w:rsidRPr="00003D96">
        <w:rPr>
          <w:rStyle w:val="commandkeywords"/>
        </w:rPr>
        <w:t xml:space="preserve"> | sysname } }</w:t>
      </w:r>
    </w:p>
    <w:p w:rsidR="005A70B1" w:rsidRPr="00003D96" w:rsidRDefault="005A70B1" w:rsidP="005A70B1">
      <w:pPr>
        <w:rPr>
          <w:rStyle w:val="commandkeywords"/>
        </w:rPr>
      </w:pPr>
      <w:r w:rsidRPr="00003D96">
        <w:rPr>
          <w:rStyle w:val="commandkeywords"/>
        </w:rPr>
        <w:t>undo dhcp snooping information remote-id</w:t>
      </w:r>
    </w:p>
    <w:p w:rsidR="005A70B1" w:rsidRPr="00D20618" w:rsidRDefault="005A70B1" w:rsidP="005A70B1">
      <w:pPr>
        <w:pStyle w:val="Command"/>
      </w:pPr>
      <w:r>
        <w:rPr>
          <w:rFonts w:hint="eastAsia"/>
        </w:rPr>
        <w:t>Views</w:t>
      </w:r>
    </w:p>
    <w:p w:rsidR="005A70B1" w:rsidRPr="00D20618" w:rsidRDefault="005A70B1" w:rsidP="005A70B1">
      <w:r>
        <w:rPr>
          <w:rFonts w:hint="eastAsia"/>
        </w:rPr>
        <w:t>VLAN view</w:t>
      </w:r>
    </w:p>
    <w:p w:rsidR="005A70B1" w:rsidRDefault="005A70B1" w:rsidP="005A70B1">
      <w:pPr>
        <w:pStyle w:val="Command"/>
      </w:pPr>
      <w:r>
        <w:rPr>
          <w:rFonts w:hint="eastAsia"/>
        </w:rPr>
        <w:t>Change description</w:t>
      </w:r>
    </w:p>
    <w:p w:rsidR="005A70B1" w:rsidRPr="0016509B" w:rsidRDefault="005A70B1" w:rsidP="005A70B1">
      <w:r>
        <w:rPr>
          <w:rFonts w:hint="eastAsia"/>
        </w:rPr>
        <w:t>Before modification: I</w:t>
      </w:r>
      <w:r w:rsidRPr="003C232C">
        <w:rPr>
          <w:rFonts w:hint="eastAsia"/>
        </w:rPr>
        <w:t>n VLAN view</w:t>
      </w:r>
      <w:r>
        <w:rPr>
          <w:rFonts w:hint="eastAsia"/>
        </w:rPr>
        <w:t>, y</w:t>
      </w:r>
      <w:r w:rsidRPr="003C232C">
        <w:rPr>
          <w:rFonts w:hint="eastAsia"/>
        </w:rPr>
        <w:t>ou can</w:t>
      </w:r>
      <w:r>
        <w:rPr>
          <w:rFonts w:hint="eastAsia"/>
        </w:rPr>
        <w:t>not</w:t>
      </w:r>
      <w:r w:rsidRPr="003C232C">
        <w:rPr>
          <w:rFonts w:hint="eastAsia"/>
        </w:rPr>
        <w:t xml:space="preserve"> c</w:t>
      </w:r>
      <w:r w:rsidRPr="003C232C">
        <w:t>onfigure the padding mode and padding format for the Remote ID sub-option</w:t>
      </w:r>
      <w:r>
        <w:rPr>
          <w:rFonts w:hint="eastAsia"/>
        </w:rPr>
        <w:t xml:space="preserve"> and t</w:t>
      </w:r>
      <w:r w:rsidRPr="003C232C">
        <w:rPr>
          <w:rFonts w:hint="eastAsia"/>
        </w:rPr>
        <w:t xml:space="preserve">he </w:t>
      </w:r>
      <w:r w:rsidRPr="003C232C">
        <w:rPr>
          <w:rStyle w:val="commandkeywords"/>
          <w:rFonts w:hint="eastAsia"/>
        </w:rPr>
        <w:t>hex</w:t>
      </w:r>
      <w:r w:rsidRPr="003C232C">
        <w:rPr>
          <w:rFonts w:hint="eastAsia"/>
        </w:rPr>
        <w:t xml:space="preserve"> keyword</w:t>
      </w:r>
      <w:r>
        <w:rPr>
          <w:rFonts w:hint="eastAsia"/>
        </w:rPr>
        <w:t xml:space="preserve"> is not supported.</w:t>
      </w:r>
    </w:p>
    <w:p w:rsidR="005A70B1" w:rsidRDefault="005A70B1" w:rsidP="005A70B1">
      <w:r>
        <w:rPr>
          <w:rFonts w:hint="eastAsia"/>
        </w:rPr>
        <w:t xml:space="preserve">After modification: </w:t>
      </w:r>
      <w:r w:rsidRPr="003C232C">
        <w:rPr>
          <w:rFonts w:hint="eastAsia"/>
        </w:rPr>
        <w:t>In VLAN view, you can</w:t>
      </w:r>
      <w:r>
        <w:rPr>
          <w:rFonts w:hint="eastAsia"/>
        </w:rPr>
        <w:t xml:space="preserve"> </w:t>
      </w:r>
      <w:r w:rsidRPr="003C232C">
        <w:rPr>
          <w:rFonts w:hint="eastAsia"/>
        </w:rPr>
        <w:t>c</w:t>
      </w:r>
      <w:r w:rsidRPr="003C232C">
        <w:t>onfigure the padding mode and padding format for the Remote ID sub-option</w:t>
      </w:r>
      <w:r w:rsidRPr="003C232C">
        <w:rPr>
          <w:rFonts w:hint="eastAsia"/>
        </w:rPr>
        <w:t xml:space="preserve"> and the </w:t>
      </w:r>
      <w:r w:rsidRPr="003C232C">
        <w:rPr>
          <w:rStyle w:val="commandkeywords"/>
          <w:rFonts w:hint="eastAsia"/>
        </w:rPr>
        <w:t>hex</w:t>
      </w:r>
      <w:r w:rsidRPr="003C232C">
        <w:rPr>
          <w:rFonts w:hint="eastAsia"/>
        </w:rPr>
        <w:t xml:space="preserve"> keyword is supported. To specify the hexadecimal padding format, you can specify the </w:t>
      </w:r>
      <w:r w:rsidRPr="003C232C">
        <w:rPr>
          <w:rStyle w:val="commandkeywords"/>
          <w:rFonts w:hint="eastAsia"/>
        </w:rPr>
        <w:t>hex</w:t>
      </w:r>
      <w:r w:rsidRPr="003C232C">
        <w:rPr>
          <w:rFonts w:hint="eastAsia"/>
        </w:rPr>
        <w:t xml:space="preserve"> keyword.</w:t>
      </w:r>
    </w:p>
    <w:p w:rsidR="005A70B1" w:rsidRPr="00143AD5" w:rsidRDefault="005A70B1" w:rsidP="005A70B1">
      <w:pPr>
        <w:pStyle w:val="11"/>
      </w:pPr>
      <w:bookmarkStart w:id="874" w:name="_Ref118140851"/>
      <w:bookmarkStart w:id="875" w:name="_Toc118210333"/>
      <w:bookmarkStart w:id="876" w:name="_Toc118821056"/>
      <w:bookmarkStart w:id="877" w:name="_Toc129342776"/>
      <w:bookmarkStart w:id="878" w:name="_Toc177727906"/>
      <w:r w:rsidRPr="00143AD5">
        <w:rPr>
          <w:rFonts w:hint="eastAsia"/>
        </w:rPr>
        <w:t xml:space="preserve">Modified feature: </w:t>
      </w:r>
      <w:r w:rsidRPr="003C232C">
        <w:rPr>
          <w:rFonts w:hint="eastAsia"/>
        </w:rPr>
        <w:t>C</w:t>
      </w:r>
      <w:r w:rsidRPr="003C232C">
        <w:t>onfigur</w:t>
      </w:r>
      <w:r w:rsidRPr="003C232C">
        <w:rPr>
          <w:rFonts w:hint="eastAsia"/>
        </w:rPr>
        <w:t>ing</w:t>
      </w:r>
      <w:r w:rsidRPr="003C232C">
        <w:t xml:space="preserve"> the Option 82</w:t>
      </w:r>
      <w:r w:rsidRPr="003C232C">
        <w:rPr>
          <w:rFonts w:hint="eastAsia"/>
        </w:rPr>
        <w:t xml:space="preserve"> </w:t>
      </w:r>
      <w:r w:rsidRPr="003C232C">
        <w:t xml:space="preserve">handling strategy for </w:t>
      </w:r>
      <w:r w:rsidRPr="003C232C">
        <w:rPr>
          <w:rFonts w:hint="eastAsia"/>
        </w:rPr>
        <w:t>DHCP</w:t>
      </w:r>
      <w:r w:rsidRPr="003C232C">
        <w:t xml:space="preserve"> request messages</w:t>
      </w:r>
      <w:r w:rsidRPr="003C232C">
        <w:rPr>
          <w:rFonts w:hint="eastAsia"/>
        </w:rPr>
        <w:t xml:space="preserve"> in VLAN view</w:t>
      </w:r>
      <w:bookmarkEnd w:id="874"/>
      <w:bookmarkEnd w:id="875"/>
      <w:bookmarkEnd w:id="876"/>
      <w:bookmarkEnd w:id="877"/>
      <w:bookmarkEnd w:id="878"/>
    </w:p>
    <w:p w:rsidR="005A70B1" w:rsidRDefault="005A70B1" w:rsidP="005A70B1">
      <w:pPr>
        <w:pStyle w:val="20"/>
        <w:numPr>
          <w:ilvl w:val="1"/>
          <w:numId w:val="22"/>
        </w:numPr>
        <w:snapToGrid w:val="0"/>
      </w:pPr>
      <w:bookmarkStart w:id="879" w:name="_Toc118821057"/>
      <w:bookmarkStart w:id="880" w:name="_Toc129342777"/>
      <w:bookmarkStart w:id="881" w:name="_Toc177727907"/>
      <w:r>
        <w:rPr>
          <w:rFonts w:hint="eastAsia"/>
        </w:rPr>
        <w:t>Feature change description</w:t>
      </w:r>
      <w:bookmarkEnd w:id="879"/>
      <w:bookmarkEnd w:id="880"/>
      <w:bookmarkEnd w:id="881"/>
    </w:p>
    <w:p w:rsidR="005A70B1" w:rsidRPr="008F5209" w:rsidRDefault="005A70B1" w:rsidP="005A70B1">
      <w:r w:rsidRPr="003C232C">
        <w:rPr>
          <w:rFonts w:hint="eastAsia"/>
        </w:rPr>
        <w:t>As from this release, you can c</w:t>
      </w:r>
      <w:r w:rsidRPr="003C232C">
        <w:t>onfigure the Option 82</w:t>
      </w:r>
      <w:r w:rsidRPr="003C232C">
        <w:rPr>
          <w:rFonts w:hint="eastAsia"/>
        </w:rPr>
        <w:t xml:space="preserve"> </w:t>
      </w:r>
      <w:r w:rsidRPr="003C232C">
        <w:t xml:space="preserve">handling strategy for </w:t>
      </w:r>
      <w:r w:rsidRPr="003C232C">
        <w:rPr>
          <w:rFonts w:hint="eastAsia"/>
        </w:rPr>
        <w:t>DHCP</w:t>
      </w:r>
      <w:r w:rsidRPr="003C232C">
        <w:t xml:space="preserve"> request messages</w:t>
      </w:r>
      <w:r w:rsidRPr="003C232C">
        <w:rPr>
          <w:rFonts w:hint="eastAsia"/>
        </w:rPr>
        <w:t xml:space="preserve"> in VLAN view</w:t>
      </w:r>
      <w:r>
        <w:rPr>
          <w:rFonts w:hint="eastAsia"/>
        </w:rPr>
        <w:t>.</w:t>
      </w:r>
    </w:p>
    <w:p w:rsidR="005A70B1" w:rsidRPr="00334FAF" w:rsidRDefault="005A70B1" w:rsidP="005A70B1">
      <w:pPr>
        <w:pStyle w:val="20"/>
        <w:numPr>
          <w:ilvl w:val="1"/>
          <w:numId w:val="22"/>
        </w:numPr>
        <w:snapToGrid w:val="0"/>
      </w:pPr>
      <w:bookmarkStart w:id="882" w:name="_Toc118821058"/>
      <w:bookmarkStart w:id="883" w:name="_Toc129342778"/>
      <w:bookmarkStart w:id="884" w:name="_Toc177727908"/>
      <w:r>
        <w:rPr>
          <w:rFonts w:hint="eastAsia"/>
        </w:rPr>
        <w:lastRenderedPageBreak/>
        <w:t>Command changes</w:t>
      </w:r>
      <w:bookmarkEnd w:id="882"/>
      <w:bookmarkEnd w:id="883"/>
      <w:bookmarkEnd w:id="884"/>
    </w:p>
    <w:p w:rsidR="005A70B1" w:rsidRPr="00E3158B" w:rsidRDefault="005A70B1" w:rsidP="005A70B1">
      <w:pPr>
        <w:pStyle w:val="30"/>
        <w:numPr>
          <w:ilvl w:val="2"/>
          <w:numId w:val="22"/>
        </w:numPr>
        <w:snapToGrid w:val="0"/>
      </w:pPr>
      <w:bookmarkStart w:id="885" w:name="_Toc118210336"/>
      <w:bookmarkStart w:id="886" w:name="_Toc318132895"/>
      <w:bookmarkStart w:id="887" w:name="_Toc202081922"/>
      <w:bookmarkStart w:id="888" w:name="_Toc154285768"/>
      <w:bookmarkStart w:id="889" w:name="_Toc103882992"/>
      <w:bookmarkStart w:id="890" w:name="_Toc112415171"/>
      <w:bookmarkStart w:id="891" w:name="_Toc118821059"/>
      <w:bookmarkStart w:id="892" w:name="_Toc129342779"/>
      <w:bookmarkStart w:id="893" w:name="_Toc177727909"/>
      <w:r>
        <w:rPr>
          <w:rFonts w:hint="eastAsia"/>
        </w:rPr>
        <w:t xml:space="preserve">Modified command: </w:t>
      </w:r>
      <w:r w:rsidRPr="00E76A76">
        <w:t>dhcp snooping information strategy</w:t>
      </w:r>
      <w:bookmarkEnd w:id="885"/>
      <w:bookmarkEnd w:id="886"/>
      <w:bookmarkEnd w:id="887"/>
      <w:bookmarkEnd w:id="888"/>
      <w:bookmarkEnd w:id="889"/>
      <w:bookmarkEnd w:id="890"/>
      <w:bookmarkEnd w:id="891"/>
      <w:bookmarkEnd w:id="892"/>
      <w:bookmarkEnd w:id="893"/>
    </w:p>
    <w:p w:rsidR="005A70B1" w:rsidRPr="00D20618" w:rsidRDefault="005A70B1" w:rsidP="005A70B1">
      <w:pPr>
        <w:pStyle w:val="Command"/>
        <w:tabs>
          <w:tab w:val="left" w:pos="2745"/>
        </w:tabs>
      </w:pPr>
      <w:r>
        <w:rPr>
          <w:rFonts w:hint="eastAsia"/>
        </w:rPr>
        <w:t>Syntax</w:t>
      </w:r>
    </w:p>
    <w:p w:rsidR="005A70B1" w:rsidRPr="009F1A87" w:rsidRDefault="005A70B1" w:rsidP="005A70B1">
      <w:pPr>
        <w:rPr>
          <w:rStyle w:val="commandtext"/>
        </w:rPr>
      </w:pPr>
      <w:r w:rsidRPr="00E76A76">
        <w:rPr>
          <w:rFonts w:ascii="Courier New" w:hAnsi="Courier New"/>
          <w:b/>
          <w:szCs w:val="21"/>
        </w:rPr>
        <w:t>dhcp</w:t>
      </w:r>
      <w:r w:rsidRPr="00E76A76">
        <w:t xml:space="preserve"> </w:t>
      </w:r>
      <w:r w:rsidRPr="00E76A76">
        <w:rPr>
          <w:rFonts w:ascii="Courier New" w:hAnsi="Courier New"/>
          <w:b/>
          <w:szCs w:val="21"/>
        </w:rPr>
        <w:t>snooping</w:t>
      </w:r>
      <w:r w:rsidRPr="00E76A76">
        <w:t xml:space="preserve"> </w:t>
      </w:r>
      <w:r w:rsidRPr="00E76A76">
        <w:rPr>
          <w:rFonts w:ascii="Courier New" w:hAnsi="Courier New"/>
          <w:b/>
          <w:szCs w:val="21"/>
        </w:rPr>
        <w:t>information</w:t>
      </w:r>
      <w:r w:rsidRPr="00E76A76">
        <w:t xml:space="preserve"> </w:t>
      </w:r>
      <w:r w:rsidRPr="00E76A76">
        <w:rPr>
          <w:rFonts w:ascii="Courier New" w:hAnsi="Courier New"/>
          <w:b/>
          <w:szCs w:val="21"/>
        </w:rPr>
        <w:t>strategy</w:t>
      </w:r>
      <w:r w:rsidRPr="009F1A87">
        <w:rPr>
          <w:rStyle w:val="commandtext"/>
        </w:rPr>
        <w:t xml:space="preserve"> { </w:t>
      </w:r>
      <w:r w:rsidRPr="00E76A76">
        <w:rPr>
          <w:rFonts w:ascii="Courier New" w:hAnsi="Courier New" w:hint="eastAsia"/>
          <w:b/>
          <w:szCs w:val="21"/>
        </w:rPr>
        <w:t>append</w:t>
      </w:r>
      <w:r w:rsidRPr="009F1A87">
        <w:rPr>
          <w:rStyle w:val="commandtext"/>
          <w:rFonts w:hint="eastAsia"/>
        </w:rPr>
        <w:t xml:space="preserve"> </w:t>
      </w:r>
      <w:r w:rsidRPr="009F1A87">
        <w:rPr>
          <w:rStyle w:val="commandtext"/>
        </w:rPr>
        <w:t xml:space="preserve">| </w:t>
      </w:r>
      <w:r w:rsidRPr="00E76A76">
        <w:rPr>
          <w:rFonts w:ascii="Courier New" w:hAnsi="Courier New"/>
          <w:b/>
          <w:szCs w:val="21"/>
        </w:rPr>
        <w:t>drop</w:t>
      </w:r>
      <w:r w:rsidRPr="009F1A87">
        <w:rPr>
          <w:rStyle w:val="commandtext"/>
        </w:rPr>
        <w:t xml:space="preserve"> | </w:t>
      </w:r>
      <w:r w:rsidRPr="00E76A76">
        <w:rPr>
          <w:rFonts w:ascii="Courier New" w:hAnsi="Courier New"/>
          <w:b/>
          <w:szCs w:val="21"/>
        </w:rPr>
        <w:t>keep</w:t>
      </w:r>
      <w:r w:rsidRPr="009F1A87">
        <w:rPr>
          <w:rStyle w:val="commandtext"/>
        </w:rPr>
        <w:t xml:space="preserve"> | </w:t>
      </w:r>
      <w:r w:rsidRPr="00E76A76">
        <w:rPr>
          <w:rFonts w:ascii="Courier New" w:hAnsi="Courier New"/>
          <w:b/>
          <w:szCs w:val="21"/>
        </w:rPr>
        <w:t>replace</w:t>
      </w:r>
      <w:r w:rsidRPr="009F1A87">
        <w:rPr>
          <w:rStyle w:val="commandtext"/>
        </w:rPr>
        <w:t xml:space="preserve"> }</w:t>
      </w:r>
    </w:p>
    <w:p w:rsidR="005A70B1" w:rsidRPr="00D20618" w:rsidRDefault="005A70B1" w:rsidP="005A70B1">
      <w:r w:rsidRPr="00E76A76">
        <w:rPr>
          <w:rFonts w:ascii="Courier New" w:hAnsi="Courier New"/>
          <w:b/>
          <w:szCs w:val="21"/>
        </w:rPr>
        <w:t>undo</w:t>
      </w:r>
      <w:r w:rsidRPr="00E76A76">
        <w:t xml:space="preserve"> </w:t>
      </w:r>
      <w:r w:rsidRPr="00E76A76">
        <w:rPr>
          <w:rFonts w:ascii="Courier New" w:hAnsi="Courier New"/>
          <w:b/>
          <w:szCs w:val="21"/>
        </w:rPr>
        <w:t>dhcp</w:t>
      </w:r>
      <w:r w:rsidRPr="00E76A76">
        <w:t xml:space="preserve"> </w:t>
      </w:r>
      <w:r w:rsidRPr="00E76A76">
        <w:rPr>
          <w:rFonts w:ascii="Courier New" w:hAnsi="Courier New"/>
          <w:b/>
          <w:szCs w:val="21"/>
        </w:rPr>
        <w:t>snooping</w:t>
      </w:r>
      <w:r w:rsidRPr="00E76A76">
        <w:t xml:space="preserve"> </w:t>
      </w:r>
      <w:r w:rsidRPr="00E76A76">
        <w:rPr>
          <w:rFonts w:ascii="Courier New" w:hAnsi="Courier New"/>
          <w:b/>
          <w:szCs w:val="21"/>
        </w:rPr>
        <w:t>information</w:t>
      </w:r>
      <w:r w:rsidRPr="00E76A76">
        <w:t xml:space="preserve"> </w:t>
      </w:r>
      <w:r w:rsidRPr="00E76A76">
        <w:rPr>
          <w:rFonts w:ascii="Courier New" w:hAnsi="Courier New"/>
          <w:b/>
          <w:szCs w:val="21"/>
        </w:rPr>
        <w:t>strategy</w:t>
      </w:r>
    </w:p>
    <w:p w:rsidR="005A70B1" w:rsidRPr="00D20618" w:rsidRDefault="005A70B1" w:rsidP="005A70B1">
      <w:pPr>
        <w:pStyle w:val="Command"/>
      </w:pPr>
      <w:r>
        <w:rPr>
          <w:rFonts w:hint="eastAsia"/>
        </w:rPr>
        <w:t>Views</w:t>
      </w:r>
    </w:p>
    <w:p w:rsidR="005A70B1" w:rsidRPr="00D20618" w:rsidRDefault="005A70B1" w:rsidP="005A70B1">
      <w:r>
        <w:rPr>
          <w:rFonts w:hint="eastAsia"/>
        </w:rPr>
        <w:t>VLAN view</w:t>
      </w:r>
    </w:p>
    <w:p w:rsidR="005A70B1" w:rsidRDefault="005A70B1" w:rsidP="005A70B1">
      <w:pPr>
        <w:pStyle w:val="Command"/>
      </w:pPr>
      <w:r>
        <w:rPr>
          <w:rFonts w:hint="eastAsia"/>
        </w:rPr>
        <w:t>Change description</w:t>
      </w:r>
    </w:p>
    <w:p w:rsidR="005A70B1" w:rsidRPr="0016509B" w:rsidRDefault="005A70B1" w:rsidP="005A70B1">
      <w:r>
        <w:rPr>
          <w:rFonts w:hint="eastAsia"/>
        </w:rPr>
        <w:t>Before modification: Y</w:t>
      </w:r>
      <w:r w:rsidRPr="003C232C">
        <w:rPr>
          <w:rFonts w:hint="eastAsia"/>
        </w:rPr>
        <w:t>ou can</w:t>
      </w:r>
      <w:r>
        <w:rPr>
          <w:rFonts w:hint="eastAsia"/>
        </w:rPr>
        <w:t>not</w:t>
      </w:r>
      <w:r w:rsidRPr="003C232C">
        <w:rPr>
          <w:rFonts w:hint="eastAsia"/>
        </w:rPr>
        <w:t xml:space="preserve"> c</w:t>
      </w:r>
      <w:r w:rsidRPr="003C232C">
        <w:t>onfigure the Option 82</w:t>
      </w:r>
      <w:r w:rsidRPr="003C232C">
        <w:rPr>
          <w:rFonts w:hint="eastAsia"/>
        </w:rPr>
        <w:t xml:space="preserve"> </w:t>
      </w:r>
      <w:r w:rsidRPr="003C232C">
        <w:t xml:space="preserve">handling strategy for </w:t>
      </w:r>
      <w:r w:rsidRPr="003C232C">
        <w:rPr>
          <w:rFonts w:hint="eastAsia"/>
        </w:rPr>
        <w:t>DHCP</w:t>
      </w:r>
      <w:r w:rsidRPr="003C232C">
        <w:t xml:space="preserve"> request messages</w:t>
      </w:r>
      <w:r w:rsidRPr="003C232C">
        <w:rPr>
          <w:rFonts w:hint="eastAsia"/>
        </w:rPr>
        <w:t xml:space="preserve"> in VLAN view.</w:t>
      </w:r>
    </w:p>
    <w:p w:rsidR="005A70B1" w:rsidRPr="00E95B08" w:rsidRDefault="005A70B1" w:rsidP="005A70B1">
      <w:pPr>
        <w:rPr>
          <w:rFonts w:ascii="Courier New" w:hAnsi="Courier New" w:cs="Courier New"/>
          <w:kern w:val="0"/>
          <w:sz w:val="17"/>
          <w:szCs w:val="17"/>
        </w:rPr>
      </w:pPr>
      <w:r>
        <w:rPr>
          <w:rFonts w:hint="eastAsia"/>
        </w:rPr>
        <w:t>After modification: Y</w:t>
      </w:r>
      <w:r w:rsidRPr="003C232C">
        <w:rPr>
          <w:rFonts w:hint="eastAsia"/>
        </w:rPr>
        <w:t>ou can c</w:t>
      </w:r>
      <w:r w:rsidRPr="003C232C">
        <w:t>onfigure the Option 82</w:t>
      </w:r>
      <w:r w:rsidRPr="003C232C">
        <w:rPr>
          <w:rFonts w:hint="eastAsia"/>
        </w:rPr>
        <w:t xml:space="preserve"> </w:t>
      </w:r>
      <w:r w:rsidRPr="003C232C">
        <w:t xml:space="preserve">handling strategy for </w:t>
      </w:r>
      <w:r w:rsidRPr="003C232C">
        <w:rPr>
          <w:rFonts w:hint="eastAsia"/>
        </w:rPr>
        <w:t>DHCP</w:t>
      </w:r>
      <w:r w:rsidRPr="003C232C">
        <w:t xml:space="preserve"> request messages</w:t>
      </w:r>
      <w:r w:rsidRPr="003C232C">
        <w:rPr>
          <w:rFonts w:hint="eastAsia"/>
        </w:rPr>
        <w:t xml:space="preserve"> in VLAN view.</w:t>
      </w:r>
    </w:p>
    <w:p w:rsidR="005A70B1" w:rsidRPr="00143AD5" w:rsidRDefault="005A70B1" w:rsidP="005A70B1">
      <w:pPr>
        <w:pStyle w:val="11"/>
      </w:pPr>
      <w:bookmarkStart w:id="894" w:name="_Toc118210337"/>
      <w:bookmarkStart w:id="895" w:name="_Ref118228830"/>
      <w:bookmarkStart w:id="896" w:name="_Ref118818976"/>
      <w:bookmarkStart w:id="897" w:name="_Toc118821060"/>
      <w:bookmarkStart w:id="898" w:name="_Toc129342780"/>
      <w:bookmarkStart w:id="899" w:name="_Toc177727910"/>
      <w:r w:rsidRPr="00143AD5">
        <w:rPr>
          <w:rFonts w:hint="eastAsia"/>
        </w:rPr>
        <w:t xml:space="preserve">Modified feature: </w:t>
      </w:r>
      <w:bookmarkEnd w:id="894"/>
      <w:bookmarkEnd w:id="895"/>
      <w:r>
        <w:rPr>
          <w:rFonts w:hint="eastAsia"/>
        </w:rPr>
        <w:t>C</w:t>
      </w:r>
      <w:r>
        <w:t>onfigur</w:t>
      </w:r>
      <w:r>
        <w:rPr>
          <w:rFonts w:hint="eastAsia"/>
        </w:rPr>
        <w:t>ing</w:t>
      </w:r>
      <w:r w:rsidRPr="003C232C">
        <w:t xml:space="preserve"> the padding mode for the Vendor-Specific sub-option</w:t>
      </w:r>
      <w:r w:rsidRPr="003C232C">
        <w:rPr>
          <w:rFonts w:hint="eastAsia"/>
        </w:rPr>
        <w:t xml:space="preserve"> in VLAN view</w:t>
      </w:r>
      <w:bookmarkEnd w:id="896"/>
      <w:bookmarkEnd w:id="897"/>
      <w:bookmarkEnd w:id="898"/>
      <w:bookmarkEnd w:id="899"/>
    </w:p>
    <w:p w:rsidR="005A70B1" w:rsidRDefault="005A70B1" w:rsidP="005A70B1">
      <w:pPr>
        <w:pStyle w:val="20"/>
        <w:numPr>
          <w:ilvl w:val="1"/>
          <w:numId w:val="22"/>
        </w:numPr>
        <w:snapToGrid w:val="0"/>
      </w:pPr>
      <w:bookmarkStart w:id="900" w:name="_Toc118821061"/>
      <w:bookmarkStart w:id="901" w:name="_Toc129342781"/>
      <w:bookmarkStart w:id="902" w:name="_Toc177727911"/>
      <w:r>
        <w:rPr>
          <w:rFonts w:hint="eastAsia"/>
        </w:rPr>
        <w:t>Feature change description</w:t>
      </w:r>
      <w:bookmarkEnd w:id="900"/>
      <w:bookmarkEnd w:id="901"/>
      <w:bookmarkEnd w:id="902"/>
    </w:p>
    <w:p w:rsidR="005A70B1" w:rsidRPr="008F5209" w:rsidRDefault="005A70B1" w:rsidP="005A70B1">
      <w:r w:rsidRPr="003C232C">
        <w:rPr>
          <w:rFonts w:hint="eastAsia"/>
        </w:rPr>
        <w:t>As from this release, you can c</w:t>
      </w:r>
      <w:r w:rsidRPr="003C232C">
        <w:t>onfigure</w:t>
      </w:r>
      <w:r w:rsidRPr="003C232C" w:rsidDel="003C232C">
        <w:rPr>
          <w:rFonts w:hint="eastAsia"/>
        </w:rPr>
        <w:t xml:space="preserve"> </w:t>
      </w:r>
      <w:r w:rsidRPr="003C232C">
        <w:t>the padding mode for the Vendor-Specific sub-option</w:t>
      </w:r>
      <w:r w:rsidRPr="003C232C">
        <w:rPr>
          <w:rFonts w:hint="eastAsia"/>
        </w:rPr>
        <w:t xml:space="preserve"> in VLAN view</w:t>
      </w:r>
      <w:r>
        <w:rPr>
          <w:rFonts w:hint="eastAsia"/>
        </w:rPr>
        <w:t>.</w:t>
      </w:r>
    </w:p>
    <w:p w:rsidR="005A70B1" w:rsidRPr="00334FAF" w:rsidRDefault="005A70B1" w:rsidP="005A70B1">
      <w:pPr>
        <w:pStyle w:val="20"/>
        <w:numPr>
          <w:ilvl w:val="1"/>
          <w:numId w:val="22"/>
        </w:numPr>
        <w:snapToGrid w:val="0"/>
      </w:pPr>
      <w:bookmarkStart w:id="903" w:name="_Toc118821062"/>
      <w:bookmarkStart w:id="904" w:name="_Toc129342782"/>
      <w:bookmarkStart w:id="905" w:name="_Toc177727912"/>
      <w:r>
        <w:rPr>
          <w:rFonts w:hint="eastAsia"/>
        </w:rPr>
        <w:t>Command changes</w:t>
      </w:r>
      <w:bookmarkEnd w:id="903"/>
      <w:bookmarkEnd w:id="904"/>
      <w:bookmarkEnd w:id="905"/>
    </w:p>
    <w:p w:rsidR="005A70B1" w:rsidRPr="00E3158B" w:rsidRDefault="005A70B1" w:rsidP="005A70B1">
      <w:pPr>
        <w:pStyle w:val="30"/>
        <w:numPr>
          <w:ilvl w:val="2"/>
          <w:numId w:val="22"/>
        </w:numPr>
        <w:snapToGrid w:val="0"/>
      </w:pPr>
      <w:bookmarkStart w:id="906" w:name="_Toc118210340"/>
      <w:bookmarkStart w:id="907" w:name="_Toc490639168"/>
      <w:bookmarkStart w:id="908" w:name="_Toc488668976"/>
      <w:bookmarkStart w:id="909" w:name="_Toc103882993"/>
      <w:bookmarkStart w:id="910" w:name="_Toc112415172"/>
      <w:bookmarkStart w:id="911" w:name="_Toc118821063"/>
      <w:bookmarkStart w:id="912" w:name="_Toc129342783"/>
      <w:bookmarkStart w:id="913" w:name="_Toc177727913"/>
      <w:r>
        <w:rPr>
          <w:rFonts w:hint="eastAsia"/>
        </w:rPr>
        <w:t xml:space="preserve">Modified command: </w:t>
      </w:r>
      <w:r w:rsidRPr="00E76A76">
        <w:rPr>
          <w:rFonts w:hint="eastAsia"/>
        </w:rPr>
        <w:t>dhcp snooping information vendor-specific</w:t>
      </w:r>
      <w:bookmarkEnd w:id="906"/>
      <w:bookmarkEnd w:id="907"/>
      <w:bookmarkEnd w:id="908"/>
      <w:bookmarkEnd w:id="909"/>
      <w:bookmarkEnd w:id="910"/>
      <w:bookmarkEnd w:id="911"/>
      <w:bookmarkEnd w:id="912"/>
      <w:bookmarkEnd w:id="913"/>
    </w:p>
    <w:p w:rsidR="005A70B1" w:rsidRPr="00D20618" w:rsidRDefault="005A70B1" w:rsidP="005A70B1">
      <w:pPr>
        <w:pStyle w:val="Command"/>
        <w:tabs>
          <w:tab w:val="left" w:pos="2745"/>
        </w:tabs>
      </w:pPr>
      <w:r>
        <w:t>syntax</w:t>
      </w:r>
    </w:p>
    <w:p w:rsidR="005A70B1" w:rsidRPr="009F1A87" w:rsidRDefault="005A70B1" w:rsidP="005A70B1">
      <w:pPr>
        <w:rPr>
          <w:rStyle w:val="commandtext"/>
        </w:rPr>
      </w:pPr>
      <w:r w:rsidRPr="00E76A76">
        <w:rPr>
          <w:rFonts w:ascii="Courier New" w:hAnsi="Courier New"/>
          <w:b/>
          <w:szCs w:val="21"/>
        </w:rPr>
        <w:t>dhcp snooping information vendor-specific</w:t>
      </w:r>
      <w:r w:rsidRPr="009F1A87">
        <w:rPr>
          <w:rStyle w:val="commandtext"/>
        </w:rPr>
        <w:t xml:space="preserve"> </w:t>
      </w:r>
      <w:r w:rsidRPr="00E76A76">
        <w:rPr>
          <w:rFonts w:ascii="Courier New" w:hAnsi="Courier New"/>
          <w:b/>
          <w:szCs w:val="21"/>
        </w:rPr>
        <w:t xml:space="preserve">bas </w:t>
      </w:r>
      <w:r w:rsidRPr="009F1A87">
        <w:rPr>
          <w:rStyle w:val="commandtext"/>
        </w:rPr>
        <w:t xml:space="preserve">[ </w:t>
      </w:r>
      <w:r w:rsidRPr="00E76A76">
        <w:rPr>
          <w:rFonts w:ascii="Courier New" w:hAnsi="Courier New"/>
          <w:b/>
          <w:szCs w:val="21"/>
        </w:rPr>
        <w:t>node-identifier</w:t>
      </w:r>
      <w:r w:rsidRPr="009F1A87">
        <w:rPr>
          <w:rStyle w:val="commandtext"/>
        </w:rPr>
        <w:t xml:space="preserve"> { </w:t>
      </w:r>
      <w:r w:rsidRPr="00E76A76">
        <w:rPr>
          <w:rFonts w:ascii="Courier New" w:hAnsi="Courier New"/>
          <w:b/>
          <w:szCs w:val="21"/>
        </w:rPr>
        <w:t>mac</w:t>
      </w:r>
      <w:r w:rsidRPr="009F1A87">
        <w:rPr>
          <w:rStyle w:val="commandtext"/>
        </w:rPr>
        <w:t xml:space="preserve"> | </w:t>
      </w:r>
      <w:r w:rsidRPr="00E76A76">
        <w:rPr>
          <w:rFonts w:ascii="Courier New" w:hAnsi="Courier New"/>
          <w:b/>
          <w:szCs w:val="21"/>
        </w:rPr>
        <w:t>sysname</w:t>
      </w:r>
      <w:r w:rsidRPr="009F1A87">
        <w:rPr>
          <w:rStyle w:val="commandtext"/>
        </w:rPr>
        <w:t xml:space="preserve"> | </w:t>
      </w:r>
      <w:r w:rsidRPr="00E76A76">
        <w:rPr>
          <w:rFonts w:ascii="Courier New" w:hAnsi="Courier New"/>
          <w:b/>
          <w:szCs w:val="21"/>
        </w:rPr>
        <w:t xml:space="preserve">user-defined </w:t>
      </w:r>
      <w:r w:rsidRPr="00F57374">
        <w:rPr>
          <w:rStyle w:val="commandparameter"/>
        </w:rPr>
        <w:t>string</w:t>
      </w:r>
      <w:r w:rsidRPr="009F1A87">
        <w:rPr>
          <w:rStyle w:val="commandtext"/>
        </w:rPr>
        <w:t xml:space="preserve"> }</w:t>
      </w:r>
      <w:r w:rsidRPr="009F1A87">
        <w:rPr>
          <w:rStyle w:val="commandtext"/>
          <w:rFonts w:hint="eastAsia"/>
        </w:rPr>
        <w:t xml:space="preserve"> </w:t>
      </w:r>
      <w:r w:rsidRPr="009F1A87">
        <w:rPr>
          <w:rStyle w:val="commandtext"/>
        </w:rPr>
        <w:t>]</w:t>
      </w:r>
    </w:p>
    <w:p w:rsidR="005A70B1" w:rsidRDefault="005A70B1" w:rsidP="005A70B1">
      <w:pPr>
        <w:rPr>
          <w:rStyle w:val="commandtext"/>
        </w:rPr>
      </w:pPr>
      <w:r w:rsidRPr="00E76A76">
        <w:rPr>
          <w:rFonts w:ascii="Courier New" w:hAnsi="Courier New"/>
          <w:b/>
          <w:szCs w:val="21"/>
        </w:rPr>
        <w:t>undo dhcp snooping information vendor-specific</w:t>
      </w:r>
    </w:p>
    <w:p w:rsidR="005A70B1" w:rsidRPr="00D20618" w:rsidRDefault="005A70B1" w:rsidP="005A70B1">
      <w:pPr>
        <w:pStyle w:val="Command"/>
      </w:pPr>
      <w:r>
        <w:rPr>
          <w:rFonts w:hint="eastAsia"/>
        </w:rPr>
        <w:t>Views</w:t>
      </w:r>
    </w:p>
    <w:p w:rsidR="005A70B1" w:rsidRPr="00D20618" w:rsidRDefault="005A70B1" w:rsidP="005A70B1">
      <w:r>
        <w:rPr>
          <w:rFonts w:hint="eastAsia"/>
        </w:rPr>
        <w:t>VLAN view</w:t>
      </w:r>
    </w:p>
    <w:p w:rsidR="005A70B1" w:rsidRDefault="005A70B1" w:rsidP="005A70B1">
      <w:pPr>
        <w:pStyle w:val="Command"/>
      </w:pPr>
      <w:r>
        <w:rPr>
          <w:rFonts w:hint="eastAsia"/>
        </w:rPr>
        <w:t>Change description</w:t>
      </w:r>
    </w:p>
    <w:p w:rsidR="005A70B1" w:rsidRPr="0016509B" w:rsidRDefault="005A70B1" w:rsidP="005A70B1">
      <w:r>
        <w:rPr>
          <w:rFonts w:hint="eastAsia"/>
        </w:rPr>
        <w:t>Before modification: Y</w:t>
      </w:r>
      <w:r w:rsidRPr="003C232C">
        <w:rPr>
          <w:rFonts w:hint="eastAsia"/>
        </w:rPr>
        <w:t>ou can</w:t>
      </w:r>
      <w:r>
        <w:rPr>
          <w:rFonts w:hint="eastAsia"/>
        </w:rPr>
        <w:t>not</w:t>
      </w:r>
      <w:r w:rsidRPr="003C232C">
        <w:rPr>
          <w:rFonts w:hint="eastAsia"/>
        </w:rPr>
        <w:t xml:space="preserve"> c</w:t>
      </w:r>
      <w:r w:rsidRPr="003C232C">
        <w:t>onfigure</w:t>
      </w:r>
      <w:r w:rsidRPr="003C232C" w:rsidDel="003C232C">
        <w:rPr>
          <w:rFonts w:hint="eastAsia"/>
        </w:rPr>
        <w:t xml:space="preserve"> </w:t>
      </w:r>
      <w:r w:rsidRPr="003C232C">
        <w:t>the padding mode for the Vendor-Specific sub-option</w:t>
      </w:r>
      <w:r w:rsidRPr="003C232C">
        <w:rPr>
          <w:rFonts w:hint="eastAsia"/>
        </w:rPr>
        <w:t xml:space="preserve"> in VLAN view.</w:t>
      </w:r>
    </w:p>
    <w:p w:rsidR="005A70B1" w:rsidRDefault="005A70B1" w:rsidP="005A70B1">
      <w:r>
        <w:rPr>
          <w:rFonts w:hint="eastAsia"/>
        </w:rPr>
        <w:t>After modification: Y</w:t>
      </w:r>
      <w:r w:rsidRPr="003C232C">
        <w:rPr>
          <w:rFonts w:hint="eastAsia"/>
        </w:rPr>
        <w:t>ou can c</w:t>
      </w:r>
      <w:r w:rsidRPr="003C232C">
        <w:t>onfigure</w:t>
      </w:r>
      <w:r w:rsidRPr="003C232C" w:rsidDel="003C232C">
        <w:rPr>
          <w:rFonts w:hint="eastAsia"/>
        </w:rPr>
        <w:t xml:space="preserve"> </w:t>
      </w:r>
      <w:r w:rsidRPr="003C232C">
        <w:t>the padding mode for the Vendor-Specific sub-option</w:t>
      </w:r>
      <w:r w:rsidRPr="003C232C">
        <w:rPr>
          <w:rFonts w:hint="eastAsia"/>
        </w:rPr>
        <w:t xml:space="preserve"> in VLAN view.</w:t>
      </w:r>
    </w:p>
    <w:p w:rsidR="005A70B1" w:rsidRPr="0094770D" w:rsidRDefault="005A70B1" w:rsidP="005A70B1">
      <w:pPr>
        <w:pStyle w:val="11"/>
      </w:pPr>
      <w:bookmarkStart w:id="914" w:name="_Toc128494864"/>
      <w:bookmarkStart w:id="915" w:name="_Ref126070220"/>
      <w:bookmarkStart w:id="916" w:name="_Ref129079013"/>
      <w:bookmarkStart w:id="917" w:name="_Toc129187237"/>
      <w:bookmarkStart w:id="918" w:name="_Toc129342707"/>
      <w:bookmarkStart w:id="919" w:name="_Toc177727914"/>
      <w:r w:rsidRPr="0094770D">
        <w:lastRenderedPageBreak/>
        <w:t>Modified feature: Changing the default settings for outputting port state transition information</w:t>
      </w:r>
      <w:bookmarkEnd w:id="914"/>
      <w:bookmarkEnd w:id="915"/>
      <w:bookmarkEnd w:id="916"/>
      <w:bookmarkEnd w:id="917"/>
      <w:bookmarkEnd w:id="918"/>
      <w:bookmarkEnd w:id="919"/>
    </w:p>
    <w:p w:rsidR="005A70B1" w:rsidRPr="0094770D" w:rsidRDefault="005A70B1" w:rsidP="005A70B1">
      <w:pPr>
        <w:pStyle w:val="20"/>
        <w:textAlignment w:val="auto"/>
      </w:pPr>
      <w:bookmarkStart w:id="920" w:name="_Toc128494865"/>
      <w:bookmarkStart w:id="921" w:name="_Toc75952893"/>
      <w:bookmarkStart w:id="922" w:name="_Toc129187238"/>
      <w:bookmarkStart w:id="923" w:name="_Toc129342708"/>
      <w:bookmarkStart w:id="924" w:name="_Toc177727915"/>
      <w:r w:rsidRPr="0094770D">
        <w:t>Feature change description</w:t>
      </w:r>
      <w:bookmarkEnd w:id="920"/>
      <w:bookmarkEnd w:id="921"/>
      <w:bookmarkEnd w:id="922"/>
      <w:bookmarkEnd w:id="923"/>
      <w:bookmarkEnd w:id="924"/>
    </w:p>
    <w:p w:rsidR="005A70B1" w:rsidRPr="0094770D" w:rsidRDefault="005A70B1" w:rsidP="005A70B1">
      <w:r w:rsidRPr="0094770D">
        <w:t>As from this release, If the device starts up the factory defaults, outputting port state transition information is enabled.</w:t>
      </w:r>
    </w:p>
    <w:p w:rsidR="005A70B1" w:rsidRPr="0094770D" w:rsidRDefault="005A70B1" w:rsidP="005A70B1">
      <w:pPr>
        <w:pStyle w:val="20"/>
        <w:textAlignment w:val="auto"/>
      </w:pPr>
      <w:bookmarkStart w:id="925" w:name="_Toc128494866"/>
      <w:bookmarkStart w:id="926" w:name="_Toc129187239"/>
      <w:bookmarkStart w:id="927" w:name="_Toc129342709"/>
      <w:bookmarkStart w:id="928" w:name="_Toc107410561"/>
      <w:bookmarkStart w:id="929" w:name="_Toc92724050"/>
      <w:bookmarkStart w:id="930" w:name="_Toc177727916"/>
      <w:r w:rsidRPr="0094770D">
        <w:t>Command changes</w:t>
      </w:r>
      <w:bookmarkEnd w:id="925"/>
      <w:bookmarkEnd w:id="926"/>
      <w:bookmarkEnd w:id="927"/>
      <w:bookmarkEnd w:id="930"/>
    </w:p>
    <w:p w:rsidR="005A70B1" w:rsidRPr="0094770D" w:rsidRDefault="005A70B1" w:rsidP="005A70B1">
      <w:pPr>
        <w:pStyle w:val="30"/>
        <w:textAlignment w:val="auto"/>
      </w:pPr>
      <w:bookmarkStart w:id="931" w:name="_Toc92704413"/>
      <w:bookmarkStart w:id="932" w:name="_Toc128494867"/>
      <w:bookmarkStart w:id="933" w:name="_Toc129187240"/>
      <w:bookmarkStart w:id="934" w:name="_Toc129342710"/>
      <w:bookmarkStart w:id="935" w:name="_Toc177727917"/>
      <w:r w:rsidRPr="0094770D">
        <w:t xml:space="preserve">Modified command: </w:t>
      </w:r>
      <w:bookmarkStart w:id="936" w:name="_Toc118743246"/>
      <w:bookmarkEnd w:id="928"/>
      <w:bookmarkEnd w:id="929"/>
      <w:bookmarkEnd w:id="931"/>
      <w:r w:rsidRPr="0094770D">
        <w:t>stp port-log</w:t>
      </w:r>
      <w:bookmarkEnd w:id="932"/>
      <w:bookmarkEnd w:id="933"/>
      <w:bookmarkEnd w:id="934"/>
      <w:bookmarkEnd w:id="935"/>
      <w:bookmarkEnd w:id="936"/>
    </w:p>
    <w:p w:rsidR="005A70B1" w:rsidRPr="0094770D" w:rsidRDefault="005A70B1" w:rsidP="005A70B1">
      <w:pPr>
        <w:pStyle w:val="Command"/>
      </w:pPr>
      <w:r w:rsidRPr="0094770D">
        <w:t>Syntax</w:t>
      </w:r>
    </w:p>
    <w:p w:rsidR="005A70B1" w:rsidRPr="0094770D" w:rsidRDefault="005A70B1" w:rsidP="005A70B1">
      <w:bookmarkStart w:id="937" w:name="OLE_LINK89"/>
      <w:r w:rsidRPr="0094770D">
        <w:rPr>
          <w:rStyle w:val="commandkeywords"/>
        </w:rPr>
        <w:t>stp</w:t>
      </w:r>
      <w:r w:rsidRPr="0094770D">
        <w:t xml:space="preserve"> </w:t>
      </w:r>
      <w:r w:rsidRPr="0094770D">
        <w:rPr>
          <w:rStyle w:val="commandkeywords"/>
        </w:rPr>
        <w:t>port-log</w:t>
      </w:r>
      <w:bookmarkEnd w:id="937"/>
      <w:r w:rsidRPr="0094770D">
        <w:t xml:space="preserve"> </w:t>
      </w:r>
      <w:r w:rsidRPr="0094770D">
        <w:rPr>
          <w:rStyle w:val="commandtext"/>
        </w:rPr>
        <w:t>{</w:t>
      </w:r>
      <w:r w:rsidRPr="0094770D">
        <w:t xml:space="preserve"> </w:t>
      </w:r>
      <w:r w:rsidRPr="0094770D">
        <w:rPr>
          <w:rStyle w:val="commandkeywords"/>
        </w:rPr>
        <w:t>all</w:t>
      </w:r>
      <w:r w:rsidRPr="0094770D">
        <w:t xml:space="preserve"> </w:t>
      </w:r>
      <w:r w:rsidRPr="0094770D">
        <w:rPr>
          <w:rStyle w:val="commandtext"/>
        </w:rPr>
        <w:t>|</w:t>
      </w:r>
      <w:r w:rsidRPr="0094770D">
        <w:t xml:space="preserve"> </w:t>
      </w:r>
      <w:r w:rsidRPr="0094770D">
        <w:rPr>
          <w:rStyle w:val="commandkeywords"/>
        </w:rPr>
        <w:t>instance</w:t>
      </w:r>
      <w:r w:rsidRPr="0094770D">
        <w:t xml:space="preserve"> </w:t>
      </w:r>
      <w:r w:rsidRPr="0094770D">
        <w:rPr>
          <w:rStyle w:val="commandparameter"/>
        </w:rPr>
        <w:t xml:space="preserve">instance-list </w:t>
      </w:r>
      <w:r w:rsidRPr="0094770D">
        <w:rPr>
          <w:rStyle w:val="commandtext"/>
        </w:rPr>
        <w:t>|</w:t>
      </w:r>
      <w:r w:rsidRPr="0094770D">
        <w:t xml:space="preserve"> </w:t>
      </w:r>
      <w:r w:rsidRPr="0094770D">
        <w:rPr>
          <w:rStyle w:val="commandkeywords"/>
        </w:rPr>
        <w:t>vlan</w:t>
      </w:r>
      <w:r w:rsidRPr="0094770D">
        <w:t xml:space="preserve"> </w:t>
      </w:r>
      <w:r w:rsidRPr="0094770D">
        <w:rPr>
          <w:rStyle w:val="commandparameter"/>
        </w:rPr>
        <w:t xml:space="preserve">vlan-id-list </w:t>
      </w:r>
      <w:r w:rsidRPr="0094770D">
        <w:rPr>
          <w:rStyle w:val="commandtext"/>
        </w:rPr>
        <w:t>}</w:t>
      </w:r>
    </w:p>
    <w:p w:rsidR="005A70B1" w:rsidRPr="0094770D" w:rsidRDefault="005A70B1" w:rsidP="005A70B1">
      <w:pPr>
        <w:rPr>
          <w:rStyle w:val="commandkeywords"/>
        </w:rPr>
      </w:pPr>
      <w:r w:rsidRPr="0094770D">
        <w:rPr>
          <w:rStyle w:val="commandkeywords"/>
        </w:rPr>
        <w:t>undo</w:t>
      </w:r>
      <w:r w:rsidRPr="0094770D">
        <w:t xml:space="preserve"> </w:t>
      </w:r>
      <w:r w:rsidRPr="0094770D">
        <w:rPr>
          <w:rStyle w:val="commandkeywords"/>
        </w:rPr>
        <w:t>stp</w:t>
      </w:r>
      <w:r w:rsidRPr="0094770D">
        <w:t xml:space="preserve"> </w:t>
      </w:r>
      <w:r w:rsidRPr="0094770D">
        <w:rPr>
          <w:rStyle w:val="commandkeywords"/>
        </w:rPr>
        <w:t>port-log</w:t>
      </w:r>
      <w:r w:rsidRPr="0094770D">
        <w:t xml:space="preserve"> </w:t>
      </w:r>
      <w:r w:rsidRPr="0094770D">
        <w:rPr>
          <w:rStyle w:val="commandtext"/>
        </w:rPr>
        <w:t>{</w:t>
      </w:r>
      <w:r w:rsidRPr="0094770D">
        <w:t xml:space="preserve"> </w:t>
      </w:r>
      <w:r w:rsidRPr="0094770D">
        <w:rPr>
          <w:rStyle w:val="commandkeywords"/>
        </w:rPr>
        <w:t>all</w:t>
      </w:r>
      <w:r w:rsidRPr="0094770D">
        <w:t xml:space="preserve"> </w:t>
      </w:r>
      <w:r w:rsidRPr="0094770D">
        <w:rPr>
          <w:rStyle w:val="commandtext"/>
        </w:rPr>
        <w:t>|</w:t>
      </w:r>
      <w:r w:rsidRPr="0094770D">
        <w:t xml:space="preserve"> </w:t>
      </w:r>
      <w:r w:rsidRPr="0094770D">
        <w:rPr>
          <w:rStyle w:val="commandkeywords"/>
        </w:rPr>
        <w:t>instance</w:t>
      </w:r>
      <w:r w:rsidRPr="0094770D">
        <w:t xml:space="preserve"> </w:t>
      </w:r>
      <w:r w:rsidRPr="0094770D">
        <w:rPr>
          <w:rStyle w:val="commandparameter"/>
        </w:rPr>
        <w:t xml:space="preserve">instance-list </w:t>
      </w:r>
      <w:r w:rsidRPr="0094770D">
        <w:rPr>
          <w:rStyle w:val="commandtext"/>
        </w:rPr>
        <w:t>|</w:t>
      </w:r>
      <w:r w:rsidRPr="0094770D">
        <w:t xml:space="preserve"> </w:t>
      </w:r>
      <w:r w:rsidRPr="0094770D">
        <w:rPr>
          <w:rStyle w:val="commandkeywords"/>
        </w:rPr>
        <w:t>vlan</w:t>
      </w:r>
      <w:r w:rsidRPr="0094770D">
        <w:t xml:space="preserve"> </w:t>
      </w:r>
      <w:r w:rsidRPr="0094770D">
        <w:rPr>
          <w:rStyle w:val="commandparameter"/>
        </w:rPr>
        <w:t>vlan-id-list</w:t>
      </w:r>
      <w:r w:rsidRPr="0094770D">
        <w:t xml:space="preserve"> </w:t>
      </w:r>
      <w:r w:rsidRPr="0094770D">
        <w:rPr>
          <w:rStyle w:val="commandtext"/>
        </w:rPr>
        <w:t>}</w:t>
      </w:r>
    </w:p>
    <w:p w:rsidR="005A70B1" w:rsidRPr="0094770D" w:rsidRDefault="005A70B1" w:rsidP="005A70B1">
      <w:pPr>
        <w:pStyle w:val="Command"/>
      </w:pPr>
      <w:r w:rsidRPr="0094770D">
        <w:t>Views</w:t>
      </w:r>
    </w:p>
    <w:p w:rsidR="005A70B1" w:rsidRPr="0094770D" w:rsidRDefault="005A70B1" w:rsidP="005A70B1">
      <w:r w:rsidRPr="0094770D">
        <w:t>System view</w:t>
      </w:r>
    </w:p>
    <w:p w:rsidR="005A70B1" w:rsidRPr="0094770D" w:rsidRDefault="005A70B1" w:rsidP="005A70B1">
      <w:pPr>
        <w:pStyle w:val="Command"/>
      </w:pPr>
      <w:r w:rsidRPr="0094770D">
        <w:t>Change description</w:t>
      </w:r>
    </w:p>
    <w:p w:rsidR="005A70B1" w:rsidRPr="0094770D" w:rsidRDefault="005A70B1" w:rsidP="005A70B1">
      <w:r w:rsidRPr="0094770D">
        <w:t xml:space="preserve">Before modification: By default, if the device starts up the factory defaults, outputting port state transition information is </w:t>
      </w:r>
      <w:r>
        <w:rPr>
          <w:rFonts w:hint="eastAsia"/>
        </w:rPr>
        <w:t>dis</w:t>
      </w:r>
      <w:r w:rsidRPr="0094770D">
        <w:t>abled.</w:t>
      </w:r>
    </w:p>
    <w:p w:rsidR="005A70B1" w:rsidRPr="0094770D" w:rsidRDefault="005A70B1" w:rsidP="005A70B1">
      <w:r w:rsidRPr="0094770D">
        <w:t xml:space="preserve">After modification: By default, if the device starts up the factory defaults, outputting port state transition information is enabled. </w:t>
      </w:r>
    </w:p>
    <w:p w:rsidR="005A70B1" w:rsidRPr="0094770D" w:rsidRDefault="005A70B1" w:rsidP="005A70B1">
      <w:pPr>
        <w:pStyle w:val="11"/>
      </w:pPr>
      <w:bookmarkStart w:id="938" w:name="_Ref128746825"/>
      <w:bookmarkStart w:id="939" w:name="_Toc129187246"/>
      <w:bookmarkStart w:id="940" w:name="_Toc129342716"/>
      <w:bookmarkStart w:id="941" w:name="_Toc177727918"/>
      <w:r w:rsidRPr="0094770D">
        <w:t>Modified feature: Support of 10G fiber ports f</w:t>
      </w:r>
      <w:r w:rsidRPr="00420563">
        <w:t>or 2.5G transceiver modules</w:t>
      </w:r>
      <w:bookmarkEnd w:id="938"/>
      <w:bookmarkEnd w:id="939"/>
      <w:bookmarkEnd w:id="940"/>
      <w:bookmarkEnd w:id="941"/>
    </w:p>
    <w:p w:rsidR="005A70B1" w:rsidRPr="0094770D" w:rsidRDefault="005A70B1" w:rsidP="005A70B1">
      <w:pPr>
        <w:pStyle w:val="20"/>
        <w:numPr>
          <w:ilvl w:val="1"/>
          <w:numId w:val="6"/>
        </w:numPr>
        <w:textAlignment w:val="auto"/>
      </w:pPr>
      <w:bookmarkStart w:id="942" w:name="_Toc129187247"/>
      <w:bookmarkStart w:id="943" w:name="_Toc129342717"/>
      <w:bookmarkStart w:id="944" w:name="_Toc177727919"/>
      <w:r w:rsidRPr="0094770D">
        <w:t>Feature change description</w:t>
      </w:r>
      <w:bookmarkEnd w:id="942"/>
      <w:bookmarkEnd w:id="943"/>
      <w:bookmarkEnd w:id="944"/>
    </w:p>
    <w:p w:rsidR="005A70B1" w:rsidRPr="0094770D" w:rsidRDefault="005A70B1" w:rsidP="005A70B1">
      <w:r w:rsidRPr="0094770D">
        <w:t xml:space="preserve">As from this version, 10G fiber ports support 2.5G transceiver modules. You can use the </w:t>
      </w:r>
      <w:r w:rsidRPr="0094770D">
        <w:rPr>
          <w:rStyle w:val="commandkeywords"/>
        </w:rPr>
        <w:t>speed 2500</w:t>
      </w:r>
      <w:r w:rsidRPr="0094770D">
        <w:t xml:space="preserve"> command to configure a port to operate at 2500 Mbps. </w:t>
      </w:r>
    </w:p>
    <w:p w:rsidR="005A70B1" w:rsidRPr="0094770D" w:rsidRDefault="005A70B1" w:rsidP="005A70B1">
      <w:pPr>
        <w:pStyle w:val="20"/>
        <w:numPr>
          <w:ilvl w:val="1"/>
          <w:numId w:val="6"/>
        </w:numPr>
        <w:textAlignment w:val="auto"/>
      </w:pPr>
      <w:bookmarkStart w:id="945" w:name="_Toc129187248"/>
      <w:bookmarkStart w:id="946" w:name="_Toc129342718"/>
      <w:bookmarkStart w:id="947" w:name="_Toc177727920"/>
      <w:r w:rsidRPr="0094770D">
        <w:t>Command changes</w:t>
      </w:r>
      <w:bookmarkEnd w:id="945"/>
      <w:bookmarkEnd w:id="946"/>
      <w:bookmarkEnd w:id="947"/>
    </w:p>
    <w:p w:rsidR="005A70B1" w:rsidRPr="0094770D" w:rsidRDefault="005A70B1" w:rsidP="005A70B1">
      <w:pPr>
        <w:pStyle w:val="30"/>
        <w:numPr>
          <w:ilvl w:val="2"/>
          <w:numId w:val="6"/>
        </w:numPr>
        <w:textAlignment w:val="auto"/>
      </w:pPr>
      <w:bookmarkStart w:id="948" w:name="_Toc129187249"/>
      <w:bookmarkStart w:id="949" w:name="_Toc129342719"/>
      <w:bookmarkStart w:id="950" w:name="_Toc177727921"/>
      <w:r w:rsidRPr="0094770D">
        <w:t>Modified command: speed</w:t>
      </w:r>
      <w:bookmarkEnd w:id="948"/>
      <w:bookmarkEnd w:id="949"/>
      <w:bookmarkEnd w:id="950"/>
    </w:p>
    <w:p w:rsidR="005A70B1" w:rsidRPr="0094770D" w:rsidRDefault="005A70B1" w:rsidP="005A70B1">
      <w:pPr>
        <w:pStyle w:val="Command"/>
      </w:pPr>
      <w:r w:rsidRPr="0094770D">
        <w:t>Old syntax</w:t>
      </w:r>
    </w:p>
    <w:p w:rsidR="005A70B1" w:rsidRPr="0094770D" w:rsidRDefault="005A70B1" w:rsidP="005A70B1">
      <w:pPr>
        <w:rPr>
          <w:rStyle w:val="commandkeywords"/>
        </w:rPr>
      </w:pPr>
      <w:r w:rsidRPr="0094770D">
        <w:rPr>
          <w:rStyle w:val="commandkeywords"/>
        </w:rPr>
        <w:t xml:space="preserve">speed { 1000 | 10000 </w:t>
      </w:r>
      <w:r w:rsidRPr="0094770D">
        <w:rPr>
          <w:rStyle w:val="commandtext"/>
        </w:rPr>
        <w:t>|</w:t>
      </w:r>
      <w:r w:rsidRPr="0094770D">
        <w:t xml:space="preserve"> </w:t>
      </w:r>
      <w:r w:rsidRPr="0094770D">
        <w:rPr>
          <w:rStyle w:val="commandkeywords"/>
        </w:rPr>
        <w:t>auto }</w:t>
      </w:r>
    </w:p>
    <w:p w:rsidR="005A70B1" w:rsidRPr="0094770D" w:rsidRDefault="005A70B1" w:rsidP="005A70B1">
      <w:pPr>
        <w:pStyle w:val="Command"/>
      </w:pPr>
      <w:r w:rsidRPr="0094770D">
        <w:t>New syntax</w:t>
      </w:r>
    </w:p>
    <w:p w:rsidR="005A70B1" w:rsidRPr="0094770D" w:rsidRDefault="005A70B1" w:rsidP="005A70B1">
      <w:pPr>
        <w:rPr>
          <w:rStyle w:val="commandkeywords"/>
        </w:rPr>
      </w:pPr>
      <w:r w:rsidRPr="0094770D">
        <w:rPr>
          <w:rStyle w:val="commandkeywords"/>
        </w:rPr>
        <w:t xml:space="preserve">speed { 1000 | 2500 | 10000 </w:t>
      </w:r>
      <w:r w:rsidRPr="0094770D">
        <w:rPr>
          <w:rStyle w:val="commandtext"/>
        </w:rPr>
        <w:t>|</w:t>
      </w:r>
      <w:r w:rsidRPr="0094770D">
        <w:t xml:space="preserve"> </w:t>
      </w:r>
      <w:r w:rsidRPr="0094770D">
        <w:rPr>
          <w:rStyle w:val="commandkeywords"/>
        </w:rPr>
        <w:t>auto }</w:t>
      </w:r>
    </w:p>
    <w:p w:rsidR="005A70B1" w:rsidRPr="0094770D" w:rsidRDefault="005A70B1" w:rsidP="005A70B1">
      <w:pPr>
        <w:pStyle w:val="Command"/>
      </w:pPr>
      <w:r w:rsidRPr="0094770D">
        <w:t>Views</w:t>
      </w:r>
    </w:p>
    <w:p w:rsidR="005A70B1" w:rsidRPr="0094770D" w:rsidRDefault="005A70B1" w:rsidP="005A70B1">
      <w:r w:rsidRPr="0094770D">
        <w:t>10G interface view</w:t>
      </w:r>
    </w:p>
    <w:p w:rsidR="005A70B1" w:rsidRPr="0094770D" w:rsidRDefault="005A70B1" w:rsidP="005A70B1">
      <w:pPr>
        <w:pStyle w:val="Command"/>
      </w:pPr>
      <w:r w:rsidRPr="0094770D">
        <w:t>Change description</w:t>
      </w:r>
    </w:p>
    <w:p w:rsidR="005A70B1" w:rsidRPr="0094770D" w:rsidRDefault="005A70B1" w:rsidP="005A70B1">
      <w:r w:rsidRPr="0094770D">
        <w:t xml:space="preserve">Before modification: The </w:t>
      </w:r>
      <w:r w:rsidRPr="0094770D">
        <w:rPr>
          <w:rStyle w:val="commandkeywords"/>
        </w:rPr>
        <w:t>2500</w:t>
      </w:r>
      <w:r w:rsidRPr="0094770D">
        <w:t xml:space="preserve"> keyword is not supported.</w:t>
      </w:r>
    </w:p>
    <w:p w:rsidR="005A70B1" w:rsidRPr="0094770D" w:rsidRDefault="005A70B1" w:rsidP="005A70B1">
      <w:r w:rsidRPr="0094770D">
        <w:lastRenderedPageBreak/>
        <w:t xml:space="preserve">After modification: The </w:t>
      </w:r>
      <w:r w:rsidRPr="0094770D">
        <w:rPr>
          <w:rStyle w:val="commandkeywords"/>
        </w:rPr>
        <w:t>2500</w:t>
      </w:r>
      <w:r w:rsidRPr="0094770D">
        <w:t xml:space="preserve"> keyword is supported.</w:t>
      </w:r>
    </w:p>
    <w:p w:rsidR="005A70B1" w:rsidRPr="0094770D" w:rsidRDefault="005A70B1" w:rsidP="005A70B1">
      <w:r w:rsidRPr="0094770D">
        <w:rPr>
          <w:rStyle w:val="commandkeywords"/>
        </w:rPr>
        <w:t>2500</w:t>
      </w:r>
      <w:r w:rsidRPr="0094770D">
        <w:t>: Sets the speed to 2500 Mbps.</w:t>
      </w:r>
      <w:r w:rsidRPr="0094770D">
        <w:rPr>
          <w:rFonts w:ascii="宋体" w:hAnsi="宋体" w:cs="宋体" w:hint="eastAsia"/>
          <w:kern w:val="0"/>
          <w:sz w:val="24"/>
          <w:szCs w:val="24"/>
        </w:rPr>
        <w:t xml:space="preserve"> </w:t>
      </w:r>
    </w:p>
    <w:p w:rsidR="005A70B1" w:rsidRPr="0094770D" w:rsidRDefault="005A70B1" w:rsidP="005A70B1">
      <w:pPr>
        <w:pStyle w:val="11"/>
      </w:pPr>
      <w:bookmarkStart w:id="951" w:name="_Ref129079045"/>
      <w:bookmarkStart w:id="952" w:name="_Toc129187250"/>
      <w:bookmarkStart w:id="953" w:name="_Toc129342720"/>
      <w:bookmarkStart w:id="954" w:name="_Toc128494855"/>
      <w:bookmarkStart w:id="955" w:name="_Toc128389938"/>
      <w:bookmarkStart w:id="956" w:name="_Ref128145613"/>
      <w:bookmarkStart w:id="957" w:name="_Toc177727922"/>
      <w:r w:rsidRPr="0094770D">
        <w:t xml:space="preserve">Modified feature: </w:t>
      </w:r>
      <w:r w:rsidRPr="0094770D">
        <w:rPr>
          <w:rFonts w:hint="eastAsia"/>
        </w:rPr>
        <w:t>PD detection mode</w:t>
      </w:r>
      <w:bookmarkEnd w:id="951"/>
      <w:bookmarkEnd w:id="952"/>
      <w:bookmarkEnd w:id="953"/>
      <w:bookmarkEnd w:id="957"/>
    </w:p>
    <w:p w:rsidR="005A70B1" w:rsidRPr="0094770D" w:rsidRDefault="005A70B1" w:rsidP="005A70B1">
      <w:pPr>
        <w:pStyle w:val="20"/>
        <w:numPr>
          <w:ilvl w:val="1"/>
          <w:numId w:val="6"/>
        </w:numPr>
        <w:textAlignment w:val="auto"/>
      </w:pPr>
      <w:bookmarkStart w:id="958" w:name="_Toc129187251"/>
      <w:bookmarkStart w:id="959" w:name="_Toc129342721"/>
      <w:bookmarkStart w:id="960" w:name="_Toc177727923"/>
      <w:r w:rsidRPr="0094770D">
        <w:t>Feature change description</w:t>
      </w:r>
      <w:bookmarkEnd w:id="958"/>
      <w:bookmarkEnd w:id="959"/>
      <w:bookmarkEnd w:id="960"/>
    </w:p>
    <w:p w:rsidR="005A70B1" w:rsidRPr="0094770D" w:rsidRDefault="005A70B1" w:rsidP="005A70B1">
      <w:r w:rsidRPr="0094770D">
        <w:t xml:space="preserve">As from this version, </w:t>
      </w:r>
      <w:r w:rsidRPr="0094770D">
        <w:rPr>
          <w:rFonts w:hint="eastAsia"/>
        </w:rPr>
        <w:t xml:space="preserve">if the device starts up with factory default settings, it supplies power to PDs </w:t>
      </w:r>
      <w:r w:rsidRPr="0094770D">
        <w:rPr>
          <w:color w:val="333333"/>
          <w:shd w:val="clear" w:color="auto" w:fill="FFFFFF"/>
        </w:rPr>
        <w:t>that comply with basic requirements of 802.3af or 802.3at.</w:t>
      </w:r>
    </w:p>
    <w:p w:rsidR="005A70B1" w:rsidRPr="0094770D" w:rsidRDefault="005A70B1" w:rsidP="005A70B1">
      <w:pPr>
        <w:pStyle w:val="20"/>
        <w:numPr>
          <w:ilvl w:val="1"/>
          <w:numId w:val="6"/>
        </w:numPr>
        <w:textAlignment w:val="auto"/>
      </w:pPr>
      <w:bookmarkStart w:id="961" w:name="_Toc129187252"/>
      <w:bookmarkStart w:id="962" w:name="_Toc129342722"/>
      <w:bookmarkStart w:id="963" w:name="_Toc177727924"/>
      <w:r w:rsidRPr="0094770D">
        <w:t>Command changes</w:t>
      </w:r>
      <w:bookmarkEnd w:id="961"/>
      <w:bookmarkEnd w:id="962"/>
      <w:bookmarkEnd w:id="963"/>
    </w:p>
    <w:p w:rsidR="005A70B1" w:rsidRPr="0094770D" w:rsidRDefault="005A70B1" w:rsidP="005A70B1">
      <w:pPr>
        <w:pStyle w:val="30"/>
        <w:numPr>
          <w:ilvl w:val="2"/>
          <w:numId w:val="6"/>
        </w:numPr>
        <w:textAlignment w:val="auto"/>
      </w:pPr>
      <w:bookmarkStart w:id="964" w:name="_Toc129187253"/>
      <w:bookmarkStart w:id="965" w:name="_Toc129342723"/>
      <w:bookmarkStart w:id="966" w:name="_Toc177727925"/>
      <w:r w:rsidRPr="0094770D">
        <w:t xml:space="preserve">Modified command: </w:t>
      </w:r>
      <w:bookmarkStart w:id="967" w:name="_Toc87445873"/>
      <w:r w:rsidRPr="0094770D">
        <w:t>poe detection-mode</w:t>
      </w:r>
      <w:bookmarkEnd w:id="964"/>
      <w:bookmarkEnd w:id="965"/>
      <w:bookmarkEnd w:id="966"/>
      <w:bookmarkEnd w:id="967"/>
    </w:p>
    <w:p w:rsidR="005A70B1" w:rsidRPr="0094770D" w:rsidRDefault="005A70B1" w:rsidP="005A70B1">
      <w:pPr>
        <w:pStyle w:val="Command"/>
      </w:pPr>
      <w:r w:rsidRPr="0094770D">
        <w:rPr>
          <w:rFonts w:hint="eastAsia"/>
        </w:rPr>
        <w:t>S</w:t>
      </w:r>
      <w:r w:rsidRPr="0094770D">
        <w:t>yntax</w:t>
      </w:r>
    </w:p>
    <w:p w:rsidR="005A70B1" w:rsidRPr="00420563" w:rsidRDefault="005A70B1" w:rsidP="005A70B1">
      <w:pPr>
        <w:rPr>
          <w:rStyle w:val="commandkeywords"/>
        </w:rPr>
      </w:pPr>
      <w:r w:rsidRPr="00420563">
        <w:rPr>
          <w:rStyle w:val="commandkeywords"/>
        </w:rPr>
        <w:t xml:space="preserve">poe detection-mode </w:t>
      </w:r>
      <w:r w:rsidRPr="00420563">
        <w:rPr>
          <w:rStyle w:val="commandtext"/>
        </w:rPr>
        <w:t>{</w:t>
      </w:r>
      <w:r w:rsidRPr="00420563">
        <w:rPr>
          <w:rStyle w:val="commandkeywords"/>
        </w:rPr>
        <w:t xml:space="preserve"> none </w:t>
      </w:r>
      <w:r w:rsidRPr="00420563">
        <w:rPr>
          <w:rStyle w:val="commandtext"/>
        </w:rPr>
        <w:t>|</w:t>
      </w:r>
      <w:r w:rsidRPr="00420563">
        <w:rPr>
          <w:rStyle w:val="commandkeywords"/>
        </w:rPr>
        <w:t xml:space="preserve"> simple </w:t>
      </w:r>
      <w:r w:rsidRPr="00420563">
        <w:rPr>
          <w:rStyle w:val="commandtext"/>
        </w:rPr>
        <w:t>|</w:t>
      </w:r>
      <w:r w:rsidRPr="00420563">
        <w:rPr>
          <w:rStyle w:val="commandkeywords"/>
        </w:rPr>
        <w:t xml:space="preserve"> strict </w:t>
      </w:r>
      <w:r w:rsidRPr="00420563">
        <w:rPr>
          <w:rStyle w:val="commandtext"/>
        </w:rPr>
        <w:t>}</w:t>
      </w:r>
    </w:p>
    <w:p w:rsidR="005A70B1" w:rsidRPr="0094770D" w:rsidRDefault="005A70B1" w:rsidP="005A70B1">
      <w:pPr>
        <w:pStyle w:val="Command"/>
      </w:pPr>
      <w:r w:rsidRPr="0094770D">
        <w:t>Views</w:t>
      </w:r>
    </w:p>
    <w:p w:rsidR="005A70B1" w:rsidRPr="0094770D" w:rsidRDefault="005A70B1" w:rsidP="005A70B1">
      <w:r w:rsidRPr="0094770D">
        <w:rPr>
          <w:rFonts w:hint="eastAsia"/>
        </w:rPr>
        <w:t>PI</w:t>
      </w:r>
      <w:r w:rsidRPr="0094770D">
        <w:t xml:space="preserve"> view</w:t>
      </w:r>
    </w:p>
    <w:p w:rsidR="005A70B1" w:rsidRPr="0094770D" w:rsidRDefault="005A70B1" w:rsidP="005A70B1">
      <w:pPr>
        <w:pStyle w:val="Command"/>
      </w:pPr>
      <w:r w:rsidRPr="0094770D">
        <w:t>Change description</w:t>
      </w:r>
    </w:p>
    <w:p w:rsidR="005A70B1" w:rsidRPr="0094770D" w:rsidRDefault="005A70B1" w:rsidP="005A70B1">
      <w:r w:rsidRPr="0094770D">
        <w:t>Before modification:</w:t>
      </w:r>
      <w:r w:rsidRPr="0094770D">
        <w:rPr>
          <w:rFonts w:hint="eastAsia"/>
        </w:rPr>
        <w:t xml:space="preserve"> By default, the device supplies power to PDs </w:t>
      </w:r>
      <w:r w:rsidRPr="0094770D">
        <w:rPr>
          <w:color w:val="333333"/>
          <w:shd w:val="clear" w:color="auto" w:fill="FFFFFF"/>
        </w:rPr>
        <w:t xml:space="preserve">that comply with </w:t>
      </w:r>
      <w:r w:rsidRPr="0094770D">
        <w:rPr>
          <w:rFonts w:hint="eastAsia"/>
          <w:color w:val="333333"/>
          <w:shd w:val="clear" w:color="auto" w:fill="FFFFFF"/>
        </w:rPr>
        <w:t>all</w:t>
      </w:r>
      <w:r w:rsidRPr="0094770D">
        <w:rPr>
          <w:color w:val="333333"/>
          <w:shd w:val="clear" w:color="auto" w:fill="FFFFFF"/>
        </w:rPr>
        <w:t xml:space="preserve"> requirements of 802.3af or 802.3at</w:t>
      </w:r>
      <w:r w:rsidRPr="0094770D">
        <w:rPr>
          <w:rFonts w:hint="eastAsia"/>
          <w:color w:val="333333"/>
          <w:shd w:val="clear" w:color="auto" w:fill="FFFFFF"/>
        </w:rPr>
        <w:t xml:space="preserve"> if it</w:t>
      </w:r>
      <w:r w:rsidRPr="0094770D">
        <w:rPr>
          <w:rFonts w:hint="eastAsia"/>
        </w:rPr>
        <w:t xml:space="preserve"> starts up with factory default settings</w:t>
      </w:r>
      <w:r w:rsidRPr="0094770D">
        <w:rPr>
          <w:color w:val="333333"/>
          <w:shd w:val="clear" w:color="auto" w:fill="FFFFFF"/>
        </w:rPr>
        <w:t>.</w:t>
      </w:r>
    </w:p>
    <w:p w:rsidR="005A70B1" w:rsidRPr="0094770D" w:rsidRDefault="005A70B1" w:rsidP="005A70B1">
      <w:pPr>
        <w:rPr>
          <w:color w:val="333333"/>
          <w:shd w:val="clear" w:color="auto" w:fill="FFFFFF"/>
        </w:rPr>
      </w:pPr>
      <w:r w:rsidRPr="0094770D">
        <w:t xml:space="preserve">After modification: </w:t>
      </w:r>
      <w:r w:rsidRPr="0094770D">
        <w:rPr>
          <w:rFonts w:hint="eastAsia"/>
        </w:rPr>
        <w:t xml:space="preserve">By default, the device supplies power to PDs </w:t>
      </w:r>
      <w:r w:rsidRPr="0094770D">
        <w:rPr>
          <w:color w:val="333333"/>
          <w:shd w:val="clear" w:color="auto" w:fill="FFFFFF"/>
        </w:rPr>
        <w:t xml:space="preserve">that comply with </w:t>
      </w:r>
      <w:r w:rsidRPr="0094770D">
        <w:rPr>
          <w:rFonts w:hint="eastAsia"/>
          <w:color w:val="333333"/>
          <w:shd w:val="clear" w:color="auto" w:fill="FFFFFF"/>
        </w:rPr>
        <w:t>basic</w:t>
      </w:r>
      <w:r w:rsidRPr="0094770D">
        <w:rPr>
          <w:color w:val="333333"/>
          <w:shd w:val="clear" w:color="auto" w:fill="FFFFFF"/>
        </w:rPr>
        <w:t xml:space="preserve"> requirements of 802.3af or 802.3at</w:t>
      </w:r>
      <w:r w:rsidRPr="0094770D">
        <w:rPr>
          <w:rFonts w:hint="eastAsia"/>
          <w:color w:val="333333"/>
          <w:shd w:val="clear" w:color="auto" w:fill="FFFFFF"/>
        </w:rPr>
        <w:t xml:space="preserve"> if it</w:t>
      </w:r>
      <w:r w:rsidRPr="0094770D">
        <w:rPr>
          <w:rFonts w:hint="eastAsia"/>
        </w:rPr>
        <w:t xml:space="preserve"> starts up with factory default settings</w:t>
      </w:r>
      <w:r w:rsidRPr="0094770D">
        <w:rPr>
          <w:color w:val="333333"/>
          <w:shd w:val="clear" w:color="auto" w:fill="FFFFFF"/>
        </w:rPr>
        <w:t>.</w:t>
      </w:r>
    </w:p>
    <w:p w:rsidR="005A70B1" w:rsidRPr="0094770D" w:rsidRDefault="005A70B1" w:rsidP="005A70B1">
      <w:pPr>
        <w:rPr>
          <w:color w:val="333333"/>
          <w:kern w:val="0"/>
        </w:rPr>
      </w:pPr>
      <w:r w:rsidRPr="0094770D">
        <w:rPr>
          <w:rFonts w:ascii="Courier New" w:hAnsi="Courier New" w:cs="Courier New"/>
          <w:b/>
          <w:bCs/>
          <w:kern w:val="0"/>
          <w:sz w:val="21"/>
          <w:szCs w:val="21"/>
        </w:rPr>
        <w:t>none</w:t>
      </w:r>
      <w:r w:rsidRPr="0094770D">
        <w:rPr>
          <w:color w:val="333333"/>
          <w:kern w:val="0"/>
        </w:rPr>
        <w:t>: Enables the device to supply power to PDs that are correctly connected to the device without causing short circuit</w:t>
      </w:r>
      <w:r w:rsidRPr="0094770D">
        <w:rPr>
          <w:rFonts w:hint="eastAsia"/>
          <w:color w:val="333333"/>
          <w:kern w:val="0"/>
        </w:rPr>
        <w:t>.</w:t>
      </w:r>
    </w:p>
    <w:p w:rsidR="005A70B1" w:rsidRPr="0094770D" w:rsidRDefault="005A70B1" w:rsidP="005A70B1">
      <w:pPr>
        <w:rPr>
          <w:color w:val="333333"/>
          <w:shd w:val="clear" w:color="auto" w:fill="FFFFFF"/>
        </w:rPr>
      </w:pPr>
      <w:r w:rsidRPr="0094770D">
        <w:rPr>
          <w:rFonts w:ascii="Courier New" w:hAnsi="Courier New" w:cs="Courier New"/>
          <w:b/>
          <w:bCs/>
          <w:kern w:val="0"/>
          <w:sz w:val="21"/>
          <w:szCs w:val="21"/>
        </w:rPr>
        <w:t>simple</w:t>
      </w:r>
      <w:r w:rsidRPr="0094770D">
        <w:rPr>
          <w:color w:val="333333"/>
          <w:kern w:val="0"/>
        </w:rPr>
        <w:t>: Enables the device to supply power to PDs that comply with basic requirements of 802.3af or 802.3at.</w:t>
      </w:r>
    </w:p>
    <w:p w:rsidR="005A70B1" w:rsidRPr="0094770D" w:rsidRDefault="005A70B1" w:rsidP="005A70B1">
      <w:r w:rsidRPr="0094770D">
        <w:rPr>
          <w:rFonts w:ascii="Courier New" w:hAnsi="Courier New" w:cs="Courier New"/>
          <w:b/>
          <w:bCs/>
          <w:kern w:val="0"/>
          <w:sz w:val="21"/>
          <w:szCs w:val="21"/>
        </w:rPr>
        <w:t>strict</w:t>
      </w:r>
      <w:r w:rsidRPr="0094770D">
        <w:rPr>
          <w:color w:val="333333"/>
          <w:kern w:val="0"/>
        </w:rPr>
        <w:t>: Enables the device to supply power to PDs that comply with all requirements of 802.3af or 802.3at.</w:t>
      </w:r>
    </w:p>
    <w:p w:rsidR="005A70B1" w:rsidRPr="0094770D" w:rsidRDefault="005A70B1" w:rsidP="005A70B1">
      <w:pPr>
        <w:pStyle w:val="11"/>
      </w:pPr>
      <w:bookmarkStart w:id="968" w:name="_Ref129079056"/>
      <w:bookmarkStart w:id="969" w:name="_Toc129187254"/>
      <w:bookmarkStart w:id="970" w:name="_Toc129342724"/>
      <w:bookmarkStart w:id="971" w:name="_Toc177727926"/>
      <w:r w:rsidRPr="0094770D">
        <w:t>Modified feature: Enabling recording user IP address conflicts</w:t>
      </w:r>
      <w:bookmarkEnd w:id="954"/>
      <w:bookmarkEnd w:id="955"/>
      <w:bookmarkEnd w:id="956"/>
      <w:bookmarkEnd w:id="968"/>
      <w:bookmarkEnd w:id="969"/>
      <w:bookmarkEnd w:id="970"/>
      <w:bookmarkEnd w:id="971"/>
    </w:p>
    <w:p w:rsidR="005A70B1" w:rsidRPr="0094770D" w:rsidRDefault="005A70B1" w:rsidP="005A70B1">
      <w:pPr>
        <w:pStyle w:val="20"/>
        <w:textAlignment w:val="auto"/>
      </w:pPr>
      <w:bookmarkStart w:id="972" w:name="_Toc128494856"/>
      <w:bookmarkStart w:id="973" w:name="_Toc128389939"/>
      <w:bookmarkStart w:id="974" w:name="_Toc129187255"/>
      <w:bookmarkStart w:id="975" w:name="_Toc129342725"/>
      <w:bookmarkStart w:id="976" w:name="_Toc177727927"/>
      <w:r w:rsidRPr="0094770D">
        <w:t>Feature change description</w:t>
      </w:r>
      <w:bookmarkEnd w:id="972"/>
      <w:bookmarkEnd w:id="973"/>
      <w:bookmarkEnd w:id="974"/>
      <w:bookmarkEnd w:id="975"/>
      <w:bookmarkEnd w:id="976"/>
    </w:p>
    <w:p w:rsidR="005A70B1" w:rsidRPr="0094770D" w:rsidRDefault="005A70B1" w:rsidP="005A70B1">
      <w:r w:rsidRPr="0094770D">
        <w:t>As from this release, If the device starts up with the factory defaults, recording user IP address conflicts is enabled.</w:t>
      </w:r>
    </w:p>
    <w:p w:rsidR="005A70B1" w:rsidRPr="0094770D" w:rsidRDefault="005A70B1" w:rsidP="005A70B1">
      <w:pPr>
        <w:pStyle w:val="20"/>
        <w:textAlignment w:val="auto"/>
      </w:pPr>
      <w:bookmarkStart w:id="977" w:name="_Toc128494857"/>
      <w:bookmarkStart w:id="978" w:name="_Toc128389940"/>
      <w:bookmarkStart w:id="979" w:name="_Toc129187256"/>
      <w:bookmarkStart w:id="980" w:name="_Toc129342726"/>
      <w:bookmarkStart w:id="981" w:name="_Toc177727928"/>
      <w:r w:rsidRPr="0094770D">
        <w:t>Command changes</w:t>
      </w:r>
      <w:bookmarkEnd w:id="977"/>
      <w:bookmarkEnd w:id="978"/>
      <w:bookmarkEnd w:id="979"/>
      <w:bookmarkEnd w:id="980"/>
      <w:bookmarkEnd w:id="981"/>
    </w:p>
    <w:p w:rsidR="005A70B1" w:rsidRPr="0094770D" w:rsidRDefault="005A70B1" w:rsidP="005A70B1">
      <w:pPr>
        <w:pStyle w:val="30"/>
        <w:textAlignment w:val="auto"/>
      </w:pPr>
      <w:bookmarkStart w:id="982" w:name="_Toc128494858"/>
      <w:bookmarkStart w:id="983" w:name="_Toc128389941"/>
      <w:bookmarkStart w:id="984" w:name="_Toc129187257"/>
      <w:bookmarkStart w:id="985" w:name="_Toc129342727"/>
      <w:bookmarkStart w:id="986" w:name="_Toc177727929"/>
      <w:r w:rsidRPr="0094770D">
        <w:t>Modified command: arp user-ip-conflict record enable</w:t>
      </w:r>
      <w:bookmarkEnd w:id="982"/>
      <w:bookmarkEnd w:id="983"/>
      <w:bookmarkEnd w:id="984"/>
      <w:bookmarkEnd w:id="985"/>
      <w:bookmarkEnd w:id="986"/>
    </w:p>
    <w:p w:rsidR="005A70B1" w:rsidRPr="0094770D" w:rsidRDefault="005A70B1" w:rsidP="005A70B1">
      <w:pPr>
        <w:pStyle w:val="Command"/>
      </w:pPr>
      <w:r w:rsidRPr="0094770D">
        <w:t>Syntax</w:t>
      </w:r>
    </w:p>
    <w:p w:rsidR="005A70B1" w:rsidRPr="0094770D" w:rsidRDefault="005A70B1" w:rsidP="005A70B1">
      <w:pPr>
        <w:rPr>
          <w:rStyle w:val="commandkeywords"/>
        </w:rPr>
      </w:pPr>
      <w:r w:rsidRPr="0094770D">
        <w:rPr>
          <w:rStyle w:val="commandkeywords"/>
        </w:rPr>
        <w:t>arp user-ip-conflict record enable</w:t>
      </w:r>
    </w:p>
    <w:p w:rsidR="005A70B1" w:rsidRPr="0094770D" w:rsidRDefault="005A70B1" w:rsidP="005A70B1">
      <w:pPr>
        <w:rPr>
          <w:rStyle w:val="commandkeywords"/>
        </w:rPr>
      </w:pPr>
      <w:r w:rsidRPr="0094770D">
        <w:rPr>
          <w:rStyle w:val="commandkeywords"/>
        </w:rPr>
        <w:lastRenderedPageBreak/>
        <w:t>undo arp user-ip-conflict record enable</w:t>
      </w:r>
    </w:p>
    <w:p w:rsidR="005A70B1" w:rsidRPr="0094770D" w:rsidRDefault="005A70B1" w:rsidP="005A70B1">
      <w:pPr>
        <w:pStyle w:val="Command"/>
      </w:pPr>
      <w:r w:rsidRPr="0094770D">
        <w:t>Views</w:t>
      </w:r>
    </w:p>
    <w:p w:rsidR="005A70B1" w:rsidRPr="0094770D" w:rsidRDefault="005A70B1" w:rsidP="005A70B1">
      <w:r w:rsidRPr="0094770D">
        <w:t>System view</w:t>
      </w:r>
    </w:p>
    <w:p w:rsidR="005A70B1" w:rsidRPr="0094770D" w:rsidRDefault="005A70B1" w:rsidP="005A70B1">
      <w:pPr>
        <w:pStyle w:val="Command"/>
      </w:pPr>
      <w:r w:rsidRPr="0094770D">
        <w:t>Change description</w:t>
      </w:r>
    </w:p>
    <w:p w:rsidR="005A70B1" w:rsidRPr="0094770D" w:rsidRDefault="005A70B1" w:rsidP="005A70B1">
      <w:r w:rsidRPr="0094770D">
        <w:t xml:space="preserve">Before modification: By default, the device starts up with the factory defaults, recording user IP address conflicts is </w:t>
      </w:r>
      <w:r>
        <w:rPr>
          <w:rFonts w:hint="eastAsia"/>
        </w:rPr>
        <w:t>dis</w:t>
      </w:r>
      <w:r w:rsidRPr="0094770D">
        <w:t>abled.</w:t>
      </w:r>
    </w:p>
    <w:p w:rsidR="005A70B1" w:rsidRPr="0094770D" w:rsidRDefault="005A70B1" w:rsidP="005A70B1">
      <w:r w:rsidRPr="0094770D">
        <w:t>After modification: By default, If the device starts up with the factory defaults, recording user IP address conflicts is enabled.</w:t>
      </w:r>
    </w:p>
    <w:p w:rsidR="005A70B1" w:rsidRPr="0094770D" w:rsidRDefault="005A70B1" w:rsidP="005A70B1">
      <w:pPr>
        <w:pStyle w:val="11"/>
      </w:pPr>
      <w:bookmarkStart w:id="987" w:name="_Toc128494859"/>
      <w:bookmarkStart w:id="988" w:name="_Toc128389942"/>
      <w:bookmarkStart w:id="989" w:name="_Ref128145617"/>
      <w:bookmarkStart w:id="990" w:name="_Ref129079077"/>
      <w:bookmarkStart w:id="991" w:name="_Toc129187258"/>
      <w:bookmarkStart w:id="992" w:name="_Toc129342728"/>
      <w:bookmarkStart w:id="993" w:name="_Toc177727930"/>
      <w:r w:rsidRPr="0094770D">
        <w:t>Modified feature: Enabling IP conflict notification</w:t>
      </w:r>
      <w:bookmarkEnd w:id="987"/>
      <w:bookmarkEnd w:id="988"/>
      <w:bookmarkEnd w:id="989"/>
      <w:bookmarkEnd w:id="990"/>
      <w:bookmarkEnd w:id="991"/>
      <w:bookmarkEnd w:id="992"/>
      <w:bookmarkEnd w:id="993"/>
    </w:p>
    <w:p w:rsidR="005A70B1" w:rsidRPr="0094770D" w:rsidRDefault="005A70B1" w:rsidP="005A70B1">
      <w:pPr>
        <w:pStyle w:val="20"/>
        <w:textAlignment w:val="auto"/>
      </w:pPr>
      <w:bookmarkStart w:id="994" w:name="_Toc128494860"/>
      <w:bookmarkStart w:id="995" w:name="_Toc128389943"/>
      <w:bookmarkStart w:id="996" w:name="_Toc129187259"/>
      <w:bookmarkStart w:id="997" w:name="_Toc129342729"/>
      <w:bookmarkStart w:id="998" w:name="_Toc177727931"/>
      <w:r w:rsidRPr="0094770D">
        <w:t>Feature change description</w:t>
      </w:r>
      <w:bookmarkEnd w:id="994"/>
      <w:bookmarkEnd w:id="995"/>
      <w:bookmarkEnd w:id="996"/>
      <w:bookmarkEnd w:id="997"/>
      <w:bookmarkEnd w:id="998"/>
    </w:p>
    <w:p w:rsidR="005A70B1" w:rsidRPr="0094770D" w:rsidRDefault="005A70B1" w:rsidP="005A70B1">
      <w:r w:rsidRPr="0094770D">
        <w:t xml:space="preserve">As from this release, If the device starts up with the factory defaults, IP conflict notification is </w:t>
      </w:r>
      <w:r>
        <w:rPr>
          <w:rFonts w:hint="eastAsia"/>
        </w:rPr>
        <w:t>dis</w:t>
      </w:r>
      <w:r w:rsidRPr="0094770D">
        <w:t>abled.</w:t>
      </w:r>
    </w:p>
    <w:p w:rsidR="005A70B1" w:rsidRPr="0094770D" w:rsidRDefault="005A70B1" w:rsidP="005A70B1">
      <w:pPr>
        <w:pStyle w:val="20"/>
        <w:textAlignment w:val="auto"/>
      </w:pPr>
      <w:bookmarkStart w:id="999" w:name="_Toc128494861"/>
      <w:bookmarkStart w:id="1000" w:name="_Toc128389944"/>
      <w:bookmarkStart w:id="1001" w:name="_Toc129187260"/>
      <w:bookmarkStart w:id="1002" w:name="_Toc129342730"/>
      <w:bookmarkStart w:id="1003" w:name="_Toc177727932"/>
      <w:r w:rsidRPr="0094770D">
        <w:t>Command changes</w:t>
      </w:r>
      <w:bookmarkEnd w:id="999"/>
      <w:bookmarkEnd w:id="1000"/>
      <w:bookmarkEnd w:id="1001"/>
      <w:bookmarkEnd w:id="1002"/>
      <w:bookmarkEnd w:id="1003"/>
    </w:p>
    <w:p w:rsidR="005A70B1" w:rsidRPr="0094770D" w:rsidRDefault="005A70B1" w:rsidP="005A70B1">
      <w:pPr>
        <w:pStyle w:val="30"/>
        <w:textAlignment w:val="auto"/>
      </w:pPr>
      <w:bookmarkStart w:id="1004" w:name="_Toc128494862"/>
      <w:bookmarkStart w:id="1005" w:name="_Toc128389945"/>
      <w:bookmarkStart w:id="1006" w:name="_Toc129187261"/>
      <w:bookmarkStart w:id="1007" w:name="_Toc129342731"/>
      <w:bookmarkStart w:id="1008" w:name="_Toc177727933"/>
      <w:r w:rsidRPr="0094770D">
        <w:t>Modified command: arp ip-conflict log prompt</w:t>
      </w:r>
      <w:bookmarkEnd w:id="1004"/>
      <w:bookmarkEnd w:id="1005"/>
      <w:bookmarkEnd w:id="1006"/>
      <w:bookmarkEnd w:id="1007"/>
      <w:bookmarkEnd w:id="1008"/>
    </w:p>
    <w:p w:rsidR="005A70B1" w:rsidRPr="0094770D" w:rsidRDefault="005A70B1" w:rsidP="005A70B1">
      <w:pPr>
        <w:pStyle w:val="Command"/>
      </w:pPr>
      <w:r w:rsidRPr="0094770D">
        <w:t>Syntax</w:t>
      </w:r>
    </w:p>
    <w:p w:rsidR="005A70B1" w:rsidRPr="0094770D" w:rsidRDefault="005A70B1" w:rsidP="005A70B1">
      <w:pPr>
        <w:rPr>
          <w:rStyle w:val="commandkeywords"/>
        </w:rPr>
      </w:pPr>
      <w:r w:rsidRPr="0094770D">
        <w:rPr>
          <w:rStyle w:val="commandkeywords"/>
        </w:rPr>
        <w:t>arp ip-conflict log prompt</w:t>
      </w:r>
    </w:p>
    <w:p w:rsidR="005A70B1" w:rsidRPr="0094770D" w:rsidRDefault="005A70B1" w:rsidP="005A70B1">
      <w:pPr>
        <w:rPr>
          <w:rStyle w:val="commandkeywords"/>
        </w:rPr>
      </w:pPr>
      <w:r w:rsidRPr="0094770D">
        <w:rPr>
          <w:rStyle w:val="commandkeywords"/>
        </w:rPr>
        <w:t>undo arp ip-conflict log prompt</w:t>
      </w:r>
    </w:p>
    <w:p w:rsidR="005A70B1" w:rsidRPr="0094770D" w:rsidRDefault="005A70B1" w:rsidP="005A70B1">
      <w:pPr>
        <w:pStyle w:val="Command"/>
      </w:pPr>
      <w:r w:rsidRPr="0094770D">
        <w:t>Views</w:t>
      </w:r>
    </w:p>
    <w:p w:rsidR="005A70B1" w:rsidRPr="0094770D" w:rsidRDefault="005A70B1" w:rsidP="005A70B1">
      <w:r w:rsidRPr="0094770D">
        <w:t>System view</w:t>
      </w:r>
    </w:p>
    <w:p w:rsidR="005A70B1" w:rsidRPr="0094770D" w:rsidRDefault="005A70B1" w:rsidP="005A70B1">
      <w:pPr>
        <w:pStyle w:val="Command"/>
      </w:pPr>
      <w:r w:rsidRPr="0094770D">
        <w:t>Change description</w:t>
      </w:r>
    </w:p>
    <w:p w:rsidR="005A70B1" w:rsidRPr="0094770D" w:rsidRDefault="005A70B1" w:rsidP="005A70B1">
      <w:r w:rsidRPr="0094770D">
        <w:t xml:space="preserve">Before modification: By default, If the device starts up with the factory defaults, </w:t>
      </w:r>
      <w:r>
        <w:t>IP conflict notification is</w:t>
      </w:r>
      <w:r w:rsidRPr="0094770D">
        <w:t xml:space="preserve"> disabled.</w:t>
      </w:r>
    </w:p>
    <w:p w:rsidR="005A70B1" w:rsidRPr="0094770D" w:rsidRDefault="005A70B1" w:rsidP="005A70B1">
      <w:r w:rsidRPr="0094770D">
        <w:t>After modification: By default, if the device starts up with the factory defaults, IP conflict notification is enabled.</w:t>
      </w:r>
    </w:p>
    <w:p w:rsidR="005A70B1" w:rsidRPr="0094770D" w:rsidRDefault="005A70B1" w:rsidP="005A70B1">
      <w:pPr>
        <w:pStyle w:val="11"/>
        <w:numPr>
          <w:ilvl w:val="0"/>
          <w:numId w:val="6"/>
        </w:numPr>
        <w:spacing w:before="120"/>
      </w:pPr>
      <w:bookmarkStart w:id="1009" w:name="_Ref129081923"/>
      <w:bookmarkStart w:id="1010" w:name="_Toc129187270"/>
      <w:bookmarkStart w:id="1011" w:name="_Toc129342732"/>
      <w:bookmarkStart w:id="1012" w:name="_Toc177727934"/>
      <w:r w:rsidRPr="0094770D">
        <w:t xml:space="preserve">Modified feature: </w:t>
      </w:r>
      <w:bookmarkStart w:id="1013" w:name="_Toc112139186"/>
      <w:bookmarkStart w:id="1014" w:name="_Toc309914568"/>
      <w:bookmarkStart w:id="1015" w:name="_Toc262460833"/>
      <w:bookmarkStart w:id="1016" w:name="_Toc207010523"/>
      <w:bookmarkStart w:id="1017" w:name="_Toc206926795"/>
      <w:bookmarkStart w:id="1018" w:name="_Toc139515370"/>
      <w:bookmarkStart w:id="1019" w:name="_Ref139769921"/>
      <w:bookmarkStart w:id="1020" w:name="_Toc137103229"/>
      <w:bookmarkStart w:id="1021" w:name="_Toc120189969"/>
      <w:r w:rsidRPr="0094770D">
        <w:t>Testing the cable connection of an Ethernet interface</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rsidR="005A70B1" w:rsidRPr="0094770D" w:rsidRDefault="005A70B1" w:rsidP="005A70B1">
      <w:pPr>
        <w:pStyle w:val="20"/>
        <w:numPr>
          <w:ilvl w:val="1"/>
          <w:numId w:val="6"/>
        </w:numPr>
      </w:pPr>
      <w:bookmarkStart w:id="1022" w:name="_Toc129187271"/>
      <w:bookmarkStart w:id="1023" w:name="_Toc129342733"/>
      <w:bookmarkStart w:id="1024" w:name="_Toc177727935"/>
      <w:r w:rsidRPr="0094770D">
        <w:t>Feature change description</w:t>
      </w:r>
      <w:bookmarkEnd w:id="1022"/>
      <w:bookmarkEnd w:id="1023"/>
      <w:bookmarkEnd w:id="1024"/>
    </w:p>
    <w:p w:rsidR="005A70B1" w:rsidRPr="0094770D" w:rsidRDefault="005A70B1" w:rsidP="005A70B1">
      <w:r w:rsidRPr="0094770D">
        <w:t xml:space="preserve">As from this version, the </w:t>
      </w:r>
      <w:r w:rsidRPr="0094770D">
        <w:rPr>
          <w:rStyle w:val="commandkeywords"/>
        </w:rPr>
        <w:t>interface</w:t>
      </w:r>
      <w:r w:rsidRPr="0094770D">
        <w:rPr>
          <w:rStyle w:val="commandtext"/>
        </w:rPr>
        <w:t xml:space="preserve"> [ </w:t>
      </w:r>
      <w:r w:rsidRPr="0094770D">
        <w:rPr>
          <w:rStyle w:val="commandparameter"/>
        </w:rPr>
        <w:t>interface-type interface-number</w:t>
      </w:r>
      <w:r w:rsidRPr="0094770D">
        <w:rPr>
          <w:rStyle w:val="commandtext"/>
        </w:rPr>
        <w:t xml:space="preserve"> | </w:t>
      </w:r>
      <w:r w:rsidRPr="0094770D">
        <w:rPr>
          <w:rStyle w:val="commandparameter"/>
        </w:rPr>
        <w:t>interface-name</w:t>
      </w:r>
      <w:r w:rsidRPr="0094770D">
        <w:t xml:space="preserve"> </w:t>
      </w:r>
      <w:r w:rsidRPr="0094770D">
        <w:rPr>
          <w:rStyle w:val="commandtext"/>
        </w:rPr>
        <w:t xml:space="preserve"> ]</w:t>
      </w:r>
      <w:r w:rsidRPr="0094770D">
        <w:t xml:space="preserve"> parameter is added to the </w:t>
      </w:r>
      <w:r w:rsidRPr="0094770D">
        <w:rPr>
          <w:rStyle w:val="commandkeywords"/>
        </w:rPr>
        <w:t>virtual-cable-test</w:t>
      </w:r>
      <w:r w:rsidRPr="0094770D">
        <w:t xml:space="preserve"> command, and the view where the command is available is changed.</w:t>
      </w:r>
      <w:r w:rsidRPr="0094770D">
        <w:rPr>
          <w:rFonts w:hint="eastAsia"/>
        </w:rPr>
        <w:t xml:space="preserve"> </w:t>
      </w:r>
      <w:r w:rsidRPr="0094770D">
        <w:t xml:space="preserve">The </w:t>
      </w:r>
      <w:r w:rsidRPr="0094770D">
        <w:rPr>
          <w:rStyle w:val="commandkeywords"/>
        </w:rPr>
        <w:t>display virtual-cable-test</w:t>
      </w:r>
      <w:r w:rsidRPr="0094770D">
        <w:t xml:space="preserve">  command and the </w:t>
      </w:r>
      <w:r w:rsidRPr="0094770D">
        <w:rPr>
          <w:rStyle w:val="commandkeywords"/>
        </w:rPr>
        <w:t>reset interface virtual-cable-test</w:t>
      </w:r>
      <w:r w:rsidRPr="0094770D">
        <w:t xml:space="preserve"> commands are added. </w:t>
      </w:r>
    </w:p>
    <w:p w:rsidR="005A70B1" w:rsidRPr="0094770D" w:rsidRDefault="005A70B1" w:rsidP="005A70B1">
      <w:pPr>
        <w:pStyle w:val="30"/>
        <w:numPr>
          <w:ilvl w:val="2"/>
          <w:numId w:val="6"/>
        </w:numPr>
      </w:pPr>
      <w:bookmarkStart w:id="1025" w:name="_Toc129187272"/>
      <w:bookmarkStart w:id="1026" w:name="_Toc129342734"/>
      <w:bookmarkStart w:id="1027" w:name="_Toc177727936"/>
      <w:r w:rsidRPr="0094770D">
        <w:t>Modified command: virtual-cable-test</w:t>
      </w:r>
      <w:bookmarkEnd w:id="1025"/>
      <w:bookmarkEnd w:id="1026"/>
      <w:bookmarkEnd w:id="1027"/>
    </w:p>
    <w:p w:rsidR="005A70B1" w:rsidRPr="0094770D" w:rsidRDefault="005A70B1" w:rsidP="005A70B1">
      <w:pPr>
        <w:pStyle w:val="Command"/>
      </w:pPr>
      <w:r w:rsidRPr="0094770D">
        <w:t>Old syntax</w:t>
      </w:r>
    </w:p>
    <w:p w:rsidR="005A70B1" w:rsidRPr="0094770D" w:rsidRDefault="005A70B1" w:rsidP="005A70B1">
      <w:r w:rsidRPr="0094770D">
        <w:t>Layer 2 Ethernet interface view:</w:t>
      </w:r>
    </w:p>
    <w:p w:rsidR="005A70B1" w:rsidRPr="0094770D" w:rsidRDefault="005A70B1" w:rsidP="005A70B1">
      <w:pPr>
        <w:rPr>
          <w:rStyle w:val="commandkeywords"/>
        </w:rPr>
      </w:pPr>
      <w:r w:rsidRPr="0094770D">
        <w:rPr>
          <w:rStyle w:val="commandkeywords"/>
        </w:rPr>
        <w:lastRenderedPageBreak/>
        <w:t>virtual-cable-test</w:t>
      </w:r>
    </w:p>
    <w:p w:rsidR="005A70B1" w:rsidRPr="0094770D" w:rsidRDefault="005A70B1" w:rsidP="005A70B1">
      <w:pPr>
        <w:pStyle w:val="Command"/>
      </w:pPr>
      <w:r w:rsidRPr="0094770D">
        <w:t>New syntax</w:t>
      </w:r>
    </w:p>
    <w:p w:rsidR="005A70B1" w:rsidRPr="0094770D" w:rsidRDefault="005A70B1" w:rsidP="005A70B1">
      <w:r w:rsidRPr="0094770D">
        <w:t>Any view:</w:t>
      </w:r>
    </w:p>
    <w:p w:rsidR="005A70B1" w:rsidRPr="0094770D" w:rsidRDefault="005A70B1" w:rsidP="005A70B1">
      <w:r w:rsidRPr="0094770D">
        <w:rPr>
          <w:rStyle w:val="commandkeywords"/>
        </w:rPr>
        <w:t>virtual-cable-test interface</w:t>
      </w:r>
      <w:r w:rsidRPr="0094770D">
        <w:rPr>
          <w:rStyle w:val="commandtext"/>
        </w:rPr>
        <w:t xml:space="preserve"> [ </w:t>
      </w:r>
      <w:r w:rsidRPr="0094770D">
        <w:rPr>
          <w:rStyle w:val="commandparameter"/>
        </w:rPr>
        <w:t>interface-type interface-number</w:t>
      </w:r>
      <w:r w:rsidRPr="0094770D">
        <w:rPr>
          <w:rStyle w:val="commandtext"/>
        </w:rPr>
        <w:t xml:space="preserve"> | </w:t>
      </w:r>
      <w:r w:rsidRPr="0094770D">
        <w:rPr>
          <w:rStyle w:val="commandparameter"/>
        </w:rPr>
        <w:t>interface-name</w:t>
      </w:r>
      <w:r w:rsidRPr="0094770D">
        <w:rPr>
          <w:rStyle w:val="commandtext"/>
        </w:rPr>
        <w:t xml:space="preserve"> ]</w:t>
      </w:r>
    </w:p>
    <w:p w:rsidR="005A70B1" w:rsidRPr="0094770D" w:rsidRDefault="005A70B1" w:rsidP="005A70B1">
      <w:pPr>
        <w:pStyle w:val="Command"/>
      </w:pPr>
      <w:r w:rsidRPr="0094770D">
        <w:t>Change description</w:t>
      </w:r>
    </w:p>
    <w:p w:rsidR="005A70B1" w:rsidRPr="0094770D" w:rsidRDefault="005A70B1" w:rsidP="005A70B1">
      <w:r w:rsidRPr="0094770D">
        <w:t xml:space="preserve">Before modification: This command is supported only in Layer 2 Ethernet interface view. The </w:t>
      </w:r>
      <w:r w:rsidRPr="0094770D">
        <w:rPr>
          <w:rStyle w:val="commandkeywords"/>
        </w:rPr>
        <w:t xml:space="preserve">interface </w:t>
      </w:r>
      <w:r w:rsidRPr="0094770D">
        <w:rPr>
          <w:rStyle w:val="commandparameter"/>
        </w:rPr>
        <w:t>interface-type interface-number</w:t>
      </w:r>
      <w:r w:rsidRPr="0094770D">
        <w:t xml:space="preserve"> parameter is not supported. </w:t>
      </w:r>
    </w:p>
    <w:p w:rsidR="005A70B1" w:rsidRPr="0094770D" w:rsidRDefault="005A70B1" w:rsidP="005A70B1">
      <w:r w:rsidRPr="0094770D">
        <w:t xml:space="preserve">After modification: This command is supported in any view. The </w:t>
      </w:r>
      <w:r w:rsidRPr="0094770D">
        <w:rPr>
          <w:rStyle w:val="commandkeywords"/>
        </w:rPr>
        <w:t xml:space="preserve">interface </w:t>
      </w:r>
      <w:r w:rsidRPr="0094770D">
        <w:rPr>
          <w:rStyle w:val="commandparameter"/>
        </w:rPr>
        <w:t>interface-type interface-number</w:t>
      </w:r>
      <w:r w:rsidRPr="0094770D">
        <w:t xml:space="preserve"> parameter is supported.</w:t>
      </w:r>
    </w:p>
    <w:p w:rsidR="005A70B1" w:rsidRPr="0094770D" w:rsidRDefault="005A70B1" w:rsidP="005A70B1">
      <w:r w:rsidRPr="0094770D">
        <w:rPr>
          <w:rStyle w:val="commandkeywords"/>
        </w:rPr>
        <w:t>interface</w:t>
      </w:r>
      <w:r w:rsidRPr="0094770D">
        <w:rPr>
          <w:rStyle w:val="commandparameter"/>
        </w:rPr>
        <w:t xml:space="preserve"> interface-type interface-number</w:t>
      </w:r>
      <w:r w:rsidRPr="0094770D">
        <w:t xml:space="preserve">: Specifies an interface by its type and number. </w:t>
      </w:r>
    </w:p>
    <w:p w:rsidR="005A70B1" w:rsidRPr="0094770D" w:rsidRDefault="005A70B1" w:rsidP="005A70B1">
      <w:pPr>
        <w:pStyle w:val="30"/>
        <w:numPr>
          <w:ilvl w:val="2"/>
          <w:numId w:val="6"/>
        </w:numPr>
      </w:pPr>
      <w:bookmarkStart w:id="1028" w:name="_Toc129187273"/>
      <w:bookmarkStart w:id="1029" w:name="_Toc129342735"/>
      <w:bookmarkStart w:id="1030" w:name="_Toc177727937"/>
      <w:r w:rsidRPr="0094770D">
        <w:t>New command: display virtual-cable-test</w:t>
      </w:r>
      <w:bookmarkEnd w:id="1028"/>
      <w:bookmarkEnd w:id="1029"/>
      <w:bookmarkEnd w:id="1030"/>
    </w:p>
    <w:p w:rsidR="005A70B1" w:rsidRPr="0094770D" w:rsidRDefault="005A70B1" w:rsidP="005A70B1">
      <w:r w:rsidRPr="0094770D">
        <w:t xml:space="preserve">Use </w:t>
      </w:r>
      <w:r w:rsidRPr="0094770D">
        <w:rPr>
          <w:rStyle w:val="commandkeywords"/>
        </w:rPr>
        <w:t>display virtual-cable-test</w:t>
      </w:r>
      <w:r w:rsidRPr="0094770D">
        <w:t xml:space="preserve"> to display the cable connection test results of Ethernet interfaces.</w:t>
      </w:r>
    </w:p>
    <w:p w:rsidR="005A70B1" w:rsidRPr="0094770D" w:rsidRDefault="005A70B1" w:rsidP="005A70B1">
      <w:pPr>
        <w:pStyle w:val="Command"/>
      </w:pPr>
      <w:r w:rsidRPr="0094770D">
        <w:t>Syntax</w:t>
      </w:r>
    </w:p>
    <w:p w:rsidR="005A70B1" w:rsidRPr="0094770D" w:rsidRDefault="005A70B1" w:rsidP="005A70B1">
      <w:r w:rsidRPr="0094770D">
        <w:rPr>
          <w:rStyle w:val="commandkeywords"/>
        </w:rPr>
        <w:t>display virtual-cable-test interface</w:t>
      </w:r>
      <w:r w:rsidRPr="0094770D">
        <w:rPr>
          <w:rStyle w:val="commandtext"/>
        </w:rPr>
        <w:t xml:space="preserve"> [ </w:t>
      </w:r>
      <w:r w:rsidRPr="0094770D">
        <w:rPr>
          <w:rStyle w:val="commandparameter"/>
        </w:rPr>
        <w:t>interface-type interface-number</w:t>
      </w:r>
      <w:r w:rsidRPr="0094770D">
        <w:rPr>
          <w:rStyle w:val="commandtext"/>
        </w:rPr>
        <w:t xml:space="preserve"> | </w:t>
      </w:r>
      <w:r w:rsidRPr="0094770D">
        <w:rPr>
          <w:rStyle w:val="commandparameter"/>
        </w:rPr>
        <w:t>interface-name</w:t>
      </w:r>
      <w:r w:rsidRPr="0094770D">
        <w:rPr>
          <w:rStyle w:val="commandtext"/>
        </w:rPr>
        <w:t xml:space="preserve"> ]</w:t>
      </w:r>
    </w:p>
    <w:p w:rsidR="005A70B1" w:rsidRPr="0094770D" w:rsidRDefault="005A70B1" w:rsidP="005A70B1">
      <w:pPr>
        <w:pStyle w:val="Command"/>
      </w:pPr>
      <w:r w:rsidRPr="0094770D">
        <w:t>Views</w:t>
      </w:r>
    </w:p>
    <w:p w:rsidR="005A70B1" w:rsidRPr="0094770D" w:rsidRDefault="005A70B1" w:rsidP="005A70B1">
      <w:r w:rsidRPr="0094770D">
        <w:t>Any view</w:t>
      </w:r>
    </w:p>
    <w:p w:rsidR="005A70B1" w:rsidRPr="0094770D" w:rsidRDefault="005A70B1" w:rsidP="005A70B1">
      <w:pPr>
        <w:pStyle w:val="Command"/>
      </w:pPr>
      <w:r w:rsidRPr="0094770D">
        <w:t>Predefined user roles</w:t>
      </w:r>
    </w:p>
    <w:p w:rsidR="005A70B1" w:rsidRPr="0094770D" w:rsidRDefault="005A70B1" w:rsidP="005A70B1">
      <w:r w:rsidRPr="0094770D">
        <w:t>network-admin</w:t>
      </w:r>
    </w:p>
    <w:p w:rsidR="005A70B1" w:rsidRPr="0094770D" w:rsidRDefault="005A70B1" w:rsidP="005A70B1">
      <w:r w:rsidRPr="0094770D">
        <w:t>network-operator</w:t>
      </w:r>
    </w:p>
    <w:p w:rsidR="005A70B1" w:rsidRPr="0094770D" w:rsidRDefault="005A70B1" w:rsidP="005A70B1">
      <w:pPr>
        <w:pStyle w:val="Command"/>
      </w:pPr>
      <w:r w:rsidRPr="0094770D">
        <w:t>Parameters</w:t>
      </w:r>
    </w:p>
    <w:p w:rsidR="005A70B1" w:rsidRPr="0094770D" w:rsidRDefault="005A70B1" w:rsidP="005A70B1">
      <w:r w:rsidRPr="0094770D">
        <w:rPr>
          <w:rStyle w:val="commandkeywords"/>
        </w:rPr>
        <w:t>interface</w:t>
      </w:r>
      <w:r w:rsidRPr="0094770D">
        <w:rPr>
          <w:rStyle w:val="commandparameter"/>
        </w:rPr>
        <w:t xml:space="preserve"> interface-type interface-number</w:t>
      </w:r>
      <w:r w:rsidRPr="0094770D">
        <w:t>: Specifies an interface by its type and number. If you do not specify this keyword, this command displays the cable connection test results of all Ethernet interfaces.</w:t>
      </w:r>
    </w:p>
    <w:p w:rsidR="005A70B1" w:rsidRPr="0094770D" w:rsidRDefault="005A70B1" w:rsidP="005A70B1">
      <w:pPr>
        <w:pStyle w:val="Command"/>
      </w:pPr>
      <w:r w:rsidRPr="0094770D">
        <w:t>Usage guidelines</w:t>
      </w:r>
    </w:p>
    <w:p w:rsidR="005A70B1" w:rsidRPr="0094770D" w:rsidRDefault="005A70B1" w:rsidP="005A70B1">
      <w:r w:rsidRPr="0094770D">
        <w:t>The test results are for reference only. The maximum length error is 10 meters.</w:t>
      </w:r>
    </w:p>
    <w:p w:rsidR="005A70B1" w:rsidRPr="0094770D" w:rsidRDefault="005A70B1" w:rsidP="005A70B1">
      <w:r w:rsidRPr="0094770D">
        <w:t xml:space="preserve">When the obtained cable length is 0 to 3 meters, the </w:t>
      </w:r>
      <w:r w:rsidRPr="0094770D">
        <w:rPr>
          <w:rFonts w:hint="eastAsia"/>
        </w:rPr>
        <w:t>length is</w:t>
      </w:r>
      <w:r w:rsidRPr="0094770D">
        <w:t xml:space="preserve"> display</w:t>
      </w:r>
      <w:r w:rsidRPr="0094770D">
        <w:rPr>
          <w:rFonts w:hint="eastAsia"/>
        </w:rPr>
        <w:t>ed as</w:t>
      </w:r>
      <w:r w:rsidRPr="0094770D">
        <w:t xml:space="preserve"> </w:t>
      </w:r>
      <w:r w:rsidRPr="0094770D">
        <w:rPr>
          <w:rStyle w:val="BoldText"/>
        </w:rPr>
        <w:t>Invalid</w:t>
      </w:r>
      <w:r w:rsidRPr="0094770D">
        <w:t xml:space="preserve">. </w:t>
      </w:r>
    </w:p>
    <w:p w:rsidR="005A70B1" w:rsidRPr="0094770D" w:rsidRDefault="005A70B1" w:rsidP="005A70B1">
      <w:r w:rsidRPr="0094770D">
        <w:t xml:space="preserve">Interfaces operating at 10 Mbps or 100 Mbps and in up state do not support this command. Fiber ports do not support this command. </w:t>
      </w:r>
    </w:p>
    <w:p w:rsidR="005A70B1" w:rsidRPr="0094770D" w:rsidRDefault="005A70B1" w:rsidP="005A70B1">
      <w:r w:rsidRPr="0094770D">
        <w:t xml:space="preserve">When the local interface is shut down, this command is not supported. When the peer interface is shut down, the cable length cannot be obtained. </w:t>
      </w:r>
    </w:p>
    <w:p w:rsidR="005A70B1" w:rsidRPr="0094770D" w:rsidRDefault="005A70B1" w:rsidP="005A70B1">
      <w:pPr>
        <w:pStyle w:val="Command"/>
      </w:pPr>
      <w:r w:rsidRPr="0094770D">
        <w:t>Examples</w:t>
      </w:r>
    </w:p>
    <w:p w:rsidR="005A70B1" w:rsidRPr="0094770D" w:rsidRDefault="005A70B1" w:rsidP="005A70B1">
      <w:r w:rsidRPr="0094770D">
        <w:t># Display the summary cable connection test results of all Ethernet interfaces.</w:t>
      </w:r>
    </w:p>
    <w:p w:rsidR="005A70B1" w:rsidRPr="0094770D" w:rsidRDefault="005A70B1" w:rsidP="005A70B1">
      <w:pPr>
        <w:pStyle w:val="TerminalDisplay"/>
      </w:pPr>
      <w:r w:rsidRPr="0094770D">
        <w:t>&lt;Sysname&gt;display virtual-cable-test</w:t>
      </w:r>
    </w:p>
    <w:p w:rsidR="005A70B1" w:rsidRPr="0094770D" w:rsidRDefault="005A70B1" w:rsidP="005A70B1">
      <w:pPr>
        <w:pStyle w:val="TerminalDisplay"/>
      </w:pPr>
      <w:r w:rsidRPr="0094770D">
        <w:t>Interface                     Result          Length(meters)      Date</w:t>
      </w:r>
    </w:p>
    <w:p w:rsidR="005A70B1" w:rsidRPr="0094770D" w:rsidRDefault="005A70B1" w:rsidP="005A70B1">
      <w:pPr>
        <w:pStyle w:val="TerminalDisplay"/>
      </w:pPr>
      <w:r w:rsidRPr="0094770D">
        <w:t>GigabitEthernet1/0/1          Not test</w:t>
      </w:r>
    </w:p>
    <w:p w:rsidR="005A70B1" w:rsidRPr="0094770D" w:rsidRDefault="005A70B1" w:rsidP="005A70B1">
      <w:pPr>
        <w:pStyle w:val="TerminalDisplay"/>
      </w:pPr>
      <w:r w:rsidRPr="0094770D">
        <w:t>GigabitEthernet1/0/2          Abnormal(open)  &lt;50                 2013-03-06 23:01:34</w:t>
      </w:r>
    </w:p>
    <w:p w:rsidR="005A70B1" w:rsidRPr="0094770D" w:rsidRDefault="005A70B1" w:rsidP="005A70B1">
      <w:r w:rsidRPr="0094770D">
        <w:t># Display the detailed cable connection test results of Ethernet interface GigabitEthernet 1/0/2.</w:t>
      </w:r>
    </w:p>
    <w:p w:rsidR="005A70B1" w:rsidRPr="0094770D" w:rsidRDefault="005A70B1" w:rsidP="005A70B1">
      <w:pPr>
        <w:pStyle w:val="TerminalDisplay"/>
      </w:pPr>
      <w:r w:rsidRPr="0094770D">
        <w:t>&lt;Sysname&gt; display virtual-cable-test interface GigabitEthernet 1/0/2</w:t>
      </w:r>
    </w:p>
    <w:p w:rsidR="005A70B1" w:rsidRPr="0094770D" w:rsidRDefault="005A70B1" w:rsidP="005A70B1">
      <w:pPr>
        <w:pStyle w:val="TerminalDisplay"/>
      </w:pPr>
      <w:r w:rsidRPr="0094770D">
        <w:lastRenderedPageBreak/>
        <w:t xml:space="preserve"> Cable status:</w:t>
      </w:r>
    </w:p>
    <w:p w:rsidR="005A70B1" w:rsidRPr="0094770D" w:rsidRDefault="005A70B1" w:rsidP="005A70B1">
      <w:pPr>
        <w:pStyle w:val="TerminalDisplay"/>
      </w:pPr>
      <w:r w:rsidRPr="0094770D">
        <w:t xml:space="preserve">  Pair A length: Invalid meters</w:t>
      </w:r>
    </w:p>
    <w:p w:rsidR="005A70B1" w:rsidRPr="0094770D" w:rsidRDefault="005A70B1" w:rsidP="005A70B1">
      <w:pPr>
        <w:pStyle w:val="TerminalDisplay"/>
      </w:pPr>
      <w:r w:rsidRPr="0094770D">
        <w:t xml:space="preserve">  Pair B length: Invalid meters</w:t>
      </w:r>
    </w:p>
    <w:p w:rsidR="005A70B1" w:rsidRPr="0094770D" w:rsidRDefault="005A70B1" w:rsidP="005A70B1">
      <w:pPr>
        <w:pStyle w:val="TerminalDisplay"/>
      </w:pPr>
      <w:r w:rsidRPr="0094770D">
        <w:t xml:space="preserve">  Pair C length: Invalid meters</w:t>
      </w:r>
    </w:p>
    <w:p w:rsidR="005A70B1" w:rsidRPr="0094770D" w:rsidRDefault="005A70B1" w:rsidP="005A70B1">
      <w:pPr>
        <w:pStyle w:val="TerminalDisplay"/>
      </w:pPr>
      <w:r w:rsidRPr="0094770D">
        <w:t xml:space="preserve">  Pair D length: Invalid meters</w:t>
      </w:r>
    </w:p>
    <w:p w:rsidR="005A70B1" w:rsidRPr="0094770D" w:rsidRDefault="005A70B1" w:rsidP="005A70B1">
      <w:pPr>
        <w:pStyle w:val="TerminalDisplay"/>
      </w:pPr>
      <w:r w:rsidRPr="0094770D">
        <w:t xml:space="preserve">  Pair A state: Abnormal(open)</w:t>
      </w:r>
    </w:p>
    <w:p w:rsidR="005A70B1" w:rsidRPr="0094770D" w:rsidRDefault="005A70B1" w:rsidP="005A70B1">
      <w:pPr>
        <w:pStyle w:val="TerminalDisplay"/>
      </w:pPr>
      <w:r w:rsidRPr="0094770D">
        <w:t xml:space="preserve">  Pair B state: Abnormal(open)</w:t>
      </w:r>
    </w:p>
    <w:p w:rsidR="005A70B1" w:rsidRPr="0094770D" w:rsidRDefault="005A70B1" w:rsidP="005A70B1">
      <w:pPr>
        <w:pStyle w:val="TerminalDisplay"/>
      </w:pPr>
      <w:r w:rsidRPr="0094770D">
        <w:t xml:space="preserve">  Pair C state: Abnormal(open)</w:t>
      </w:r>
    </w:p>
    <w:p w:rsidR="005A70B1" w:rsidRPr="0094770D" w:rsidRDefault="005A70B1" w:rsidP="005A70B1">
      <w:pPr>
        <w:pStyle w:val="TerminalDisplay"/>
      </w:pPr>
      <w:r w:rsidRPr="0094770D">
        <w:t xml:space="preserve">  Pair D state: Abnormal(open)</w:t>
      </w:r>
    </w:p>
    <w:p w:rsidR="005A70B1" w:rsidRPr="0094770D" w:rsidRDefault="005A70B1" w:rsidP="005A70B1">
      <w:pPr>
        <w:pStyle w:val="TerminalDisplay"/>
      </w:pPr>
      <w:r w:rsidRPr="0094770D">
        <w:t>Pair Impedance mismatch: no</w:t>
      </w:r>
    </w:p>
    <w:p w:rsidR="005A70B1" w:rsidRPr="0094770D" w:rsidRDefault="005A70B1" w:rsidP="005A70B1">
      <w:pPr>
        <w:pStyle w:val="TerminalDisplay"/>
      </w:pPr>
      <w:r w:rsidRPr="0094770D">
        <w:t>Pair skew: - ns</w:t>
      </w:r>
    </w:p>
    <w:p w:rsidR="005A70B1" w:rsidRPr="0094770D" w:rsidRDefault="005A70B1" w:rsidP="005A70B1">
      <w:pPr>
        <w:pStyle w:val="TerminalDisplay"/>
      </w:pPr>
      <w:r w:rsidRPr="0094770D">
        <w:t>Pair swap: -</w:t>
      </w:r>
    </w:p>
    <w:p w:rsidR="005A70B1" w:rsidRPr="0094770D" w:rsidRDefault="005A70B1" w:rsidP="005A70B1">
      <w:pPr>
        <w:pStyle w:val="TerminalDisplay"/>
      </w:pPr>
      <w:r w:rsidRPr="0094770D">
        <w:t>Pair polarity: -</w:t>
      </w:r>
    </w:p>
    <w:p w:rsidR="005A70B1" w:rsidRPr="0094770D" w:rsidRDefault="005A70B1" w:rsidP="005A70B1">
      <w:pPr>
        <w:pStyle w:val="TerminalDisplay"/>
      </w:pPr>
      <w:r w:rsidRPr="0094770D">
        <w:t>Insertion loss: - db</w:t>
      </w:r>
    </w:p>
    <w:p w:rsidR="005A70B1" w:rsidRPr="0094770D" w:rsidRDefault="005A70B1" w:rsidP="005A70B1">
      <w:pPr>
        <w:pStyle w:val="TerminalDisplay"/>
      </w:pPr>
      <w:r w:rsidRPr="0094770D">
        <w:t>Return loss: - db</w:t>
      </w:r>
    </w:p>
    <w:p w:rsidR="005A70B1" w:rsidRPr="0094770D" w:rsidRDefault="005A70B1" w:rsidP="005A70B1">
      <w:pPr>
        <w:pStyle w:val="TerminalDisplay"/>
      </w:pPr>
      <w:r w:rsidRPr="0094770D">
        <w:t>Near-end crosstalk: - db</w:t>
      </w:r>
    </w:p>
    <w:p w:rsidR="005A70B1" w:rsidRPr="0094770D" w:rsidRDefault="005A70B1" w:rsidP="005A70B1">
      <w:pPr>
        <w:pStyle w:val="TableDescription0"/>
        <w:numPr>
          <w:ilvl w:val="4"/>
          <w:numId w:val="6"/>
        </w:numPr>
      </w:pPr>
      <w:r w:rsidRPr="0094770D">
        <w:t>Command output</w:t>
      </w:r>
    </w:p>
    <w:tbl>
      <w:tblPr>
        <w:tblStyle w:val="Table"/>
        <w:tblW w:w="8747" w:type="dxa"/>
        <w:tblInd w:w="1003" w:type="dxa"/>
        <w:tblLook w:val="04A0" w:firstRow="1" w:lastRow="0" w:firstColumn="1" w:lastColumn="0" w:noHBand="0" w:noVBand="1"/>
      </w:tblPr>
      <w:tblGrid>
        <w:gridCol w:w="2303"/>
        <w:gridCol w:w="6444"/>
      </w:tblGrid>
      <w:tr w:rsidR="005A70B1" w:rsidRPr="0094770D" w:rsidTr="005A70B1">
        <w:trPr>
          <w:cnfStyle w:val="100000000000" w:firstRow="1" w:lastRow="0" w:firstColumn="0" w:lastColumn="0" w:oddVBand="0" w:evenVBand="0" w:oddHBand="0" w:evenHBand="0" w:firstRowFirstColumn="0" w:firstRowLastColumn="0" w:lastRowFirstColumn="0" w:lastRowLastColumn="0"/>
          <w:tblHeader/>
        </w:trPr>
        <w:tc>
          <w:tcPr>
            <w:tcW w:w="2303" w:type="dxa"/>
          </w:tcPr>
          <w:p w:rsidR="005A70B1" w:rsidRPr="0094770D" w:rsidRDefault="005A70B1" w:rsidP="005A70B1">
            <w:pPr>
              <w:pStyle w:val="TableHeading"/>
            </w:pPr>
            <w:r w:rsidRPr="0094770D">
              <w:t>Field</w:t>
            </w:r>
          </w:p>
        </w:tc>
        <w:tc>
          <w:tcPr>
            <w:tcW w:w="6444" w:type="dxa"/>
          </w:tcPr>
          <w:p w:rsidR="005A70B1" w:rsidRPr="0094770D" w:rsidRDefault="005A70B1" w:rsidP="005A70B1">
            <w:pPr>
              <w:pStyle w:val="TableHeading"/>
            </w:pPr>
            <w:r w:rsidRPr="0094770D">
              <w:t>Description</w:t>
            </w:r>
          </w:p>
        </w:tc>
      </w:tr>
      <w:tr w:rsidR="005A70B1" w:rsidRPr="0094770D" w:rsidTr="005A70B1">
        <w:tc>
          <w:tcPr>
            <w:tcW w:w="2303" w:type="dxa"/>
          </w:tcPr>
          <w:p w:rsidR="005A70B1" w:rsidRPr="0094770D" w:rsidRDefault="005A70B1" w:rsidP="005A70B1">
            <w:pPr>
              <w:pStyle w:val="TableText"/>
            </w:pPr>
            <w:r w:rsidRPr="0094770D">
              <w:t>Result</w:t>
            </w:r>
          </w:p>
        </w:tc>
        <w:tc>
          <w:tcPr>
            <w:tcW w:w="6444" w:type="dxa"/>
          </w:tcPr>
          <w:p w:rsidR="005A70B1" w:rsidRPr="0094770D" w:rsidRDefault="005A70B1" w:rsidP="005A70B1">
            <w:pPr>
              <w:pStyle w:val="TableText"/>
            </w:pPr>
            <w:r w:rsidRPr="0094770D">
              <w:t>Test result:</w:t>
            </w:r>
          </w:p>
          <w:p w:rsidR="005A70B1" w:rsidRPr="0094770D" w:rsidRDefault="005A70B1" w:rsidP="005A70B1">
            <w:pPr>
              <w:pStyle w:val="ItemListinTable"/>
              <w:numPr>
                <w:ilvl w:val="3"/>
                <w:numId w:val="15"/>
              </w:numPr>
            </w:pPr>
            <w:r w:rsidRPr="0094770D">
              <w:rPr>
                <w:rStyle w:val="BoldText"/>
              </w:rPr>
              <w:t>Abnormal (open)</w:t>
            </w:r>
            <w:r w:rsidRPr="0094770D">
              <w:t>—An open circuit is detected.</w:t>
            </w:r>
          </w:p>
          <w:p w:rsidR="005A70B1" w:rsidRPr="0094770D" w:rsidRDefault="005A70B1" w:rsidP="005A70B1">
            <w:pPr>
              <w:pStyle w:val="ItemListinTable"/>
              <w:numPr>
                <w:ilvl w:val="3"/>
                <w:numId w:val="15"/>
              </w:numPr>
            </w:pPr>
            <w:r w:rsidRPr="0094770D">
              <w:rPr>
                <w:rStyle w:val="BoldText"/>
              </w:rPr>
              <w:t>Abnormal (short)</w:t>
            </w:r>
            <w:r w:rsidRPr="0094770D">
              <w:t>—A short circuit is detected.</w:t>
            </w:r>
          </w:p>
          <w:p w:rsidR="005A70B1" w:rsidRPr="0094770D" w:rsidDel="00007073" w:rsidRDefault="005A70B1" w:rsidP="005A70B1">
            <w:pPr>
              <w:pStyle w:val="ItemListinTable"/>
              <w:numPr>
                <w:ilvl w:val="3"/>
                <w:numId w:val="15"/>
              </w:numPr>
            </w:pPr>
            <w:r w:rsidRPr="0094770D">
              <w:rPr>
                <w:rStyle w:val="BoldText"/>
              </w:rPr>
              <w:t>Not test</w:t>
            </w:r>
            <w:r w:rsidRPr="0094770D">
              <w:t>—The test results of the interface are not obtained.</w:t>
            </w:r>
          </w:p>
        </w:tc>
      </w:tr>
      <w:tr w:rsidR="005A70B1" w:rsidRPr="0094770D" w:rsidTr="005A70B1">
        <w:tc>
          <w:tcPr>
            <w:tcW w:w="2303" w:type="dxa"/>
          </w:tcPr>
          <w:p w:rsidR="005A70B1" w:rsidRPr="0094770D" w:rsidRDefault="005A70B1" w:rsidP="005A70B1">
            <w:pPr>
              <w:pStyle w:val="TableText"/>
            </w:pPr>
            <w:r w:rsidRPr="0094770D">
              <w:t>Length(meters)</w:t>
            </w:r>
          </w:p>
        </w:tc>
        <w:tc>
          <w:tcPr>
            <w:tcW w:w="6444" w:type="dxa"/>
          </w:tcPr>
          <w:p w:rsidR="005A70B1" w:rsidRPr="0094770D" w:rsidRDefault="005A70B1" w:rsidP="005A70B1">
            <w:pPr>
              <w:pStyle w:val="TableText"/>
            </w:pPr>
            <w:r w:rsidRPr="0094770D">
              <w:t xml:space="preserve">Total length of the cable pair, in meters. </w:t>
            </w:r>
          </w:p>
        </w:tc>
      </w:tr>
      <w:tr w:rsidR="005A70B1" w:rsidRPr="0094770D" w:rsidTr="005A70B1">
        <w:tc>
          <w:tcPr>
            <w:tcW w:w="2303" w:type="dxa"/>
          </w:tcPr>
          <w:p w:rsidR="005A70B1" w:rsidRPr="0094770D" w:rsidRDefault="005A70B1" w:rsidP="005A70B1">
            <w:pPr>
              <w:pStyle w:val="TableText"/>
            </w:pPr>
            <w:r w:rsidRPr="0094770D">
              <w:t>Date</w:t>
            </w:r>
          </w:p>
        </w:tc>
        <w:tc>
          <w:tcPr>
            <w:tcW w:w="6444" w:type="dxa"/>
          </w:tcPr>
          <w:p w:rsidR="005A70B1" w:rsidRPr="0094770D" w:rsidRDefault="005A70B1" w:rsidP="005A70B1">
            <w:pPr>
              <w:pStyle w:val="TableText"/>
            </w:pPr>
            <w:r w:rsidRPr="0094770D">
              <w:t>Time when the test was performed.</w:t>
            </w:r>
          </w:p>
        </w:tc>
      </w:tr>
      <w:tr w:rsidR="005A70B1" w:rsidRPr="0094770D" w:rsidTr="005A70B1">
        <w:tc>
          <w:tcPr>
            <w:tcW w:w="2303" w:type="dxa"/>
          </w:tcPr>
          <w:p w:rsidR="005A70B1" w:rsidRPr="0094770D" w:rsidRDefault="005A70B1" w:rsidP="005A70B1">
            <w:pPr>
              <w:pStyle w:val="TableText"/>
            </w:pPr>
            <w:r w:rsidRPr="0094770D">
              <w:t>Cable status</w:t>
            </w:r>
          </w:p>
        </w:tc>
        <w:tc>
          <w:tcPr>
            <w:tcW w:w="6444" w:type="dxa"/>
          </w:tcPr>
          <w:p w:rsidR="005A70B1" w:rsidRPr="0094770D" w:rsidRDefault="005A70B1" w:rsidP="005A70B1">
            <w:pPr>
              <w:pStyle w:val="TableText"/>
            </w:pPr>
            <w:r w:rsidRPr="0094770D">
              <w:t>Cable state.</w:t>
            </w:r>
          </w:p>
        </w:tc>
      </w:tr>
      <w:tr w:rsidR="005A70B1" w:rsidRPr="0094770D" w:rsidTr="005A70B1">
        <w:trPr>
          <w:trHeight w:val="351"/>
        </w:trPr>
        <w:tc>
          <w:tcPr>
            <w:tcW w:w="2303" w:type="dxa"/>
          </w:tcPr>
          <w:p w:rsidR="005A70B1" w:rsidRPr="0094770D" w:rsidRDefault="005A70B1" w:rsidP="005A70B1">
            <w:pPr>
              <w:pStyle w:val="TableText"/>
            </w:pPr>
            <w:r w:rsidRPr="0094770D">
              <w:t>Pair x length</w:t>
            </w:r>
          </w:p>
        </w:tc>
        <w:tc>
          <w:tcPr>
            <w:tcW w:w="6444" w:type="dxa"/>
          </w:tcPr>
          <w:p w:rsidR="005A70B1" w:rsidRPr="0094770D" w:rsidRDefault="005A70B1" w:rsidP="005A70B1">
            <w:pPr>
              <w:pStyle w:val="TableText"/>
            </w:pPr>
            <w:r w:rsidRPr="0094770D">
              <w:t xml:space="preserve">When the cable pair state is </w:t>
            </w:r>
            <w:r w:rsidRPr="0094770D">
              <w:rPr>
                <w:rStyle w:val="BoldText"/>
              </w:rPr>
              <w:t>OK</w:t>
            </w:r>
            <w:r w:rsidRPr="0094770D">
              <w:t>, this field displays the total length of the cable pair.</w:t>
            </w:r>
          </w:p>
          <w:p w:rsidR="005A70B1" w:rsidRPr="0094770D" w:rsidRDefault="005A70B1" w:rsidP="005A70B1">
            <w:pPr>
              <w:pStyle w:val="TableText"/>
            </w:pPr>
            <w:r w:rsidRPr="0094770D">
              <w:t>When the cable pair is in any other state, this field displays the length from the local interface to the faulty point.</w:t>
            </w:r>
          </w:p>
        </w:tc>
      </w:tr>
      <w:tr w:rsidR="005A70B1" w:rsidRPr="0094770D" w:rsidTr="005A70B1">
        <w:trPr>
          <w:trHeight w:val="479"/>
        </w:trPr>
        <w:tc>
          <w:tcPr>
            <w:tcW w:w="2303" w:type="dxa"/>
          </w:tcPr>
          <w:p w:rsidR="005A70B1" w:rsidRPr="0094770D" w:rsidRDefault="005A70B1" w:rsidP="005A70B1">
            <w:pPr>
              <w:pStyle w:val="TableText"/>
            </w:pPr>
            <w:r w:rsidRPr="0094770D">
              <w:t>Pair x state</w:t>
            </w:r>
          </w:p>
        </w:tc>
        <w:tc>
          <w:tcPr>
            <w:tcW w:w="6444" w:type="dxa"/>
          </w:tcPr>
          <w:p w:rsidR="005A70B1" w:rsidRPr="0094770D" w:rsidRDefault="005A70B1" w:rsidP="005A70B1">
            <w:pPr>
              <w:pStyle w:val="TableText"/>
            </w:pPr>
            <w:r w:rsidRPr="0094770D">
              <w:t>Cable pair state:</w:t>
            </w:r>
          </w:p>
          <w:p w:rsidR="005A70B1" w:rsidRPr="0094770D" w:rsidRDefault="005A70B1" w:rsidP="005A70B1">
            <w:pPr>
              <w:pStyle w:val="ItemListinTable"/>
              <w:numPr>
                <w:ilvl w:val="3"/>
                <w:numId w:val="15"/>
              </w:numPr>
            </w:pPr>
            <w:r w:rsidRPr="0094770D">
              <w:rPr>
                <w:rStyle w:val="BoldText"/>
              </w:rPr>
              <w:t>OK</w:t>
            </w:r>
            <w:r w:rsidRPr="0094770D">
              <w:t>—The cable pair is in good condition.</w:t>
            </w:r>
          </w:p>
          <w:p w:rsidR="005A70B1" w:rsidRPr="0094770D" w:rsidRDefault="005A70B1" w:rsidP="005A70B1">
            <w:pPr>
              <w:pStyle w:val="ItemListinTable"/>
              <w:numPr>
                <w:ilvl w:val="3"/>
                <w:numId w:val="15"/>
              </w:numPr>
            </w:pPr>
            <w:r w:rsidRPr="0094770D">
              <w:rPr>
                <w:rStyle w:val="BoldText"/>
              </w:rPr>
              <w:t>Abnormal</w:t>
            </w:r>
            <w:r w:rsidRPr="0094770D">
              <w:t>—The cable pair is abnormal.</w:t>
            </w:r>
          </w:p>
          <w:p w:rsidR="005A70B1" w:rsidRPr="0094770D" w:rsidRDefault="005A70B1" w:rsidP="005A70B1">
            <w:pPr>
              <w:pStyle w:val="ItemListinTable"/>
              <w:numPr>
                <w:ilvl w:val="3"/>
                <w:numId w:val="15"/>
              </w:numPr>
            </w:pPr>
            <w:r w:rsidRPr="0094770D">
              <w:rPr>
                <w:rStyle w:val="BoldText"/>
              </w:rPr>
              <w:t>Abnormal (open)</w:t>
            </w:r>
            <w:r w:rsidRPr="0094770D">
              <w:t>—An open circuit is detected.</w:t>
            </w:r>
          </w:p>
          <w:p w:rsidR="005A70B1" w:rsidRPr="0094770D" w:rsidRDefault="005A70B1" w:rsidP="005A70B1">
            <w:pPr>
              <w:pStyle w:val="ItemListinTable"/>
              <w:numPr>
                <w:ilvl w:val="3"/>
                <w:numId w:val="15"/>
              </w:numPr>
            </w:pPr>
            <w:r w:rsidRPr="0094770D">
              <w:rPr>
                <w:rStyle w:val="BoldText"/>
              </w:rPr>
              <w:t>Abnormal (short)</w:t>
            </w:r>
            <w:r w:rsidRPr="0094770D">
              <w:t>—A short circuit is detected.</w:t>
            </w:r>
          </w:p>
          <w:p w:rsidR="005A70B1" w:rsidRPr="0094770D" w:rsidRDefault="005A70B1" w:rsidP="005A70B1">
            <w:pPr>
              <w:pStyle w:val="ItemListinTable"/>
              <w:numPr>
                <w:ilvl w:val="3"/>
                <w:numId w:val="15"/>
              </w:numPr>
            </w:pPr>
            <w:r w:rsidRPr="0094770D">
              <w:rPr>
                <w:rStyle w:val="BoldText"/>
              </w:rPr>
              <w:t>Invalid</w:t>
            </w:r>
            <w:r w:rsidRPr="0094770D">
              <w:t>—Detection failed.</w:t>
            </w:r>
          </w:p>
        </w:tc>
      </w:tr>
      <w:tr w:rsidR="005A70B1" w:rsidRPr="0094770D" w:rsidTr="005A70B1">
        <w:trPr>
          <w:trHeight w:val="156"/>
        </w:trPr>
        <w:tc>
          <w:tcPr>
            <w:tcW w:w="2303" w:type="dxa"/>
          </w:tcPr>
          <w:p w:rsidR="005A70B1" w:rsidRPr="0094770D" w:rsidRDefault="005A70B1" w:rsidP="005A70B1">
            <w:pPr>
              <w:pStyle w:val="TableText"/>
            </w:pPr>
            <w:r w:rsidRPr="0094770D">
              <w:t>Pair Impedance mismatch</w:t>
            </w:r>
          </w:p>
        </w:tc>
        <w:tc>
          <w:tcPr>
            <w:tcW w:w="6444" w:type="dxa"/>
          </w:tcPr>
          <w:p w:rsidR="005A70B1" w:rsidRPr="0094770D" w:rsidRDefault="005A70B1" w:rsidP="005A70B1">
            <w:pPr>
              <w:pStyle w:val="TableText"/>
            </w:pPr>
            <w:r w:rsidRPr="0094770D">
              <w:t>Pair impedance mismatch:</w:t>
            </w:r>
          </w:p>
          <w:p w:rsidR="005A70B1" w:rsidRPr="0094770D" w:rsidRDefault="005A70B1" w:rsidP="005A70B1">
            <w:pPr>
              <w:pStyle w:val="ItemListinTable"/>
              <w:numPr>
                <w:ilvl w:val="3"/>
                <w:numId w:val="15"/>
              </w:numPr>
            </w:pPr>
            <w:r w:rsidRPr="0094770D">
              <w:rPr>
                <w:rStyle w:val="BoldText"/>
              </w:rPr>
              <w:t>yes</w:t>
            </w:r>
            <w:r w:rsidRPr="0094770D">
              <w:t>—Impedance match.</w:t>
            </w:r>
          </w:p>
          <w:p w:rsidR="005A70B1" w:rsidRPr="0094770D" w:rsidRDefault="005A70B1" w:rsidP="005A70B1">
            <w:pPr>
              <w:pStyle w:val="ItemListinTable"/>
              <w:numPr>
                <w:ilvl w:val="3"/>
                <w:numId w:val="15"/>
              </w:numPr>
            </w:pPr>
            <w:r w:rsidRPr="0094770D">
              <w:rPr>
                <w:rStyle w:val="BoldText"/>
              </w:rPr>
              <w:t>no</w:t>
            </w:r>
            <w:r w:rsidRPr="0094770D">
              <w:t>—Impedance mismatch.</w:t>
            </w:r>
          </w:p>
        </w:tc>
      </w:tr>
      <w:tr w:rsidR="005A70B1" w:rsidRPr="0094770D" w:rsidTr="005A70B1">
        <w:trPr>
          <w:trHeight w:val="156"/>
        </w:trPr>
        <w:tc>
          <w:tcPr>
            <w:tcW w:w="2303" w:type="dxa"/>
          </w:tcPr>
          <w:p w:rsidR="005A70B1" w:rsidRPr="0094770D" w:rsidRDefault="005A70B1" w:rsidP="005A70B1">
            <w:pPr>
              <w:pStyle w:val="TableText"/>
            </w:pPr>
            <w:r w:rsidRPr="0094770D">
              <w:t>Pair skew</w:t>
            </w:r>
          </w:p>
        </w:tc>
        <w:tc>
          <w:tcPr>
            <w:tcW w:w="6444" w:type="dxa"/>
          </w:tcPr>
          <w:p w:rsidR="005A70B1" w:rsidRPr="0094770D" w:rsidRDefault="005A70B1" w:rsidP="005A70B1">
            <w:pPr>
              <w:pStyle w:val="TableText"/>
            </w:pPr>
            <w:r w:rsidRPr="0094770D">
              <w:t xml:space="preserve">Pair skew. </w:t>
            </w:r>
          </w:p>
          <w:p w:rsidR="005A70B1" w:rsidRPr="0094770D" w:rsidRDefault="005A70B1" w:rsidP="005A70B1">
            <w:pPr>
              <w:pStyle w:val="TableText"/>
            </w:pPr>
            <w:r w:rsidRPr="0094770D">
              <w:t>A hyphen (-) is displayed when this test item is not supported.</w:t>
            </w:r>
          </w:p>
        </w:tc>
      </w:tr>
      <w:tr w:rsidR="005A70B1" w:rsidRPr="0094770D" w:rsidTr="005A70B1">
        <w:trPr>
          <w:trHeight w:val="156"/>
        </w:trPr>
        <w:tc>
          <w:tcPr>
            <w:tcW w:w="2303" w:type="dxa"/>
          </w:tcPr>
          <w:p w:rsidR="005A70B1" w:rsidRPr="0094770D" w:rsidRDefault="005A70B1" w:rsidP="005A70B1">
            <w:pPr>
              <w:pStyle w:val="TableText"/>
            </w:pPr>
            <w:r w:rsidRPr="0094770D">
              <w:t>Pair swap</w:t>
            </w:r>
          </w:p>
        </w:tc>
        <w:tc>
          <w:tcPr>
            <w:tcW w:w="6444" w:type="dxa"/>
          </w:tcPr>
          <w:p w:rsidR="005A70B1" w:rsidRPr="0094770D" w:rsidRDefault="005A70B1" w:rsidP="005A70B1">
            <w:pPr>
              <w:pStyle w:val="TableText"/>
            </w:pPr>
            <w:r w:rsidRPr="0094770D">
              <w:t xml:space="preserve">Pair swap. </w:t>
            </w:r>
          </w:p>
          <w:p w:rsidR="005A70B1" w:rsidRPr="0094770D" w:rsidRDefault="005A70B1" w:rsidP="005A70B1">
            <w:pPr>
              <w:pStyle w:val="TableText"/>
            </w:pPr>
            <w:r w:rsidRPr="0094770D">
              <w:t>A hyphen (-) is displayed when this test item is not supported.</w:t>
            </w:r>
          </w:p>
        </w:tc>
      </w:tr>
      <w:tr w:rsidR="005A70B1" w:rsidRPr="0094770D" w:rsidTr="005A70B1">
        <w:trPr>
          <w:trHeight w:val="156"/>
        </w:trPr>
        <w:tc>
          <w:tcPr>
            <w:tcW w:w="2303" w:type="dxa"/>
          </w:tcPr>
          <w:p w:rsidR="005A70B1" w:rsidRPr="0094770D" w:rsidRDefault="005A70B1" w:rsidP="005A70B1">
            <w:pPr>
              <w:pStyle w:val="TableText"/>
            </w:pPr>
            <w:r w:rsidRPr="0094770D">
              <w:t>Pair polarity</w:t>
            </w:r>
          </w:p>
        </w:tc>
        <w:tc>
          <w:tcPr>
            <w:tcW w:w="6444" w:type="dxa"/>
          </w:tcPr>
          <w:p w:rsidR="005A70B1" w:rsidRPr="0094770D" w:rsidRDefault="005A70B1" w:rsidP="005A70B1">
            <w:pPr>
              <w:pStyle w:val="TableText"/>
            </w:pPr>
            <w:r w:rsidRPr="0094770D">
              <w:t xml:space="preserve">Pair polarity swap. </w:t>
            </w:r>
          </w:p>
          <w:p w:rsidR="005A70B1" w:rsidRPr="0094770D" w:rsidRDefault="005A70B1" w:rsidP="005A70B1">
            <w:pPr>
              <w:pStyle w:val="TableText"/>
            </w:pPr>
            <w:r w:rsidRPr="0094770D">
              <w:t>A hyphen (-) is displayed when this test item is not supported.</w:t>
            </w:r>
          </w:p>
        </w:tc>
      </w:tr>
      <w:tr w:rsidR="005A70B1" w:rsidRPr="0094770D" w:rsidTr="005A70B1">
        <w:trPr>
          <w:trHeight w:val="156"/>
        </w:trPr>
        <w:tc>
          <w:tcPr>
            <w:tcW w:w="2303" w:type="dxa"/>
          </w:tcPr>
          <w:p w:rsidR="005A70B1" w:rsidRPr="0094770D" w:rsidRDefault="005A70B1" w:rsidP="005A70B1">
            <w:pPr>
              <w:pStyle w:val="TableText"/>
            </w:pPr>
            <w:r w:rsidRPr="0094770D">
              <w:t>Insertion loss</w:t>
            </w:r>
          </w:p>
        </w:tc>
        <w:tc>
          <w:tcPr>
            <w:tcW w:w="6444" w:type="dxa"/>
          </w:tcPr>
          <w:p w:rsidR="005A70B1" w:rsidRPr="0094770D" w:rsidRDefault="005A70B1" w:rsidP="005A70B1">
            <w:pPr>
              <w:pStyle w:val="TableText"/>
            </w:pPr>
            <w:r w:rsidRPr="0094770D">
              <w:t xml:space="preserve">Insertion signal loss. </w:t>
            </w:r>
          </w:p>
          <w:p w:rsidR="005A70B1" w:rsidRPr="0094770D" w:rsidRDefault="005A70B1" w:rsidP="005A70B1">
            <w:pPr>
              <w:pStyle w:val="TableText"/>
            </w:pPr>
            <w:r w:rsidRPr="0094770D">
              <w:lastRenderedPageBreak/>
              <w:t>A hyphen (-) is displayed when this test item is not supported.</w:t>
            </w:r>
          </w:p>
        </w:tc>
      </w:tr>
      <w:tr w:rsidR="005A70B1" w:rsidRPr="0094770D" w:rsidTr="005A70B1">
        <w:trPr>
          <w:trHeight w:val="156"/>
        </w:trPr>
        <w:tc>
          <w:tcPr>
            <w:tcW w:w="2303" w:type="dxa"/>
          </w:tcPr>
          <w:p w:rsidR="005A70B1" w:rsidRPr="0094770D" w:rsidRDefault="005A70B1" w:rsidP="005A70B1">
            <w:pPr>
              <w:pStyle w:val="TableText"/>
            </w:pPr>
            <w:r w:rsidRPr="0094770D">
              <w:lastRenderedPageBreak/>
              <w:t>Return loss</w:t>
            </w:r>
          </w:p>
        </w:tc>
        <w:tc>
          <w:tcPr>
            <w:tcW w:w="6444" w:type="dxa"/>
          </w:tcPr>
          <w:p w:rsidR="005A70B1" w:rsidRPr="0094770D" w:rsidRDefault="005A70B1" w:rsidP="005A70B1">
            <w:pPr>
              <w:pStyle w:val="TableText"/>
            </w:pPr>
            <w:r w:rsidRPr="0094770D">
              <w:t>Return signal loss.</w:t>
            </w:r>
          </w:p>
          <w:p w:rsidR="005A70B1" w:rsidRPr="0094770D" w:rsidRDefault="005A70B1" w:rsidP="005A70B1">
            <w:pPr>
              <w:pStyle w:val="TableText"/>
            </w:pPr>
            <w:r w:rsidRPr="0094770D">
              <w:t>A hyphen (-) is displayed when this test item is not supported.</w:t>
            </w:r>
          </w:p>
        </w:tc>
      </w:tr>
      <w:tr w:rsidR="005A70B1" w:rsidRPr="0094770D" w:rsidTr="005A70B1">
        <w:trPr>
          <w:trHeight w:val="156"/>
        </w:trPr>
        <w:tc>
          <w:tcPr>
            <w:tcW w:w="2303" w:type="dxa"/>
          </w:tcPr>
          <w:p w:rsidR="005A70B1" w:rsidRPr="0094770D" w:rsidRDefault="005A70B1" w:rsidP="005A70B1">
            <w:pPr>
              <w:pStyle w:val="TableText"/>
            </w:pPr>
            <w:r w:rsidRPr="0094770D">
              <w:t>Near-end crosstalk</w:t>
            </w:r>
          </w:p>
        </w:tc>
        <w:tc>
          <w:tcPr>
            <w:tcW w:w="6444" w:type="dxa"/>
          </w:tcPr>
          <w:p w:rsidR="005A70B1" w:rsidRPr="0094770D" w:rsidRDefault="005A70B1" w:rsidP="005A70B1">
            <w:pPr>
              <w:pStyle w:val="TableText"/>
            </w:pPr>
            <w:r w:rsidRPr="0094770D">
              <w:t xml:space="preserve">Near-end crosstalk. </w:t>
            </w:r>
          </w:p>
          <w:p w:rsidR="005A70B1" w:rsidRPr="0094770D" w:rsidRDefault="005A70B1" w:rsidP="005A70B1">
            <w:pPr>
              <w:pStyle w:val="TableText"/>
            </w:pPr>
            <w:r w:rsidRPr="0094770D">
              <w:t>A hyphen (-) is displayed when this test item is not supported.</w:t>
            </w:r>
          </w:p>
        </w:tc>
      </w:tr>
    </w:tbl>
    <w:p w:rsidR="005A70B1" w:rsidRPr="0094770D" w:rsidRDefault="005A70B1" w:rsidP="005A70B1">
      <w:pPr>
        <w:pStyle w:val="Spacer"/>
      </w:pPr>
    </w:p>
    <w:p w:rsidR="005A70B1" w:rsidRPr="0094770D" w:rsidRDefault="005A70B1" w:rsidP="005A70B1">
      <w:pPr>
        <w:pStyle w:val="Command"/>
      </w:pPr>
      <w:r w:rsidRPr="0094770D">
        <w:t>Related commands</w:t>
      </w:r>
    </w:p>
    <w:p w:rsidR="005A70B1" w:rsidRPr="0094770D" w:rsidRDefault="005A70B1" w:rsidP="005A70B1">
      <w:pPr>
        <w:rPr>
          <w:rStyle w:val="commandkeywords"/>
        </w:rPr>
      </w:pPr>
      <w:r w:rsidRPr="0094770D">
        <w:rPr>
          <w:rStyle w:val="commandkeywords"/>
        </w:rPr>
        <w:t>virtual-cable-test</w:t>
      </w:r>
    </w:p>
    <w:p w:rsidR="005A70B1" w:rsidRPr="0094770D" w:rsidRDefault="005A70B1" w:rsidP="005A70B1">
      <w:pPr>
        <w:pStyle w:val="30"/>
        <w:numPr>
          <w:ilvl w:val="2"/>
          <w:numId w:val="6"/>
        </w:numPr>
      </w:pPr>
      <w:bookmarkStart w:id="1031" w:name="_Toc129187274"/>
      <w:bookmarkStart w:id="1032" w:name="_Toc129342736"/>
      <w:bookmarkStart w:id="1033" w:name="_Toc177727938"/>
      <w:r w:rsidRPr="0094770D">
        <w:t>reset interface virtual-cable-test</w:t>
      </w:r>
      <w:bookmarkEnd w:id="1031"/>
      <w:bookmarkEnd w:id="1032"/>
      <w:bookmarkEnd w:id="1033"/>
    </w:p>
    <w:p w:rsidR="005A70B1" w:rsidRPr="0094770D" w:rsidRDefault="005A70B1" w:rsidP="005A70B1">
      <w:r w:rsidRPr="0094770D">
        <w:t xml:space="preserve">Use </w:t>
      </w:r>
      <w:r w:rsidRPr="0094770D">
        <w:rPr>
          <w:rStyle w:val="commandkeywords"/>
        </w:rPr>
        <w:t>reset interface virtual-cable-test</w:t>
      </w:r>
      <w:r w:rsidRPr="0094770D">
        <w:t xml:space="preserve"> to clear the cable connection test results of Ethernet interfaces.</w:t>
      </w:r>
    </w:p>
    <w:p w:rsidR="005A70B1" w:rsidRPr="0094770D" w:rsidRDefault="005A70B1" w:rsidP="005A70B1">
      <w:pPr>
        <w:pStyle w:val="Command"/>
      </w:pPr>
      <w:r w:rsidRPr="0094770D">
        <w:t>Syntax</w:t>
      </w:r>
    </w:p>
    <w:p w:rsidR="005A70B1" w:rsidRPr="0094770D" w:rsidRDefault="005A70B1" w:rsidP="005A70B1">
      <w:r w:rsidRPr="0094770D">
        <w:rPr>
          <w:rStyle w:val="commandkeywords"/>
        </w:rPr>
        <w:t>reset interface</w:t>
      </w:r>
      <w:r w:rsidRPr="0094770D">
        <w:rPr>
          <w:rStyle w:val="commandtext"/>
        </w:rPr>
        <w:t xml:space="preserve"> [ </w:t>
      </w:r>
      <w:r w:rsidRPr="0094770D">
        <w:rPr>
          <w:rStyle w:val="commandparameter"/>
        </w:rPr>
        <w:t>interface-type interface-number</w:t>
      </w:r>
      <w:r w:rsidRPr="0094770D">
        <w:rPr>
          <w:rStyle w:val="commandtext"/>
        </w:rPr>
        <w:t xml:space="preserve"> | </w:t>
      </w:r>
      <w:r w:rsidRPr="0094770D">
        <w:rPr>
          <w:rStyle w:val="commandparameter"/>
        </w:rPr>
        <w:t>interface-name</w:t>
      </w:r>
      <w:r w:rsidRPr="0094770D">
        <w:rPr>
          <w:rStyle w:val="commandtext"/>
        </w:rPr>
        <w:t xml:space="preserve"> ] </w:t>
      </w:r>
      <w:r w:rsidRPr="0094770D">
        <w:rPr>
          <w:rStyle w:val="commandkeywords"/>
        </w:rPr>
        <w:t>virtual-cable-test</w:t>
      </w:r>
    </w:p>
    <w:p w:rsidR="005A70B1" w:rsidRPr="0094770D" w:rsidRDefault="005A70B1" w:rsidP="005A70B1">
      <w:pPr>
        <w:pStyle w:val="Command"/>
      </w:pPr>
      <w:r w:rsidRPr="0094770D">
        <w:t>Views</w:t>
      </w:r>
    </w:p>
    <w:p w:rsidR="005A70B1" w:rsidRPr="0094770D" w:rsidRDefault="005A70B1" w:rsidP="005A70B1">
      <w:r w:rsidRPr="0094770D">
        <w:t>User view</w:t>
      </w:r>
    </w:p>
    <w:p w:rsidR="005A70B1" w:rsidRPr="0094770D" w:rsidRDefault="005A70B1" w:rsidP="005A70B1">
      <w:r w:rsidRPr="0094770D">
        <w:t>System view</w:t>
      </w:r>
    </w:p>
    <w:p w:rsidR="005A70B1" w:rsidRPr="0094770D" w:rsidRDefault="005A70B1" w:rsidP="005A70B1">
      <w:pPr>
        <w:pStyle w:val="Command"/>
      </w:pPr>
      <w:r w:rsidRPr="0094770D">
        <w:t>Predefined user roles</w:t>
      </w:r>
    </w:p>
    <w:p w:rsidR="005A70B1" w:rsidRPr="0094770D" w:rsidRDefault="005A70B1" w:rsidP="005A70B1">
      <w:r w:rsidRPr="0094770D">
        <w:t>network-admin</w:t>
      </w:r>
    </w:p>
    <w:p w:rsidR="005A70B1" w:rsidRPr="0094770D" w:rsidRDefault="005A70B1" w:rsidP="005A70B1">
      <w:pPr>
        <w:pStyle w:val="Command"/>
      </w:pPr>
      <w:r w:rsidRPr="0094770D">
        <w:t>Parameters</w:t>
      </w:r>
    </w:p>
    <w:p w:rsidR="005A70B1" w:rsidRPr="0094770D" w:rsidRDefault="005A70B1" w:rsidP="005A70B1">
      <w:r w:rsidRPr="0094770D">
        <w:rPr>
          <w:rStyle w:val="commandkeywords"/>
        </w:rPr>
        <w:t>interface</w:t>
      </w:r>
      <w:r w:rsidRPr="0094770D">
        <w:rPr>
          <w:rStyle w:val="commandparameter"/>
        </w:rPr>
        <w:t xml:space="preserve"> interface-type interface-number</w:t>
      </w:r>
      <w:r w:rsidRPr="0094770D">
        <w:t xml:space="preserve">: Specifies an interface by its type and number. </w:t>
      </w:r>
    </w:p>
    <w:p w:rsidR="005A70B1" w:rsidRPr="0094770D" w:rsidRDefault="005A70B1" w:rsidP="005A70B1">
      <w:pPr>
        <w:pStyle w:val="Command"/>
      </w:pPr>
      <w:r w:rsidRPr="0094770D">
        <w:t>Examples</w:t>
      </w:r>
    </w:p>
    <w:p w:rsidR="005A70B1" w:rsidRPr="0094770D" w:rsidRDefault="005A70B1" w:rsidP="005A70B1">
      <w:r w:rsidRPr="0094770D">
        <w:t># Clear the cable connection test results of Ethernet interface GigabitEthernet 1/0/1.</w:t>
      </w:r>
    </w:p>
    <w:p w:rsidR="005A70B1" w:rsidRPr="0094770D" w:rsidRDefault="005A70B1" w:rsidP="005A70B1">
      <w:pPr>
        <w:pStyle w:val="TerminalDisplay"/>
      </w:pPr>
      <w:r w:rsidRPr="0094770D">
        <w:t>&lt;Sysname&gt; reset interface GigabitEthernet 1/0/1 virtual-cable-test</w:t>
      </w:r>
    </w:p>
    <w:p w:rsidR="005A70B1" w:rsidRPr="0094770D" w:rsidRDefault="005A70B1" w:rsidP="005A70B1">
      <w:pPr>
        <w:pStyle w:val="Command"/>
      </w:pPr>
      <w:r w:rsidRPr="0094770D">
        <w:t>Related commands</w:t>
      </w:r>
    </w:p>
    <w:p w:rsidR="005A70B1" w:rsidRDefault="005A70B1" w:rsidP="005A70B1">
      <w:pPr>
        <w:rPr>
          <w:rStyle w:val="commandkeywords"/>
        </w:rPr>
      </w:pPr>
      <w:r w:rsidRPr="0094770D">
        <w:rPr>
          <w:rStyle w:val="commandkeywords"/>
        </w:rPr>
        <w:t>virtual-cable-test</w:t>
      </w:r>
    </w:p>
    <w:p w:rsidR="00A4506B" w:rsidRPr="00CB08BE" w:rsidRDefault="00A4506B" w:rsidP="00A4506B">
      <w:pPr>
        <w:pStyle w:val="11"/>
        <w:numPr>
          <w:ilvl w:val="0"/>
          <w:numId w:val="22"/>
        </w:numPr>
        <w:snapToGrid w:val="0"/>
        <w:spacing w:before="240" w:after="240"/>
      </w:pPr>
      <w:bookmarkStart w:id="1034" w:name="_Toc131427870"/>
      <w:bookmarkStart w:id="1035" w:name="_Ref131431741"/>
      <w:bookmarkStart w:id="1036" w:name="_Toc131431833"/>
      <w:bookmarkStart w:id="1037" w:name="_Toc177727939"/>
      <w:r w:rsidRPr="00CB08BE">
        <w:rPr>
          <w:rFonts w:hint="eastAsia"/>
        </w:rPr>
        <w:t xml:space="preserve">Modified feature: </w:t>
      </w:r>
      <w:bookmarkStart w:id="1038" w:name="_Ref499309542"/>
      <w:r w:rsidRPr="00CB08BE">
        <w:t xml:space="preserve">Allowing inrush currents </w:t>
      </w:r>
      <w:r w:rsidRPr="00CB08BE">
        <w:rPr>
          <w:rFonts w:hint="eastAsia"/>
        </w:rPr>
        <w:t>of</w:t>
      </w:r>
      <w:r w:rsidRPr="00CB08BE">
        <w:t xml:space="preserve"> PDs</w:t>
      </w:r>
      <w:bookmarkEnd w:id="1034"/>
      <w:bookmarkEnd w:id="1035"/>
      <w:bookmarkEnd w:id="1036"/>
      <w:bookmarkEnd w:id="1037"/>
      <w:bookmarkEnd w:id="1038"/>
    </w:p>
    <w:p w:rsidR="00A4506B" w:rsidRPr="00CB08BE" w:rsidRDefault="00A4506B" w:rsidP="00A4506B">
      <w:pPr>
        <w:pStyle w:val="20"/>
        <w:numPr>
          <w:ilvl w:val="1"/>
          <w:numId w:val="22"/>
        </w:numPr>
        <w:snapToGrid w:val="0"/>
      </w:pPr>
      <w:bookmarkStart w:id="1039" w:name="_Toc131427871"/>
      <w:bookmarkStart w:id="1040" w:name="_Toc131431834"/>
      <w:bookmarkStart w:id="1041" w:name="_Toc177727940"/>
      <w:r w:rsidRPr="00CB08BE">
        <w:rPr>
          <w:rFonts w:hint="eastAsia"/>
        </w:rPr>
        <w:t>Feature change description</w:t>
      </w:r>
      <w:bookmarkEnd w:id="1039"/>
      <w:bookmarkEnd w:id="1040"/>
      <w:bookmarkEnd w:id="1041"/>
    </w:p>
    <w:p w:rsidR="00A4506B" w:rsidRPr="00CB08BE" w:rsidRDefault="00A4506B" w:rsidP="00A4506B">
      <w:r w:rsidRPr="00CB08BE">
        <w:rPr>
          <w:rFonts w:hint="eastAsia"/>
        </w:rPr>
        <w:t xml:space="preserve">As from this release, the command for allowing inrush current of PDs can be configured only in </w:t>
      </w:r>
      <w:r>
        <w:rPr>
          <w:rFonts w:hint="eastAsia"/>
        </w:rPr>
        <w:t xml:space="preserve">PI </w:t>
      </w:r>
      <w:r w:rsidRPr="00CB08BE">
        <w:rPr>
          <w:rFonts w:hint="eastAsia"/>
        </w:rPr>
        <w:t xml:space="preserve">view and </w:t>
      </w:r>
      <w:r w:rsidRPr="00CB08BE">
        <w:t>does not</w:t>
      </w:r>
      <w:r w:rsidRPr="00CB08BE">
        <w:rPr>
          <w:rFonts w:hint="eastAsia"/>
        </w:rPr>
        <w:t xml:space="preserve"> support </w:t>
      </w:r>
      <w:r w:rsidRPr="00CB08BE">
        <w:t>the</w:t>
      </w:r>
      <w:r w:rsidRPr="00CB08BE">
        <w:rPr>
          <w:rFonts w:hint="eastAsia"/>
        </w:rPr>
        <w:t xml:space="preserve"> </w:t>
      </w:r>
      <w:r w:rsidRPr="00CB08BE">
        <w:rPr>
          <w:rStyle w:val="commandkeywords"/>
        </w:rPr>
        <w:t>pse</w:t>
      </w:r>
      <w:r w:rsidRPr="00CB08BE">
        <w:rPr>
          <w:rStyle w:val="ItalicText"/>
        </w:rPr>
        <w:t xml:space="preserve"> </w:t>
      </w:r>
      <w:r w:rsidRPr="00CB08BE">
        <w:rPr>
          <w:rStyle w:val="commandparameter"/>
        </w:rPr>
        <w:t>pse-id</w:t>
      </w:r>
      <w:r w:rsidRPr="00CB08BE">
        <w:rPr>
          <w:rStyle w:val="commandparameter"/>
          <w:rFonts w:hint="eastAsia"/>
        </w:rPr>
        <w:t xml:space="preserve"> </w:t>
      </w:r>
      <w:r w:rsidRPr="00CB08BE">
        <w:rPr>
          <w:rFonts w:hint="eastAsia"/>
        </w:rPr>
        <w:t>option.</w:t>
      </w:r>
    </w:p>
    <w:p w:rsidR="00A4506B" w:rsidRPr="00CB08BE" w:rsidRDefault="00A4506B" w:rsidP="00A4506B">
      <w:pPr>
        <w:pStyle w:val="20"/>
        <w:numPr>
          <w:ilvl w:val="1"/>
          <w:numId w:val="22"/>
        </w:numPr>
        <w:snapToGrid w:val="0"/>
      </w:pPr>
      <w:bookmarkStart w:id="1042" w:name="_Toc131427872"/>
      <w:bookmarkStart w:id="1043" w:name="_Toc131431835"/>
      <w:bookmarkStart w:id="1044" w:name="_Toc177727941"/>
      <w:r w:rsidRPr="00CB08BE">
        <w:rPr>
          <w:rFonts w:hint="eastAsia"/>
        </w:rPr>
        <w:t>Command changes</w:t>
      </w:r>
      <w:bookmarkEnd w:id="1042"/>
      <w:bookmarkEnd w:id="1043"/>
      <w:bookmarkEnd w:id="1044"/>
    </w:p>
    <w:p w:rsidR="00A4506B" w:rsidRPr="00CB08BE" w:rsidRDefault="00A4506B" w:rsidP="00A4506B">
      <w:pPr>
        <w:pStyle w:val="30"/>
        <w:numPr>
          <w:ilvl w:val="2"/>
          <w:numId w:val="22"/>
        </w:numPr>
        <w:snapToGrid w:val="0"/>
      </w:pPr>
      <w:bookmarkStart w:id="1045" w:name="_Toc482278331"/>
      <w:bookmarkStart w:id="1046" w:name="_Toc127786735"/>
      <w:bookmarkStart w:id="1047" w:name="_Toc131082326"/>
      <w:bookmarkStart w:id="1048" w:name="_Toc131427873"/>
      <w:bookmarkStart w:id="1049" w:name="_Toc131431836"/>
      <w:bookmarkStart w:id="1050" w:name="_Toc177727942"/>
      <w:r w:rsidRPr="00CB08BE">
        <w:rPr>
          <w:rFonts w:hint="eastAsia"/>
        </w:rPr>
        <w:t xml:space="preserve">Modified command: </w:t>
      </w:r>
      <w:r w:rsidRPr="00CB08BE">
        <w:t xml:space="preserve">poe </w:t>
      </w:r>
      <w:r w:rsidRPr="00CB08BE">
        <w:rPr>
          <w:rFonts w:hint="eastAsia"/>
        </w:rPr>
        <w:t>high-</w:t>
      </w:r>
      <w:r w:rsidRPr="00CB08BE">
        <w:t>inrush</w:t>
      </w:r>
      <w:r w:rsidRPr="00CB08BE">
        <w:rPr>
          <w:rFonts w:hint="eastAsia"/>
        </w:rPr>
        <w:t xml:space="preserve"> enable</w:t>
      </w:r>
      <w:bookmarkEnd w:id="1045"/>
      <w:bookmarkEnd w:id="1046"/>
      <w:bookmarkEnd w:id="1047"/>
      <w:bookmarkEnd w:id="1048"/>
      <w:bookmarkEnd w:id="1049"/>
      <w:bookmarkEnd w:id="1050"/>
    </w:p>
    <w:p w:rsidR="00A4506B" w:rsidRPr="00CB08BE" w:rsidRDefault="00A4506B" w:rsidP="00A4506B">
      <w:r w:rsidRPr="00CB08BE">
        <w:rPr>
          <w:rFonts w:hint="eastAsia"/>
          <w:color w:val="000000"/>
        </w:rPr>
        <w:t>Use</w:t>
      </w:r>
      <w:r w:rsidRPr="00CB08BE">
        <w:rPr>
          <w:rStyle w:val="commandkeywords"/>
        </w:rPr>
        <w:t xml:space="preserve"> poe </w:t>
      </w:r>
      <w:r w:rsidRPr="00CB08BE">
        <w:rPr>
          <w:rStyle w:val="commandkeywords"/>
          <w:rFonts w:hint="eastAsia"/>
        </w:rPr>
        <w:t>high-</w:t>
      </w:r>
      <w:r w:rsidRPr="00CB08BE">
        <w:rPr>
          <w:rStyle w:val="commandkeywords"/>
        </w:rPr>
        <w:t>inrush</w:t>
      </w:r>
      <w:r w:rsidRPr="00CB08BE">
        <w:rPr>
          <w:rStyle w:val="commandkeywords"/>
          <w:rFonts w:hint="eastAsia"/>
        </w:rPr>
        <w:t xml:space="preserve"> enable</w:t>
      </w:r>
      <w:r w:rsidRPr="00CB08BE">
        <w:rPr>
          <w:color w:val="000000"/>
        </w:rPr>
        <w:t xml:space="preserve"> to </w:t>
      </w:r>
      <w:r w:rsidRPr="00CB08BE">
        <w:rPr>
          <w:rFonts w:hint="eastAsia"/>
          <w:color w:val="000000"/>
        </w:rPr>
        <w:t xml:space="preserve">allow high </w:t>
      </w:r>
      <w:r w:rsidRPr="00CB08BE">
        <w:rPr>
          <w:color w:val="000000"/>
        </w:rPr>
        <w:t xml:space="preserve">inrush currents </w:t>
      </w:r>
      <w:r w:rsidRPr="00CB08BE">
        <w:rPr>
          <w:rFonts w:hint="eastAsia"/>
          <w:color w:val="000000"/>
        </w:rPr>
        <w:t>of</w:t>
      </w:r>
      <w:r w:rsidRPr="00CB08BE">
        <w:rPr>
          <w:color w:val="000000"/>
        </w:rPr>
        <w:t xml:space="preserve"> PDs.</w:t>
      </w:r>
    </w:p>
    <w:p w:rsidR="00A4506B" w:rsidRPr="00CB08BE" w:rsidRDefault="00A4506B" w:rsidP="00A4506B">
      <w:r w:rsidRPr="00CB08BE">
        <w:rPr>
          <w:rFonts w:hint="eastAsia"/>
          <w:color w:val="000000"/>
        </w:rPr>
        <w:t>Use</w:t>
      </w:r>
      <w:r w:rsidRPr="00CB08BE">
        <w:rPr>
          <w:rStyle w:val="commandkeywords"/>
          <w:rFonts w:hint="eastAsia"/>
        </w:rPr>
        <w:t xml:space="preserve"> undo </w:t>
      </w:r>
      <w:r w:rsidRPr="00CB08BE">
        <w:rPr>
          <w:rStyle w:val="commandkeywords"/>
        </w:rPr>
        <w:t>poe</w:t>
      </w:r>
      <w:r w:rsidRPr="00CB08BE">
        <w:rPr>
          <w:rStyle w:val="commandkeywords"/>
          <w:rFonts w:hint="eastAsia"/>
        </w:rPr>
        <w:t xml:space="preserve"> high-</w:t>
      </w:r>
      <w:r w:rsidRPr="00CB08BE">
        <w:rPr>
          <w:rStyle w:val="commandkeywords"/>
        </w:rPr>
        <w:t>inrush</w:t>
      </w:r>
      <w:r w:rsidRPr="00CB08BE">
        <w:rPr>
          <w:rStyle w:val="commandkeywords"/>
          <w:rFonts w:hint="eastAsia"/>
        </w:rPr>
        <w:t xml:space="preserve"> enable</w:t>
      </w:r>
      <w:r w:rsidRPr="00CB08BE">
        <w:rPr>
          <w:color w:val="000000"/>
        </w:rPr>
        <w:t xml:space="preserve"> to restore the default.</w:t>
      </w:r>
    </w:p>
    <w:p w:rsidR="00A4506B" w:rsidRPr="00CB08BE" w:rsidRDefault="00A4506B" w:rsidP="00A4506B">
      <w:pPr>
        <w:pStyle w:val="Command"/>
      </w:pPr>
      <w:r w:rsidRPr="00CB08BE">
        <w:rPr>
          <w:rFonts w:hint="eastAsia"/>
        </w:rPr>
        <w:lastRenderedPageBreak/>
        <w:t>Old syntax</w:t>
      </w:r>
    </w:p>
    <w:p w:rsidR="00A4506B" w:rsidRPr="00CB08BE" w:rsidRDefault="00A4506B" w:rsidP="00A4506B">
      <w:pPr>
        <w:rPr>
          <w:rStyle w:val="commandkeywords"/>
        </w:rPr>
      </w:pPr>
      <w:r w:rsidRPr="00CB08BE">
        <w:rPr>
          <w:rStyle w:val="commandkeywords"/>
        </w:rPr>
        <w:t xml:space="preserve">poe </w:t>
      </w:r>
      <w:r w:rsidRPr="00CB08BE">
        <w:rPr>
          <w:rStyle w:val="commandkeywords"/>
          <w:rFonts w:hint="eastAsia"/>
        </w:rPr>
        <w:t>high-</w:t>
      </w:r>
      <w:r w:rsidRPr="00CB08BE">
        <w:rPr>
          <w:rStyle w:val="commandkeywords"/>
        </w:rPr>
        <w:t>inrush</w:t>
      </w:r>
      <w:r w:rsidRPr="00CB08BE">
        <w:rPr>
          <w:rStyle w:val="commandkeywords"/>
          <w:rFonts w:hint="eastAsia"/>
        </w:rPr>
        <w:t xml:space="preserve"> enable </w:t>
      </w:r>
      <w:r w:rsidRPr="00CB08BE">
        <w:rPr>
          <w:rStyle w:val="commandkeywords"/>
        </w:rPr>
        <w:t>pse</w:t>
      </w:r>
      <w:r w:rsidRPr="00CB08BE">
        <w:rPr>
          <w:rStyle w:val="ItalicText"/>
        </w:rPr>
        <w:t xml:space="preserve"> </w:t>
      </w:r>
      <w:r w:rsidRPr="00CB08BE">
        <w:rPr>
          <w:rStyle w:val="commandparameter"/>
        </w:rPr>
        <w:t>pse-id</w:t>
      </w:r>
    </w:p>
    <w:p w:rsidR="00A4506B" w:rsidRPr="00CB08BE" w:rsidRDefault="00A4506B" w:rsidP="00A4506B">
      <w:pPr>
        <w:rPr>
          <w:rStyle w:val="commandkeywords"/>
        </w:rPr>
      </w:pPr>
      <w:r w:rsidRPr="00CB08BE">
        <w:rPr>
          <w:rStyle w:val="commandkeywords"/>
          <w:rFonts w:hint="eastAsia"/>
        </w:rPr>
        <w:t xml:space="preserve">undo </w:t>
      </w:r>
      <w:r w:rsidRPr="00CB08BE">
        <w:rPr>
          <w:rStyle w:val="commandkeywords"/>
        </w:rPr>
        <w:t xml:space="preserve">poe </w:t>
      </w:r>
      <w:r w:rsidRPr="00CB08BE">
        <w:rPr>
          <w:rStyle w:val="commandkeywords"/>
          <w:rFonts w:hint="eastAsia"/>
        </w:rPr>
        <w:t>high-</w:t>
      </w:r>
      <w:r w:rsidRPr="00CB08BE">
        <w:rPr>
          <w:rStyle w:val="commandkeywords"/>
        </w:rPr>
        <w:t>inrush</w:t>
      </w:r>
      <w:r w:rsidRPr="00CB08BE">
        <w:rPr>
          <w:rStyle w:val="commandkeywords"/>
          <w:rFonts w:hint="eastAsia"/>
        </w:rPr>
        <w:t xml:space="preserve"> enable </w:t>
      </w:r>
      <w:r w:rsidRPr="00CB08BE">
        <w:rPr>
          <w:rStyle w:val="commandkeywords"/>
        </w:rPr>
        <w:t xml:space="preserve">pse </w:t>
      </w:r>
      <w:r w:rsidRPr="00CB08BE">
        <w:rPr>
          <w:rStyle w:val="commandparameter"/>
        </w:rPr>
        <w:t>pse-id</w:t>
      </w:r>
    </w:p>
    <w:p w:rsidR="00A4506B" w:rsidRPr="00CB08BE" w:rsidRDefault="00A4506B" w:rsidP="00A4506B">
      <w:r w:rsidRPr="00CB08BE">
        <w:rPr>
          <w:rFonts w:hint="eastAsia"/>
        </w:rPr>
        <w:t>System view</w:t>
      </w:r>
    </w:p>
    <w:p w:rsidR="00A4506B" w:rsidRPr="00CB08BE" w:rsidRDefault="00A4506B" w:rsidP="00A4506B">
      <w:pPr>
        <w:pStyle w:val="Command"/>
      </w:pPr>
      <w:r w:rsidRPr="00CB08BE">
        <w:rPr>
          <w:rFonts w:hint="eastAsia"/>
        </w:rPr>
        <w:t>New syntax</w:t>
      </w:r>
    </w:p>
    <w:p w:rsidR="00A4506B" w:rsidRPr="00CB08BE" w:rsidRDefault="00A4506B" w:rsidP="00A4506B">
      <w:pPr>
        <w:rPr>
          <w:rStyle w:val="commandkeywords"/>
        </w:rPr>
      </w:pPr>
      <w:r w:rsidRPr="00CB08BE">
        <w:rPr>
          <w:rStyle w:val="commandkeywords"/>
        </w:rPr>
        <w:t xml:space="preserve">poe </w:t>
      </w:r>
      <w:r w:rsidRPr="00CB08BE">
        <w:rPr>
          <w:rStyle w:val="commandkeywords"/>
          <w:rFonts w:hint="eastAsia"/>
        </w:rPr>
        <w:t>high-</w:t>
      </w:r>
      <w:r w:rsidRPr="00CB08BE">
        <w:rPr>
          <w:rStyle w:val="commandkeywords"/>
        </w:rPr>
        <w:t>inrush</w:t>
      </w:r>
      <w:r w:rsidRPr="00CB08BE">
        <w:rPr>
          <w:rStyle w:val="commandkeywords"/>
          <w:rFonts w:hint="eastAsia"/>
        </w:rPr>
        <w:t xml:space="preserve"> enable </w:t>
      </w:r>
      <w:r w:rsidRPr="00CB08BE">
        <w:rPr>
          <w:rStyle w:val="commandkeywords"/>
        </w:rPr>
        <w:t>pse</w:t>
      </w:r>
      <w:r w:rsidRPr="00CB08BE">
        <w:rPr>
          <w:rStyle w:val="ItalicText"/>
        </w:rPr>
        <w:t xml:space="preserve"> </w:t>
      </w:r>
      <w:r w:rsidRPr="00CB08BE">
        <w:rPr>
          <w:rStyle w:val="commandparameter"/>
        </w:rPr>
        <w:t>pse-id</w:t>
      </w:r>
    </w:p>
    <w:p w:rsidR="00A4506B" w:rsidRPr="00CB08BE" w:rsidRDefault="00A4506B" w:rsidP="00A4506B">
      <w:pPr>
        <w:rPr>
          <w:rStyle w:val="commandparameter"/>
        </w:rPr>
      </w:pPr>
      <w:r w:rsidRPr="00CB08BE">
        <w:rPr>
          <w:rStyle w:val="commandkeywords"/>
          <w:rFonts w:hint="eastAsia"/>
        </w:rPr>
        <w:t xml:space="preserve">undo </w:t>
      </w:r>
      <w:r w:rsidRPr="00CB08BE">
        <w:rPr>
          <w:rStyle w:val="commandkeywords"/>
        </w:rPr>
        <w:t xml:space="preserve">poe </w:t>
      </w:r>
      <w:r w:rsidRPr="00CB08BE">
        <w:rPr>
          <w:rStyle w:val="commandkeywords"/>
          <w:rFonts w:hint="eastAsia"/>
        </w:rPr>
        <w:t>high-</w:t>
      </w:r>
      <w:r w:rsidRPr="00CB08BE">
        <w:rPr>
          <w:rStyle w:val="commandkeywords"/>
        </w:rPr>
        <w:t>inrush</w:t>
      </w:r>
      <w:r w:rsidRPr="00CB08BE">
        <w:rPr>
          <w:rStyle w:val="commandkeywords"/>
          <w:rFonts w:hint="eastAsia"/>
        </w:rPr>
        <w:t xml:space="preserve"> enable </w:t>
      </w:r>
      <w:r w:rsidRPr="00CB08BE">
        <w:rPr>
          <w:rStyle w:val="commandkeywords"/>
        </w:rPr>
        <w:t xml:space="preserve">pse </w:t>
      </w:r>
      <w:r w:rsidRPr="00CB08BE">
        <w:rPr>
          <w:rStyle w:val="commandparameter"/>
        </w:rPr>
        <w:t>pse-id</w:t>
      </w:r>
    </w:p>
    <w:p w:rsidR="00A4506B" w:rsidRPr="00CB08BE" w:rsidRDefault="00A4506B" w:rsidP="00A4506B">
      <w:pPr>
        <w:rPr>
          <w:rStyle w:val="commandkeywords"/>
        </w:rPr>
      </w:pPr>
      <w:r w:rsidRPr="00CB08BE">
        <w:rPr>
          <w:rFonts w:hint="eastAsia"/>
        </w:rPr>
        <w:t>PoE interface view</w:t>
      </w:r>
    </w:p>
    <w:p w:rsidR="00A4506B" w:rsidRPr="00CB08BE" w:rsidRDefault="00A4506B" w:rsidP="00A4506B">
      <w:pPr>
        <w:pStyle w:val="Command"/>
      </w:pPr>
      <w:r w:rsidRPr="00CB08BE">
        <w:rPr>
          <w:rFonts w:hint="eastAsia"/>
        </w:rPr>
        <w:t>Change description</w:t>
      </w:r>
    </w:p>
    <w:p w:rsidR="00A4506B" w:rsidRPr="00CB08BE" w:rsidRDefault="00A4506B" w:rsidP="00A4506B">
      <w:pPr>
        <w:rPr>
          <w:bCs/>
        </w:rPr>
      </w:pPr>
      <w:r w:rsidRPr="00CB08BE">
        <w:rPr>
          <w:rFonts w:hint="eastAsia"/>
        </w:rPr>
        <w:t xml:space="preserve">Before modification: This command can be configured only in system view and cannot be </w:t>
      </w:r>
      <w:r w:rsidRPr="00CB08BE">
        <w:t>configured in</w:t>
      </w:r>
      <w:r w:rsidRPr="00CB08BE">
        <w:rPr>
          <w:rFonts w:hint="eastAsia"/>
        </w:rPr>
        <w:t xml:space="preserve"> PI view. The </w:t>
      </w:r>
      <w:r w:rsidRPr="00CB08BE">
        <w:rPr>
          <w:rStyle w:val="commandkeywords"/>
        </w:rPr>
        <w:t>pse</w:t>
      </w:r>
      <w:r w:rsidRPr="00CB08BE">
        <w:rPr>
          <w:rStyle w:val="ItalicText"/>
        </w:rPr>
        <w:t xml:space="preserve"> </w:t>
      </w:r>
      <w:r w:rsidRPr="00CB08BE">
        <w:rPr>
          <w:rStyle w:val="commandparameter"/>
        </w:rPr>
        <w:t>pse-id</w:t>
      </w:r>
      <w:r w:rsidRPr="00CB08BE">
        <w:rPr>
          <w:rFonts w:hint="eastAsia"/>
        </w:rPr>
        <w:t xml:space="preserve"> option is supported.</w:t>
      </w:r>
    </w:p>
    <w:p w:rsidR="00A4506B" w:rsidRPr="00CB08BE" w:rsidRDefault="00A4506B" w:rsidP="00A4506B">
      <w:r w:rsidRPr="00CB08BE">
        <w:rPr>
          <w:rFonts w:hint="eastAsia"/>
          <w:bCs/>
        </w:rPr>
        <w:t xml:space="preserve">After modification: This command can be configured only in PI view and cannot be configured in system view. The </w:t>
      </w:r>
      <w:r w:rsidRPr="00CB08BE">
        <w:rPr>
          <w:rStyle w:val="commandkeywords"/>
        </w:rPr>
        <w:t>pse</w:t>
      </w:r>
      <w:r w:rsidRPr="00CB08BE">
        <w:rPr>
          <w:rStyle w:val="ItalicText"/>
        </w:rPr>
        <w:t xml:space="preserve"> </w:t>
      </w:r>
      <w:r w:rsidRPr="00CB08BE">
        <w:rPr>
          <w:rStyle w:val="commandparameter"/>
        </w:rPr>
        <w:t>pse-id</w:t>
      </w:r>
      <w:r w:rsidRPr="00CB08BE">
        <w:rPr>
          <w:rStyle w:val="commandparameter"/>
          <w:rFonts w:hint="eastAsia"/>
        </w:rPr>
        <w:t xml:space="preserve"> </w:t>
      </w:r>
      <w:r w:rsidRPr="00CB08BE">
        <w:rPr>
          <w:rFonts w:hint="eastAsia"/>
          <w:bCs/>
        </w:rPr>
        <w:t>option is not supported.</w:t>
      </w:r>
    </w:p>
    <w:p w:rsidR="00A4506B" w:rsidRPr="00CB08BE" w:rsidRDefault="00A4506B" w:rsidP="00A4506B">
      <w:r w:rsidRPr="00CB08BE">
        <w:rPr>
          <w:rStyle w:val="commandkeywords"/>
        </w:rPr>
        <w:t>pse</w:t>
      </w:r>
      <w:r w:rsidRPr="00CB08BE">
        <w:rPr>
          <w:rStyle w:val="ItalicText"/>
        </w:rPr>
        <w:t xml:space="preserve"> </w:t>
      </w:r>
      <w:r w:rsidRPr="00CB08BE">
        <w:rPr>
          <w:rStyle w:val="commandparameter"/>
        </w:rPr>
        <w:t>pse-id</w:t>
      </w:r>
      <w:r w:rsidRPr="00CB08BE">
        <w:rPr>
          <w:rFonts w:hint="eastAsia"/>
        </w:rPr>
        <w:t>: Specifies a PSE by its ID.</w:t>
      </w:r>
    </w:p>
    <w:p w:rsidR="00A4506B" w:rsidRDefault="00A4506B" w:rsidP="005A70B1">
      <w:pPr>
        <w:rPr>
          <w:rStyle w:val="commandkeywords"/>
        </w:rPr>
      </w:pPr>
    </w:p>
    <w:p w:rsidR="00A4506B" w:rsidRDefault="00A4506B" w:rsidP="005A70B1">
      <w:pPr>
        <w:rPr>
          <w:rStyle w:val="commandkeywords"/>
        </w:rPr>
        <w:sectPr w:rsidR="00A4506B" w:rsidSect="003F09A8">
          <w:pgSz w:w="11907" w:h="16160" w:code="123"/>
          <w:pgMar w:top="1247" w:right="1134" w:bottom="1247" w:left="1134" w:header="851" w:footer="851" w:gutter="0"/>
          <w:cols w:space="425"/>
          <w:docGrid w:linePitch="312"/>
        </w:sectPr>
      </w:pPr>
    </w:p>
    <w:p w:rsidR="00DC2AAB" w:rsidRPr="002B6386" w:rsidRDefault="00DC2AAB" w:rsidP="00DC2AAB">
      <w:pPr>
        <w:pStyle w:val="TOC"/>
      </w:pPr>
      <w:bookmarkStart w:id="1051" w:name="_Toc177727943"/>
      <w:r w:rsidRPr="002B6386">
        <w:lastRenderedPageBreak/>
        <w:t>Release 63</w:t>
      </w:r>
      <w:r>
        <w:rPr>
          <w:rFonts w:hint="eastAsia"/>
        </w:rPr>
        <w:t>43P09</w:t>
      </w:r>
      <w:bookmarkEnd w:id="4"/>
      <w:bookmarkEnd w:id="1051"/>
    </w:p>
    <w:p w:rsidR="00DC2AAB" w:rsidRDefault="00DC2AAB" w:rsidP="00DC2AAB">
      <w:r w:rsidRPr="002B6386">
        <w:t>This release has the following changes:</w:t>
      </w:r>
    </w:p>
    <w:p w:rsidR="00DC2AAB" w:rsidRDefault="00DC2AAB" w:rsidP="00DC2AAB">
      <w:pPr>
        <w:pStyle w:val="ItemList"/>
        <w:numPr>
          <w:ilvl w:val="0"/>
          <w:numId w:val="5"/>
        </w:numPr>
      </w:pPr>
      <w:r>
        <w:fldChar w:fldCharType="begin"/>
      </w:r>
      <w:r>
        <w:instrText xml:space="preserve"> </w:instrText>
      </w:r>
      <w:r>
        <w:rPr>
          <w:rFonts w:hint="eastAsia"/>
        </w:rPr>
        <w:instrText>REF _Ref120973443 \h</w:instrText>
      </w:r>
      <w:r>
        <w:instrText xml:space="preserve"> </w:instrText>
      </w:r>
      <w:r w:rsidR="00EB2B4E">
        <w:instrText xml:space="preserve"> \* MERGEFORMAT </w:instrText>
      </w:r>
      <w:r>
        <w:fldChar w:fldCharType="separate"/>
      </w:r>
      <w:r w:rsidR="003F09A8" w:rsidRPr="00EB2B4E">
        <w:rPr>
          <w:rStyle w:val="Reference-R0G144B200"/>
        </w:rPr>
        <w:t>Modified feature: Factory defaults change for console login and password control settings</w:t>
      </w:r>
      <w:r>
        <w:fldChar w:fldCharType="end"/>
      </w:r>
    </w:p>
    <w:p w:rsidR="00DC2AAB" w:rsidRPr="004C299C" w:rsidRDefault="00DC2AAB" w:rsidP="00DC2AAB">
      <w:pPr>
        <w:pStyle w:val="11"/>
        <w:numPr>
          <w:ilvl w:val="1"/>
          <w:numId w:val="25"/>
        </w:numPr>
        <w:spacing w:before="120"/>
        <w:rPr>
          <w:b w:val="0"/>
        </w:rPr>
      </w:pPr>
      <w:bookmarkStart w:id="1052" w:name="_Ref120973443"/>
      <w:bookmarkStart w:id="1053" w:name="_Toc120973454"/>
      <w:bookmarkStart w:id="1054" w:name="_Toc177727944"/>
      <w:r w:rsidRPr="004C299C">
        <w:rPr>
          <w:b w:val="0"/>
        </w:rPr>
        <w:t>Modified feature: Factory defaults change for console login and password control settings</w:t>
      </w:r>
      <w:bookmarkEnd w:id="1052"/>
      <w:bookmarkEnd w:id="1053"/>
      <w:bookmarkEnd w:id="1054"/>
    </w:p>
    <w:p w:rsidR="00DC2AAB" w:rsidRDefault="00DC2AAB" w:rsidP="00DC2AAB">
      <w:pPr>
        <w:pStyle w:val="20"/>
        <w:numPr>
          <w:ilvl w:val="2"/>
          <w:numId w:val="25"/>
        </w:numPr>
      </w:pPr>
      <w:bookmarkStart w:id="1055" w:name="_Toc120973455"/>
      <w:bookmarkStart w:id="1056" w:name="_Toc177727945"/>
      <w:r>
        <w:t>Feature change description</w:t>
      </w:r>
      <w:bookmarkEnd w:id="1055"/>
      <w:bookmarkEnd w:id="1056"/>
      <w:r>
        <w:t xml:space="preserve"> </w:t>
      </w:r>
    </w:p>
    <w:p w:rsidR="00DC2AAB" w:rsidRDefault="00DC2AAB" w:rsidP="00DC2AAB">
      <w:r>
        <w:t>Factory defaults are custom basic settings that came with the device. You can use the display default-configuration command to display factory defaults.</w:t>
      </w:r>
    </w:p>
    <w:p w:rsidR="00DC2AAB" w:rsidRDefault="00DC2AAB" w:rsidP="00DC2AAB">
      <w:r>
        <w:t>The device starts up with the factory defaults if no next-startup configuration files are available.</w:t>
      </w:r>
    </w:p>
    <w:p w:rsidR="00DC2AAB" w:rsidRDefault="00DC2AAB" w:rsidP="00DC2AAB">
      <w:r>
        <w:t>In this version, the following factory default settings are added:</w:t>
      </w:r>
    </w:p>
    <w:p w:rsidR="00DC2AAB" w:rsidRPr="004C299C" w:rsidRDefault="00DC2AAB" w:rsidP="00DC2AAB">
      <w:pPr>
        <w:pStyle w:val="TerminalDisplay"/>
      </w:pPr>
      <w:r w:rsidRPr="004C299C">
        <w:t>#</w:t>
      </w:r>
    </w:p>
    <w:p w:rsidR="00DC2AAB" w:rsidRPr="004C299C" w:rsidRDefault="00DC2AAB" w:rsidP="00DC2AAB">
      <w:pPr>
        <w:pStyle w:val="TerminalDisplay"/>
      </w:pPr>
      <w:r w:rsidRPr="004C299C">
        <w:t>password-control enable</w:t>
      </w:r>
    </w:p>
    <w:p w:rsidR="00DC2AAB" w:rsidRPr="004C299C" w:rsidRDefault="00DC2AAB" w:rsidP="00DC2AAB">
      <w:pPr>
        <w:pStyle w:val="TerminalDisplay"/>
      </w:pPr>
      <w:r w:rsidRPr="004C299C">
        <w:t>#</w:t>
      </w:r>
    </w:p>
    <w:p w:rsidR="00DC2AAB" w:rsidRPr="004C299C" w:rsidRDefault="00DC2AAB" w:rsidP="00DC2AAB">
      <w:pPr>
        <w:pStyle w:val="TerminalDisplay"/>
      </w:pPr>
      <w:r w:rsidRPr="004C299C">
        <w:t>local-user admin</w:t>
      </w:r>
    </w:p>
    <w:p w:rsidR="00DC2AAB" w:rsidRPr="004C299C" w:rsidRDefault="00DC2AAB" w:rsidP="00DC2AAB">
      <w:pPr>
        <w:pStyle w:val="TerminalDisplay"/>
      </w:pPr>
      <w:r w:rsidRPr="004C299C">
        <w:t>service-type terminal</w:t>
      </w:r>
    </w:p>
    <w:p w:rsidR="00DC2AAB" w:rsidRPr="004C299C" w:rsidRDefault="00DC2AAB" w:rsidP="00DC2AAB">
      <w:pPr>
        <w:pStyle w:val="TerminalDisplay"/>
      </w:pPr>
      <w:r w:rsidRPr="004C299C">
        <w:t>authorization-attribute user-role network-admin</w:t>
      </w:r>
    </w:p>
    <w:p w:rsidR="00DC2AAB" w:rsidRPr="004C299C" w:rsidRDefault="00DC2AAB" w:rsidP="00DC2AAB">
      <w:pPr>
        <w:pStyle w:val="TerminalDisplay"/>
      </w:pPr>
      <w:r w:rsidRPr="004C299C">
        <w:t>#</w:t>
      </w:r>
    </w:p>
    <w:p w:rsidR="00DC2AAB" w:rsidRPr="004C299C" w:rsidRDefault="00DC2AAB" w:rsidP="00DC2AAB">
      <w:pPr>
        <w:pStyle w:val="TerminalDisplay"/>
      </w:pPr>
      <w:r w:rsidRPr="004C299C">
        <w:t>line class aux</w:t>
      </w:r>
    </w:p>
    <w:p w:rsidR="00DC2AAB" w:rsidRPr="004C299C" w:rsidRDefault="00DC2AAB" w:rsidP="00DC2AAB">
      <w:pPr>
        <w:pStyle w:val="TerminalDisplay"/>
      </w:pPr>
      <w:r w:rsidRPr="004C299C">
        <w:t>authentication-mode scheme</w:t>
      </w:r>
    </w:p>
    <w:p w:rsidR="00DC2AAB" w:rsidRPr="004C299C" w:rsidRDefault="00DC2AAB" w:rsidP="00DC2AAB">
      <w:pPr>
        <w:pStyle w:val="TerminalDisplay"/>
      </w:pPr>
      <w:r w:rsidRPr="004C299C">
        <w:t>#</w:t>
      </w:r>
    </w:p>
    <w:p w:rsidR="00DC2AAB" w:rsidRPr="004C299C" w:rsidRDefault="00DC2AAB" w:rsidP="00DC2AAB">
      <w:pPr>
        <w:pStyle w:val="TerminalDisplay"/>
      </w:pPr>
      <w:r w:rsidRPr="004C299C">
        <w:t>undo password-control aging enable</w:t>
      </w:r>
    </w:p>
    <w:p w:rsidR="00DC2AAB" w:rsidRPr="004C299C" w:rsidRDefault="00DC2AAB" w:rsidP="00DC2AAB">
      <w:pPr>
        <w:pStyle w:val="TerminalDisplay"/>
      </w:pPr>
      <w:r w:rsidRPr="004C299C">
        <w:t>#</w:t>
      </w:r>
    </w:p>
    <w:p w:rsidR="00DC2AAB" w:rsidRPr="004C299C" w:rsidRDefault="00DC2AAB" w:rsidP="00DC2AAB">
      <w:pPr>
        <w:pStyle w:val="TerminalDisplay"/>
      </w:pPr>
      <w:r w:rsidRPr="004C299C">
        <w:t>undo password-control composition enable</w:t>
      </w:r>
    </w:p>
    <w:p w:rsidR="00DC2AAB" w:rsidRPr="004C299C" w:rsidRDefault="00DC2AAB" w:rsidP="00DC2AAB">
      <w:pPr>
        <w:pStyle w:val="TerminalDisplay"/>
      </w:pPr>
      <w:r w:rsidRPr="004C299C">
        <w:t>#</w:t>
      </w:r>
    </w:p>
    <w:p w:rsidR="00DC2AAB" w:rsidRPr="004C299C" w:rsidRDefault="00DC2AAB" w:rsidP="00DC2AAB">
      <w:pPr>
        <w:pStyle w:val="TerminalDisplay"/>
      </w:pPr>
      <w:r w:rsidRPr="004C299C">
        <w:t>undo password-control history enable</w:t>
      </w:r>
    </w:p>
    <w:p w:rsidR="00DC2AAB" w:rsidRPr="004C299C" w:rsidRDefault="00DC2AAB" w:rsidP="00DC2AAB">
      <w:pPr>
        <w:pStyle w:val="TerminalDisplay"/>
      </w:pPr>
      <w:r w:rsidRPr="004C299C">
        <w:t>#</w:t>
      </w:r>
    </w:p>
    <w:p w:rsidR="00DC2AAB" w:rsidRPr="004C299C" w:rsidRDefault="00DC2AAB" w:rsidP="00DC2AAB">
      <w:pPr>
        <w:pStyle w:val="TerminalDisplay"/>
      </w:pPr>
      <w:r w:rsidRPr="004C299C">
        <w:t>undo password-control length enable</w:t>
      </w:r>
    </w:p>
    <w:p w:rsidR="00DC2AAB" w:rsidRPr="004C299C" w:rsidRDefault="00DC2AAB" w:rsidP="00DC2AAB">
      <w:pPr>
        <w:pStyle w:val="TerminalDisplay"/>
      </w:pPr>
      <w:r w:rsidRPr="004C299C">
        <w:t>#</w:t>
      </w:r>
    </w:p>
    <w:p w:rsidR="00DC2AAB" w:rsidRPr="004C299C" w:rsidRDefault="00DC2AAB" w:rsidP="00DC2AAB">
      <w:pPr>
        <w:pStyle w:val="TerminalDisplay"/>
      </w:pPr>
      <w:r w:rsidRPr="004C299C">
        <w:t>password-control login idle-time 0</w:t>
      </w:r>
    </w:p>
    <w:p w:rsidR="00DC2AAB" w:rsidRPr="004C299C" w:rsidRDefault="00DC2AAB" w:rsidP="00DC2AAB">
      <w:pPr>
        <w:pStyle w:val="TerminalDisplay"/>
      </w:pPr>
      <w:r w:rsidRPr="004C299C">
        <w:t>#</w:t>
      </w:r>
    </w:p>
    <w:p w:rsidR="00DC2AAB" w:rsidRPr="004C299C" w:rsidRDefault="00DC2AAB" w:rsidP="00DC2AAB">
      <w:pPr>
        <w:pStyle w:val="TerminalDisplay"/>
      </w:pPr>
      <w:r w:rsidRPr="004C299C">
        <w:t>password-control login-attempt 3 exceed unlock</w:t>
      </w:r>
    </w:p>
    <w:p w:rsidR="00DC2AAB" w:rsidRPr="004C299C" w:rsidRDefault="00DC2AAB" w:rsidP="00DC2AAB">
      <w:pPr>
        <w:pStyle w:val="TerminalDisplay"/>
      </w:pPr>
      <w:r w:rsidRPr="004C299C">
        <w:t>#</w:t>
      </w:r>
    </w:p>
    <w:p w:rsidR="00DC2AAB" w:rsidRPr="004C299C" w:rsidRDefault="00DC2AAB" w:rsidP="00DC2AAB">
      <w:pPr>
        <w:pStyle w:val="TerminalDisplay"/>
      </w:pPr>
      <w:r w:rsidRPr="004C299C">
        <w:t>password-control update-interval 0</w:t>
      </w:r>
    </w:p>
    <w:p w:rsidR="00DC2AAB" w:rsidRPr="004C299C" w:rsidRDefault="00DC2AAB" w:rsidP="00DC2AAB">
      <w:pPr>
        <w:pStyle w:val="TerminalDisplay"/>
      </w:pPr>
      <w:r w:rsidRPr="004C299C">
        <w:t>#</w:t>
      </w:r>
    </w:p>
    <w:p w:rsidR="00DC2AAB" w:rsidRDefault="00DC2AAB" w:rsidP="00DC2AAB">
      <w:r>
        <w:t>The output shows that the factory defaults for console login and password control settings change:</w:t>
      </w:r>
    </w:p>
    <w:p w:rsidR="00DC2AAB" w:rsidRDefault="00DC2AAB" w:rsidP="00DC2AAB">
      <w:pPr>
        <w:pStyle w:val="ItemList"/>
        <w:numPr>
          <w:ilvl w:val="0"/>
          <w:numId w:val="5"/>
        </w:numPr>
      </w:pPr>
      <w:r>
        <w:t xml:space="preserve">The device performs local AAA authentication for console users. A console user must use the username admin without any password to log in to the device for the first time. The user role network-admin is assigned to the login console user. </w:t>
      </w:r>
    </w:p>
    <w:p w:rsidR="00DC2AAB" w:rsidRDefault="00DC2AAB" w:rsidP="00DC2AAB">
      <w:pPr>
        <w:pStyle w:val="ItemList"/>
        <w:numPr>
          <w:ilvl w:val="0"/>
          <w:numId w:val="5"/>
        </w:numPr>
      </w:pPr>
      <w:r>
        <w:t xml:space="preserve">By default, the global password control and password change at first login are both enabled. Users must change the password at first login before they can access the system. The new password must contain a minimum of four different characters. </w:t>
      </w:r>
    </w:p>
    <w:p w:rsidR="00DC2AAB" w:rsidRDefault="00DC2AAB" w:rsidP="00DC2AAB">
      <w:pPr>
        <w:pStyle w:val="ItemList"/>
        <w:numPr>
          <w:ilvl w:val="0"/>
          <w:numId w:val="5"/>
        </w:numPr>
      </w:pPr>
      <w:r>
        <w:lastRenderedPageBreak/>
        <w:t>The default maximum account idle time is 0 days. The system has no restriction for the account idle time.</w:t>
      </w:r>
    </w:p>
    <w:p w:rsidR="00DC2AAB" w:rsidRDefault="00DC2AAB" w:rsidP="00DC2AAB">
      <w:pPr>
        <w:pStyle w:val="ItemList"/>
        <w:numPr>
          <w:ilvl w:val="0"/>
          <w:numId w:val="5"/>
        </w:numPr>
      </w:pPr>
      <w:r>
        <w:t>The default minimum password update interval is 0 hours. The system has no requirement for the password update interval.</w:t>
      </w:r>
    </w:p>
    <w:p w:rsidR="00DC2AAB" w:rsidRDefault="00DC2AAB" w:rsidP="00DC2AAB">
      <w:pPr>
        <w:pStyle w:val="ItemList"/>
        <w:numPr>
          <w:ilvl w:val="0"/>
          <w:numId w:val="5"/>
        </w:numPr>
      </w:pPr>
      <w:r>
        <w:t>The default maximum number of consecutive login failures is 3. When console user fails the maximum number of login attempts, the console user can continue using this user account to make login attempts.</w:t>
      </w:r>
    </w:p>
    <w:p w:rsidR="00DC2AAB" w:rsidRDefault="00DC2AAB" w:rsidP="00DC2AAB">
      <w:pPr>
        <w:pStyle w:val="ItemList"/>
        <w:numPr>
          <w:ilvl w:val="0"/>
          <w:numId w:val="5"/>
        </w:numPr>
      </w:pPr>
      <w:r>
        <w:t>After a console user modifies the password after first login, if you want to delete the default user account admin, make sure either of the following conditions are met before deleting the user account admin:</w:t>
      </w:r>
    </w:p>
    <w:p w:rsidR="00DC2AAB" w:rsidRDefault="00DC2AAB" w:rsidP="00DC2AAB">
      <w:pPr>
        <w:pStyle w:val="ItemList2"/>
        <w:numPr>
          <w:ilvl w:val="1"/>
          <w:numId w:val="5"/>
        </w:numPr>
      </w:pPr>
      <w:r>
        <w:t>Another user account with the highest permissions exists.</w:t>
      </w:r>
    </w:p>
    <w:p w:rsidR="00DC2AAB" w:rsidRDefault="00DC2AAB" w:rsidP="00DC2AAB">
      <w:pPr>
        <w:pStyle w:val="ItemList2"/>
        <w:numPr>
          <w:ilvl w:val="1"/>
          <w:numId w:val="5"/>
        </w:numPr>
      </w:pPr>
      <w:r>
        <w:t>The authentication-mode none command has been configured for AUX user lines.</w:t>
      </w:r>
    </w:p>
    <w:p w:rsidR="00DC2AAB" w:rsidRDefault="00DC2AAB" w:rsidP="00DC2AAB">
      <w:pPr>
        <w:pStyle w:val="ItemList"/>
        <w:numPr>
          <w:ilvl w:val="0"/>
          <w:numId w:val="5"/>
        </w:numPr>
      </w:pPr>
      <w:r>
        <w:t>If you add or modify security configurations, make sure they do not conflict with the factory defaults or will not lead login failures. For more information about factory defaults, see configuration file management in Fundamentals Configuration Guide for the product. For more information about AAA authentication and password control, see Security Configuration Guide.</w:t>
      </w:r>
    </w:p>
    <w:p w:rsidR="00DC2AAB" w:rsidRDefault="00DC2AAB" w:rsidP="00DC2AAB">
      <w:pPr>
        <w:pStyle w:val="ItemList"/>
        <w:numPr>
          <w:ilvl w:val="0"/>
          <w:numId w:val="5"/>
        </w:numPr>
      </w:pPr>
      <w:r>
        <w:t>After the global password control is enabled, the device generates an lauth.dat file to save the authentication and login information for local users.Do not edit or delete this file to ensure the authentication and login of the local users.</w:t>
      </w:r>
    </w:p>
    <w:p w:rsidR="00DC2AAB" w:rsidRDefault="00DC2AAB" w:rsidP="00DC2AAB">
      <w:pPr>
        <w:pStyle w:val="ItemList2"/>
        <w:numPr>
          <w:ilvl w:val="1"/>
          <w:numId w:val="5"/>
        </w:numPr>
      </w:pPr>
      <w:r>
        <w:t>If you execute the restore factory-default command in user view to restore the factory defaults, the lauth.dat file will be deleted. After the device reboots, you can use the username admin without any password to log in to the device, and you are required to change the password.</w:t>
      </w:r>
    </w:p>
    <w:p w:rsidR="00DC2AAB" w:rsidRDefault="00DC2AAB" w:rsidP="00DC2AAB">
      <w:pPr>
        <w:pStyle w:val="ItemList2"/>
        <w:numPr>
          <w:ilvl w:val="1"/>
          <w:numId w:val="5"/>
        </w:numPr>
      </w:pPr>
      <w:r>
        <w:t>If you restore the factory defaults through Restore to factory default configuration on the boot menu, the lauth.dat file will not be deleted. After the device reboots, you must use the latest password to log in to the device.</w:t>
      </w:r>
    </w:p>
    <w:p w:rsidR="00DC2AAB" w:rsidRPr="004C299C" w:rsidRDefault="00DC2AAB" w:rsidP="00DC2AAB">
      <w:pPr>
        <w:pStyle w:val="11"/>
        <w:numPr>
          <w:ilvl w:val="1"/>
          <w:numId w:val="25"/>
        </w:numPr>
        <w:spacing w:before="120"/>
        <w:rPr>
          <w:b w:val="0"/>
        </w:rPr>
      </w:pPr>
      <w:bookmarkStart w:id="1057" w:name="_Toc120973456"/>
      <w:bookmarkStart w:id="1058" w:name="_Toc177727946"/>
      <w:r w:rsidRPr="004C299C">
        <w:rPr>
          <w:b w:val="0"/>
        </w:rPr>
        <w:t>Command changes</w:t>
      </w:r>
      <w:bookmarkEnd w:id="1057"/>
      <w:bookmarkEnd w:id="1058"/>
    </w:p>
    <w:p w:rsidR="00DC2AAB" w:rsidRPr="004C299C" w:rsidRDefault="00DC2AAB" w:rsidP="00DC2AAB">
      <w:r>
        <w:t>None.</w:t>
      </w:r>
    </w:p>
    <w:p w:rsidR="00B87497" w:rsidRDefault="00B87497" w:rsidP="001E607E">
      <w:pPr>
        <w:pStyle w:val="TOC"/>
        <w:sectPr w:rsidR="00B87497" w:rsidSect="00EB2B4E">
          <w:pgSz w:w="11907" w:h="16160" w:code="123"/>
          <w:pgMar w:top="1247" w:right="1134" w:bottom="1247" w:left="1134" w:header="851" w:footer="851" w:gutter="0"/>
          <w:cols w:space="425"/>
          <w:docGrid w:linePitch="312"/>
        </w:sectPr>
      </w:pPr>
    </w:p>
    <w:p w:rsidR="001E607E" w:rsidRPr="002B6386" w:rsidRDefault="001E607E" w:rsidP="001E607E">
      <w:pPr>
        <w:pStyle w:val="TOC"/>
      </w:pPr>
      <w:bookmarkStart w:id="1059" w:name="_Toc177727947"/>
      <w:r w:rsidRPr="002B6386">
        <w:lastRenderedPageBreak/>
        <w:t>Release 63</w:t>
      </w:r>
      <w:r>
        <w:rPr>
          <w:rFonts w:hint="eastAsia"/>
        </w:rPr>
        <w:t>43</w:t>
      </w:r>
      <w:bookmarkEnd w:id="5"/>
      <w:bookmarkEnd w:id="1059"/>
    </w:p>
    <w:p w:rsidR="001E607E" w:rsidRDefault="001E607E" w:rsidP="001E607E">
      <w:r w:rsidRPr="002B6386">
        <w:t>This release has the following changes:</w:t>
      </w:r>
    </w:p>
    <w:p w:rsidR="001E607E" w:rsidRPr="00836E6A" w:rsidRDefault="001E607E" w:rsidP="001E607E">
      <w:pPr>
        <w:pStyle w:val="ItemList"/>
        <w:rPr>
          <w:rStyle w:val="Reference-R0G144B200"/>
        </w:rPr>
      </w:pPr>
      <w:r w:rsidRPr="00836E6A">
        <w:rPr>
          <w:rStyle w:val="Reference-R0G144B200"/>
        </w:rPr>
        <w:fldChar w:fldCharType="begin"/>
      </w:r>
      <w:r w:rsidRPr="00836E6A">
        <w:rPr>
          <w:rStyle w:val="Reference-R0G144B200"/>
        </w:rPr>
        <w:instrText xml:space="preserve"> REF _Ref96699404 \h </w:instrText>
      </w:r>
      <w:r>
        <w:rPr>
          <w:rStyle w:val="Reference-R0G144B200"/>
        </w:rPr>
        <w:instrText xml:space="preserve"> \* MERGEFORMAT </w:instrText>
      </w:r>
      <w:r w:rsidRPr="00836E6A">
        <w:rPr>
          <w:rStyle w:val="Reference-R0G144B200"/>
        </w:rPr>
      </w:r>
      <w:r w:rsidRPr="00836E6A">
        <w:rPr>
          <w:rStyle w:val="Reference-R0G144B200"/>
        </w:rPr>
        <w:fldChar w:fldCharType="separate"/>
      </w:r>
      <w:r w:rsidR="003F09A8" w:rsidRPr="003F09A8">
        <w:rPr>
          <w:rStyle w:val="Reference-R0G144B200"/>
          <w:rFonts w:hint="eastAsia"/>
        </w:rPr>
        <w:t xml:space="preserve">New feature: </w:t>
      </w:r>
      <w:r w:rsidR="003F09A8" w:rsidRPr="003F09A8">
        <w:rPr>
          <w:rStyle w:val="Reference-R0G144B200"/>
        </w:rPr>
        <w:t>Configuring</w:t>
      </w:r>
      <w:r w:rsidR="003F09A8" w:rsidRPr="003F09A8">
        <w:rPr>
          <w:rStyle w:val="Reference-R0G144B200"/>
          <w:rFonts w:hint="eastAsia"/>
        </w:rPr>
        <w:t xml:space="preserve"> interface alarm functions</w:t>
      </w:r>
      <w:r w:rsidRPr="00836E6A">
        <w:rPr>
          <w:rStyle w:val="Reference-R0G144B200"/>
        </w:rPr>
        <w:fldChar w:fldCharType="end"/>
      </w:r>
    </w:p>
    <w:p w:rsidR="001E607E" w:rsidRDefault="001E607E" w:rsidP="001E607E">
      <w:pPr>
        <w:pStyle w:val="ItemList"/>
        <w:rPr>
          <w:rStyle w:val="Reference-R0G144B200"/>
        </w:rPr>
      </w:pPr>
      <w:r>
        <w:rPr>
          <w:rStyle w:val="Reference-R0G144B200"/>
        </w:rPr>
        <w:fldChar w:fldCharType="begin"/>
      </w:r>
      <w:r>
        <w:rPr>
          <w:rStyle w:val="Reference-R0G144B200"/>
        </w:rPr>
        <w:instrText xml:space="preserve"> REF _Ref104890107 \h  \* MERGEFORMAT </w:instrText>
      </w:r>
      <w:r>
        <w:rPr>
          <w:rStyle w:val="Reference-R0G144B200"/>
        </w:rPr>
      </w:r>
      <w:r>
        <w:rPr>
          <w:rStyle w:val="Reference-R0G144B200"/>
        </w:rPr>
        <w:fldChar w:fldCharType="separate"/>
      </w:r>
      <w:r w:rsidR="003F09A8" w:rsidRPr="003F09A8">
        <w:rPr>
          <w:rStyle w:val="Reference-R0G144B200"/>
        </w:rPr>
        <w:t>New feature: Configuring the aging timer for temporary MAC address entries for Web authentication</w:t>
      </w:r>
      <w:r>
        <w:rPr>
          <w:rStyle w:val="Reference-R0G144B200"/>
        </w:rPr>
        <w:fldChar w:fldCharType="end"/>
      </w:r>
    </w:p>
    <w:p w:rsidR="001E607E" w:rsidRPr="00113C5D" w:rsidRDefault="001E607E" w:rsidP="001E607E">
      <w:pPr>
        <w:pStyle w:val="ItemList"/>
        <w:rPr>
          <w:rStyle w:val="Reference-R0G144B200"/>
        </w:rPr>
      </w:pPr>
      <w:r w:rsidRPr="00212111">
        <w:rPr>
          <w:rStyle w:val="Reference-R0G144B200"/>
        </w:rPr>
        <w:fldChar w:fldCharType="begin"/>
      </w:r>
      <w:r w:rsidRPr="00113C5D">
        <w:rPr>
          <w:rStyle w:val="Reference-R0G144B200"/>
        </w:rPr>
        <w:instrText xml:space="preserve"> REF _Ref104968174 \h </w:instrText>
      </w:r>
      <w:r>
        <w:rPr>
          <w:rStyle w:val="Reference-R0G144B200"/>
        </w:rPr>
        <w:instrText xml:space="preserve"> \* MERGEFORMAT </w:instrText>
      </w:r>
      <w:r w:rsidRPr="00212111">
        <w:rPr>
          <w:rStyle w:val="Reference-R0G144B200"/>
        </w:rPr>
      </w:r>
      <w:r w:rsidRPr="00212111">
        <w:rPr>
          <w:rStyle w:val="Reference-R0G144B200"/>
        </w:rPr>
        <w:fldChar w:fldCharType="separate"/>
      </w:r>
      <w:r w:rsidR="003F09A8" w:rsidRPr="003F09A8">
        <w:rPr>
          <w:rStyle w:val="Reference-R0G144B200"/>
        </w:rPr>
        <w:t xml:space="preserve">Modified feature: </w:t>
      </w:r>
      <w:r w:rsidR="003F09A8" w:rsidRPr="003F09A8">
        <w:rPr>
          <w:rStyle w:val="Reference-R0G144B200"/>
          <w:rFonts w:hint="eastAsia"/>
        </w:rPr>
        <w:t>Displaying the running configuration</w:t>
      </w:r>
      <w:r w:rsidRPr="00212111">
        <w:rPr>
          <w:rStyle w:val="Reference-R0G144B200"/>
        </w:rPr>
        <w:fldChar w:fldCharType="end"/>
      </w:r>
    </w:p>
    <w:p w:rsidR="001E607E" w:rsidRDefault="001E607E" w:rsidP="001E607E">
      <w:pPr>
        <w:pStyle w:val="ItemList"/>
        <w:rPr>
          <w:rStyle w:val="Reference-R0G144B200"/>
        </w:rPr>
      </w:pPr>
      <w:r w:rsidRPr="00212111">
        <w:rPr>
          <w:rStyle w:val="Reference-R0G144B200"/>
        </w:rPr>
        <w:fldChar w:fldCharType="begin"/>
      </w:r>
      <w:r w:rsidRPr="00113C5D">
        <w:rPr>
          <w:rStyle w:val="Reference-R0G144B200"/>
        </w:rPr>
        <w:instrText xml:space="preserve"> REF _Ref104968179 \h </w:instrText>
      </w:r>
      <w:r>
        <w:rPr>
          <w:rStyle w:val="Reference-R0G144B200"/>
        </w:rPr>
        <w:instrText xml:space="preserve"> \* MERGEFORMAT </w:instrText>
      </w:r>
      <w:r w:rsidRPr="00212111">
        <w:rPr>
          <w:rStyle w:val="Reference-R0G144B200"/>
        </w:rPr>
      </w:r>
      <w:r w:rsidRPr="00212111">
        <w:rPr>
          <w:rStyle w:val="Reference-R0G144B200"/>
        </w:rPr>
        <w:fldChar w:fldCharType="separate"/>
      </w:r>
      <w:r w:rsidR="003F09A8" w:rsidRPr="003F09A8">
        <w:rPr>
          <w:rStyle w:val="Reference-R0G144B200"/>
        </w:rPr>
        <w:t xml:space="preserve">Modified feature: </w:t>
      </w:r>
      <w:r w:rsidR="003F09A8" w:rsidRPr="003F09A8">
        <w:rPr>
          <w:rStyle w:val="Reference-R0G144B200"/>
          <w:rFonts w:hint="eastAsia"/>
        </w:rPr>
        <w:t>Displaying the running configuration in current view</w:t>
      </w:r>
      <w:r w:rsidRPr="00212111">
        <w:rPr>
          <w:rStyle w:val="Reference-R0G144B200"/>
        </w:rPr>
        <w:fldChar w:fldCharType="end"/>
      </w:r>
    </w:p>
    <w:p w:rsidR="001E607E" w:rsidRPr="00836E6A" w:rsidRDefault="001E607E" w:rsidP="001E607E">
      <w:pPr>
        <w:pStyle w:val="ItemList"/>
        <w:rPr>
          <w:rStyle w:val="Reference-R0G144B200"/>
        </w:rPr>
      </w:pPr>
      <w:r w:rsidRPr="00836E6A">
        <w:rPr>
          <w:rStyle w:val="Reference-R0G144B200"/>
        </w:rPr>
        <w:fldChar w:fldCharType="begin"/>
      </w:r>
      <w:r w:rsidRPr="00836E6A">
        <w:rPr>
          <w:rStyle w:val="Reference-R0G144B200"/>
        </w:rPr>
        <w:instrText xml:space="preserve"> REF _Ref102056776 \h </w:instrText>
      </w:r>
      <w:r>
        <w:rPr>
          <w:rStyle w:val="Reference-R0G144B200"/>
        </w:rPr>
        <w:instrText xml:space="preserve"> \* MERGEFORMAT </w:instrText>
      </w:r>
      <w:r w:rsidRPr="00836E6A">
        <w:rPr>
          <w:rStyle w:val="Reference-R0G144B200"/>
        </w:rPr>
      </w:r>
      <w:r w:rsidRPr="00836E6A">
        <w:rPr>
          <w:rStyle w:val="Reference-R0G144B200"/>
        </w:rPr>
        <w:fldChar w:fldCharType="separate"/>
      </w:r>
      <w:r w:rsidR="003F09A8" w:rsidRPr="003F09A8">
        <w:rPr>
          <w:rStyle w:val="Reference-R0G144B200"/>
        </w:rPr>
        <w:t>Modified feature: 802.1X periodic reauthentication timer</w:t>
      </w:r>
      <w:r w:rsidRPr="00836E6A">
        <w:rPr>
          <w:rStyle w:val="Reference-R0G144B200"/>
        </w:rPr>
        <w:fldChar w:fldCharType="end"/>
      </w:r>
    </w:p>
    <w:p w:rsidR="001E607E" w:rsidRDefault="001E607E" w:rsidP="001E607E">
      <w:pPr>
        <w:pStyle w:val="ItemList"/>
        <w:rPr>
          <w:rStyle w:val="Reference-R0G144B200"/>
        </w:rPr>
      </w:pPr>
      <w:r w:rsidRPr="00836E6A">
        <w:rPr>
          <w:rStyle w:val="Reference-R0G144B200"/>
        </w:rPr>
        <w:fldChar w:fldCharType="begin"/>
      </w:r>
      <w:r w:rsidRPr="00836E6A">
        <w:rPr>
          <w:rStyle w:val="Reference-R0G144B200"/>
        </w:rPr>
        <w:instrText xml:space="preserve"> REF _Ref102056787 \h </w:instrText>
      </w:r>
      <w:r>
        <w:rPr>
          <w:rStyle w:val="Reference-R0G144B200"/>
        </w:rPr>
        <w:instrText xml:space="preserve"> \* MERGEFORMAT </w:instrText>
      </w:r>
      <w:r w:rsidRPr="00836E6A">
        <w:rPr>
          <w:rStyle w:val="Reference-R0G144B200"/>
        </w:rPr>
      </w:r>
      <w:r w:rsidRPr="00836E6A">
        <w:rPr>
          <w:rStyle w:val="Reference-R0G144B200"/>
        </w:rPr>
        <w:fldChar w:fldCharType="separate"/>
      </w:r>
      <w:r w:rsidR="003F09A8" w:rsidRPr="003F09A8">
        <w:rPr>
          <w:rStyle w:val="Reference-R0G144B200"/>
        </w:rPr>
        <w:t>Modified feature: Periodic MAC reauthentication timer</w:t>
      </w:r>
      <w:r w:rsidRPr="00836E6A">
        <w:rPr>
          <w:rStyle w:val="Reference-R0G144B200"/>
        </w:rPr>
        <w:fldChar w:fldCharType="end"/>
      </w:r>
    </w:p>
    <w:p w:rsidR="001E607E" w:rsidRDefault="001E607E" w:rsidP="001E607E">
      <w:pPr>
        <w:pStyle w:val="ItemList"/>
        <w:rPr>
          <w:rStyle w:val="Reference-R0G144B200"/>
        </w:rPr>
      </w:pPr>
      <w:r w:rsidRPr="00D63A53">
        <w:rPr>
          <w:rStyle w:val="Reference-R0G144B200"/>
        </w:rPr>
        <w:fldChar w:fldCharType="begin"/>
      </w:r>
      <w:r w:rsidRPr="00D63A53">
        <w:rPr>
          <w:rStyle w:val="Reference-R0G144B200"/>
        </w:rPr>
        <w:instrText xml:space="preserve"> REF _Ref104977006 \h  \* MERGEFORMAT </w:instrText>
      </w:r>
      <w:r w:rsidRPr="00D63A53">
        <w:rPr>
          <w:rStyle w:val="Reference-R0G144B200"/>
        </w:rPr>
      </w:r>
      <w:r w:rsidRPr="00D63A53">
        <w:rPr>
          <w:rStyle w:val="Reference-R0G144B200"/>
        </w:rPr>
        <w:fldChar w:fldCharType="separate"/>
      </w:r>
      <w:r w:rsidR="003F09A8" w:rsidRPr="003F09A8">
        <w:rPr>
          <w:rStyle w:val="Reference-R0G144B200"/>
        </w:rPr>
        <w:t xml:space="preserve">Modified feature: </w:t>
      </w:r>
      <w:r w:rsidR="003F09A8" w:rsidRPr="003F09A8">
        <w:rPr>
          <w:rStyle w:val="Reference-R0G144B200"/>
          <w:rFonts w:hint="eastAsia"/>
        </w:rPr>
        <w:t>C</w:t>
      </w:r>
      <w:r w:rsidR="003F09A8" w:rsidRPr="003F09A8">
        <w:rPr>
          <w:rStyle w:val="Reference-R0G144B200"/>
        </w:rPr>
        <w:t>onfigur</w:t>
      </w:r>
      <w:r w:rsidR="003F09A8" w:rsidRPr="003F09A8">
        <w:rPr>
          <w:rStyle w:val="Reference-R0G144B200"/>
          <w:rFonts w:hint="eastAsia"/>
        </w:rPr>
        <w:t>ing</w:t>
      </w:r>
      <w:r w:rsidR="003F09A8" w:rsidRPr="003F09A8">
        <w:rPr>
          <w:rStyle w:val="Reference-R0G144B200"/>
        </w:rPr>
        <w:t xml:space="preserve"> the padding mode and padding format for the Remote ID sub-option of Option 82</w:t>
      </w:r>
      <w:r w:rsidRPr="00D63A53">
        <w:rPr>
          <w:rStyle w:val="Reference-R0G144B200"/>
        </w:rPr>
        <w:fldChar w:fldCharType="end"/>
      </w:r>
    </w:p>
    <w:p w:rsidR="001E607E" w:rsidRDefault="001E607E" w:rsidP="001E607E">
      <w:pPr>
        <w:pStyle w:val="ItemList"/>
        <w:rPr>
          <w:rStyle w:val="Reference-R0G144B200"/>
        </w:rPr>
      </w:pPr>
      <w:r>
        <w:rPr>
          <w:rStyle w:val="Reference-R0G144B200"/>
        </w:rPr>
        <w:fldChar w:fldCharType="begin"/>
      </w:r>
      <w:r>
        <w:rPr>
          <w:rStyle w:val="Reference-R0G144B200"/>
        </w:rPr>
        <w:instrText xml:space="preserve"> REF _Ref104990778 \h  \* MERGEFORMAT </w:instrText>
      </w:r>
      <w:r>
        <w:rPr>
          <w:rStyle w:val="Reference-R0G144B200"/>
        </w:rPr>
      </w:r>
      <w:r>
        <w:rPr>
          <w:rStyle w:val="Reference-R0G144B200"/>
        </w:rPr>
        <w:fldChar w:fldCharType="separate"/>
      </w:r>
      <w:r w:rsidR="003F09A8" w:rsidRPr="003F09A8">
        <w:rPr>
          <w:rStyle w:val="Reference-R0G144B200"/>
        </w:rPr>
        <w:t>Modified feature: Configuring gRPC collectors</w:t>
      </w:r>
      <w:r>
        <w:rPr>
          <w:rStyle w:val="Reference-R0G144B200"/>
        </w:rPr>
        <w:fldChar w:fldCharType="end"/>
      </w:r>
    </w:p>
    <w:p w:rsidR="00D31D52" w:rsidRPr="00D63A53" w:rsidRDefault="00D31D52" w:rsidP="001E607E">
      <w:pPr>
        <w:pStyle w:val="ItemList"/>
        <w:rPr>
          <w:rStyle w:val="Reference-R0G144B200"/>
        </w:rPr>
      </w:pPr>
      <w:r>
        <w:rPr>
          <w:rStyle w:val="Reference-R0G144B200"/>
        </w:rPr>
        <w:fldChar w:fldCharType="begin"/>
      </w:r>
      <w:r>
        <w:rPr>
          <w:rStyle w:val="Reference-R0G144B200"/>
        </w:rPr>
        <w:instrText xml:space="preserve"> REF _Ref97197190 \h  \* MERGEFORMAT </w:instrText>
      </w:r>
      <w:r>
        <w:rPr>
          <w:rStyle w:val="Reference-R0G144B200"/>
        </w:rPr>
      </w:r>
      <w:r>
        <w:rPr>
          <w:rStyle w:val="Reference-R0G144B200"/>
        </w:rPr>
        <w:fldChar w:fldCharType="separate"/>
      </w:r>
      <w:r w:rsidR="003F09A8" w:rsidRPr="003F09A8">
        <w:rPr>
          <w:rStyle w:val="Reference-R0G144B200"/>
          <w:rFonts w:hint="eastAsia"/>
        </w:rPr>
        <w:t>Modified feature: Displaying detailed information about 802.1X online users</w:t>
      </w:r>
      <w:r>
        <w:rPr>
          <w:rStyle w:val="Reference-R0G144B200"/>
        </w:rPr>
        <w:fldChar w:fldCharType="end"/>
      </w:r>
    </w:p>
    <w:p w:rsidR="001E607E" w:rsidRPr="0031272B" w:rsidRDefault="001E607E" w:rsidP="0076637D">
      <w:pPr>
        <w:pStyle w:val="11"/>
        <w:numPr>
          <w:ilvl w:val="1"/>
          <w:numId w:val="25"/>
        </w:numPr>
      </w:pPr>
      <w:bookmarkStart w:id="1060" w:name="_Ref96699404"/>
      <w:bookmarkStart w:id="1061" w:name="_Toc106608825"/>
      <w:bookmarkStart w:id="1062" w:name="_Toc177727948"/>
      <w:r w:rsidRPr="0031272B">
        <w:rPr>
          <w:rFonts w:hint="eastAsia"/>
        </w:rPr>
        <w:t xml:space="preserve">New feature: </w:t>
      </w:r>
      <w:bookmarkStart w:id="1063" w:name="_Toc87608306"/>
      <w:r w:rsidRPr="0031272B">
        <w:t>Configuring</w:t>
      </w:r>
      <w:r w:rsidRPr="0031272B">
        <w:rPr>
          <w:rFonts w:hint="eastAsia"/>
        </w:rPr>
        <w:t xml:space="preserve"> interface alarm functions</w:t>
      </w:r>
      <w:bookmarkEnd w:id="1060"/>
      <w:bookmarkEnd w:id="1061"/>
      <w:bookmarkEnd w:id="1062"/>
      <w:bookmarkEnd w:id="1063"/>
    </w:p>
    <w:p w:rsidR="001E607E" w:rsidRPr="00976063" w:rsidRDefault="001E607E" w:rsidP="0076637D">
      <w:pPr>
        <w:pStyle w:val="40"/>
        <w:numPr>
          <w:ilvl w:val="4"/>
          <w:numId w:val="25"/>
        </w:numPr>
        <w:rPr>
          <w:noProof w:val="0"/>
        </w:rPr>
      </w:pPr>
      <w:r w:rsidRPr="00976063">
        <w:rPr>
          <w:rFonts w:hint="eastAsia"/>
          <w:noProof w:val="0"/>
        </w:rPr>
        <w:t>About this task</w:t>
      </w:r>
    </w:p>
    <w:p w:rsidR="001E607E" w:rsidRPr="00976063" w:rsidRDefault="001E607E" w:rsidP="001E607E">
      <w:r w:rsidRPr="00976063">
        <w:rPr>
          <w:rFonts w:hint="eastAsia"/>
        </w:rPr>
        <w:t xml:space="preserve">With the interface alarm </w:t>
      </w:r>
      <w:r w:rsidRPr="00976063">
        <w:t>function</w:t>
      </w:r>
      <w:r w:rsidRPr="00976063">
        <w:rPr>
          <w:rFonts w:hint="eastAsia"/>
        </w:rPr>
        <w:t xml:space="preserve">s enabled, when the number of error packets on an interface in normal state within the specified interval exceeds the upper threshold, the interface generates an upper </w:t>
      </w:r>
      <w:r w:rsidRPr="00976063">
        <w:t>threshold</w:t>
      </w:r>
      <w:r w:rsidRPr="00976063">
        <w:rPr>
          <w:rFonts w:hint="eastAsia"/>
        </w:rPr>
        <w:t xml:space="preserve"> </w:t>
      </w:r>
      <w:r w:rsidRPr="00976063">
        <w:t>exceeding</w:t>
      </w:r>
      <w:r w:rsidRPr="00976063">
        <w:rPr>
          <w:rFonts w:hint="eastAsia"/>
        </w:rPr>
        <w:t xml:space="preserve"> alarm and enters the alarm state. When the number of </w:t>
      </w:r>
      <w:r w:rsidRPr="00976063">
        <w:t>error</w:t>
      </w:r>
      <w:r w:rsidRPr="00976063">
        <w:rPr>
          <w:rFonts w:hint="eastAsia"/>
        </w:rPr>
        <w:t xml:space="preserve"> packets on an interface in the alarm state within the specified interval drops below the lower threshold, the interface generates a recovery alarm and restores to the normal state. </w:t>
      </w:r>
    </w:p>
    <w:p w:rsidR="001E607E" w:rsidRPr="00976063" w:rsidRDefault="001E607E" w:rsidP="0076637D">
      <w:pPr>
        <w:pStyle w:val="40"/>
        <w:numPr>
          <w:ilvl w:val="4"/>
          <w:numId w:val="25"/>
        </w:numPr>
        <w:rPr>
          <w:noProof w:val="0"/>
        </w:rPr>
      </w:pPr>
      <w:r w:rsidRPr="00976063">
        <w:rPr>
          <w:rFonts w:hint="eastAsia"/>
          <w:noProof w:val="0"/>
        </w:rPr>
        <w:t>Restrictions and guidelines</w:t>
      </w:r>
    </w:p>
    <w:p w:rsidR="001E607E" w:rsidRPr="00976063" w:rsidRDefault="001E607E" w:rsidP="001E607E">
      <w:r w:rsidRPr="00976063">
        <w:rPr>
          <w:rFonts w:hint="eastAsia"/>
        </w:rPr>
        <w:t>You can configure the error packet alarm parameters in system view and interface view.</w:t>
      </w:r>
    </w:p>
    <w:p w:rsidR="001E607E" w:rsidRPr="00976063" w:rsidRDefault="001E607E" w:rsidP="001E607E">
      <w:pPr>
        <w:pStyle w:val="ItemList"/>
        <w:numPr>
          <w:ilvl w:val="0"/>
          <w:numId w:val="5"/>
        </w:numPr>
      </w:pPr>
      <w:r w:rsidRPr="00976063">
        <w:rPr>
          <w:rFonts w:hint="eastAsia"/>
        </w:rPr>
        <w:t>The configuration in system view takes effect on all interfaces of the specified slot. The configuration in interface view takes effect only on the current interface.</w:t>
      </w:r>
      <w:r w:rsidRPr="00976063" w:rsidDel="00EB10E2">
        <w:rPr>
          <w:rFonts w:hint="eastAsia"/>
        </w:rPr>
        <w:t xml:space="preserve"> </w:t>
      </w:r>
    </w:p>
    <w:p w:rsidR="001E607E" w:rsidRPr="00976063" w:rsidRDefault="001E607E" w:rsidP="001E607E">
      <w:pPr>
        <w:pStyle w:val="ItemList"/>
        <w:numPr>
          <w:ilvl w:val="0"/>
          <w:numId w:val="5"/>
        </w:numPr>
      </w:pPr>
      <w:r w:rsidRPr="00976063">
        <w:rPr>
          <w:rFonts w:hint="eastAsia"/>
        </w:rPr>
        <w:t xml:space="preserve">For an interface, the configuration in interface view takes priority, and the configuration in system view is used only when no configuration is made in interface view. </w:t>
      </w:r>
    </w:p>
    <w:p w:rsidR="001E607E" w:rsidRPr="00976063" w:rsidRDefault="001E607E" w:rsidP="001E607E">
      <w:r w:rsidRPr="00976063">
        <w:rPr>
          <w:rFonts w:hint="eastAsia"/>
        </w:rPr>
        <w:t xml:space="preserve">An interface that is shut down because of error packet alarms cannot </w:t>
      </w:r>
      <w:r w:rsidRPr="00976063">
        <w:t>automatically</w:t>
      </w:r>
      <w:r w:rsidRPr="00976063">
        <w:rPr>
          <w:rFonts w:hint="eastAsia"/>
        </w:rPr>
        <w:t xml:space="preserve"> recover. To bring up the interface, execute the </w:t>
      </w:r>
      <w:r w:rsidRPr="00976063">
        <w:rPr>
          <w:rStyle w:val="commandkeywords"/>
        </w:rPr>
        <w:t>undo shutdown</w:t>
      </w:r>
      <w:r w:rsidRPr="00976063">
        <w:rPr>
          <w:rFonts w:hint="eastAsia"/>
        </w:rPr>
        <w:t xml:space="preserve"> command on the interface. </w:t>
      </w:r>
    </w:p>
    <w:p w:rsidR="001E607E" w:rsidRPr="00976063" w:rsidRDefault="001E607E" w:rsidP="0076637D">
      <w:pPr>
        <w:pStyle w:val="40"/>
        <w:numPr>
          <w:ilvl w:val="4"/>
          <w:numId w:val="25"/>
        </w:numPr>
        <w:rPr>
          <w:noProof w:val="0"/>
        </w:rPr>
      </w:pPr>
      <w:r w:rsidRPr="00976063">
        <w:rPr>
          <w:rFonts w:hint="eastAsia"/>
          <w:noProof w:val="0"/>
        </w:rPr>
        <w:t>Configuring input error packet alarm parameters</w:t>
      </w:r>
    </w:p>
    <w:p w:rsidR="001E607E" w:rsidRPr="00976063" w:rsidRDefault="001E607E" w:rsidP="0076637D">
      <w:pPr>
        <w:pStyle w:val="Itemstep"/>
        <w:numPr>
          <w:ilvl w:val="6"/>
          <w:numId w:val="28"/>
        </w:numPr>
      </w:pPr>
      <w:r w:rsidRPr="00976063">
        <w:rPr>
          <w:rFonts w:hint="eastAsia"/>
        </w:rPr>
        <w:t>Enter system view.</w:t>
      </w:r>
    </w:p>
    <w:p w:rsidR="001E607E" w:rsidRPr="00976063" w:rsidRDefault="001E607E" w:rsidP="001E607E">
      <w:pPr>
        <w:pStyle w:val="ItemIndent1"/>
        <w:rPr>
          <w:rStyle w:val="commandkeywords"/>
        </w:rPr>
      </w:pPr>
      <w:r w:rsidRPr="00976063">
        <w:rPr>
          <w:rStyle w:val="commandkeywords"/>
          <w:rFonts w:hint="eastAsia"/>
        </w:rPr>
        <w:t>system-view</w:t>
      </w:r>
    </w:p>
    <w:p w:rsidR="001E607E" w:rsidRPr="00976063" w:rsidRDefault="001E607E" w:rsidP="0076637D">
      <w:pPr>
        <w:pStyle w:val="Itemstep"/>
        <w:numPr>
          <w:ilvl w:val="6"/>
          <w:numId w:val="28"/>
        </w:numPr>
      </w:pPr>
      <w:r w:rsidRPr="00976063">
        <w:rPr>
          <w:rFonts w:hint="eastAsia"/>
        </w:rPr>
        <w:t>Configure global input error packet alarm parameters.</w:t>
      </w:r>
    </w:p>
    <w:p w:rsidR="001E607E" w:rsidRPr="00976063" w:rsidRDefault="001E607E" w:rsidP="001E607E">
      <w:pPr>
        <w:pStyle w:val="ItemIndent1"/>
      </w:pPr>
      <w:r w:rsidRPr="00976063">
        <w:rPr>
          <w:rStyle w:val="commandkeywords"/>
        </w:rPr>
        <w:t>ifmonitor input-error slot</w:t>
      </w:r>
      <w:r w:rsidRPr="00976063">
        <w:t xml:space="preserve"> </w:t>
      </w:r>
      <w:r w:rsidRPr="00976063">
        <w:rPr>
          <w:rStyle w:val="commandparameter"/>
        </w:rPr>
        <w:t>slot-number</w:t>
      </w:r>
      <w:r w:rsidRPr="00976063">
        <w:t xml:space="preserve"> </w:t>
      </w:r>
      <w:r w:rsidRPr="00976063">
        <w:rPr>
          <w:rStyle w:val="commandkeywords"/>
        </w:rPr>
        <w:t>high-threshold</w:t>
      </w:r>
      <w:r w:rsidRPr="00976063">
        <w:t xml:space="preserve"> </w:t>
      </w:r>
      <w:r w:rsidRPr="00976063">
        <w:rPr>
          <w:rStyle w:val="commandparameter"/>
        </w:rPr>
        <w:t>high-value</w:t>
      </w:r>
      <w:r w:rsidRPr="00976063">
        <w:t xml:space="preserve"> </w:t>
      </w:r>
      <w:r w:rsidRPr="00976063">
        <w:rPr>
          <w:rStyle w:val="commandkeywords"/>
        </w:rPr>
        <w:t>low-threshold</w:t>
      </w:r>
      <w:r w:rsidRPr="00976063">
        <w:t xml:space="preserve"> </w:t>
      </w:r>
      <w:r w:rsidRPr="00976063">
        <w:rPr>
          <w:rStyle w:val="commandparameter"/>
        </w:rPr>
        <w:t>low-value</w:t>
      </w:r>
      <w:r w:rsidRPr="00976063">
        <w:t xml:space="preserve"> </w:t>
      </w:r>
      <w:r w:rsidRPr="00976063">
        <w:rPr>
          <w:rStyle w:val="commandkeywords"/>
        </w:rPr>
        <w:t>interval</w:t>
      </w:r>
      <w:r w:rsidRPr="00976063">
        <w:t xml:space="preserve"> </w:t>
      </w:r>
      <w:r w:rsidRPr="00976063">
        <w:rPr>
          <w:rStyle w:val="commandparameter"/>
        </w:rPr>
        <w:t>interval</w:t>
      </w:r>
      <w:r w:rsidRPr="00976063">
        <w:t xml:space="preserve"> </w:t>
      </w:r>
      <w:r w:rsidRPr="00976063">
        <w:rPr>
          <w:rStyle w:val="commandtext"/>
        </w:rPr>
        <w:t>[</w:t>
      </w:r>
      <w:r w:rsidRPr="00976063">
        <w:t xml:space="preserve"> </w:t>
      </w:r>
      <w:r w:rsidRPr="00976063">
        <w:rPr>
          <w:rStyle w:val="commandkeywords"/>
        </w:rPr>
        <w:t>shutdown</w:t>
      </w:r>
      <w:r w:rsidRPr="00976063">
        <w:t xml:space="preserve"> </w:t>
      </w:r>
      <w:r w:rsidRPr="00976063">
        <w:rPr>
          <w:rStyle w:val="commandtext"/>
        </w:rPr>
        <w:t>]</w:t>
      </w:r>
      <w:r w:rsidRPr="00976063">
        <w:t xml:space="preserve"> </w:t>
      </w:r>
    </w:p>
    <w:p w:rsidR="001E607E" w:rsidRPr="00976063" w:rsidRDefault="001E607E" w:rsidP="001E607E">
      <w:pPr>
        <w:pStyle w:val="ItemIndent1"/>
      </w:pPr>
      <w:r w:rsidRPr="00976063">
        <w:rPr>
          <w:rFonts w:hint="eastAsia"/>
        </w:rPr>
        <w:t>By default, the upper threshold is 1000, the lower threshold is 100, and the statistics collection and comparison interval is 10 seconds for input error packets.</w:t>
      </w:r>
    </w:p>
    <w:p w:rsidR="001E607E" w:rsidRPr="00976063" w:rsidRDefault="001E607E" w:rsidP="0076637D">
      <w:pPr>
        <w:pStyle w:val="Itemstep"/>
        <w:numPr>
          <w:ilvl w:val="6"/>
          <w:numId w:val="28"/>
        </w:numPr>
      </w:pPr>
      <w:r w:rsidRPr="00976063">
        <w:rPr>
          <w:rFonts w:hint="eastAsia"/>
        </w:rPr>
        <w:t xml:space="preserve">Enter Ethernet interface view. </w:t>
      </w:r>
    </w:p>
    <w:p w:rsidR="001E607E" w:rsidRPr="00976063" w:rsidRDefault="001E607E" w:rsidP="001E607E">
      <w:pPr>
        <w:pStyle w:val="ItemIndent1"/>
        <w:rPr>
          <w:rStyle w:val="commandparameter"/>
        </w:rPr>
      </w:pPr>
      <w:r w:rsidRPr="00976063">
        <w:rPr>
          <w:rStyle w:val="commandkeywords"/>
        </w:rPr>
        <w:t xml:space="preserve">interface </w:t>
      </w:r>
      <w:r w:rsidRPr="00976063">
        <w:rPr>
          <w:rStyle w:val="commandparameter"/>
        </w:rPr>
        <w:t>interface-type interface-number</w:t>
      </w:r>
    </w:p>
    <w:p w:rsidR="001E607E" w:rsidRPr="00976063" w:rsidRDefault="001E607E" w:rsidP="0076637D">
      <w:pPr>
        <w:pStyle w:val="Itemstep"/>
        <w:numPr>
          <w:ilvl w:val="6"/>
          <w:numId w:val="28"/>
        </w:numPr>
      </w:pPr>
      <w:r w:rsidRPr="00976063">
        <w:rPr>
          <w:rFonts w:hint="eastAsia"/>
        </w:rPr>
        <w:t xml:space="preserve">Configure input error packet </w:t>
      </w:r>
      <w:r w:rsidRPr="00976063">
        <w:t>alarm</w:t>
      </w:r>
      <w:r w:rsidRPr="00976063">
        <w:rPr>
          <w:rFonts w:hint="eastAsia"/>
        </w:rPr>
        <w:t xml:space="preserve"> parameters for the interface. </w:t>
      </w:r>
    </w:p>
    <w:p w:rsidR="001E607E" w:rsidRPr="00976063" w:rsidRDefault="001E607E" w:rsidP="001E607E">
      <w:pPr>
        <w:pStyle w:val="ItemIndent1"/>
      </w:pPr>
      <w:r w:rsidRPr="00976063">
        <w:rPr>
          <w:rStyle w:val="commandkeywords"/>
        </w:rPr>
        <w:t>port ifmonitor input-error high-threshold</w:t>
      </w:r>
      <w:r w:rsidRPr="00976063">
        <w:t xml:space="preserve"> </w:t>
      </w:r>
      <w:r w:rsidRPr="00976063">
        <w:rPr>
          <w:rStyle w:val="commandparameter"/>
        </w:rPr>
        <w:t>high-value</w:t>
      </w:r>
      <w:r w:rsidRPr="00976063">
        <w:t xml:space="preserve"> </w:t>
      </w:r>
      <w:r w:rsidRPr="00976063">
        <w:rPr>
          <w:rStyle w:val="commandkeywords"/>
        </w:rPr>
        <w:t>low-threshold</w:t>
      </w:r>
      <w:r w:rsidRPr="00976063">
        <w:t xml:space="preserve"> </w:t>
      </w:r>
      <w:r w:rsidRPr="00976063">
        <w:rPr>
          <w:rStyle w:val="commandparameter"/>
        </w:rPr>
        <w:t>low-value</w:t>
      </w:r>
      <w:r w:rsidRPr="00976063">
        <w:t xml:space="preserve"> </w:t>
      </w:r>
      <w:r w:rsidRPr="00976063">
        <w:rPr>
          <w:rStyle w:val="commandkeywords"/>
        </w:rPr>
        <w:t>interval</w:t>
      </w:r>
      <w:r w:rsidRPr="00976063">
        <w:t xml:space="preserve"> </w:t>
      </w:r>
      <w:r w:rsidRPr="00976063">
        <w:rPr>
          <w:rStyle w:val="commandparameter"/>
        </w:rPr>
        <w:t>interval</w:t>
      </w:r>
      <w:r w:rsidRPr="00976063">
        <w:t xml:space="preserve"> </w:t>
      </w:r>
      <w:r w:rsidRPr="00976063">
        <w:rPr>
          <w:rStyle w:val="commandtext"/>
        </w:rPr>
        <w:t>[</w:t>
      </w:r>
      <w:r w:rsidRPr="00976063">
        <w:t xml:space="preserve"> </w:t>
      </w:r>
      <w:r w:rsidRPr="00976063">
        <w:rPr>
          <w:rStyle w:val="commandkeywords"/>
        </w:rPr>
        <w:t>shutdown</w:t>
      </w:r>
      <w:r w:rsidRPr="00976063">
        <w:t xml:space="preserve"> </w:t>
      </w:r>
      <w:r w:rsidRPr="00976063">
        <w:rPr>
          <w:rStyle w:val="commandtext"/>
        </w:rPr>
        <w:t>]</w:t>
      </w:r>
    </w:p>
    <w:p w:rsidR="001E607E" w:rsidRPr="00976063" w:rsidRDefault="001E607E" w:rsidP="001E607E">
      <w:pPr>
        <w:pStyle w:val="ItemIndent1"/>
      </w:pPr>
      <w:r w:rsidRPr="00976063">
        <w:rPr>
          <w:rFonts w:hint="eastAsia"/>
        </w:rPr>
        <w:lastRenderedPageBreak/>
        <w:t xml:space="preserve">By default, an interface uses the </w:t>
      </w:r>
      <w:r w:rsidRPr="00976063">
        <w:t>global</w:t>
      </w:r>
      <w:r w:rsidRPr="00976063">
        <w:rPr>
          <w:rFonts w:hint="eastAsia"/>
        </w:rPr>
        <w:t xml:space="preserve"> input error packet alarm parameters.</w:t>
      </w:r>
      <w:r w:rsidRPr="00976063">
        <w:t xml:space="preserve"> </w:t>
      </w:r>
    </w:p>
    <w:p w:rsidR="001E607E" w:rsidRPr="00976063" w:rsidRDefault="001E607E" w:rsidP="0076637D">
      <w:pPr>
        <w:pStyle w:val="40"/>
        <w:numPr>
          <w:ilvl w:val="4"/>
          <w:numId w:val="25"/>
        </w:numPr>
        <w:rPr>
          <w:noProof w:val="0"/>
        </w:rPr>
      </w:pPr>
      <w:r w:rsidRPr="00976063">
        <w:rPr>
          <w:rFonts w:hint="eastAsia"/>
          <w:noProof w:val="0"/>
        </w:rPr>
        <w:t>Configuring output error packet alarm parameters</w:t>
      </w:r>
    </w:p>
    <w:p w:rsidR="001E607E" w:rsidRPr="00976063" w:rsidRDefault="001E607E" w:rsidP="0076637D">
      <w:pPr>
        <w:pStyle w:val="Itemstep"/>
        <w:numPr>
          <w:ilvl w:val="6"/>
          <w:numId w:val="29"/>
        </w:numPr>
      </w:pPr>
      <w:r w:rsidRPr="00976063">
        <w:rPr>
          <w:rFonts w:hint="eastAsia"/>
        </w:rPr>
        <w:t>Enter system view.</w:t>
      </w:r>
    </w:p>
    <w:p w:rsidR="001E607E" w:rsidRPr="00976063" w:rsidRDefault="001E607E" w:rsidP="001E607E">
      <w:pPr>
        <w:pStyle w:val="ItemIndent1"/>
        <w:rPr>
          <w:rStyle w:val="commandkeywords"/>
        </w:rPr>
      </w:pPr>
      <w:r w:rsidRPr="00976063">
        <w:rPr>
          <w:rStyle w:val="commandkeywords"/>
          <w:rFonts w:hint="eastAsia"/>
        </w:rPr>
        <w:t>system-view</w:t>
      </w:r>
    </w:p>
    <w:p w:rsidR="001E607E" w:rsidRPr="00976063" w:rsidRDefault="001E607E" w:rsidP="0076637D">
      <w:pPr>
        <w:pStyle w:val="Itemstep"/>
        <w:numPr>
          <w:ilvl w:val="6"/>
          <w:numId w:val="29"/>
        </w:numPr>
      </w:pPr>
      <w:r w:rsidRPr="00976063">
        <w:rPr>
          <w:rFonts w:hint="eastAsia"/>
        </w:rPr>
        <w:t>Configure global output error packet alarm parameters.</w:t>
      </w:r>
    </w:p>
    <w:p w:rsidR="001E607E" w:rsidRPr="00976063" w:rsidRDefault="001E607E" w:rsidP="001E607E">
      <w:pPr>
        <w:pStyle w:val="ItemIndent1"/>
      </w:pPr>
      <w:r w:rsidRPr="00976063">
        <w:rPr>
          <w:rStyle w:val="commandkeywords"/>
        </w:rPr>
        <w:t>ifmonitor output-error slot</w:t>
      </w:r>
      <w:r w:rsidRPr="00976063">
        <w:t xml:space="preserve"> </w:t>
      </w:r>
      <w:r w:rsidRPr="00976063">
        <w:rPr>
          <w:rStyle w:val="commandparameter"/>
        </w:rPr>
        <w:t>slot-number</w:t>
      </w:r>
      <w:r w:rsidRPr="00976063">
        <w:t xml:space="preserve"> </w:t>
      </w:r>
      <w:r w:rsidRPr="00976063">
        <w:rPr>
          <w:rStyle w:val="commandkeywords"/>
        </w:rPr>
        <w:t>high-threshold</w:t>
      </w:r>
      <w:r w:rsidRPr="00976063">
        <w:t xml:space="preserve"> </w:t>
      </w:r>
      <w:r w:rsidRPr="00976063">
        <w:rPr>
          <w:rStyle w:val="commandparameter"/>
        </w:rPr>
        <w:t>high-value</w:t>
      </w:r>
      <w:r w:rsidRPr="00976063">
        <w:t xml:space="preserve"> </w:t>
      </w:r>
      <w:r w:rsidRPr="00976063">
        <w:rPr>
          <w:rStyle w:val="commandkeywords"/>
        </w:rPr>
        <w:t>low-threshold</w:t>
      </w:r>
      <w:r w:rsidRPr="00976063">
        <w:t xml:space="preserve"> </w:t>
      </w:r>
      <w:r w:rsidRPr="00976063">
        <w:rPr>
          <w:rStyle w:val="commandparameter"/>
        </w:rPr>
        <w:t>low-value</w:t>
      </w:r>
      <w:r w:rsidRPr="00976063">
        <w:t xml:space="preserve"> </w:t>
      </w:r>
      <w:r w:rsidRPr="00976063">
        <w:rPr>
          <w:rStyle w:val="commandkeywords"/>
        </w:rPr>
        <w:t>interval</w:t>
      </w:r>
      <w:r w:rsidRPr="00976063">
        <w:t xml:space="preserve"> </w:t>
      </w:r>
      <w:r w:rsidRPr="00976063">
        <w:rPr>
          <w:rStyle w:val="commandparameter"/>
        </w:rPr>
        <w:t>interval</w:t>
      </w:r>
      <w:r w:rsidRPr="00976063">
        <w:t xml:space="preserve"> </w:t>
      </w:r>
      <w:r w:rsidRPr="00976063">
        <w:rPr>
          <w:rStyle w:val="commandtext"/>
        </w:rPr>
        <w:t>[</w:t>
      </w:r>
      <w:r w:rsidRPr="00976063">
        <w:t xml:space="preserve"> </w:t>
      </w:r>
      <w:r w:rsidRPr="00976063">
        <w:rPr>
          <w:rStyle w:val="commandkeywords"/>
        </w:rPr>
        <w:t>shutdown</w:t>
      </w:r>
      <w:r w:rsidRPr="00976063">
        <w:t xml:space="preserve"> </w:t>
      </w:r>
      <w:r w:rsidRPr="00976063">
        <w:rPr>
          <w:rStyle w:val="commandtext"/>
        </w:rPr>
        <w:t>]</w:t>
      </w:r>
      <w:r w:rsidRPr="00976063">
        <w:t xml:space="preserve"> </w:t>
      </w:r>
    </w:p>
    <w:p w:rsidR="001E607E" w:rsidRPr="00976063" w:rsidRDefault="001E607E" w:rsidP="001E607E">
      <w:pPr>
        <w:pStyle w:val="ItemIndent1"/>
      </w:pPr>
      <w:r w:rsidRPr="00976063">
        <w:rPr>
          <w:rFonts w:hint="eastAsia"/>
        </w:rPr>
        <w:t>By default, the upper threshold is 1000, the lower threshold is 100, and the statistics collection and comparison interval is 10 seconds for output error packets.</w:t>
      </w:r>
      <w:r w:rsidRPr="00976063" w:rsidDel="00642638">
        <w:rPr>
          <w:rFonts w:hint="eastAsia"/>
        </w:rPr>
        <w:t xml:space="preserve"> </w:t>
      </w:r>
    </w:p>
    <w:p w:rsidR="001E607E" w:rsidRPr="00976063" w:rsidRDefault="001E607E" w:rsidP="0076637D">
      <w:pPr>
        <w:pStyle w:val="Itemstep"/>
        <w:numPr>
          <w:ilvl w:val="6"/>
          <w:numId w:val="29"/>
        </w:numPr>
      </w:pPr>
      <w:r w:rsidRPr="00976063">
        <w:rPr>
          <w:rFonts w:hint="eastAsia"/>
        </w:rPr>
        <w:t xml:space="preserve">Enter Ethernet interface view. </w:t>
      </w:r>
    </w:p>
    <w:p w:rsidR="001E607E" w:rsidRPr="00976063" w:rsidRDefault="001E607E" w:rsidP="001E607E">
      <w:pPr>
        <w:pStyle w:val="ItemIndent1"/>
        <w:rPr>
          <w:rStyle w:val="commandparameter"/>
        </w:rPr>
      </w:pPr>
      <w:r w:rsidRPr="00976063">
        <w:rPr>
          <w:rStyle w:val="commandkeywords"/>
        </w:rPr>
        <w:t xml:space="preserve">interface </w:t>
      </w:r>
      <w:r w:rsidRPr="00976063">
        <w:rPr>
          <w:rStyle w:val="commandparameter"/>
        </w:rPr>
        <w:t>interface-type interface-number</w:t>
      </w:r>
    </w:p>
    <w:p w:rsidR="001E607E" w:rsidRPr="00976063" w:rsidRDefault="001E607E" w:rsidP="0076637D">
      <w:pPr>
        <w:pStyle w:val="Itemstep"/>
        <w:numPr>
          <w:ilvl w:val="6"/>
          <w:numId w:val="29"/>
        </w:numPr>
      </w:pPr>
      <w:r w:rsidRPr="00976063">
        <w:rPr>
          <w:rFonts w:hint="eastAsia"/>
        </w:rPr>
        <w:t xml:space="preserve">Configure output error packet alarm parameters. </w:t>
      </w:r>
    </w:p>
    <w:p w:rsidR="001E607E" w:rsidRPr="00976063" w:rsidRDefault="001E607E" w:rsidP="001E607E">
      <w:pPr>
        <w:pStyle w:val="ItemIndent1"/>
      </w:pPr>
      <w:r w:rsidRPr="00976063">
        <w:rPr>
          <w:rStyle w:val="commandkeywords"/>
        </w:rPr>
        <w:t>port ifmonitor output-error high-threshold</w:t>
      </w:r>
      <w:r w:rsidRPr="00976063">
        <w:t xml:space="preserve"> </w:t>
      </w:r>
      <w:r w:rsidRPr="00976063">
        <w:rPr>
          <w:rStyle w:val="commandparameter"/>
        </w:rPr>
        <w:t>high-value</w:t>
      </w:r>
      <w:r w:rsidRPr="00976063">
        <w:t xml:space="preserve"> </w:t>
      </w:r>
      <w:r w:rsidRPr="00976063">
        <w:rPr>
          <w:rStyle w:val="commandkeywords"/>
        </w:rPr>
        <w:t>low-threshold</w:t>
      </w:r>
      <w:r w:rsidRPr="00976063">
        <w:t xml:space="preserve"> </w:t>
      </w:r>
      <w:r w:rsidRPr="00976063">
        <w:rPr>
          <w:rStyle w:val="commandparameter"/>
        </w:rPr>
        <w:t>low-value</w:t>
      </w:r>
      <w:r w:rsidRPr="00976063">
        <w:t xml:space="preserve"> </w:t>
      </w:r>
      <w:r w:rsidRPr="00976063">
        <w:rPr>
          <w:rStyle w:val="commandkeywords"/>
        </w:rPr>
        <w:t>interval</w:t>
      </w:r>
      <w:r w:rsidRPr="00976063">
        <w:t xml:space="preserve"> </w:t>
      </w:r>
      <w:r w:rsidRPr="00976063">
        <w:rPr>
          <w:rStyle w:val="commandparameter"/>
        </w:rPr>
        <w:t>interval</w:t>
      </w:r>
      <w:r w:rsidRPr="00976063">
        <w:t xml:space="preserve"> </w:t>
      </w:r>
      <w:r w:rsidRPr="00976063">
        <w:rPr>
          <w:rStyle w:val="commandtext"/>
        </w:rPr>
        <w:t>[</w:t>
      </w:r>
      <w:r w:rsidRPr="00976063">
        <w:t xml:space="preserve"> </w:t>
      </w:r>
      <w:r w:rsidRPr="00976063">
        <w:rPr>
          <w:rStyle w:val="commandkeywords"/>
        </w:rPr>
        <w:t>shutdown</w:t>
      </w:r>
      <w:r w:rsidRPr="00976063">
        <w:t xml:space="preserve"> </w:t>
      </w:r>
      <w:r w:rsidRPr="00976063">
        <w:rPr>
          <w:rStyle w:val="commandtext"/>
        </w:rPr>
        <w:t>]</w:t>
      </w:r>
    </w:p>
    <w:p w:rsidR="001E607E" w:rsidRPr="00976063" w:rsidRDefault="001E607E" w:rsidP="001E607E">
      <w:pPr>
        <w:pStyle w:val="ItemIndent1"/>
      </w:pPr>
      <w:r w:rsidRPr="00976063">
        <w:rPr>
          <w:rFonts w:hint="eastAsia"/>
        </w:rPr>
        <w:t xml:space="preserve">By default, an interface uses the </w:t>
      </w:r>
      <w:r w:rsidRPr="00976063">
        <w:t>global</w:t>
      </w:r>
      <w:r w:rsidRPr="00976063">
        <w:rPr>
          <w:rFonts w:hint="eastAsia"/>
        </w:rPr>
        <w:t xml:space="preserve"> output error packet alarm parameters.</w:t>
      </w:r>
      <w:r w:rsidRPr="00976063">
        <w:t xml:space="preserve"> </w:t>
      </w:r>
    </w:p>
    <w:p w:rsidR="001E607E" w:rsidRPr="00290C2A" w:rsidRDefault="001E607E" w:rsidP="0076637D">
      <w:pPr>
        <w:pStyle w:val="20"/>
        <w:numPr>
          <w:ilvl w:val="2"/>
          <w:numId w:val="25"/>
        </w:numPr>
      </w:pPr>
      <w:bookmarkStart w:id="1064" w:name="_Toc106608826"/>
      <w:bookmarkStart w:id="1065" w:name="_Toc177727949"/>
      <w:r w:rsidRPr="00290C2A">
        <w:rPr>
          <w:rFonts w:hint="eastAsia"/>
        </w:rPr>
        <w:t xml:space="preserve">Command </w:t>
      </w:r>
      <w:r>
        <w:rPr>
          <w:rFonts w:hint="eastAsia"/>
        </w:rPr>
        <w:t>changes</w:t>
      </w:r>
      <w:bookmarkEnd w:id="1064"/>
      <w:bookmarkEnd w:id="1065"/>
    </w:p>
    <w:p w:rsidR="001E607E" w:rsidRPr="00980FA8" w:rsidRDefault="001E607E" w:rsidP="0076637D">
      <w:pPr>
        <w:pStyle w:val="30"/>
        <w:numPr>
          <w:ilvl w:val="3"/>
          <w:numId w:val="25"/>
        </w:numPr>
      </w:pPr>
      <w:bookmarkStart w:id="1066" w:name="_Toc513810440"/>
      <w:bookmarkStart w:id="1067" w:name="_Toc511206349"/>
      <w:bookmarkStart w:id="1068" w:name="_Toc48382778"/>
      <w:bookmarkStart w:id="1069" w:name="_Toc106608827"/>
      <w:bookmarkStart w:id="1070" w:name="_Toc177727950"/>
      <w:r w:rsidRPr="00980FA8">
        <w:t>ifmonitor input-error</w:t>
      </w:r>
      <w:bookmarkEnd w:id="1066"/>
      <w:bookmarkEnd w:id="1067"/>
      <w:bookmarkEnd w:id="1068"/>
      <w:bookmarkEnd w:id="1069"/>
      <w:bookmarkEnd w:id="1070"/>
    </w:p>
    <w:p w:rsidR="001E607E" w:rsidRPr="00980FA8" w:rsidRDefault="001E607E" w:rsidP="001E607E">
      <w:r w:rsidRPr="00980FA8">
        <w:rPr>
          <w:rFonts w:hint="eastAsia"/>
        </w:rPr>
        <w:t>Use</w:t>
      </w:r>
      <w:r w:rsidRPr="00980FA8">
        <w:rPr>
          <w:rStyle w:val="commandkeywords"/>
          <w:rFonts w:hint="eastAsia"/>
        </w:rPr>
        <w:t xml:space="preserve"> </w:t>
      </w:r>
      <w:r w:rsidRPr="00980FA8">
        <w:rPr>
          <w:rStyle w:val="commandkeywords"/>
        </w:rPr>
        <w:t>ifmonitor input-error</w:t>
      </w:r>
      <w:r w:rsidRPr="00980FA8">
        <w:rPr>
          <w:rFonts w:hint="eastAsia"/>
        </w:rPr>
        <w:t xml:space="preserve"> to configure global input error packet alarm parameters.</w:t>
      </w:r>
    </w:p>
    <w:p w:rsidR="001E607E" w:rsidRPr="00980FA8" w:rsidRDefault="001E607E" w:rsidP="001E607E">
      <w:r w:rsidRPr="00980FA8">
        <w:rPr>
          <w:rFonts w:hint="eastAsia"/>
        </w:rPr>
        <w:t>Use</w:t>
      </w:r>
      <w:r w:rsidRPr="00980FA8">
        <w:rPr>
          <w:rStyle w:val="commandkeywords"/>
          <w:rFonts w:hint="eastAsia"/>
        </w:rPr>
        <w:t xml:space="preserve"> </w:t>
      </w:r>
      <w:r w:rsidRPr="00980FA8">
        <w:rPr>
          <w:rStyle w:val="commandkeywords"/>
        </w:rPr>
        <w:t>undo ifmonitor input-error</w:t>
      </w:r>
      <w:r w:rsidRPr="00980FA8">
        <w:rPr>
          <w:rFonts w:hint="eastAsia"/>
        </w:rPr>
        <w:t xml:space="preserve"> to restore the default. </w:t>
      </w:r>
    </w:p>
    <w:p w:rsidR="001E607E" w:rsidRPr="00980FA8" w:rsidRDefault="001E607E" w:rsidP="001E607E">
      <w:pPr>
        <w:pStyle w:val="Command"/>
      </w:pPr>
      <w:r w:rsidRPr="00980FA8">
        <w:rPr>
          <w:rFonts w:hint="eastAsia"/>
        </w:rPr>
        <w:t>Syntax</w:t>
      </w:r>
    </w:p>
    <w:p w:rsidR="001E607E" w:rsidRPr="00980FA8" w:rsidRDefault="001E607E" w:rsidP="001E607E">
      <w:pPr>
        <w:rPr>
          <w:rStyle w:val="commandtext"/>
        </w:rPr>
      </w:pPr>
      <w:r w:rsidRPr="00980FA8">
        <w:rPr>
          <w:rStyle w:val="commandkeywords"/>
        </w:rPr>
        <w:t>ifmonitor input-error slot</w:t>
      </w:r>
      <w:r w:rsidRPr="00980FA8">
        <w:t xml:space="preserve"> </w:t>
      </w:r>
      <w:r w:rsidRPr="00980FA8">
        <w:rPr>
          <w:rStyle w:val="commandparameter"/>
        </w:rPr>
        <w:t>slot-number</w:t>
      </w:r>
      <w:r w:rsidRPr="00980FA8">
        <w:t xml:space="preserve"> </w:t>
      </w:r>
      <w:r w:rsidRPr="00980FA8">
        <w:rPr>
          <w:rStyle w:val="commandkeywords"/>
        </w:rPr>
        <w:t>high-threshold</w:t>
      </w:r>
      <w:r w:rsidRPr="00980FA8">
        <w:t xml:space="preserve"> </w:t>
      </w:r>
      <w:r w:rsidRPr="00980FA8">
        <w:rPr>
          <w:rStyle w:val="commandparameter"/>
        </w:rPr>
        <w:t>high-value</w:t>
      </w:r>
      <w:r w:rsidRPr="00980FA8">
        <w:t xml:space="preserve"> </w:t>
      </w:r>
      <w:r w:rsidRPr="00980FA8">
        <w:rPr>
          <w:rStyle w:val="commandkeywords"/>
        </w:rPr>
        <w:t>low-threshold</w:t>
      </w:r>
      <w:r w:rsidRPr="00980FA8">
        <w:t xml:space="preserve"> </w:t>
      </w:r>
      <w:r w:rsidRPr="00980FA8">
        <w:rPr>
          <w:rStyle w:val="commandparameter"/>
        </w:rPr>
        <w:t>low-value</w:t>
      </w:r>
      <w:r w:rsidRPr="00980FA8">
        <w:t xml:space="preserve"> </w:t>
      </w:r>
      <w:r w:rsidRPr="00980FA8">
        <w:rPr>
          <w:rStyle w:val="commandkeywords"/>
        </w:rPr>
        <w:t>interval</w:t>
      </w:r>
      <w:r w:rsidRPr="00980FA8">
        <w:t xml:space="preserve"> </w:t>
      </w:r>
      <w:r w:rsidRPr="00980FA8">
        <w:rPr>
          <w:rStyle w:val="commandparameter"/>
        </w:rPr>
        <w:t>interval</w:t>
      </w:r>
      <w:r w:rsidRPr="00980FA8">
        <w:t xml:space="preserve"> </w:t>
      </w:r>
      <w:r w:rsidRPr="00980FA8">
        <w:rPr>
          <w:rStyle w:val="commandtext"/>
        </w:rPr>
        <w:t>[</w:t>
      </w:r>
      <w:r w:rsidRPr="00980FA8">
        <w:t xml:space="preserve"> </w:t>
      </w:r>
      <w:r w:rsidRPr="00980FA8">
        <w:rPr>
          <w:rStyle w:val="commandkeywords"/>
        </w:rPr>
        <w:t>shutdown</w:t>
      </w:r>
      <w:r w:rsidRPr="00980FA8">
        <w:t xml:space="preserve"> </w:t>
      </w:r>
      <w:r w:rsidRPr="00980FA8">
        <w:rPr>
          <w:rStyle w:val="commandtext"/>
        </w:rPr>
        <w:t>]</w:t>
      </w:r>
    </w:p>
    <w:p w:rsidR="001E607E" w:rsidRPr="00980FA8" w:rsidRDefault="001E607E" w:rsidP="001E607E">
      <w:r w:rsidRPr="00980FA8">
        <w:rPr>
          <w:rStyle w:val="commandkeywords"/>
          <w:rFonts w:hint="eastAsia"/>
        </w:rPr>
        <w:t xml:space="preserve">undo </w:t>
      </w:r>
      <w:r w:rsidRPr="00980FA8">
        <w:rPr>
          <w:rStyle w:val="commandkeywords"/>
        </w:rPr>
        <w:t>ifmonitor input-error slot</w:t>
      </w:r>
      <w:r w:rsidRPr="00980FA8">
        <w:t xml:space="preserve"> </w:t>
      </w:r>
      <w:r w:rsidRPr="00980FA8">
        <w:rPr>
          <w:rStyle w:val="commandparameter"/>
        </w:rPr>
        <w:t>slot-number</w:t>
      </w:r>
    </w:p>
    <w:p w:rsidR="001E607E" w:rsidRPr="00980FA8" w:rsidRDefault="001E607E" w:rsidP="001E607E">
      <w:pPr>
        <w:pStyle w:val="Command"/>
      </w:pPr>
      <w:r w:rsidRPr="00980FA8">
        <w:rPr>
          <w:rFonts w:hint="eastAsia"/>
        </w:rPr>
        <w:t>Default</w:t>
      </w:r>
    </w:p>
    <w:p w:rsidR="001E607E" w:rsidRPr="00980FA8" w:rsidRDefault="001E607E" w:rsidP="001E607E">
      <w:r w:rsidRPr="00980FA8">
        <w:rPr>
          <w:rFonts w:hint="eastAsia"/>
        </w:rPr>
        <w:t>The upper threshold is 1000, the lower threshold is 100, and the statistics collection and comparison interval is 10 seconds for input error packet alarms.</w:t>
      </w:r>
    </w:p>
    <w:p w:rsidR="001E607E" w:rsidRPr="00980FA8" w:rsidRDefault="001E607E" w:rsidP="001E607E">
      <w:pPr>
        <w:pStyle w:val="Command"/>
      </w:pPr>
      <w:r w:rsidRPr="00980FA8">
        <w:rPr>
          <w:rFonts w:hint="eastAsia"/>
        </w:rPr>
        <w:t>Views</w:t>
      </w:r>
    </w:p>
    <w:p w:rsidR="001E607E" w:rsidRPr="00980FA8" w:rsidRDefault="001E607E" w:rsidP="001E607E">
      <w:r w:rsidRPr="00980FA8">
        <w:rPr>
          <w:rFonts w:hint="eastAsia"/>
        </w:rPr>
        <w:t>System view</w:t>
      </w:r>
    </w:p>
    <w:p w:rsidR="001E607E" w:rsidRPr="00980FA8" w:rsidRDefault="001E607E" w:rsidP="001E607E">
      <w:pPr>
        <w:pStyle w:val="Command"/>
      </w:pPr>
      <w:r w:rsidRPr="00980FA8">
        <w:rPr>
          <w:rFonts w:hint="eastAsia"/>
        </w:rPr>
        <w:t>Predefined user roles</w:t>
      </w:r>
    </w:p>
    <w:p w:rsidR="001E607E" w:rsidRPr="00980FA8" w:rsidRDefault="001E607E" w:rsidP="001E607E">
      <w:r w:rsidRPr="00980FA8">
        <w:t>network-admin</w:t>
      </w:r>
    </w:p>
    <w:p w:rsidR="001E607E" w:rsidRPr="00980FA8" w:rsidRDefault="001E607E" w:rsidP="001E607E">
      <w:pPr>
        <w:pStyle w:val="Command"/>
      </w:pPr>
      <w:r w:rsidRPr="00980FA8">
        <w:rPr>
          <w:rFonts w:hint="eastAsia"/>
        </w:rPr>
        <w:t>Parameters</w:t>
      </w:r>
    </w:p>
    <w:p w:rsidR="001E607E" w:rsidRPr="00980FA8" w:rsidRDefault="001E607E" w:rsidP="001E607E">
      <w:r w:rsidRPr="00980FA8">
        <w:rPr>
          <w:rStyle w:val="commandkeywords"/>
        </w:rPr>
        <w:t>high-threshold</w:t>
      </w:r>
      <w:r w:rsidRPr="00980FA8">
        <w:t xml:space="preserve"> </w:t>
      </w:r>
      <w:r w:rsidRPr="00980FA8">
        <w:rPr>
          <w:rStyle w:val="commandparameter"/>
        </w:rPr>
        <w:t>high-value</w:t>
      </w:r>
      <w:r w:rsidRPr="00980FA8">
        <w:rPr>
          <w:rFonts w:hint="eastAsia"/>
        </w:rPr>
        <w:t xml:space="preserve">: Specifies the upper threshold for input error packet alarms, in the range of 1 to 4294967295 packets. </w:t>
      </w:r>
    </w:p>
    <w:p w:rsidR="001E607E" w:rsidRPr="00980FA8" w:rsidRDefault="001E607E" w:rsidP="001E607E">
      <w:r w:rsidRPr="00980FA8">
        <w:rPr>
          <w:rStyle w:val="commandkeywords"/>
        </w:rPr>
        <w:t>low-threshold</w:t>
      </w:r>
      <w:r w:rsidRPr="00980FA8">
        <w:t xml:space="preserve"> </w:t>
      </w:r>
      <w:r w:rsidRPr="00980FA8">
        <w:rPr>
          <w:rStyle w:val="commandparameter"/>
        </w:rPr>
        <w:t>low-value</w:t>
      </w:r>
      <w:r w:rsidRPr="00980FA8">
        <w:rPr>
          <w:rFonts w:hint="eastAsia"/>
        </w:rPr>
        <w:t>: S</w:t>
      </w:r>
      <w:r w:rsidRPr="00980FA8">
        <w:t>p</w:t>
      </w:r>
      <w:r w:rsidRPr="00980FA8">
        <w:rPr>
          <w:rFonts w:hint="eastAsia"/>
        </w:rPr>
        <w:t>ecifies the lower threshold for input error packet alarms, in the range of 1 to 4294967295 packets.</w:t>
      </w:r>
    </w:p>
    <w:p w:rsidR="001E607E" w:rsidRPr="00980FA8" w:rsidRDefault="001E607E" w:rsidP="001E607E">
      <w:r w:rsidRPr="00980FA8">
        <w:rPr>
          <w:rStyle w:val="commandkeywords"/>
        </w:rPr>
        <w:t>interval</w:t>
      </w:r>
      <w:r w:rsidRPr="00980FA8">
        <w:t xml:space="preserve"> </w:t>
      </w:r>
      <w:r w:rsidRPr="00980FA8">
        <w:rPr>
          <w:rStyle w:val="commandparameter"/>
        </w:rPr>
        <w:t>interval</w:t>
      </w:r>
      <w:r w:rsidRPr="00980FA8">
        <w:rPr>
          <w:rFonts w:hint="eastAsia"/>
        </w:rPr>
        <w:t xml:space="preserve">: Specifies the statistics collection and comparison interval for input error packets, in the range of 1 to 65535 seconds. </w:t>
      </w:r>
    </w:p>
    <w:p w:rsidR="001E607E" w:rsidRPr="00980FA8" w:rsidRDefault="001E607E" w:rsidP="001E607E">
      <w:r w:rsidRPr="00980FA8">
        <w:rPr>
          <w:rStyle w:val="commandkeywords"/>
        </w:rPr>
        <w:t>shutdown</w:t>
      </w:r>
      <w:r w:rsidRPr="00980FA8">
        <w:rPr>
          <w:rFonts w:hint="eastAsia"/>
        </w:rPr>
        <w:t xml:space="preserve">: Shuts down an interface when the number of input </w:t>
      </w:r>
      <w:r w:rsidRPr="00980FA8">
        <w:t>error</w:t>
      </w:r>
      <w:r w:rsidRPr="00980FA8">
        <w:rPr>
          <w:rFonts w:hint="eastAsia"/>
        </w:rPr>
        <w:t xml:space="preserve"> packets on the interface exceeds the upper threshold. Then, the interface stops forwarding all packets. To recover the interface, execute the </w:t>
      </w:r>
      <w:r w:rsidRPr="00980FA8">
        <w:rPr>
          <w:rStyle w:val="commandkeywords"/>
        </w:rPr>
        <w:t>undo shutdow</w:t>
      </w:r>
      <w:r w:rsidRPr="00980FA8">
        <w:rPr>
          <w:rStyle w:val="commandkeywords"/>
          <w:rFonts w:hint="eastAsia"/>
        </w:rPr>
        <w:t>n</w:t>
      </w:r>
      <w:r w:rsidRPr="00980FA8">
        <w:rPr>
          <w:rFonts w:hint="eastAsia"/>
        </w:rPr>
        <w:t xml:space="preserve"> command on the interface. If you do not specify this </w:t>
      </w:r>
      <w:r w:rsidRPr="00980FA8">
        <w:rPr>
          <w:rFonts w:hint="eastAsia"/>
        </w:rPr>
        <w:lastRenderedPageBreak/>
        <w:t xml:space="preserve">keyword, an upper </w:t>
      </w:r>
      <w:r w:rsidRPr="00980FA8">
        <w:t>threshold</w:t>
      </w:r>
      <w:r w:rsidRPr="00980FA8">
        <w:rPr>
          <w:rFonts w:hint="eastAsia"/>
        </w:rPr>
        <w:t xml:space="preserve"> exceeding alarm is generated and the interface enters the alarm state when the number of </w:t>
      </w:r>
      <w:r w:rsidRPr="00980FA8">
        <w:t>input</w:t>
      </w:r>
      <w:r w:rsidRPr="00980FA8">
        <w:rPr>
          <w:rFonts w:hint="eastAsia"/>
        </w:rPr>
        <w:t xml:space="preserve"> error packets exceeds the upper threshold on the interface. </w:t>
      </w:r>
    </w:p>
    <w:p w:rsidR="001E607E" w:rsidRPr="00980FA8" w:rsidRDefault="001E607E" w:rsidP="001E607E">
      <w:r w:rsidRPr="00980FA8">
        <w:rPr>
          <w:rStyle w:val="commandkeywords"/>
        </w:rPr>
        <w:t>slot</w:t>
      </w:r>
      <w:r w:rsidRPr="00980FA8">
        <w:rPr>
          <w:rStyle w:val="commandparameter"/>
        </w:rPr>
        <w:t xml:space="preserve"> slot-number: </w:t>
      </w:r>
      <w:r w:rsidRPr="00980FA8">
        <w:t xml:space="preserve">Specifies an IRF member device by its member ID. </w:t>
      </w:r>
    </w:p>
    <w:p w:rsidR="001E607E" w:rsidRPr="00980FA8" w:rsidRDefault="001E607E" w:rsidP="001E607E">
      <w:pPr>
        <w:pStyle w:val="Command"/>
      </w:pPr>
      <w:r w:rsidRPr="00980FA8">
        <w:rPr>
          <w:rFonts w:hint="eastAsia"/>
        </w:rPr>
        <w:t>Usage guidelines</w:t>
      </w:r>
    </w:p>
    <w:p w:rsidR="001E607E" w:rsidRPr="00980FA8" w:rsidRDefault="001E607E" w:rsidP="001E607E">
      <w:r w:rsidRPr="00980FA8">
        <w:rPr>
          <w:rFonts w:hint="eastAsia"/>
        </w:rPr>
        <w:t xml:space="preserve">With the input error packet alarm </w:t>
      </w:r>
      <w:r w:rsidRPr="00980FA8">
        <w:t>function</w:t>
      </w:r>
      <w:r w:rsidRPr="00980FA8">
        <w:rPr>
          <w:rFonts w:hint="eastAsia"/>
        </w:rPr>
        <w:t xml:space="preserve"> enabled, when the number of input error packets on an interface in normal state within the specified interval exceeds the upper threshold, the interface generates an upper </w:t>
      </w:r>
      <w:r w:rsidRPr="00980FA8">
        <w:t>threshold</w:t>
      </w:r>
      <w:r w:rsidRPr="00980FA8">
        <w:rPr>
          <w:rFonts w:hint="eastAsia"/>
        </w:rPr>
        <w:t xml:space="preserve"> </w:t>
      </w:r>
      <w:r w:rsidRPr="00980FA8">
        <w:t>exceeding</w:t>
      </w:r>
      <w:r w:rsidRPr="00980FA8">
        <w:rPr>
          <w:rFonts w:hint="eastAsia"/>
        </w:rPr>
        <w:t xml:space="preserve"> alarm and enters the alarm state. When the number of input error packets on an interface in the alarm state within the specified interval drops below the lower threshold, the interface generates a recovery alarm and restores to the normal state. </w:t>
      </w:r>
    </w:p>
    <w:p w:rsidR="001E607E" w:rsidRPr="00980FA8" w:rsidRDefault="001E607E" w:rsidP="001E607E">
      <w:r w:rsidRPr="00980FA8">
        <w:rPr>
          <w:rFonts w:hint="eastAsia"/>
        </w:rPr>
        <w:t>You can configure the input error packet alarm parameters in system view and interface view.</w:t>
      </w:r>
    </w:p>
    <w:p w:rsidR="001E607E" w:rsidRPr="00980FA8" w:rsidRDefault="001E607E" w:rsidP="001E607E">
      <w:pPr>
        <w:pStyle w:val="ItemList"/>
        <w:numPr>
          <w:ilvl w:val="0"/>
          <w:numId w:val="15"/>
        </w:numPr>
      </w:pPr>
      <w:r w:rsidRPr="00980FA8">
        <w:rPr>
          <w:rFonts w:hint="eastAsia"/>
        </w:rPr>
        <w:t>The configuration in system view takes effect on all interfaces of the specified slot. The configuration in interface view takes effect only on the current interface.</w:t>
      </w:r>
      <w:r w:rsidRPr="00980FA8" w:rsidDel="00EB10E2">
        <w:rPr>
          <w:rFonts w:hint="eastAsia"/>
        </w:rPr>
        <w:t xml:space="preserve"> </w:t>
      </w:r>
    </w:p>
    <w:p w:rsidR="001E607E" w:rsidRPr="00980FA8" w:rsidRDefault="001E607E" w:rsidP="001E607E">
      <w:pPr>
        <w:pStyle w:val="ItemList"/>
        <w:numPr>
          <w:ilvl w:val="0"/>
          <w:numId w:val="15"/>
        </w:numPr>
      </w:pPr>
      <w:r w:rsidRPr="00980FA8">
        <w:rPr>
          <w:rFonts w:hint="eastAsia"/>
        </w:rPr>
        <w:t xml:space="preserve">For an interface, the configuration in interface view takes priority, and the configuration in system view is used only when no configuration is made in interface view. </w:t>
      </w:r>
    </w:p>
    <w:p w:rsidR="001E607E" w:rsidRPr="00980FA8" w:rsidRDefault="001E607E" w:rsidP="001E607E">
      <w:r w:rsidRPr="00980FA8">
        <w:rPr>
          <w:rFonts w:hint="eastAsia"/>
        </w:rPr>
        <w:t xml:space="preserve">When you execute this command multiple times, the most recent configuration takes effect. </w:t>
      </w:r>
    </w:p>
    <w:p w:rsidR="001E607E" w:rsidRPr="00980FA8" w:rsidRDefault="001E607E" w:rsidP="001E607E">
      <w:pPr>
        <w:pStyle w:val="Command"/>
      </w:pPr>
      <w:r w:rsidRPr="00980FA8">
        <w:rPr>
          <w:rFonts w:hint="eastAsia"/>
        </w:rPr>
        <w:t>Examples</w:t>
      </w:r>
    </w:p>
    <w:p w:rsidR="001E607E" w:rsidRPr="00980FA8" w:rsidRDefault="001E607E" w:rsidP="001E607E">
      <w:r w:rsidRPr="00980FA8">
        <w:t xml:space="preserve"># </w:t>
      </w:r>
      <w:r w:rsidRPr="00980FA8">
        <w:rPr>
          <w:rFonts w:hint="eastAsia"/>
        </w:rPr>
        <w:t xml:space="preserve">Set the upper </w:t>
      </w:r>
      <w:r w:rsidRPr="00980FA8">
        <w:t>threshold</w:t>
      </w:r>
      <w:r w:rsidRPr="00980FA8">
        <w:rPr>
          <w:rFonts w:hint="eastAsia"/>
        </w:rPr>
        <w:t xml:space="preserve"> to 5000, lower threshold to 400, and statistics collection and </w:t>
      </w:r>
      <w:r w:rsidRPr="00980FA8">
        <w:t>comparison</w:t>
      </w:r>
      <w:r w:rsidRPr="00980FA8">
        <w:rPr>
          <w:rFonts w:hint="eastAsia"/>
        </w:rPr>
        <w:t xml:space="preserve"> interval to 6 seconds for input error packet alarms. </w:t>
      </w:r>
    </w:p>
    <w:p w:rsidR="001E607E" w:rsidRPr="00980FA8" w:rsidRDefault="001E607E" w:rsidP="001E607E">
      <w:pPr>
        <w:pStyle w:val="TerminalDisplay"/>
      </w:pPr>
      <w:r w:rsidRPr="00980FA8">
        <w:t>&lt;Sysname&gt; system-view</w:t>
      </w:r>
    </w:p>
    <w:p w:rsidR="001E607E" w:rsidRPr="00980FA8" w:rsidRDefault="001E607E" w:rsidP="001E607E">
      <w:pPr>
        <w:pStyle w:val="TerminalDisplay"/>
      </w:pPr>
      <w:r w:rsidRPr="00980FA8">
        <w:t>[Sysname] ifmonitor input-error</w:t>
      </w:r>
      <w:r w:rsidRPr="00980FA8">
        <w:rPr>
          <w:rFonts w:hint="eastAsia"/>
        </w:rPr>
        <w:t xml:space="preserve"> slot 1</w:t>
      </w:r>
      <w:r w:rsidRPr="00980FA8">
        <w:t xml:space="preserve"> high-threshold 5</w:t>
      </w:r>
      <w:r w:rsidRPr="00980FA8">
        <w:rPr>
          <w:rFonts w:hint="eastAsia"/>
        </w:rPr>
        <w:t>000</w:t>
      </w:r>
      <w:r w:rsidRPr="00980FA8">
        <w:t xml:space="preserve"> low-threshold 4</w:t>
      </w:r>
      <w:r w:rsidRPr="00980FA8">
        <w:rPr>
          <w:rFonts w:hint="eastAsia"/>
        </w:rPr>
        <w:t>00</w:t>
      </w:r>
      <w:r w:rsidRPr="00980FA8">
        <w:t xml:space="preserve"> interval 6</w:t>
      </w:r>
    </w:p>
    <w:p w:rsidR="001E607E" w:rsidRPr="00980FA8" w:rsidRDefault="001E607E" w:rsidP="001E607E">
      <w:pPr>
        <w:pStyle w:val="Command"/>
      </w:pPr>
      <w:r w:rsidRPr="00980FA8">
        <w:rPr>
          <w:rFonts w:hint="eastAsia"/>
        </w:rPr>
        <w:t>Related commands</w:t>
      </w:r>
    </w:p>
    <w:p w:rsidR="001E607E" w:rsidRPr="00980FA8" w:rsidRDefault="001E607E" w:rsidP="001E607E">
      <w:pPr>
        <w:rPr>
          <w:rStyle w:val="commandkeywords"/>
        </w:rPr>
      </w:pPr>
      <w:r w:rsidRPr="00980FA8">
        <w:rPr>
          <w:rStyle w:val="commandkeywords"/>
        </w:rPr>
        <w:t>snmp-agent trap enable ifmonitor</w:t>
      </w:r>
    </w:p>
    <w:p w:rsidR="001E607E" w:rsidRPr="00980FA8" w:rsidRDefault="001E607E" w:rsidP="0076637D">
      <w:pPr>
        <w:pStyle w:val="30"/>
        <w:numPr>
          <w:ilvl w:val="3"/>
          <w:numId w:val="25"/>
        </w:numPr>
      </w:pPr>
      <w:bookmarkStart w:id="1071" w:name="_Toc513810441"/>
      <w:bookmarkStart w:id="1072" w:name="_Toc511206350"/>
      <w:bookmarkStart w:id="1073" w:name="_Toc48382779"/>
      <w:bookmarkStart w:id="1074" w:name="_Toc106608828"/>
      <w:bookmarkStart w:id="1075" w:name="_Toc177727951"/>
      <w:r w:rsidRPr="00980FA8">
        <w:t>ifmonitor output-error</w:t>
      </w:r>
      <w:bookmarkEnd w:id="1071"/>
      <w:bookmarkEnd w:id="1072"/>
      <w:bookmarkEnd w:id="1073"/>
      <w:bookmarkEnd w:id="1074"/>
      <w:bookmarkEnd w:id="1075"/>
    </w:p>
    <w:p w:rsidR="001E607E" w:rsidRPr="00980FA8" w:rsidRDefault="001E607E" w:rsidP="001E607E">
      <w:r w:rsidRPr="00980FA8">
        <w:rPr>
          <w:rFonts w:hint="eastAsia"/>
        </w:rPr>
        <w:t>Use</w:t>
      </w:r>
      <w:r w:rsidRPr="00980FA8">
        <w:rPr>
          <w:rStyle w:val="commandkeywords"/>
          <w:rFonts w:hint="eastAsia"/>
        </w:rPr>
        <w:t xml:space="preserve"> </w:t>
      </w:r>
      <w:r w:rsidRPr="00980FA8">
        <w:rPr>
          <w:rStyle w:val="commandkeywords"/>
        </w:rPr>
        <w:t>ifmonitor output-error</w:t>
      </w:r>
      <w:r w:rsidRPr="00980FA8">
        <w:rPr>
          <w:rFonts w:hint="eastAsia"/>
        </w:rPr>
        <w:t xml:space="preserve"> to configure global output error packet alarm parameters.</w:t>
      </w:r>
    </w:p>
    <w:p w:rsidR="001E607E" w:rsidRPr="00980FA8" w:rsidRDefault="001E607E" w:rsidP="001E607E">
      <w:r w:rsidRPr="00980FA8">
        <w:rPr>
          <w:rFonts w:hint="eastAsia"/>
        </w:rPr>
        <w:t>Use</w:t>
      </w:r>
      <w:r w:rsidRPr="00980FA8">
        <w:rPr>
          <w:rStyle w:val="commandkeywords"/>
          <w:rFonts w:hint="eastAsia"/>
        </w:rPr>
        <w:t xml:space="preserve"> </w:t>
      </w:r>
      <w:r w:rsidRPr="00980FA8">
        <w:rPr>
          <w:rStyle w:val="commandkeywords"/>
        </w:rPr>
        <w:t>undo ifmonitor output-error</w:t>
      </w:r>
      <w:r w:rsidRPr="00980FA8">
        <w:rPr>
          <w:rFonts w:hint="eastAsia"/>
        </w:rPr>
        <w:t xml:space="preserve"> to restore the default. </w:t>
      </w:r>
    </w:p>
    <w:p w:rsidR="001E607E" w:rsidRPr="00980FA8" w:rsidRDefault="001E607E" w:rsidP="001E607E">
      <w:pPr>
        <w:pStyle w:val="Command"/>
      </w:pPr>
      <w:r w:rsidRPr="00980FA8">
        <w:rPr>
          <w:rFonts w:hint="eastAsia"/>
        </w:rPr>
        <w:t>Syntax</w:t>
      </w:r>
    </w:p>
    <w:p w:rsidR="001E607E" w:rsidRPr="00980FA8" w:rsidRDefault="001E607E" w:rsidP="001E607E">
      <w:pPr>
        <w:rPr>
          <w:rStyle w:val="commandtext"/>
        </w:rPr>
      </w:pPr>
      <w:r w:rsidRPr="00980FA8">
        <w:rPr>
          <w:rStyle w:val="commandkeywords"/>
        </w:rPr>
        <w:t>ifmonitor output-error slot</w:t>
      </w:r>
      <w:r w:rsidRPr="00980FA8">
        <w:t xml:space="preserve"> </w:t>
      </w:r>
      <w:r w:rsidRPr="00980FA8">
        <w:rPr>
          <w:rStyle w:val="commandparameter"/>
        </w:rPr>
        <w:t>slot-number</w:t>
      </w:r>
      <w:r w:rsidRPr="00980FA8">
        <w:t xml:space="preserve"> </w:t>
      </w:r>
      <w:r w:rsidRPr="00980FA8">
        <w:rPr>
          <w:rStyle w:val="commandkeywords"/>
        </w:rPr>
        <w:t>high-threshold</w:t>
      </w:r>
      <w:r w:rsidRPr="00980FA8">
        <w:t xml:space="preserve"> </w:t>
      </w:r>
      <w:r w:rsidRPr="00980FA8">
        <w:rPr>
          <w:rStyle w:val="commandparameter"/>
        </w:rPr>
        <w:t>high-value</w:t>
      </w:r>
      <w:r w:rsidRPr="00980FA8">
        <w:t xml:space="preserve"> </w:t>
      </w:r>
      <w:r w:rsidRPr="00980FA8">
        <w:rPr>
          <w:rStyle w:val="commandkeywords"/>
        </w:rPr>
        <w:t>low-threshold</w:t>
      </w:r>
      <w:r w:rsidRPr="00980FA8">
        <w:t xml:space="preserve"> </w:t>
      </w:r>
      <w:r w:rsidRPr="00980FA8">
        <w:rPr>
          <w:rStyle w:val="commandparameter"/>
        </w:rPr>
        <w:t>low-value</w:t>
      </w:r>
      <w:r w:rsidRPr="00980FA8">
        <w:t xml:space="preserve"> </w:t>
      </w:r>
      <w:r w:rsidRPr="00980FA8">
        <w:rPr>
          <w:rStyle w:val="commandkeywords"/>
        </w:rPr>
        <w:t>interval</w:t>
      </w:r>
      <w:r w:rsidRPr="00980FA8">
        <w:t xml:space="preserve"> </w:t>
      </w:r>
      <w:r w:rsidRPr="00980FA8">
        <w:rPr>
          <w:rStyle w:val="commandparameter"/>
        </w:rPr>
        <w:t>interval</w:t>
      </w:r>
      <w:r w:rsidRPr="00980FA8">
        <w:t xml:space="preserve"> </w:t>
      </w:r>
      <w:r w:rsidRPr="00980FA8">
        <w:rPr>
          <w:rStyle w:val="commandtext"/>
        </w:rPr>
        <w:t>[</w:t>
      </w:r>
      <w:r w:rsidRPr="00980FA8">
        <w:t xml:space="preserve"> </w:t>
      </w:r>
      <w:r w:rsidRPr="00980FA8">
        <w:rPr>
          <w:rStyle w:val="commandkeywords"/>
        </w:rPr>
        <w:t>shutdown</w:t>
      </w:r>
      <w:r w:rsidRPr="00980FA8">
        <w:t xml:space="preserve"> </w:t>
      </w:r>
      <w:r w:rsidRPr="00980FA8">
        <w:rPr>
          <w:rStyle w:val="commandtext"/>
        </w:rPr>
        <w:t>]</w:t>
      </w:r>
    </w:p>
    <w:p w:rsidR="001E607E" w:rsidRPr="00980FA8" w:rsidRDefault="001E607E" w:rsidP="001E607E">
      <w:r w:rsidRPr="00980FA8">
        <w:rPr>
          <w:rStyle w:val="commandkeywords"/>
          <w:rFonts w:hint="eastAsia"/>
        </w:rPr>
        <w:t xml:space="preserve">undo </w:t>
      </w:r>
      <w:r w:rsidRPr="00980FA8">
        <w:rPr>
          <w:rStyle w:val="commandkeywords"/>
        </w:rPr>
        <w:t>ifmonitor output-error slot</w:t>
      </w:r>
      <w:r w:rsidRPr="00980FA8">
        <w:t xml:space="preserve"> </w:t>
      </w:r>
      <w:r w:rsidRPr="00980FA8">
        <w:rPr>
          <w:rStyle w:val="commandparameter"/>
        </w:rPr>
        <w:t>slot-number</w:t>
      </w:r>
    </w:p>
    <w:p w:rsidR="001E607E" w:rsidRPr="00980FA8" w:rsidRDefault="001E607E" w:rsidP="001E607E">
      <w:pPr>
        <w:pStyle w:val="Command"/>
      </w:pPr>
      <w:r w:rsidRPr="00980FA8">
        <w:rPr>
          <w:rFonts w:hint="eastAsia"/>
        </w:rPr>
        <w:t>Default</w:t>
      </w:r>
    </w:p>
    <w:p w:rsidR="001E607E" w:rsidRPr="00980FA8" w:rsidRDefault="001E607E" w:rsidP="001E607E">
      <w:r w:rsidRPr="00980FA8">
        <w:rPr>
          <w:rFonts w:hint="eastAsia"/>
        </w:rPr>
        <w:t>The upper threshold is 1000, the lower threshold is 100, and the statistics collection and comparison interval is 10 seconds for output error packet alarms.</w:t>
      </w:r>
    </w:p>
    <w:p w:rsidR="001E607E" w:rsidRPr="00980FA8" w:rsidRDefault="001E607E" w:rsidP="001E607E">
      <w:pPr>
        <w:pStyle w:val="Command"/>
      </w:pPr>
      <w:r w:rsidRPr="00980FA8">
        <w:rPr>
          <w:rFonts w:hint="eastAsia"/>
        </w:rPr>
        <w:t>Views</w:t>
      </w:r>
    </w:p>
    <w:p w:rsidR="001E607E" w:rsidRPr="00980FA8" w:rsidRDefault="001E607E" w:rsidP="001E607E">
      <w:r w:rsidRPr="00980FA8">
        <w:rPr>
          <w:rFonts w:hint="eastAsia"/>
        </w:rPr>
        <w:t>System view</w:t>
      </w:r>
    </w:p>
    <w:p w:rsidR="001E607E" w:rsidRPr="00980FA8" w:rsidRDefault="001E607E" w:rsidP="001E607E">
      <w:pPr>
        <w:pStyle w:val="Command"/>
      </w:pPr>
      <w:r w:rsidRPr="00980FA8">
        <w:rPr>
          <w:rFonts w:hint="eastAsia"/>
        </w:rPr>
        <w:t>Predefined user roles</w:t>
      </w:r>
    </w:p>
    <w:p w:rsidR="001E607E" w:rsidRPr="00980FA8" w:rsidRDefault="001E607E" w:rsidP="001E607E">
      <w:r w:rsidRPr="00980FA8">
        <w:t>network-admin</w:t>
      </w:r>
    </w:p>
    <w:p w:rsidR="001E607E" w:rsidRPr="00980FA8" w:rsidRDefault="001E607E" w:rsidP="001E607E">
      <w:pPr>
        <w:pStyle w:val="Command"/>
      </w:pPr>
      <w:r w:rsidRPr="00980FA8">
        <w:rPr>
          <w:rFonts w:hint="eastAsia"/>
        </w:rPr>
        <w:t>Parameters</w:t>
      </w:r>
    </w:p>
    <w:p w:rsidR="001E607E" w:rsidRPr="00980FA8" w:rsidRDefault="001E607E" w:rsidP="001E607E">
      <w:r w:rsidRPr="00980FA8">
        <w:rPr>
          <w:rStyle w:val="commandkeywords"/>
        </w:rPr>
        <w:t>high-threshold</w:t>
      </w:r>
      <w:r w:rsidRPr="00980FA8">
        <w:t xml:space="preserve"> </w:t>
      </w:r>
      <w:r w:rsidRPr="00980FA8">
        <w:rPr>
          <w:rStyle w:val="commandparameter"/>
        </w:rPr>
        <w:t>high-value</w:t>
      </w:r>
      <w:r w:rsidRPr="00980FA8">
        <w:rPr>
          <w:rFonts w:hint="eastAsia"/>
        </w:rPr>
        <w:t xml:space="preserve">: Specifies the upper threshold for output error packet alarms, in the range of 1 to 4294967295 packets. </w:t>
      </w:r>
    </w:p>
    <w:p w:rsidR="001E607E" w:rsidRPr="00980FA8" w:rsidRDefault="001E607E" w:rsidP="001E607E">
      <w:r w:rsidRPr="00980FA8">
        <w:rPr>
          <w:rStyle w:val="commandkeywords"/>
        </w:rPr>
        <w:t>low-threshold</w:t>
      </w:r>
      <w:r w:rsidRPr="00980FA8">
        <w:t xml:space="preserve"> </w:t>
      </w:r>
      <w:r w:rsidRPr="00980FA8">
        <w:rPr>
          <w:rStyle w:val="commandparameter"/>
        </w:rPr>
        <w:t>low-value</w:t>
      </w:r>
      <w:r w:rsidRPr="00980FA8">
        <w:rPr>
          <w:rFonts w:hint="eastAsia"/>
        </w:rPr>
        <w:t>: S</w:t>
      </w:r>
      <w:r w:rsidRPr="00980FA8">
        <w:t>p</w:t>
      </w:r>
      <w:r w:rsidRPr="00980FA8">
        <w:rPr>
          <w:rFonts w:hint="eastAsia"/>
        </w:rPr>
        <w:t>ecifies the lower threshold for output error packet alarms, in the range of 1 to 4294967295 packets.</w:t>
      </w:r>
    </w:p>
    <w:p w:rsidR="001E607E" w:rsidRPr="00980FA8" w:rsidRDefault="001E607E" w:rsidP="001E607E">
      <w:r w:rsidRPr="00980FA8">
        <w:rPr>
          <w:rStyle w:val="commandkeywords"/>
        </w:rPr>
        <w:lastRenderedPageBreak/>
        <w:t>interval</w:t>
      </w:r>
      <w:r w:rsidRPr="00980FA8">
        <w:t xml:space="preserve"> </w:t>
      </w:r>
      <w:r w:rsidRPr="00980FA8">
        <w:rPr>
          <w:rStyle w:val="commandparameter"/>
        </w:rPr>
        <w:t>interval</w:t>
      </w:r>
      <w:r w:rsidRPr="00980FA8">
        <w:rPr>
          <w:rFonts w:hint="eastAsia"/>
        </w:rPr>
        <w:t xml:space="preserve">: Specifies the statistics collection and comparison interval for output error packets, in the range of 1 to 65535 seconds. </w:t>
      </w:r>
    </w:p>
    <w:p w:rsidR="001E607E" w:rsidRPr="00980FA8" w:rsidRDefault="001E607E" w:rsidP="001E607E">
      <w:r w:rsidRPr="00980FA8">
        <w:rPr>
          <w:rStyle w:val="commandkeywords"/>
        </w:rPr>
        <w:t>shutdown</w:t>
      </w:r>
      <w:r w:rsidRPr="00980FA8">
        <w:rPr>
          <w:rFonts w:hint="eastAsia"/>
        </w:rPr>
        <w:t xml:space="preserve">: Shuts down an interface when the number of output </w:t>
      </w:r>
      <w:r w:rsidRPr="00980FA8">
        <w:t>error</w:t>
      </w:r>
      <w:r w:rsidRPr="00980FA8">
        <w:rPr>
          <w:rFonts w:hint="eastAsia"/>
        </w:rPr>
        <w:t xml:space="preserve"> packets on the interface exceeds the upper threshold. Then, the interface stops forwarding all packets. To recover the interface, execute the </w:t>
      </w:r>
      <w:r w:rsidRPr="00980FA8">
        <w:rPr>
          <w:rStyle w:val="commandkeywords"/>
        </w:rPr>
        <w:t>undo shutdow</w:t>
      </w:r>
      <w:r w:rsidRPr="00980FA8">
        <w:rPr>
          <w:rStyle w:val="commandkeywords"/>
          <w:rFonts w:hint="eastAsia"/>
        </w:rPr>
        <w:t>n</w:t>
      </w:r>
      <w:r w:rsidRPr="00980FA8">
        <w:rPr>
          <w:rFonts w:hint="eastAsia"/>
        </w:rPr>
        <w:t xml:space="preserve"> command on the interface. If you do not specify this keyword, an upper </w:t>
      </w:r>
      <w:r w:rsidRPr="00980FA8">
        <w:t>threshold</w:t>
      </w:r>
      <w:r w:rsidRPr="00980FA8">
        <w:rPr>
          <w:rFonts w:hint="eastAsia"/>
        </w:rPr>
        <w:t xml:space="preserve"> exceeding alarm is generated and the interface enters the alarm state when the number of </w:t>
      </w:r>
      <w:r w:rsidRPr="00980FA8">
        <w:t>output</w:t>
      </w:r>
      <w:r w:rsidRPr="00980FA8">
        <w:rPr>
          <w:rFonts w:hint="eastAsia"/>
        </w:rPr>
        <w:t xml:space="preserve"> error packets exceeds the upper threshold on the interface. </w:t>
      </w:r>
    </w:p>
    <w:p w:rsidR="001E607E" w:rsidRPr="00980FA8" w:rsidRDefault="001E607E" w:rsidP="001E607E">
      <w:r w:rsidRPr="00980FA8">
        <w:rPr>
          <w:rStyle w:val="commandkeywords"/>
        </w:rPr>
        <w:t>slot</w:t>
      </w:r>
      <w:r w:rsidRPr="00980FA8">
        <w:rPr>
          <w:rStyle w:val="commandparameter"/>
        </w:rPr>
        <w:t xml:space="preserve"> slot-number: </w:t>
      </w:r>
      <w:r w:rsidRPr="00980FA8">
        <w:t xml:space="preserve">Specifies an IRF member device by its member ID. </w:t>
      </w:r>
    </w:p>
    <w:p w:rsidR="001E607E" w:rsidRPr="00980FA8" w:rsidRDefault="001E607E" w:rsidP="001E607E">
      <w:pPr>
        <w:pStyle w:val="Command"/>
      </w:pPr>
      <w:r w:rsidRPr="00980FA8">
        <w:rPr>
          <w:rFonts w:hint="eastAsia"/>
        </w:rPr>
        <w:t>Usage guidelines</w:t>
      </w:r>
    </w:p>
    <w:p w:rsidR="001E607E" w:rsidRPr="00980FA8" w:rsidRDefault="001E607E" w:rsidP="001E607E">
      <w:r w:rsidRPr="00980FA8">
        <w:rPr>
          <w:rFonts w:hint="eastAsia"/>
        </w:rPr>
        <w:t xml:space="preserve">With the output error packet alarm </w:t>
      </w:r>
      <w:r w:rsidRPr="00980FA8">
        <w:t>function</w:t>
      </w:r>
      <w:r w:rsidRPr="00980FA8">
        <w:rPr>
          <w:rFonts w:hint="eastAsia"/>
        </w:rPr>
        <w:t xml:space="preserve"> enabled, when the number of output error packets on an interface in normal state within the specified interval exceeds the upper threshold, the interface generates an upper </w:t>
      </w:r>
      <w:r w:rsidRPr="00980FA8">
        <w:t>threshold</w:t>
      </w:r>
      <w:r w:rsidRPr="00980FA8">
        <w:rPr>
          <w:rFonts w:hint="eastAsia"/>
        </w:rPr>
        <w:t xml:space="preserve"> </w:t>
      </w:r>
      <w:r w:rsidRPr="00980FA8">
        <w:t>exceeding</w:t>
      </w:r>
      <w:r w:rsidRPr="00980FA8">
        <w:rPr>
          <w:rFonts w:hint="eastAsia"/>
        </w:rPr>
        <w:t xml:space="preserve"> alarm and enters the alarm state. When the number of output error packets on an interface in the alarm state within the specified interval drops below the lower threshold, the interface generates a recovery alarm and restores to the normal state. </w:t>
      </w:r>
    </w:p>
    <w:p w:rsidR="001E607E" w:rsidRPr="00980FA8" w:rsidRDefault="001E607E" w:rsidP="001E607E">
      <w:r w:rsidRPr="00980FA8">
        <w:rPr>
          <w:rFonts w:hint="eastAsia"/>
        </w:rPr>
        <w:t>You can configure the output error packet alarm parameters in system view and interface view.</w:t>
      </w:r>
    </w:p>
    <w:p w:rsidR="001E607E" w:rsidRPr="00980FA8" w:rsidRDefault="001E607E" w:rsidP="001E607E">
      <w:pPr>
        <w:pStyle w:val="ItemList"/>
        <w:numPr>
          <w:ilvl w:val="0"/>
          <w:numId w:val="15"/>
        </w:numPr>
      </w:pPr>
      <w:r w:rsidRPr="00980FA8">
        <w:rPr>
          <w:rFonts w:hint="eastAsia"/>
        </w:rPr>
        <w:t>The configuration in system view takes effect on all interfaces of the specified slot. The configuration in interface view takes effect only on the current interface.</w:t>
      </w:r>
      <w:r w:rsidRPr="00980FA8" w:rsidDel="00EB10E2">
        <w:rPr>
          <w:rFonts w:hint="eastAsia"/>
        </w:rPr>
        <w:t xml:space="preserve"> </w:t>
      </w:r>
    </w:p>
    <w:p w:rsidR="001E607E" w:rsidRPr="00980FA8" w:rsidRDefault="001E607E" w:rsidP="001E607E">
      <w:pPr>
        <w:pStyle w:val="ItemList"/>
        <w:numPr>
          <w:ilvl w:val="0"/>
          <w:numId w:val="15"/>
        </w:numPr>
      </w:pPr>
      <w:r w:rsidRPr="00980FA8">
        <w:rPr>
          <w:rFonts w:hint="eastAsia"/>
        </w:rPr>
        <w:t xml:space="preserve">For an interface, the configuration in interface view takes priority, and the configuration in system view is used only when no configuration is made in interface view. </w:t>
      </w:r>
    </w:p>
    <w:p w:rsidR="001E607E" w:rsidRPr="00980FA8" w:rsidRDefault="001E607E" w:rsidP="001E607E">
      <w:r w:rsidRPr="00980FA8">
        <w:rPr>
          <w:rFonts w:hint="eastAsia"/>
        </w:rPr>
        <w:t xml:space="preserve">When you execute this command multiple times, the most recent configuration takes effect. </w:t>
      </w:r>
    </w:p>
    <w:p w:rsidR="001E607E" w:rsidRPr="00980FA8" w:rsidRDefault="001E607E" w:rsidP="001E607E">
      <w:pPr>
        <w:pStyle w:val="Command"/>
      </w:pPr>
      <w:r w:rsidRPr="00980FA8">
        <w:rPr>
          <w:rFonts w:hint="eastAsia"/>
        </w:rPr>
        <w:t>Examples</w:t>
      </w:r>
    </w:p>
    <w:p w:rsidR="001E607E" w:rsidRPr="00980FA8" w:rsidRDefault="001E607E" w:rsidP="001E607E">
      <w:r w:rsidRPr="00980FA8">
        <w:t xml:space="preserve"># </w:t>
      </w:r>
      <w:r w:rsidRPr="00980FA8">
        <w:rPr>
          <w:rFonts w:hint="eastAsia"/>
        </w:rPr>
        <w:t xml:space="preserve">Set the upper </w:t>
      </w:r>
      <w:r w:rsidRPr="00980FA8">
        <w:t>threshold</w:t>
      </w:r>
      <w:r w:rsidRPr="00980FA8">
        <w:rPr>
          <w:rFonts w:hint="eastAsia"/>
        </w:rPr>
        <w:t xml:space="preserve"> to 5000, lower threshold to 400, and statistics collection and </w:t>
      </w:r>
      <w:r w:rsidRPr="00980FA8">
        <w:t>comparison</w:t>
      </w:r>
      <w:r w:rsidRPr="00980FA8">
        <w:rPr>
          <w:rFonts w:hint="eastAsia"/>
        </w:rPr>
        <w:t xml:space="preserve"> interval to 6 seconds for output error packet alarms. </w:t>
      </w:r>
    </w:p>
    <w:p w:rsidR="001E607E" w:rsidRPr="00980FA8" w:rsidRDefault="001E607E" w:rsidP="001E607E">
      <w:pPr>
        <w:pStyle w:val="TerminalDisplay"/>
      </w:pPr>
      <w:r w:rsidRPr="00980FA8">
        <w:t>&lt;Sysname&gt; system-view</w:t>
      </w:r>
    </w:p>
    <w:p w:rsidR="001E607E" w:rsidRPr="00980FA8" w:rsidRDefault="001E607E" w:rsidP="001E607E">
      <w:pPr>
        <w:pStyle w:val="TerminalDisplay"/>
      </w:pPr>
      <w:r w:rsidRPr="00980FA8">
        <w:t>[Sysname] ifmonitor output-error</w:t>
      </w:r>
      <w:r w:rsidRPr="00980FA8">
        <w:rPr>
          <w:rFonts w:hint="eastAsia"/>
        </w:rPr>
        <w:t xml:space="preserve"> slot 1</w:t>
      </w:r>
      <w:r w:rsidRPr="00980FA8">
        <w:t xml:space="preserve"> high-threshold 5</w:t>
      </w:r>
      <w:r w:rsidRPr="00980FA8">
        <w:rPr>
          <w:rFonts w:hint="eastAsia"/>
        </w:rPr>
        <w:t>000</w:t>
      </w:r>
      <w:r w:rsidRPr="00980FA8">
        <w:t xml:space="preserve"> low-threshold 4</w:t>
      </w:r>
      <w:r w:rsidRPr="00980FA8">
        <w:rPr>
          <w:rFonts w:hint="eastAsia"/>
        </w:rPr>
        <w:t>00</w:t>
      </w:r>
      <w:r w:rsidRPr="00980FA8">
        <w:t xml:space="preserve"> interval 6</w:t>
      </w:r>
    </w:p>
    <w:p w:rsidR="001E607E" w:rsidRPr="00980FA8" w:rsidRDefault="001E607E" w:rsidP="001E607E">
      <w:pPr>
        <w:pStyle w:val="Command"/>
      </w:pPr>
      <w:r w:rsidRPr="00980FA8">
        <w:rPr>
          <w:rFonts w:hint="eastAsia"/>
        </w:rPr>
        <w:t>Related commands</w:t>
      </w:r>
    </w:p>
    <w:p w:rsidR="001E607E" w:rsidRPr="00980FA8" w:rsidRDefault="001E607E" w:rsidP="001E607E">
      <w:r w:rsidRPr="00980FA8">
        <w:rPr>
          <w:rStyle w:val="commandkeywords"/>
        </w:rPr>
        <w:t>snmp-agent trap enable ifmonitor</w:t>
      </w:r>
    </w:p>
    <w:p w:rsidR="001E607E" w:rsidRPr="00980FA8" w:rsidRDefault="001E607E" w:rsidP="0076637D">
      <w:pPr>
        <w:pStyle w:val="30"/>
        <w:numPr>
          <w:ilvl w:val="3"/>
          <w:numId w:val="25"/>
        </w:numPr>
      </w:pPr>
      <w:bookmarkStart w:id="1076" w:name="_Toc513810449"/>
      <w:bookmarkStart w:id="1077" w:name="_Toc511206358"/>
      <w:bookmarkStart w:id="1078" w:name="_Toc48382788"/>
      <w:bookmarkStart w:id="1079" w:name="_Toc106608829"/>
      <w:bookmarkStart w:id="1080" w:name="_Toc177727952"/>
      <w:r w:rsidRPr="00980FA8">
        <w:t>port ifmonitor input-error</w:t>
      </w:r>
      <w:bookmarkEnd w:id="1076"/>
      <w:bookmarkEnd w:id="1077"/>
      <w:bookmarkEnd w:id="1078"/>
      <w:bookmarkEnd w:id="1079"/>
      <w:bookmarkEnd w:id="1080"/>
    </w:p>
    <w:p w:rsidR="001E607E" w:rsidRPr="00980FA8" w:rsidRDefault="001E607E" w:rsidP="001E607E">
      <w:r w:rsidRPr="00980FA8">
        <w:rPr>
          <w:rFonts w:hint="eastAsia"/>
        </w:rPr>
        <w:t>Use</w:t>
      </w:r>
      <w:r w:rsidRPr="00980FA8">
        <w:rPr>
          <w:rStyle w:val="commandkeywords"/>
          <w:rFonts w:hint="eastAsia"/>
        </w:rPr>
        <w:t xml:space="preserve"> </w:t>
      </w:r>
      <w:r w:rsidRPr="00980FA8">
        <w:rPr>
          <w:rStyle w:val="commandkeywords"/>
        </w:rPr>
        <w:t>port ifmonitor input-error</w:t>
      </w:r>
      <w:r w:rsidRPr="00980FA8">
        <w:rPr>
          <w:rFonts w:hint="eastAsia"/>
        </w:rPr>
        <w:t xml:space="preserve"> to configure input </w:t>
      </w:r>
      <w:r w:rsidRPr="00980FA8">
        <w:t>error</w:t>
      </w:r>
      <w:r w:rsidRPr="00980FA8">
        <w:rPr>
          <w:rFonts w:hint="eastAsia"/>
        </w:rPr>
        <w:t xml:space="preserve"> packet alarm parameters for an interface. </w:t>
      </w:r>
    </w:p>
    <w:p w:rsidR="001E607E" w:rsidRPr="00980FA8" w:rsidRDefault="001E607E" w:rsidP="001E607E">
      <w:r w:rsidRPr="00980FA8">
        <w:rPr>
          <w:rFonts w:hint="eastAsia"/>
        </w:rPr>
        <w:t>Use</w:t>
      </w:r>
      <w:r w:rsidRPr="00980FA8">
        <w:rPr>
          <w:rStyle w:val="commandkeywords"/>
          <w:rFonts w:hint="eastAsia"/>
        </w:rPr>
        <w:t xml:space="preserve"> </w:t>
      </w:r>
      <w:r w:rsidRPr="00980FA8">
        <w:rPr>
          <w:rStyle w:val="commandkeywords"/>
        </w:rPr>
        <w:t>undo port ifmonitor input-error</w:t>
      </w:r>
      <w:r w:rsidRPr="00980FA8">
        <w:rPr>
          <w:rFonts w:hint="eastAsia"/>
        </w:rPr>
        <w:t xml:space="preserve"> to restore the default. </w:t>
      </w:r>
    </w:p>
    <w:p w:rsidR="001E607E" w:rsidRPr="00980FA8" w:rsidRDefault="001E607E" w:rsidP="001E607E">
      <w:pPr>
        <w:pStyle w:val="Command"/>
      </w:pPr>
      <w:r w:rsidRPr="00980FA8">
        <w:rPr>
          <w:rFonts w:hint="eastAsia"/>
        </w:rPr>
        <w:t>Syntax</w:t>
      </w:r>
    </w:p>
    <w:p w:rsidR="001E607E" w:rsidRPr="00980FA8" w:rsidRDefault="001E607E" w:rsidP="001E607E">
      <w:r w:rsidRPr="00980FA8">
        <w:rPr>
          <w:rStyle w:val="commandkeywords"/>
        </w:rPr>
        <w:t>port ifmonitor input-error high-threshold</w:t>
      </w:r>
      <w:r w:rsidRPr="00980FA8">
        <w:t xml:space="preserve"> </w:t>
      </w:r>
      <w:r w:rsidRPr="00980FA8">
        <w:rPr>
          <w:rStyle w:val="commandparameter"/>
        </w:rPr>
        <w:t>high-value</w:t>
      </w:r>
      <w:r w:rsidRPr="00980FA8">
        <w:t xml:space="preserve"> </w:t>
      </w:r>
      <w:r w:rsidRPr="00980FA8">
        <w:rPr>
          <w:rStyle w:val="commandkeywords"/>
        </w:rPr>
        <w:t>low-threshold</w:t>
      </w:r>
      <w:r w:rsidRPr="00980FA8">
        <w:t xml:space="preserve"> </w:t>
      </w:r>
      <w:r w:rsidRPr="00980FA8">
        <w:rPr>
          <w:rStyle w:val="commandparameter"/>
        </w:rPr>
        <w:t>low-value</w:t>
      </w:r>
      <w:r w:rsidRPr="00980FA8">
        <w:t xml:space="preserve"> </w:t>
      </w:r>
      <w:r w:rsidRPr="00980FA8">
        <w:rPr>
          <w:rStyle w:val="commandkeywords"/>
        </w:rPr>
        <w:t>interval</w:t>
      </w:r>
      <w:r w:rsidRPr="00980FA8">
        <w:t xml:space="preserve"> </w:t>
      </w:r>
      <w:r w:rsidRPr="00980FA8">
        <w:rPr>
          <w:rStyle w:val="commandparameter"/>
        </w:rPr>
        <w:t>interval</w:t>
      </w:r>
      <w:r w:rsidRPr="00980FA8">
        <w:t xml:space="preserve"> </w:t>
      </w:r>
      <w:r w:rsidRPr="00980FA8">
        <w:rPr>
          <w:rStyle w:val="commandtext"/>
        </w:rPr>
        <w:t>[</w:t>
      </w:r>
      <w:r w:rsidRPr="00980FA8">
        <w:t xml:space="preserve"> </w:t>
      </w:r>
      <w:r w:rsidRPr="00980FA8">
        <w:rPr>
          <w:rStyle w:val="commandkeywords"/>
        </w:rPr>
        <w:t>shutdown</w:t>
      </w:r>
      <w:r w:rsidRPr="00980FA8">
        <w:t xml:space="preserve"> </w:t>
      </w:r>
      <w:r w:rsidRPr="00980FA8">
        <w:rPr>
          <w:rStyle w:val="commandtext"/>
        </w:rPr>
        <w:t>]</w:t>
      </w:r>
    </w:p>
    <w:p w:rsidR="001E607E" w:rsidRPr="00980FA8" w:rsidRDefault="001E607E" w:rsidP="001E607E">
      <w:r w:rsidRPr="00980FA8">
        <w:rPr>
          <w:rStyle w:val="commandkeywords"/>
          <w:rFonts w:hint="eastAsia"/>
        </w:rPr>
        <w:t xml:space="preserve">undo </w:t>
      </w:r>
      <w:r w:rsidRPr="00980FA8">
        <w:rPr>
          <w:rStyle w:val="commandkeywords"/>
        </w:rPr>
        <w:t>port ifmonitor input-error</w:t>
      </w:r>
    </w:p>
    <w:p w:rsidR="001E607E" w:rsidRPr="00980FA8" w:rsidRDefault="001E607E" w:rsidP="001E607E">
      <w:pPr>
        <w:pStyle w:val="Command"/>
      </w:pPr>
      <w:r w:rsidRPr="00980FA8">
        <w:rPr>
          <w:rFonts w:hint="eastAsia"/>
        </w:rPr>
        <w:t>Default</w:t>
      </w:r>
    </w:p>
    <w:p w:rsidR="001E607E" w:rsidRPr="00980FA8" w:rsidRDefault="001E607E" w:rsidP="001E607E">
      <w:r w:rsidRPr="00980FA8">
        <w:rPr>
          <w:rFonts w:hint="eastAsia"/>
        </w:rPr>
        <w:t xml:space="preserve">An interface uses the </w:t>
      </w:r>
      <w:r w:rsidRPr="00980FA8">
        <w:t>global</w:t>
      </w:r>
      <w:r w:rsidRPr="00980FA8">
        <w:rPr>
          <w:rFonts w:hint="eastAsia"/>
        </w:rPr>
        <w:t xml:space="preserve"> input error packet alarm parameters.</w:t>
      </w:r>
      <w:r w:rsidRPr="00980FA8">
        <w:t xml:space="preserve"> </w:t>
      </w:r>
    </w:p>
    <w:p w:rsidR="001E607E" w:rsidRPr="00980FA8" w:rsidRDefault="001E607E" w:rsidP="001E607E">
      <w:pPr>
        <w:pStyle w:val="Command"/>
      </w:pPr>
      <w:r w:rsidRPr="00980FA8">
        <w:rPr>
          <w:rFonts w:hint="eastAsia"/>
        </w:rPr>
        <w:t>Views</w:t>
      </w:r>
    </w:p>
    <w:p w:rsidR="001E607E" w:rsidRPr="00980FA8" w:rsidRDefault="001E607E" w:rsidP="001E607E">
      <w:r w:rsidRPr="00980FA8">
        <w:rPr>
          <w:rFonts w:hint="eastAsia"/>
        </w:rPr>
        <w:t>Ethernet interface view</w:t>
      </w:r>
    </w:p>
    <w:p w:rsidR="001E607E" w:rsidRPr="00980FA8" w:rsidRDefault="001E607E" w:rsidP="001E607E">
      <w:pPr>
        <w:pStyle w:val="Command"/>
      </w:pPr>
      <w:r w:rsidRPr="00980FA8">
        <w:rPr>
          <w:rFonts w:hint="eastAsia"/>
        </w:rPr>
        <w:t>Predefined user roles</w:t>
      </w:r>
    </w:p>
    <w:p w:rsidR="001E607E" w:rsidRPr="00980FA8" w:rsidRDefault="001E607E" w:rsidP="001E607E">
      <w:r w:rsidRPr="00980FA8">
        <w:t>network-admin</w:t>
      </w:r>
    </w:p>
    <w:p w:rsidR="001E607E" w:rsidRPr="00980FA8" w:rsidRDefault="001E607E" w:rsidP="001E607E">
      <w:pPr>
        <w:pStyle w:val="Command"/>
      </w:pPr>
      <w:r w:rsidRPr="00980FA8">
        <w:rPr>
          <w:rFonts w:hint="eastAsia"/>
        </w:rPr>
        <w:lastRenderedPageBreak/>
        <w:t>Parameters</w:t>
      </w:r>
    </w:p>
    <w:p w:rsidR="001E607E" w:rsidRPr="00980FA8" w:rsidRDefault="001E607E" w:rsidP="001E607E">
      <w:r w:rsidRPr="00980FA8">
        <w:rPr>
          <w:rStyle w:val="commandkeywords"/>
        </w:rPr>
        <w:t>high-threshold</w:t>
      </w:r>
      <w:r w:rsidRPr="00980FA8">
        <w:t xml:space="preserve"> </w:t>
      </w:r>
      <w:r w:rsidRPr="00980FA8">
        <w:rPr>
          <w:rStyle w:val="commandparameter"/>
        </w:rPr>
        <w:t>high-value</w:t>
      </w:r>
      <w:r w:rsidRPr="00980FA8">
        <w:rPr>
          <w:rFonts w:hint="eastAsia"/>
        </w:rPr>
        <w:t xml:space="preserve">: Specifies the upper threshold for input error packet alarms, in the range of 1 to 4294967295 packets. </w:t>
      </w:r>
    </w:p>
    <w:p w:rsidR="001E607E" w:rsidRPr="00980FA8" w:rsidRDefault="001E607E" w:rsidP="001E607E">
      <w:r w:rsidRPr="00980FA8">
        <w:rPr>
          <w:rStyle w:val="commandkeywords"/>
        </w:rPr>
        <w:t>low-threshold</w:t>
      </w:r>
      <w:r w:rsidRPr="00980FA8">
        <w:t xml:space="preserve"> </w:t>
      </w:r>
      <w:r w:rsidRPr="00980FA8">
        <w:rPr>
          <w:rStyle w:val="commandparameter"/>
        </w:rPr>
        <w:t>low-value</w:t>
      </w:r>
      <w:r w:rsidRPr="00980FA8">
        <w:rPr>
          <w:rFonts w:hint="eastAsia"/>
        </w:rPr>
        <w:t>: S</w:t>
      </w:r>
      <w:r w:rsidRPr="00980FA8">
        <w:t>p</w:t>
      </w:r>
      <w:r w:rsidRPr="00980FA8">
        <w:rPr>
          <w:rFonts w:hint="eastAsia"/>
        </w:rPr>
        <w:t>ecifies the lower threshold for input error packet alarms, in the range of 1 to 4294967295 packets.</w:t>
      </w:r>
    </w:p>
    <w:p w:rsidR="001E607E" w:rsidRPr="00980FA8" w:rsidRDefault="001E607E" w:rsidP="001E607E">
      <w:r w:rsidRPr="00980FA8">
        <w:rPr>
          <w:rStyle w:val="commandkeywords"/>
        </w:rPr>
        <w:t>interval</w:t>
      </w:r>
      <w:r w:rsidRPr="00980FA8">
        <w:t xml:space="preserve"> </w:t>
      </w:r>
      <w:r w:rsidRPr="00980FA8">
        <w:rPr>
          <w:rStyle w:val="commandparameter"/>
        </w:rPr>
        <w:t>interval</w:t>
      </w:r>
      <w:r w:rsidRPr="00980FA8">
        <w:rPr>
          <w:rFonts w:hint="eastAsia"/>
        </w:rPr>
        <w:t xml:space="preserve">: Specifies the statistics collection and comparison interval for input error packets, in the range of 1 to 65535 seconds. </w:t>
      </w:r>
    </w:p>
    <w:p w:rsidR="001E607E" w:rsidRPr="00980FA8" w:rsidRDefault="001E607E" w:rsidP="001E607E">
      <w:r w:rsidRPr="00980FA8">
        <w:rPr>
          <w:rStyle w:val="commandkeywords"/>
        </w:rPr>
        <w:t>shutdown</w:t>
      </w:r>
      <w:r w:rsidRPr="00980FA8">
        <w:rPr>
          <w:rFonts w:hint="eastAsia"/>
        </w:rPr>
        <w:t xml:space="preserve">: Shuts down an interface when the number of input </w:t>
      </w:r>
      <w:r w:rsidRPr="00980FA8">
        <w:t>error</w:t>
      </w:r>
      <w:r w:rsidRPr="00980FA8">
        <w:rPr>
          <w:rFonts w:hint="eastAsia"/>
        </w:rPr>
        <w:t xml:space="preserve"> packets on the interface exceeds the upper threshold. Then, the interface stops forwarding all packets. To recover the interface, execute the </w:t>
      </w:r>
      <w:r w:rsidRPr="00980FA8">
        <w:rPr>
          <w:rStyle w:val="commandkeywords"/>
        </w:rPr>
        <w:t>undo shutdow</w:t>
      </w:r>
      <w:r w:rsidRPr="00980FA8">
        <w:rPr>
          <w:rStyle w:val="commandkeywords"/>
          <w:rFonts w:hint="eastAsia"/>
        </w:rPr>
        <w:t>n</w:t>
      </w:r>
      <w:r w:rsidRPr="00980FA8">
        <w:rPr>
          <w:rFonts w:hint="eastAsia"/>
        </w:rPr>
        <w:t xml:space="preserve"> command on the interface. If you do not specify this keyword, an upper </w:t>
      </w:r>
      <w:r w:rsidRPr="00980FA8">
        <w:t>threshold</w:t>
      </w:r>
      <w:r w:rsidRPr="00980FA8">
        <w:rPr>
          <w:rFonts w:hint="eastAsia"/>
        </w:rPr>
        <w:t xml:space="preserve"> exceeding alarm is generated and the interface enters the alarm state when the number of </w:t>
      </w:r>
      <w:r w:rsidRPr="00980FA8">
        <w:t>input</w:t>
      </w:r>
      <w:r w:rsidRPr="00980FA8">
        <w:rPr>
          <w:rFonts w:hint="eastAsia"/>
        </w:rPr>
        <w:t xml:space="preserve"> error packets exceeds the upper threshold on the interface. </w:t>
      </w:r>
    </w:p>
    <w:p w:rsidR="001E607E" w:rsidRPr="00980FA8" w:rsidRDefault="001E607E" w:rsidP="001E607E">
      <w:pPr>
        <w:pStyle w:val="Command"/>
      </w:pPr>
      <w:r w:rsidRPr="00980FA8">
        <w:rPr>
          <w:rFonts w:hint="eastAsia"/>
        </w:rPr>
        <w:t>Usage guidelines</w:t>
      </w:r>
    </w:p>
    <w:p w:rsidR="001E607E" w:rsidRPr="00980FA8" w:rsidRDefault="001E607E" w:rsidP="001E607E">
      <w:r w:rsidRPr="00980FA8">
        <w:rPr>
          <w:rFonts w:hint="eastAsia"/>
        </w:rPr>
        <w:t xml:space="preserve">With the input error packet alarm </w:t>
      </w:r>
      <w:r w:rsidRPr="00980FA8">
        <w:t>function</w:t>
      </w:r>
      <w:r w:rsidRPr="00980FA8">
        <w:rPr>
          <w:rFonts w:hint="eastAsia"/>
        </w:rPr>
        <w:t xml:space="preserve"> enabled, when the number of input error packets on an interface in normal state within the specified interval exceeds the upper threshold, the interface generates an upper </w:t>
      </w:r>
      <w:r w:rsidRPr="00980FA8">
        <w:t>threshold</w:t>
      </w:r>
      <w:r w:rsidRPr="00980FA8">
        <w:rPr>
          <w:rFonts w:hint="eastAsia"/>
        </w:rPr>
        <w:t xml:space="preserve"> </w:t>
      </w:r>
      <w:r w:rsidRPr="00980FA8">
        <w:t>exceeding</w:t>
      </w:r>
      <w:r w:rsidRPr="00980FA8">
        <w:rPr>
          <w:rFonts w:hint="eastAsia"/>
        </w:rPr>
        <w:t xml:space="preserve"> alarm and enters the alarm state. When the number of input error packets on an interface in the alarm state within the specified interval drops below the lower threshold, the interface generates a recovery alarm and restores to the normal state. </w:t>
      </w:r>
    </w:p>
    <w:p w:rsidR="001E607E" w:rsidRPr="00980FA8" w:rsidRDefault="001E607E" w:rsidP="001E607E">
      <w:r w:rsidRPr="00980FA8">
        <w:rPr>
          <w:rFonts w:hint="eastAsia"/>
        </w:rPr>
        <w:t>You can configure the input error packet alarm parameters in system view and interface view.</w:t>
      </w:r>
    </w:p>
    <w:p w:rsidR="001E607E" w:rsidRPr="00980FA8" w:rsidRDefault="001E607E" w:rsidP="001E607E">
      <w:pPr>
        <w:pStyle w:val="ItemList"/>
        <w:numPr>
          <w:ilvl w:val="0"/>
          <w:numId w:val="15"/>
        </w:numPr>
      </w:pPr>
      <w:r w:rsidRPr="00980FA8">
        <w:rPr>
          <w:rFonts w:hint="eastAsia"/>
        </w:rPr>
        <w:t>The configuration in system view takes effect on all interfaces of the specified slot. The configuration in interface view takes effect only on the current interface.</w:t>
      </w:r>
      <w:r w:rsidRPr="00980FA8" w:rsidDel="00EB10E2">
        <w:rPr>
          <w:rFonts w:hint="eastAsia"/>
        </w:rPr>
        <w:t xml:space="preserve"> </w:t>
      </w:r>
    </w:p>
    <w:p w:rsidR="001E607E" w:rsidRPr="00980FA8" w:rsidRDefault="001E607E" w:rsidP="001E607E">
      <w:pPr>
        <w:pStyle w:val="ItemList"/>
        <w:numPr>
          <w:ilvl w:val="0"/>
          <w:numId w:val="15"/>
        </w:numPr>
      </w:pPr>
      <w:r w:rsidRPr="00980FA8">
        <w:rPr>
          <w:rFonts w:hint="eastAsia"/>
        </w:rPr>
        <w:t xml:space="preserve">For an interface, the configuration in interface view takes priority, and the configuration in system view is used only when no configuration is made in interface view. </w:t>
      </w:r>
    </w:p>
    <w:p w:rsidR="001E607E" w:rsidRPr="00980FA8" w:rsidRDefault="001E607E" w:rsidP="001E607E">
      <w:r w:rsidRPr="00980FA8">
        <w:rPr>
          <w:rFonts w:hint="eastAsia"/>
        </w:rPr>
        <w:t xml:space="preserve">When you execute this command multiple times, the most recent configuration takes effect. </w:t>
      </w:r>
    </w:p>
    <w:p w:rsidR="001E607E" w:rsidRPr="00980FA8" w:rsidRDefault="001E607E" w:rsidP="001E607E">
      <w:pPr>
        <w:pStyle w:val="Command"/>
      </w:pPr>
      <w:r w:rsidRPr="00980FA8">
        <w:rPr>
          <w:rFonts w:hint="eastAsia"/>
        </w:rPr>
        <w:t>Examples</w:t>
      </w:r>
    </w:p>
    <w:p w:rsidR="001E607E" w:rsidRPr="00980FA8" w:rsidRDefault="001E607E" w:rsidP="001E607E">
      <w:r w:rsidRPr="00980FA8">
        <w:t xml:space="preserve"># </w:t>
      </w:r>
      <w:r w:rsidRPr="00980FA8">
        <w:rPr>
          <w:rFonts w:hint="eastAsia"/>
        </w:rPr>
        <w:t xml:space="preserve">Set the upper </w:t>
      </w:r>
      <w:r w:rsidRPr="00980FA8">
        <w:t>threshold</w:t>
      </w:r>
      <w:r w:rsidRPr="00980FA8">
        <w:rPr>
          <w:rFonts w:hint="eastAsia"/>
        </w:rPr>
        <w:t xml:space="preserve"> to 5000, lower threshold to 400, and statistics collection and </w:t>
      </w:r>
      <w:r w:rsidRPr="00980FA8">
        <w:t>comparison</w:t>
      </w:r>
      <w:r w:rsidRPr="00980FA8">
        <w:rPr>
          <w:rFonts w:hint="eastAsia"/>
        </w:rPr>
        <w:t xml:space="preserve"> interval to 6 seconds for input error packet alarms on GigabitEthernet 1/0/1. </w:t>
      </w:r>
    </w:p>
    <w:p w:rsidR="001E607E" w:rsidRPr="00980FA8" w:rsidRDefault="001E607E" w:rsidP="001E607E">
      <w:pPr>
        <w:pStyle w:val="TerminalDisplay"/>
      </w:pPr>
      <w:r w:rsidRPr="00980FA8">
        <w:t>&lt;Sysname&gt; system-view</w:t>
      </w:r>
    </w:p>
    <w:p w:rsidR="001E607E" w:rsidRPr="00980FA8" w:rsidRDefault="001E607E" w:rsidP="001E607E">
      <w:pPr>
        <w:pStyle w:val="TerminalDisplay"/>
      </w:pPr>
      <w:r w:rsidRPr="00980FA8">
        <w:t>[Sysname] interface gigabitethernet 1/0/1</w:t>
      </w:r>
    </w:p>
    <w:p w:rsidR="001E607E" w:rsidRPr="00980FA8" w:rsidRDefault="001E607E" w:rsidP="001E607E">
      <w:pPr>
        <w:pStyle w:val="TerminalDisplay"/>
      </w:pPr>
      <w:r w:rsidRPr="00980FA8">
        <w:t>[Sysname-GigabitEthernet1/0/1] port ifmonitor input-error high-threshold 5</w:t>
      </w:r>
      <w:r w:rsidRPr="00980FA8">
        <w:rPr>
          <w:rFonts w:hint="eastAsia"/>
        </w:rPr>
        <w:t>000</w:t>
      </w:r>
      <w:r w:rsidRPr="00980FA8">
        <w:t xml:space="preserve"> low-threshold 4</w:t>
      </w:r>
      <w:r w:rsidRPr="00980FA8">
        <w:rPr>
          <w:rFonts w:hint="eastAsia"/>
        </w:rPr>
        <w:t>00</w:t>
      </w:r>
      <w:r w:rsidRPr="00980FA8">
        <w:t xml:space="preserve"> interval 6</w:t>
      </w:r>
    </w:p>
    <w:p w:rsidR="001E607E" w:rsidRPr="00980FA8" w:rsidRDefault="001E607E" w:rsidP="001E607E">
      <w:pPr>
        <w:pStyle w:val="Command"/>
      </w:pPr>
      <w:r w:rsidRPr="00980FA8">
        <w:rPr>
          <w:rFonts w:hint="eastAsia"/>
        </w:rPr>
        <w:t>Related commands</w:t>
      </w:r>
    </w:p>
    <w:p w:rsidR="001E607E" w:rsidRPr="00980FA8" w:rsidRDefault="001E607E" w:rsidP="001E607E">
      <w:pPr>
        <w:rPr>
          <w:rStyle w:val="commandkeywords"/>
        </w:rPr>
      </w:pPr>
      <w:r w:rsidRPr="00980FA8">
        <w:rPr>
          <w:rStyle w:val="commandkeywords"/>
        </w:rPr>
        <w:t>snmp-agent trap enable ifmonitor</w:t>
      </w:r>
    </w:p>
    <w:p w:rsidR="001E607E" w:rsidRPr="00980FA8" w:rsidRDefault="001E607E" w:rsidP="0076637D">
      <w:pPr>
        <w:pStyle w:val="30"/>
        <w:numPr>
          <w:ilvl w:val="3"/>
          <w:numId w:val="25"/>
        </w:numPr>
      </w:pPr>
      <w:bookmarkStart w:id="1081" w:name="_Toc513810450"/>
      <w:bookmarkStart w:id="1082" w:name="_Toc511206359"/>
      <w:bookmarkStart w:id="1083" w:name="_Toc48382789"/>
      <w:bookmarkStart w:id="1084" w:name="_Toc106608830"/>
      <w:bookmarkStart w:id="1085" w:name="_Toc177727953"/>
      <w:r w:rsidRPr="00980FA8">
        <w:t>port ifmonitor output-error</w:t>
      </w:r>
      <w:bookmarkEnd w:id="1081"/>
      <w:bookmarkEnd w:id="1082"/>
      <w:bookmarkEnd w:id="1083"/>
      <w:bookmarkEnd w:id="1084"/>
      <w:bookmarkEnd w:id="1085"/>
    </w:p>
    <w:p w:rsidR="001E607E" w:rsidRPr="00980FA8" w:rsidRDefault="001E607E" w:rsidP="001E607E">
      <w:r w:rsidRPr="00980FA8">
        <w:rPr>
          <w:rFonts w:hint="eastAsia"/>
        </w:rPr>
        <w:t>Use</w:t>
      </w:r>
      <w:r w:rsidRPr="00980FA8">
        <w:rPr>
          <w:rStyle w:val="commandkeywords"/>
          <w:rFonts w:hint="eastAsia"/>
        </w:rPr>
        <w:t xml:space="preserve"> </w:t>
      </w:r>
      <w:r w:rsidRPr="00980FA8">
        <w:rPr>
          <w:rStyle w:val="commandkeywords"/>
        </w:rPr>
        <w:t>port ifmonitor output-error</w:t>
      </w:r>
      <w:r w:rsidRPr="00980FA8">
        <w:rPr>
          <w:rFonts w:hint="eastAsia"/>
        </w:rPr>
        <w:t xml:space="preserve"> to configure output error packet alarm parameters for an interface.</w:t>
      </w:r>
    </w:p>
    <w:p w:rsidR="001E607E" w:rsidRPr="00980FA8" w:rsidRDefault="001E607E" w:rsidP="001E607E">
      <w:r w:rsidRPr="00980FA8">
        <w:rPr>
          <w:rFonts w:hint="eastAsia"/>
        </w:rPr>
        <w:t>Use</w:t>
      </w:r>
      <w:r w:rsidRPr="00980FA8">
        <w:rPr>
          <w:rStyle w:val="commandkeywords"/>
          <w:rFonts w:hint="eastAsia"/>
        </w:rPr>
        <w:t xml:space="preserve"> </w:t>
      </w:r>
      <w:r w:rsidRPr="00980FA8">
        <w:rPr>
          <w:rStyle w:val="commandkeywords"/>
        </w:rPr>
        <w:t>undo port ifmonitor output-error</w:t>
      </w:r>
      <w:r w:rsidRPr="00980FA8">
        <w:rPr>
          <w:rFonts w:hint="eastAsia"/>
        </w:rPr>
        <w:t xml:space="preserve"> to restore the default. </w:t>
      </w:r>
    </w:p>
    <w:p w:rsidR="001E607E" w:rsidRPr="00980FA8" w:rsidRDefault="001E607E" w:rsidP="001E607E">
      <w:pPr>
        <w:pStyle w:val="Command"/>
      </w:pPr>
      <w:r w:rsidRPr="00980FA8">
        <w:rPr>
          <w:rFonts w:hint="eastAsia"/>
        </w:rPr>
        <w:t>Syntax</w:t>
      </w:r>
    </w:p>
    <w:p w:rsidR="001E607E" w:rsidRPr="00980FA8" w:rsidRDefault="001E607E" w:rsidP="001E607E">
      <w:r w:rsidRPr="00980FA8">
        <w:rPr>
          <w:rStyle w:val="commandkeywords"/>
        </w:rPr>
        <w:t>port ifmonitor output-error high-threshold</w:t>
      </w:r>
      <w:r w:rsidRPr="00980FA8">
        <w:t xml:space="preserve"> </w:t>
      </w:r>
      <w:r w:rsidRPr="00980FA8">
        <w:rPr>
          <w:rStyle w:val="commandparameter"/>
        </w:rPr>
        <w:t>high-value</w:t>
      </w:r>
      <w:r w:rsidRPr="00980FA8">
        <w:t xml:space="preserve"> </w:t>
      </w:r>
      <w:r w:rsidRPr="00980FA8">
        <w:rPr>
          <w:rStyle w:val="commandkeywords"/>
        </w:rPr>
        <w:t>low-threshold</w:t>
      </w:r>
      <w:r w:rsidRPr="00980FA8">
        <w:t xml:space="preserve"> </w:t>
      </w:r>
      <w:r w:rsidRPr="00980FA8">
        <w:rPr>
          <w:rStyle w:val="commandparameter"/>
        </w:rPr>
        <w:t>low-value</w:t>
      </w:r>
      <w:r w:rsidRPr="00980FA8">
        <w:t xml:space="preserve"> </w:t>
      </w:r>
      <w:r w:rsidRPr="00980FA8">
        <w:rPr>
          <w:rStyle w:val="commandkeywords"/>
        </w:rPr>
        <w:t>interval</w:t>
      </w:r>
      <w:r w:rsidRPr="00980FA8">
        <w:t xml:space="preserve"> </w:t>
      </w:r>
      <w:r w:rsidRPr="00980FA8">
        <w:rPr>
          <w:rStyle w:val="commandparameter"/>
        </w:rPr>
        <w:t>interval</w:t>
      </w:r>
      <w:r w:rsidRPr="00980FA8">
        <w:t xml:space="preserve"> </w:t>
      </w:r>
      <w:r w:rsidRPr="00980FA8">
        <w:rPr>
          <w:rStyle w:val="commandtext"/>
        </w:rPr>
        <w:t>[</w:t>
      </w:r>
      <w:r w:rsidRPr="00980FA8">
        <w:t xml:space="preserve"> </w:t>
      </w:r>
      <w:r w:rsidRPr="00980FA8">
        <w:rPr>
          <w:rStyle w:val="commandkeywords"/>
        </w:rPr>
        <w:t>shutdown</w:t>
      </w:r>
      <w:r w:rsidRPr="00980FA8">
        <w:t xml:space="preserve"> </w:t>
      </w:r>
      <w:r w:rsidRPr="00980FA8">
        <w:rPr>
          <w:rStyle w:val="commandtext"/>
        </w:rPr>
        <w:t>]</w:t>
      </w:r>
    </w:p>
    <w:p w:rsidR="001E607E" w:rsidRPr="00980FA8" w:rsidRDefault="001E607E" w:rsidP="001E607E">
      <w:r w:rsidRPr="00980FA8">
        <w:rPr>
          <w:rStyle w:val="commandkeywords"/>
          <w:rFonts w:hint="eastAsia"/>
        </w:rPr>
        <w:t xml:space="preserve">undo </w:t>
      </w:r>
      <w:r w:rsidRPr="00980FA8">
        <w:rPr>
          <w:rStyle w:val="commandkeywords"/>
        </w:rPr>
        <w:t>port ifmonitor output-error</w:t>
      </w:r>
    </w:p>
    <w:p w:rsidR="001E607E" w:rsidRPr="00980FA8" w:rsidRDefault="001E607E" w:rsidP="001E607E">
      <w:pPr>
        <w:pStyle w:val="Command"/>
      </w:pPr>
      <w:r w:rsidRPr="00980FA8">
        <w:rPr>
          <w:rFonts w:hint="eastAsia"/>
        </w:rPr>
        <w:t>Default</w:t>
      </w:r>
    </w:p>
    <w:p w:rsidR="001E607E" w:rsidRPr="00980FA8" w:rsidRDefault="001E607E" w:rsidP="001E607E">
      <w:r w:rsidRPr="00980FA8">
        <w:rPr>
          <w:rFonts w:hint="eastAsia"/>
        </w:rPr>
        <w:t xml:space="preserve">An interface uses the </w:t>
      </w:r>
      <w:r w:rsidRPr="00980FA8">
        <w:t>global</w:t>
      </w:r>
      <w:r w:rsidRPr="00980FA8">
        <w:rPr>
          <w:rFonts w:hint="eastAsia"/>
        </w:rPr>
        <w:t xml:space="preserve"> output error packet alarm parameters.</w:t>
      </w:r>
      <w:r w:rsidRPr="00980FA8">
        <w:t xml:space="preserve"> </w:t>
      </w:r>
    </w:p>
    <w:p w:rsidR="001E607E" w:rsidRPr="00980FA8" w:rsidRDefault="001E607E" w:rsidP="001E607E">
      <w:pPr>
        <w:pStyle w:val="Command"/>
      </w:pPr>
      <w:r w:rsidRPr="00980FA8">
        <w:rPr>
          <w:rFonts w:hint="eastAsia"/>
        </w:rPr>
        <w:lastRenderedPageBreak/>
        <w:t>Views</w:t>
      </w:r>
    </w:p>
    <w:p w:rsidR="001E607E" w:rsidRPr="00980FA8" w:rsidRDefault="001E607E" w:rsidP="001E607E">
      <w:r w:rsidRPr="00980FA8">
        <w:rPr>
          <w:rFonts w:hint="eastAsia"/>
        </w:rPr>
        <w:t>Ethernet interface view</w:t>
      </w:r>
    </w:p>
    <w:p w:rsidR="001E607E" w:rsidRPr="00980FA8" w:rsidRDefault="001E607E" w:rsidP="001E607E">
      <w:pPr>
        <w:pStyle w:val="Command"/>
      </w:pPr>
      <w:r w:rsidRPr="00980FA8">
        <w:rPr>
          <w:rFonts w:hint="eastAsia"/>
        </w:rPr>
        <w:t>Predefined user roles</w:t>
      </w:r>
    </w:p>
    <w:p w:rsidR="001E607E" w:rsidRPr="00980FA8" w:rsidRDefault="001E607E" w:rsidP="001E607E">
      <w:r w:rsidRPr="00980FA8">
        <w:t>network-admin</w:t>
      </w:r>
    </w:p>
    <w:p w:rsidR="001E607E" w:rsidRPr="00980FA8" w:rsidRDefault="001E607E" w:rsidP="001E607E">
      <w:pPr>
        <w:pStyle w:val="Command"/>
      </w:pPr>
      <w:r w:rsidRPr="00980FA8">
        <w:rPr>
          <w:rFonts w:hint="eastAsia"/>
        </w:rPr>
        <w:t>Parameters</w:t>
      </w:r>
    </w:p>
    <w:p w:rsidR="001E607E" w:rsidRPr="00980FA8" w:rsidRDefault="001E607E" w:rsidP="001E607E">
      <w:r w:rsidRPr="00980FA8">
        <w:rPr>
          <w:rStyle w:val="commandkeywords"/>
        </w:rPr>
        <w:t>high-threshold</w:t>
      </w:r>
      <w:r w:rsidRPr="00980FA8">
        <w:t xml:space="preserve"> </w:t>
      </w:r>
      <w:r w:rsidRPr="00980FA8">
        <w:rPr>
          <w:rStyle w:val="commandparameter"/>
        </w:rPr>
        <w:t>high-value</w:t>
      </w:r>
      <w:r w:rsidRPr="00980FA8">
        <w:rPr>
          <w:rFonts w:hint="eastAsia"/>
        </w:rPr>
        <w:t xml:space="preserve">: Specifies the upper threshold for output error packet alarms, in the range of 1 to 4294967295 packets. </w:t>
      </w:r>
    </w:p>
    <w:p w:rsidR="001E607E" w:rsidRPr="00980FA8" w:rsidRDefault="001E607E" w:rsidP="001E607E">
      <w:r w:rsidRPr="00980FA8">
        <w:rPr>
          <w:rStyle w:val="commandkeywords"/>
        </w:rPr>
        <w:t>low-threshold</w:t>
      </w:r>
      <w:r w:rsidRPr="00980FA8">
        <w:t xml:space="preserve"> </w:t>
      </w:r>
      <w:r w:rsidRPr="00980FA8">
        <w:rPr>
          <w:rStyle w:val="commandparameter"/>
        </w:rPr>
        <w:t>low-value</w:t>
      </w:r>
      <w:r w:rsidRPr="00980FA8">
        <w:rPr>
          <w:rFonts w:hint="eastAsia"/>
        </w:rPr>
        <w:t>: S</w:t>
      </w:r>
      <w:r w:rsidRPr="00980FA8">
        <w:t>p</w:t>
      </w:r>
      <w:r w:rsidRPr="00980FA8">
        <w:rPr>
          <w:rFonts w:hint="eastAsia"/>
        </w:rPr>
        <w:t>ecifies the lower threshold for output error packet alarms, in the range of 1 to 4294967295 packets.</w:t>
      </w:r>
    </w:p>
    <w:p w:rsidR="001E607E" w:rsidRPr="00980FA8" w:rsidRDefault="001E607E" w:rsidP="001E607E">
      <w:r w:rsidRPr="00980FA8">
        <w:rPr>
          <w:rStyle w:val="commandkeywords"/>
        </w:rPr>
        <w:t>interval</w:t>
      </w:r>
      <w:r w:rsidRPr="00980FA8">
        <w:t xml:space="preserve"> </w:t>
      </w:r>
      <w:r w:rsidRPr="00980FA8">
        <w:rPr>
          <w:rStyle w:val="commandparameter"/>
        </w:rPr>
        <w:t>interval</w:t>
      </w:r>
      <w:r w:rsidRPr="00980FA8">
        <w:rPr>
          <w:rFonts w:hint="eastAsia"/>
        </w:rPr>
        <w:t xml:space="preserve">: Specifies the statistics collection and comparison interval for output error packets, in the range of 1 to 65535 seconds. </w:t>
      </w:r>
    </w:p>
    <w:p w:rsidR="001E607E" w:rsidRPr="00980FA8" w:rsidRDefault="001E607E" w:rsidP="001E607E">
      <w:r w:rsidRPr="00980FA8">
        <w:rPr>
          <w:rStyle w:val="commandkeywords"/>
        </w:rPr>
        <w:t>shutdown</w:t>
      </w:r>
      <w:r w:rsidRPr="00980FA8">
        <w:rPr>
          <w:rFonts w:hint="eastAsia"/>
        </w:rPr>
        <w:t xml:space="preserve">: Shuts down an interface when the number of output </w:t>
      </w:r>
      <w:r w:rsidRPr="00980FA8">
        <w:t>error</w:t>
      </w:r>
      <w:r w:rsidRPr="00980FA8">
        <w:rPr>
          <w:rFonts w:hint="eastAsia"/>
        </w:rPr>
        <w:t xml:space="preserve"> packets on the interface exceeds the upper threshold. Then, the interface stops forwarding all packets. To recover the interface, execute the </w:t>
      </w:r>
      <w:r w:rsidRPr="00980FA8">
        <w:rPr>
          <w:rStyle w:val="commandkeywords"/>
        </w:rPr>
        <w:t>undo shutdow</w:t>
      </w:r>
      <w:r w:rsidRPr="00980FA8">
        <w:rPr>
          <w:rStyle w:val="commandkeywords"/>
          <w:rFonts w:hint="eastAsia"/>
        </w:rPr>
        <w:t>n</w:t>
      </w:r>
      <w:r w:rsidRPr="00980FA8">
        <w:rPr>
          <w:rFonts w:hint="eastAsia"/>
        </w:rPr>
        <w:t xml:space="preserve"> command on the interface. If you do not specify this keyword, an upper </w:t>
      </w:r>
      <w:r w:rsidRPr="00980FA8">
        <w:t>threshold</w:t>
      </w:r>
      <w:r w:rsidRPr="00980FA8">
        <w:rPr>
          <w:rFonts w:hint="eastAsia"/>
        </w:rPr>
        <w:t xml:space="preserve"> exceeding alarm is generated and the interface enters the alarm state when the number of </w:t>
      </w:r>
      <w:r w:rsidRPr="00980FA8">
        <w:t>output</w:t>
      </w:r>
      <w:r w:rsidRPr="00980FA8">
        <w:rPr>
          <w:rFonts w:hint="eastAsia"/>
        </w:rPr>
        <w:t xml:space="preserve"> error packets exceeds the upper threshold on the interface. </w:t>
      </w:r>
    </w:p>
    <w:p w:rsidR="001E607E" w:rsidRPr="00980FA8" w:rsidRDefault="001E607E" w:rsidP="001E607E">
      <w:pPr>
        <w:pStyle w:val="Command"/>
      </w:pPr>
      <w:r w:rsidRPr="00980FA8">
        <w:rPr>
          <w:rFonts w:hint="eastAsia"/>
        </w:rPr>
        <w:t>Usage guidelines</w:t>
      </w:r>
    </w:p>
    <w:p w:rsidR="001E607E" w:rsidRPr="00980FA8" w:rsidRDefault="001E607E" w:rsidP="001E607E">
      <w:r w:rsidRPr="00980FA8">
        <w:rPr>
          <w:rFonts w:hint="eastAsia"/>
        </w:rPr>
        <w:t xml:space="preserve">With the output error packet alarm </w:t>
      </w:r>
      <w:r w:rsidRPr="00980FA8">
        <w:t>function</w:t>
      </w:r>
      <w:r w:rsidRPr="00980FA8">
        <w:rPr>
          <w:rFonts w:hint="eastAsia"/>
        </w:rPr>
        <w:t xml:space="preserve"> enabled, when the number of output error packets on an interface in normal state within the specified interval exceeds the upper threshold, the interface generates an upper </w:t>
      </w:r>
      <w:r w:rsidRPr="00980FA8">
        <w:t>threshold</w:t>
      </w:r>
      <w:r w:rsidRPr="00980FA8">
        <w:rPr>
          <w:rFonts w:hint="eastAsia"/>
        </w:rPr>
        <w:t xml:space="preserve"> </w:t>
      </w:r>
      <w:r w:rsidRPr="00980FA8">
        <w:t>exceeding</w:t>
      </w:r>
      <w:r w:rsidRPr="00980FA8">
        <w:rPr>
          <w:rFonts w:hint="eastAsia"/>
        </w:rPr>
        <w:t xml:space="preserve"> alarm and enters the alarm state. When the number of output error packets on an interface in the alarm state within the specified interval drops below the lower threshold, the interface generates a recovery alarm and restores to the normal state. </w:t>
      </w:r>
    </w:p>
    <w:p w:rsidR="001E607E" w:rsidRPr="00980FA8" w:rsidRDefault="001E607E" w:rsidP="001E607E">
      <w:r w:rsidRPr="00980FA8">
        <w:rPr>
          <w:rFonts w:hint="eastAsia"/>
        </w:rPr>
        <w:t>You can configure the output error packet alarm parameters in system view and interface view.</w:t>
      </w:r>
    </w:p>
    <w:p w:rsidR="001E607E" w:rsidRPr="00980FA8" w:rsidRDefault="001E607E" w:rsidP="001E607E">
      <w:pPr>
        <w:pStyle w:val="ItemList"/>
        <w:numPr>
          <w:ilvl w:val="0"/>
          <w:numId w:val="15"/>
        </w:numPr>
      </w:pPr>
      <w:r w:rsidRPr="00980FA8">
        <w:rPr>
          <w:rFonts w:hint="eastAsia"/>
        </w:rPr>
        <w:t>The configuration in system view takes effect on all interfaces. The configuration in interface view takes effect only on the current interface. (</w:t>
      </w:r>
      <w:r w:rsidRPr="00980FA8">
        <w:t>Devices</w:t>
      </w:r>
      <w:r w:rsidRPr="00980FA8">
        <w:rPr>
          <w:rFonts w:hint="eastAsia"/>
        </w:rPr>
        <w:t xml:space="preserve"> that do not support the </w:t>
      </w:r>
      <w:r w:rsidRPr="00980FA8">
        <w:rPr>
          <w:rStyle w:val="commandkeywords"/>
        </w:rPr>
        <w:t>slot</w:t>
      </w:r>
      <w:r w:rsidRPr="00980FA8">
        <w:rPr>
          <w:rFonts w:hint="eastAsia"/>
        </w:rPr>
        <w:t xml:space="preserve"> keyword.)</w:t>
      </w:r>
    </w:p>
    <w:p w:rsidR="001E607E" w:rsidRPr="00980FA8" w:rsidRDefault="001E607E" w:rsidP="001E607E">
      <w:pPr>
        <w:pStyle w:val="ItemList"/>
        <w:numPr>
          <w:ilvl w:val="0"/>
          <w:numId w:val="15"/>
        </w:numPr>
      </w:pPr>
      <w:r w:rsidRPr="00980FA8">
        <w:rPr>
          <w:rFonts w:hint="eastAsia"/>
        </w:rPr>
        <w:t>The configuration in system view takes effect on all interfaces of the specified slot. The configuration in interface view takes effect only on the current interface.</w:t>
      </w:r>
      <w:r w:rsidRPr="00980FA8" w:rsidDel="00EB10E2">
        <w:rPr>
          <w:rFonts w:hint="eastAsia"/>
        </w:rPr>
        <w:t xml:space="preserve"> </w:t>
      </w:r>
    </w:p>
    <w:p w:rsidR="001E607E" w:rsidRPr="00980FA8" w:rsidRDefault="001E607E" w:rsidP="001E607E">
      <w:pPr>
        <w:pStyle w:val="ItemList"/>
        <w:numPr>
          <w:ilvl w:val="0"/>
          <w:numId w:val="15"/>
        </w:numPr>
      </w:pPr>
      <w:r w:rsidRPr="00980FA8">
        <w:rPr>
          <w:rFonts w:hint="eastAsia"/>
        </w:rPr>
        <w:t xml:space="preserve">For an interface, the configuration in interface view takes priority, and the configuration in system view is used only when no configuration is made in interface view. </w:t>
      </w:r>
    </w:p>
    <w:p w:rsidR="001E607E" w:rsidRPr="00980FA8" w:rsidRDefault="001E607E" w:rsidP="001E607E">
      <w:r w:rsidRPr="00980FA8">
        <w:rPr>
          <w:rFonts w:hint="eastAsia"/>
        </w:rPr>
        <w:t xml:space="preserve">When you execute this command multiple times, the most recent configuration takes effect. </w:t>
      </w:r>
    </w:p>
    <w:p w:rsidR="001E607E" w:rsidRPr="00980FA8" w:rsidRDefault="001E607E" w:rsidP="001E607E">
      <w:pPr>
        <w:pStyle w:val="Command"/>
      </w:pPr>
      <w:r w:rsidRPr="00980FA8">
        <w:rPr>
          <w:rFonts w:hint="eastAsia"/>
        </w:rPr>
        <w:t>Examples</w:t>
      </w:r>
    </w:p>
    <w:p w:rsidR="001E607E" w:rsidRPr="00980FA8" w:rsidRDefault="001E607E" w:rsidP="001E607E">
      <w:r w:rsidRPr="00980FA8">
        <w:t xml:space="preserve"># </w:t>
      </w:r>
      <w:r w:rsidRPr="00980FA8">
        <w:rPr>
          <w:rFonts w:hint="eastAsia"/>
        </w:rPr>
        <w:t xml:space="preserve">Set the upper </w:t>
      </w:r>
      <w:r w:rsidRPr="00980FA8">
        <w:t>threshold</w:t>
      </w:r>
      <w:r w:rsidRPr="00980FA8">
        <w:rPr>
          <w:rFonts w:hint="eastAsia"/>
        </w:rPr>
        <w:t xml:space="preserve"> to 5000, lower threshold to 400, and statistics collection and </w:t>
      </w:r>
      <w:r w:rsidRPr="00980FA8">
        <w:t>comparison</w:t>
      </w:r>
      <w:r w:rsidRPr="00980FA8">
        <w:rPr>
          <w:rFonts w:hint="eastAsia"/>
        </w:rPr>
        <w:t xml:space="preserve"> interval to 6 seconds for output error packet alarms on GigabitEthernet 1/0/1. </w:t>
      </w:r>
    </w:p>
    <w:p w:rsidR="001E607E" w:rsidRPr="00980FA8" w:rsidRDefault="001E607E" w:rsidP="001E607E">
      <w:pPr>
        <w:pStyle w:val="TerminalDisplay"/>
      </w:pPr>
      <w:r w:rsidRPr="00980FA8">
        <w:t>&lt;Sysname&gt; system-view</w:t>
      </w:r>
    </w:p>
    <w:p w:rsidR="001E607E" w:rsidRPr="00980FA8" w:rsidRDefault="001E607E" w:rsidP="001E607E">
      <w:pPr>
        <w:pStyle w:val="TerminalDisplay"/>
      </w:pPr>
      <w:r w:rsidRPr="00980FA8">
        <w:t>[Sysname] interface gigabitethernet 1/0/1</w:t>
      </w:r>
    </w:p>
    <w:p w:rsidR="001E607E" w:rsidRPr="00980FA8" w:rsidRDefault="001E607E" w:rsidP="001E607E">
      <w:pPr>
        <w:pStyle w:val="TerminalDisplay"/>
      </w:pPr>
      <w:r w:rsidRPr="00980FA8">
        <w:t>[Sysname-GigabitEthernet1/0/1] port ifmonitor output-error high-threshold 5</w:t>
      </w:r>
      <w:r w:rsidRPr="00980FA8">
        <w:rPr>
          <w:rFonts w:hint="eastAsia"/>
        </w:rPr>
        <w:t>000</w:t>
      </w:r>
      <w:r w:rsidRPr="00980FA8">
        <w:t xml:space="preserve"> low-threshold 4</w:t>
      </w:r>
      <w:r w:rsidRPr="00980FA8">
        <w:rPr>
          <w:rFonts w:hint="eastAsia"/>
        </w:rPr>
        <w:t>00</w:t>
      </w:r>
      <w:r w:rsidRPr="00980FA8">
        <w:t xml:space="preserve"> interval 6</w:t>
      </w:r>
    </w:p>
    <w:p w:rsidR="001E607E" w:rsidRPr="00980FA8" w:rsidRDefault="001E607E" w:rsidP="001E607E">
      <w:pPr>
        <w:pStyle w:val="Command"/>
      </w:pPr>
      <w:r w:rsidRPr="00980FA8">
        <w:rPr>
          <w:rFonts w:hint="eastAsia"/>
        </w:rPr>
        <w:t>Related commands</w:t>
      </w:r>
    </w:p>
    <w:p w:rsidR="001E607E" w:rsidRDefault="001E607E" w:rsidP="001E607E">
      <w:pPr>
        <w:rPr>
          <w:rStyle w:val="commandkeywords"/>
        </w:rPr>
      </w:pPr>
      <w:r w:rsidRPr="00980FA8">
        <w:rPr>
          <w:rStyle w:val="commandkeywords"/>
        </w:rPr>
        <w:t>snmp-agent trap enable ifmonitor</w:t>
      </w:r>
    </w:p>
    <w:p w:rsidR="001E607E" w:rsidRDefault="001E607E" w:rsidP="001E607E">
      <w:pPr>
        <w:pStyle w:val="30"/>
      </w:pPr>
      <w:bookmarkStart w:id="1086" w:name="_Toc106608831"/>
      <w:bookmarkStart w:id="1087" w:name="_Toc177727954"/>
      <w:r w:rsidRPr="001A17CE">
        <w:rPr>
          <w:rStyle w:val="commandkeywords"/>
          <w:rFonts w:ascii="Arial" w:eastAsia="黑体" w:hAnsi="Arial"/>
          <w:b w:val="0"/>
          <w:sz w:val="28"/>
          <w:szCs w:val="36"/>
        </w:rPr>
        <w:t>Modified command:</w:t>
      </w:r>
      <w:r>
        <w:rPr>
          <w:rStyle w:val="commandkeywords"/>
          <w:rFonts w:ascii="Arial" w:eastAsia="黑体" w:hAnsi="Arial" w:hint="eastAsia"/>
          <w:b w:val="0"/>
          <w:sz w:val="28"/>
          <w:szCs w:val="36"/>
        </w:rPr>
        <w:t xml:space="preserve"> </w:t>
      </w:r>
      <w:r w:rsidRPr="00DD6088">
        <w:t>snmp-agent trap enable ifmonitor</w:t>
      </w:r>
      <w:bookmarkEnd w:id="1086"/>
      <w:bookmarkEnd w:id="1087"/>
    </w:p>
    <w:p w:rsidR="001E607E" w:rsidRPr="002B6386" w:rsidRDefault="001E607E" w:rsidP="001E607E">
      <w:pPr>
        <w:pStyle w:val="Command"/>
      </w:pPr>
      <w:r w:rsidRPr="002B6386">
        <w:rPr>
          <w:rFonts w:hint="eastAsia"/>
        </w:rPr>
        <w:t>Old syntax</w:t>
      </w:r>
    </w:p>
    <w:p w:rsidR="001E607E" w:rsidRPr="004D221E" w:rsidRDefault="001E607E" w:rsidP="001E607E">
      <w:pPr>
        <w:spacing w:before="40" w:after="40"/>
        <w:ind w:left="624"/>
        <w:rPr>
          <w:sz w:val="21"/>
        </w:rPr>
      </w:pPr>
      <w:r w:rsidRPr="004D221E">
        <w:rPr>
          <w:rFonts w:ascii="Courier New" w:hAnsi="Courier New"/>
          <w:b/>
          <w:sz w:val="21"/>
          <w:szCs w:val="21"/>
        </w:rPr>
        <w:t>snmp-agent trap enable ifmonitor</w:t>
      </w:r>
      <w:r w:rsidRPr="004D221E">
        <w:rPr>
          <w:rFonts w:ascii="Courier New" w:hAnsi="Courier New" w:cs="黑体"/>
          <w:sz w:val="21"/>
        </w:rPr>
        <w:t xml:space="preserve"> </w:t>
      </w:r>
      <w:r w:rsidRPr="004D221E">
        <w:rPr>
          <w:rFonts w:ascii="Courier New" w:hAnsi="Courier New" w:cs="黑体" w:hint="eastAsia"/>
          <w:sz w:val="21"/>
        </w:rPr>
        <w:t>[</w:t>
      </w:r>
      <w:r w:rsidRPr="004D221E">
        <w:rPr>
          <w:rFonts w:ascii="Courier New" w:hAnsi="Courier New" w:cs="黑体"/>
          <w:sz w:val="21"/>
        </w:rPr>
        <w:t xml:space="preserve"> </w:t>
      </w:r>
      <w:r w:rsidRPr="004D221E">
        <w:rPr>
          <w:rFonts w:ascii="Courier New" w:hAnsi="Courier New"/>
          <w:b/>
          <w:sz w:val="21"/>
          <w:szCs w:val="21"/>
        </w:rPr>
        <w:t>crc-error</w:t>
      </w:r>
      <w:r w:rsidRPr="004D221E">
        <w:rPr>
          <w:sz w:val="21"/>
        </w:rPr>
        <w:t xml:space="preserve"> </w:t>
      </w:r>
      <w:r w:rsidRPr="004D221E">
        <w:rPr>
          <w:rFonts w:ascii="Courier New" w:hAnsi="Courier New" w:cs="黑体" w:hint="eastAsia"/>
          <w:sz w:val="21"/>
        </w:rPr>
        <w:t>]</w:t>
      </w:r>
    </w:p>
    <w:p w:rsidR="001E607E" w:rsidRPr="004D221E" w:rsidRDefault="001E607E" w:rsidP="001E607E">
      <w:pPr>
        <w:spacing w:before="40" w:after="40"/>
        <w:ind w:left="624"/>
        <w:rPr>
          <w:sz w:val="21"/>
        </w:rPr>
      </w:pPr>
      <w:r w:rsidRPr="004D221E">
        <w:rPr>
          <w:rFonts w:ascii="Courier New" w:hAnsi="Courier New" w:hint="eastAsia"/>
          <w:b/>
          <w:sz w:val="21"/>
          <w:szCs w:val="21"/>
        </w:rPr>
        <w:t xml:space="preserve">undo </w:t>
      </w:r>
      <w:r w:rsidRPr="004D221E">
        <w:rPr>
          <w:rFonts w:ascii="Courier New" w:hAnsi="Courier New"/>
          <w:b/>
          <w:sz w:val="21"/>
          <w:szCs w:val="21"/>
        </w:rPr>
        <w:t>snmp-agent trap enable ifmonitor</w:t>
      </w:r>
      <w:r w:rsidRPr="004D221E">
        <w:rPr>
          <w:rFonts w:ascii="Courier New" w:hAnsi="Courier New" w:cs="黑体"/>
          <w:sz w:val="21"/>
        </w:rPr>
        <w:t xml:space="preserve"> </w:t>
      </w:r>
      <w:r w:rsidRPr="004D221E">
        <w:rPr>
          <w:rFonts w:ascii="Courier New" w:hAnsi="Courier New" w:cs="黑体" w:hint="eastAsia"/>
          <w:sz w:val="21"/>
        </w:rPr>
        <w:t>[</w:t>
      </w:r>
      <w:r w:rsidRPr="004D221E">
        <w:rPr>
          <w:rFonts w:ascii="Courier New" w:hAnsi="Courier New" w:cs="黑体"/>
          <w:sz w:val="21"/>
        </w:rPr>
        <w:t xml:space="preserve"> </w:t>
      </w:r>
      <w:r w:rsidRPr="004D221E">
        <w:rPr>
          <w:rFonts w:ascii="Courier New" w:hAnsi="Courier New"/>
          <w:b/>
          <w:sz w:val="21"/>
          <w:szCs w:val="21"/>
        </w:rPr>
        <w:t>crc-error</w:t>
      </w:r>
      <w:r w:rsidRPr="004D221E">
        <w:rPr>
          <w:rFonts w:ascii="Courier New" w:hAnsi="Courier New" w:cs="黑体"/>
          <w:sz w:val="21"/>
        </w:rPr>
        <w:t xml:space="preserve"> </w:t>
      </w:r>
      <w:r w:rsidRPr="004D221E">
        <w:rPr>
          <w:rFonts w:ascii="Courier New" w:hAnsi="Courier New" w:cs="黑体" w:hint="eastAsia"/>
          <w:sz w:val="21"/>
        </w:rPr>
        <w:t>]</w:t>
      </w:r>
    </w:p>
    <w:p w:rsidR="001E607E" w:rsidRPr="002B6386" w:rsidRDefault="001E607E" w:rsidP="001E607E">
      <w:pPr>
        <w:pStyle w:val="Command"/>
      </w:pPr>
      <w:r w:rsidRPr="002B6386">
        <w:rPr>
          <w:rFonts w:hint="eastAsia"/>
        </w:rPr>
        <w:lastRenderedPageBreak/>
        <w:t>New syntax</w:t>
      </w:r>
    </w:p>
    <w:p w:rsidR="001E607E" w:rsidRPr="004D221E" w:rsidRDefault="001E607E" w:rsidP="001E607E">
      <w:pPr>
        <w:spacing w:before="40" w:after="40"/>
        <w:ind w:left="624"/>
        <w:rPr>
          <w:sz w:val="21"/>
        </w:rPr>
      </w:pPr>
      <w:r w:rsidRPr="004D221E">
        <w:rPr>
          <w:rFonts w:ascii="Courier New" w:hAnsi="Courier New"/>
          <w:b/>
          <w:sz w:val="21"/>
          <w:szCs w:val="21"/>
        </w:rPr>
        <w:t>snmp-agent trap enable ifmonitor</w:t>
      </w:r>
      <w:r w:rsidRPr="004D221E">
        <w:rPr>
          <w:rFonts w:ascii="Courier New" w:hAnsi="Courier New" w:cs="黑体"/>
          <w:sz w:val="21"/>
        </w:rPr>
        <w:t xml:space="preserve"> </w:t>
      </w:r>
      <w:r w:rsidRPr="004D221E">
        <w:rPr>
          <w:rFonts w:ascii="Courier New" w:hAnsi="Courier New" w:cs="黑体" w:hint="eastAsia"/>
          <w:sz w:val="21"/>
        </w:rPr>
        <w:t>[</w:t>
      </w:r>
      <w:r w:rsidRPr="004D221E">
        <w:rPr>
          <w:rFonts w:ascii="Courier New" w:hAnsi="Courier New" w:cs="黑体"/>
          <w:sz w:val="21"/>
        </w:rPr>
        <w:t xml:space="preserve"> </w:t>
      </w:r>
      <w:r w:rsidRPr="004D221E">
        <w:rPr>
          <w:rFonts w:ascii="Courier New" w:hAnsi="Courier New"/>
          <w:b/>
          <w:sz w:val="21"/>
          <w:szCs w:val="21"/>
        </w:rPr>
        <w:t>crc-error</w:t>
      </w:r>
      <w:r w:rsidRPr="004D221E">
        <w:rPr>
          <w:sz w:val="21"/>
        </w:rPr>
        <w:t xml:space="preserve"> </w:t>
      </w:r>
      <w:r w:rsidRPr="004D221E">
        <w:rPr>
          <w:rFonts w:ascii="Courier New" w:hAnsi="Courier New" w:cs="黑体" w:hint="eastAsia"/>
          <w:sz w:val="21"/>
        </w:rPr>
        <w:t>|</w:t>
      </w:r>
      <w:r w:rsidRPr="004D221E">
        <w:rPr>
          <w:rFonts w:hint="eastAsia"/>
          <w:sz w:val="21"/>
        </w:rPr>
        <w:t xml:space="preserve"> </w:t>
      </w:r>
      <w:r w:rsidRPr="004D221E">
        <w:rPr>
          <w:rFonts w:ascii="Courier New" w:hAnsi="Courier New"/>
          <w:b/>
          <w:sz w:val="21"/>
          <w:szCs w:val="21"/>
        </w:rPr>
        <w:t>input-error</w:t>
      </w:r>
      <w:r w:rsidRPr="004D221E">
        <w:rPr>
          <w:rFonts w:hint="eastAsia"/>
          <w:sz w:val="21"/>
        </w:rPr>
        <w:t xml:space="preserve"> </w:t>
      </w:r>
      <w:r w:rsidRPr="004D221E">
        <w:rPr>
          <w:rFonts w:ascii="Courier New" w:hAnsi="Courier New" w:cs="黑体" w:hint="eastAsia"/>
          <w:sz w:val="21"/>
        </w:rPr>
        <w:t>|</w:t>
      </w:r>
      <w:r w:rsidRPr="004D221E">
        <w:rPr>
          <w:rFonts w:hint="eastAsia"/>
          <w:sz w:val="21"/>
        </w:rPr>
        <w:t xml:space="preserve"> </w:t>
      </w:r>
      <w:r w:rsidRPr="004D221E">
        <w:rPr>
          <w:rFonts w:ascii="Courier New" w:hAnsi="Courier New"/>
          <w:b/>
          <w:sz w:val="21"/>
          <w:szCs w:val="21"/>
        </w:rPr>
        <w:t>output-error</w:t>
      </w:r>
      <w:r w:rsidRPr="004D221E">
        <w:rPr>
          <w:rFonts w:hint="eastAsia"/>
          <w:sz w:val="21"/>
        </w:rPr>
        <w:t xml:space="preserve"> </w:t>
      </w:r>
      <w:r w:rsidRPr="004D221E">
        <w:rPr>
          <w:rFonts w:ascii="Courier New" w:hAnsi="Courier New" w:cs="黑体" w:hint="eastAsia"/>
          <w:sz w:val="21"/>
        </w:rPr>
        <w:t>] *</w:t>
      </w:r>
    </w:p>
    <w:p w:rsidR="001E607E" w:rsidRPr="004D221E" w:rsidRDefault="001E607E" w:rsidP="001E607E">
      <w:pPr>
        <w:spacing w:before="40" w:after="40"/>
        <w:ind w:left="624"/>
        <w:rPr>
          <w:sz w:val="21"/>
        </w:rPr>
      </w:pPr>
      <w:r w:rsidRPr="004D221E">
        <w:rPr>
          <w:rFonts w:ascii="Courier New" w:hAnsi="Courier New" w:hint="eastAsia"/>
          <w:b/>
          <w:sz w:val="21"/>
          <w:szCs w:val="21"/>
        </w:rPr>
        <w:t xml:space="preserve">undo </w:t>
      </w:r>
      <w:r w:rsidRPr="004D221E">
        <w:rPr>
          <w:rFonts w:ascii="Courier New" w:hAnsi="Courier New"/>
          <w:b/>
          <w:sz w:val="21"/>
          <w:szCs w:val="21"/>
        </w:rPr>
        <w:t>snmp-agent trap enable ifmonitor</w:t>
      </w:r>
      <w:r w:rsidRPr="004D221E">
        <w:rPr>
          <w:rFonts w:ascii="Courier New" w:hAnsi="Courier New" w:cs="黑体"/>
          <w:sz w:val="21"/>
        </w:rPr>
        <w:t xml:space="preserve"> </w:t>
      </w:r>
      <w:r w:rsidRPr="004D221E">
        <w:rPr>
          <w:rFonts w:ascii="Courier New" w:hAnsi="Courier New" w:cs="黑体" w:hint="eastAsia"/>
          <w:sz w:val="21"/>
        </w:rPr>
        <w:t>[</w:t>
      </w:r>
      <w:r w:rsidRPr="004D221E">
        <w:rPr>
          <w:rFonts w:ascii="Courier New" w:hAnsi="Courier New" w:cs="黑体"/>
          <w:sz w:val="21"/>
        </w:rPr>
        <w:t xml:space="preserve"> </w:t>
      </w:r>
      <w:r w:rsidRPr="004D221E">
        <w:rPr>
          <w:rFonts w:ascii="Courier New" w:hAnsi="Courier New"/>
          <w:b/>
          <w:sz w:val="21"/>
          <w:szCs w:val="21"/>
        </w:rPr>
        <w:t>crc-error</w:t>
      </w:r>
      <w:r w:rsidRPr="004D221E">
        <w:rPr>
          <w:rFonts w:ascii="Courier New" w:hAnsi="Courier New" w:cs="黑体"/>
          <w:sz w:val="21"/>
        </w:rPr>
        <w:t xml:space="preserve"> </w:t>
      </w:r>
      <w:r w:rsidRPr="004D221E">
        <w:rPr>
          <w:rFonts w:ascii="Courier New" w:hAnsi="Courier New" w:cs="黑体" w:hint="eastAsia"/>
          <w:sz w:val="21"/>
        </w:rPr>
        <w:t>|</w:t>
      </w:r>
      <w:r w:rsidRPr="004D221E">
        <w:rPr>
          <w:rFonts w:hint="eastAsia"/>
          <w:sz w:val="21"/>
        </w:rPr>
        <w:t xml:space="preserve"> </w:t>
      </w:r>
      <w:r w:rsidRPr="004D221E">
        <w:rPr>
          <w:rFonts w:ascii="Courier New" w:hAnsi="Courier New"/>
          <w:b/>
          <w:sz w:val="21"/>
          <w:szCs w:val="21"/>
        </w:rPr>
        <w:t>input-error</w:t>
      </w:r>
      <w:r w:rsidRPr="004D221E">
        <w:rPr>
          <w:rFonts w:hint="eastAsia"/>
          <w:sz w:val="21"/>
        </w:rPr>
        <w:t xml:space="preserve"> </w:t>
      </w:r>
      <w:r w:rsidRPr="004D221E">
        <w:rPr>
          <w:rFonts w:ascii="Courier New" w:hAnsi="Courier New" w:cs="黑体" w:hint="eastAsia"/>
          <w:sz w:val="21"/>
        </w:rPr>
        <w:t>|</w:t>
      </w:r>
      <w:r w:rsidRPr="004D221E">
        <w:rPr>
          <w:rFonts w:hint="eastAsia"/>
          <w:sz w:val="21"/>
        </w:rPr>
        <w:t xml:space="preserve"> </w:t>
      </w:r>
      <w:r w:rsidRPr="004D221E">
        <w:rPr>
          <w:rFonts w:ascii="Courier New" w:hAnsi="Courier New"/>
          <w:b/>
          <w:sz w:val="21"/>
          <w:szCs w:val="21"/>
        </w:rPr>
        <w:t>output-error</w:t>
      </w:r>
      <w:r w:rsidRPr="004D221E">
        <w:rPr>
          <w:rFonts w:hint="eastAsia"/>
          <w:sz w:val="21"/>
        </w:rPr>
        <w:t xml:space="preserve"> </w:t>
      </w:r>
      <w:r w:rsidRPr="004D221E">
        <w:rPr>
          <w:rFonts w:ascii="Courier New" w:hAnsi="Courier New" w:cs="黑体" w:hint="eastAsia"/>
          <w:sz w:val="21"/>
        </w:rPr>
        <w:t>] *</w:t>
      </w:r>
    </w:p>
    <w:p w:rsidR="001E607E" w:rsidRPr="002B6386" w:rsidRDefault="001E607E" w:rsidP="001E607E">
      <w:pPr>
        <w:pStyle w:val="Command"/>
      </w:pPr>
      <w:r w:rsidRPr="002B6386">
        <w:rPr>
          <w:rFonts w:hint="eastAsia"/>
        </w:rPr>
        <w:t>Views</w:t>
      </w:r>
    </w:p>
    <w:p w:rsidR="001E607E" w:rsidRPr="002B6386" w:rsidRDefault="001E607E" w:rsidP="001E607E">
      <w:pPr>
        <w:rPr>
          <w:i/>
          <w:color w:val="0000FF"/>
        </w:rPr>
      </w:pPr>
      <w:r w:rsidRPr="002B6386">
        <w:rPr>
          <w:rFonts w:hint="eastAsia"/>
        </w:rPr>
        <w:t>System view</w:t>
      </w:r>
    </w:p>
    <w:p w:rsidR="001E607E" w:rsidRPr="002B6386" w:rsidRDefault="001E607E" w:rsidP="001E607E">
      <w:pPr>
        <w:pStyle w:val="Command"/>
      </w:pPr>
      <w:r w:rsidRPr="002B6386">
        <w:rPr>
          <w:rFonts w:hint="eastAsia"/>
        </w:rPr>
        <w:t>Change description</w:t>
      </w:r>
    </w:p>
    <w:p w:rsidR="001E607E" w:rsidRPr="002B6386" w:rsidRDefault="001E607E" w:rsidP="001E607E">
      <w:r w:rsidRPr="002B6386">
        <w:rPr>
          <w:rFonts w:hint="eastAsia"/>
        </w:rPr>
        <w:t xml:space="preserve">Before modification: </w:t>
      </w:r>
      <w:r>
        <w:rPr>
          <w:rFonts w:hint="eastAsia"/>
        </w:rPr>
        <w:t>SNMP notifications for input and output error packets is not supported</w:t>
      </w:r>
      <w:r w:rsidRPr="002B6386">
        <w:rPr>
          <w:rFonts w:hint="eastAsia"/>
        </w:rPr>
        <w:t>.</w:t>
      </w:r>
    </w:p>
    <w:p w:rsidR="001E607E" w:rsidRDefault="001E607E" w:rsidP="001E607E">
      <w:r w:rsidRPr="002B6386">
        <w:rPr>
          <w:rFonts w:hint="eastAsia"/>
        </w:rPr>
        <w:t xml:space="preserve">After modification: </w:t>
      </w:r>
      <w:r>
        <w:rPr>
          <w:rFonts w:hint="eastAsia"/>
        </w:rPr>
        <w:t>SNMP notifications for input and output error packets is supported</w:t>
      </w:r>
      <w:r w:rsidRPr="002B6386">
        <w:rPr>
          <w:rFonts w:hint="eastAsia"/>
        </w:rPr>
        <w:t>.</w:t>
      </w:r>
    </w:p>
    <w:p w:rsidR="001E607E" w:rsidRDefault="001E607E" w:rsidP="001E607E">
      <w:pPr>
        <w:pStyle w:val="11"/>
      </w:pPr>
      <w:bookmarkStart w:id="1088" w:name="_Toc528317335"/>
      <w:bookmarkStart w:id="1089" w:name="_Ref471478419"/>
      <w:bookmarkStart w:id="1090" w:name="_Toc103174820"/>
      <w:bookmarkStart w:id="1091" w:name="_Ref103084947"/>
      <w:bookmarkStart w:id="1092" w:name="_Ref104890107"/>
      <w:bookmarkStart w:id="1093" w:name="_Toc106608836"/>
      <w:bookmarkStart w:id="1094" w:name="_Toc177727955"/>
      <w:r>
        <w:rPr>
          <w:b w:val="0"/>
        </w:rPr>
        <w:t xml:space="preserve">New feature: </w:t>
      </w:r>
      <w:bookmarkEnd w:id="1088"/>
      <w:bookmarkEnd w:id="1089"/>
      <w:r>
        <w:rPr>
          <w:b w:val="0"/>
        </w:rPr>
        <w:t>Configuring the aging timer for temporary MAC address entries for Web authentication</w:t>
      </w:r>
      <w:bookmarkEnd w:id="1090"/>
      <w:bookmarkEnd w:id="1091"/>
      <w:bookmarkEnd w:id="1092"/>
      <w:bookmarkEnd w:id="1093"/>
      <w:bookmarkEnd w:id="1094"/>
    </w:p>
    <w:p w:rsidR="001E607E" w:rsidRDefault="001E607E" w:rsidP="001E607E">
      <w:pPr>
        <w:pStyle w:val="40"/>
        <w:numPr>
          <w:ilvl w:val="3"/>
          <w:numId w:val="6"/>
        </w:numPr>
        <w:textAlignment w:val="auto"/>
      </w:pPr>
      <w:r>
        <w:t>About this task</w:t>
      </w:r>
    </w:p>
    <w:p w:rsidR="001E607E" w:rsidRDefault="001E607E" w:rsidP="001E607E">
      <w:r>
        <w:t>If Web authentication is enabled, the device generates a temporary MAC address entry when it detects traffic from a user for the first time. The entry records the MAC address, access interface, and VLAN ID of the user, as well as the aging time of the entry.</w:t>
      </w:r>
    </w:p>
    <w:p w:rsidR="001E607E" w:rsidRDefault="001E607E" w:rsidP="001E607E">
      <w:r>
        <w:t>The aging timer works as follows:</w:t>
      </w:r>
    </w:p>
    <w:p w:rsidR="001E607E" w:rsidRDefault="001E607E" w:rsidP="0076637D">
      <w:pPr>
        <w:pStyle w:val="ItemList"/>
        <w:numPr>
          <w:ilvl w:val="0"/>
          <w:numId w:val="24"/>
        </w:numPr>
      </w:pPr>
      <w:r>
        <w:t xml:space="preserve">If the user does not initiate authentication when the aging timer expires, the device deletes the temporary entry. </w:t>
      </w:r>
    </w:p>
    <w:p w:rsidR="001E607E" w:rsidRDefault="001E607E" w:rsidP="0076637D">
      <w:pPr>
        <w:pStyle w:val="ItemList"/>
        <w:numPr>
          <w:ilvl w:val="0"/>
          <w:numId w:val="24"/>
        </w:numPr>
      </w:pPr>
      <w:r>
        <w:t>If the user passes authentication before the aging timer expires, the device delete the aging timer and records online information for the Web authentication user.</w:t>
      </w:r>
    </w:p>
    <w:p w:rsidR="001E607E" w:rsidRDefault="001E607E" w:rsidP="0076637D">
      <w:pPr>
        <w:pStyle w:val="ItemList"/>
        <w:numPr>
          <w:ilvl w:val="0"/>
          <w:numId w:val="24"/>
        </w:numPr>
      </w:pPr>
      <w:r>
        <w:t>If the user fails authentication before the aging timer expires and an Auth-Fail VLAN is specified for Web authentication, the device binds the MAC address of the user to the Auth-fail VLAN and reset the aging timer. If the user still fails authentication when the aging timer expires, the device deletes the temporary entry for the user.</w:t>
      </w:r>
    </w:p>
    <w:p w:rsidR="001E607E" w:rsidRDefault="001E607E" w:rsidP="001E607E">
      <w:pPr>
        <w:pStyle w:val="40"/>
        <w:numPr>
          <w:ilvl w:val="3"/>
          <w:numId w:val="6"/>
        </w:numPr>
        <w:textAlignment w:val="auto"/>
      </w:pPr>
      <w:r>
        <w:t>Restrictions and guidelines</w:t>
      </w:r>
    </w:p>
    <w:p w:rsidR="001E607E" w:rsidRDefault="001E607E" w:rsidP="001E607E">
      <w:r>
        <w:t>As a best practice, change the aging timer to a bigger value in the following cases:</w:t>
      </w:r>
    </w:p>
    <w:p w:rsidR="001E607E" w:rsidRDefault="001E607E" w:rsidP="0076637D">
      <w:pPr>
        <w:pStyle w:val="ItemList"/>
        <w:numPr>
          <w:ilvl w:val="0"/>
          <w:numId w:val="24"/>
        </w:numPr>
      </w:pPr>
      <w:r>
        <w:t>Web authentication users without access rights frequently send traffic in a short time. As a result, the access device continuously initiates the web authentication process, increasing the load on the device.</w:t>
      </w:r>
    </w:p>
    <w:p w:rsidR="001E607E" w:rsidRDefault="001E607E" w:rsidP="0076637D">
      <w:pPr>
        <w:pStyle w:val="ItemList"/>
        <w:numPr>
          <w:ilvl w:val="0"/>
          <w:numId w:val="24"/>
        </w:numPr>
      </w:pPr>
      <w:r>
        <w:t xml:space="preserve">When a user fails authentication, the user does not have enough time to obtain resources from the Auth-Fail VLAN, for example, it failed to download the virus patches. </w:t>
      </w:r>
    </w:p>
    <w:p w:rsidR="001E607E" w:rsidRDefault="001E607E" w:rsidP="001E607E">
      <w:pPr>
        <w:pStyle w:val="40"/>
        <w:numPr>
          <w:ilvl w:val="3"/>
          <w:numId w:val="6"/>
        </w:numPr>
        <w:textAlignment w:val="auto"/>
      </w:pPr>
      <w:r>
        <w:t>Procedure</w:t>
      </w:r>
    </w:p>
    <w:p w:rsidR="001E607E" w:rsidRDefault="001E607E" w:rsidP="001E607E">
      <w:pPr>
        <w:pStyle w:val="Itemstep"/>
        <w:numPr>
          <w:ilvl w:val="6"/>
          <w:numId w:val="6"/>
        </w:numPr>
      </w:pPr>
      <w:r>
        <w:t>Enter system view.</w:t>
      </w:r>
    </w:p>
    <w:p w:rsidR="001E607E" w:rsidRDefault="001E607E" w:rsidP="001E607E">
      <w:pPr>
        <w:pStyle w:val="ItemIndent1"/>
        <w:rPr>
          <w:rStyle w:val="commandkeywords"/>
        </w:rPr>
      </w:pPr>
      <w:r>
        <w:rPr>
          <w:rStyle w:val="commandkeywords"/>
        </w:rPr>
        <w:t>system-view</w:t>
      </w:r>
    </w:p>
    <w:p w:rsidR="001E607E" w:rsidRDefault="001E607E" w:rsidP="001E607E">
      <w:pPr>
        <w:pStyle w:val="Itemstep"/>
        <w:numPr>
          <w:ilvl w:val="6"/>
          <w:numId w:val="6"/>
        </w:numPr>
      </w:pPr>
      <w:r>
        <w:t>Configure the aging timer for temporary MAC address entries.</w:t>
      </w:r>
    </w:p>
    <w:p w:rsidR="001E607E" w:rsidRDefault="001E607E" w:rsidP="001E607E">
      <w:pPr>
        <w:pStyle w:val="ItemIndent1"/>
        <w:rPr>
          <w:rStyle w:val="commandparameter"/>
        </w:rPr>
      </w:pPr>
      <w:r>
        <w:rPr>
          <w:rStyle w:val="commandkeywords"/>
        </w:rPr>
        <w:t>web-auth timer temp-entry-aging</w:t>
      </w:r>
      <w:r>
        <w:rPr>
          <w:rStyle w:val="commandparameter"/>
        </w:rPr>
        <w:t xml:space="preserve"> aging-time-value</w:t>
      </w:r>
    </w:p>
    <w:p w:rsidR="001E607E" w:rsidRDefault="001E607E" w:rsidP="001E607E">
      <w:pPr>
        <w:pStyle w:val="ItemIndent1"/>
      </w:pPr>
      <w:r>
        <w:t>By default, the aging timer for temporary MAC address entries is 60 seconds.</w:t>
      </w:r>
    </w:p>
    <w:p w:rsidR="001E607E" w:rsidRDefault="001E607E" w:rsidP="001E607E">
      <w:pPr>
        <w:pStyle w:val="20"/>
        <w:textAlignment w:val="auto"/>
      </w:pPr>
      <w:bookmarkStart w:id="1095" w:name="_Toc103174821"/>
      <w:bookmarkStart w:id="1096" w:name="_Toc528317337"/>
      <w:bookmarkStart w:id="1097" w:name="_Toc106608837"/>
      <w:bookmarkStart w:id="1098" w:name="_Toc177727956"/>
      <w:r>
        <w:lastRenderedPageBreak/>
        <w:t>Command reference</w:t>
      </w:r>
      <w:bookmarkEnd w:id="1095"/>
      <w:bookmarkEnd w:id="1096"/>
      <w:bookmarkEnd w:id="1097"/>
      <w:bookmarkEnd w:id="1098"/>
    </w:p>
    <w:p w:rsidR="001E607E" w:rsidRDefault="001E607E" w:rsidP="001E607E">
      <w:pPr>
        <w:pStyle w:val="30"/>
        <w:textAlignment w:val="auto"/>
      </w:pPr>
      <w:bookmarkStart w:id="1099" w:name="_Toc103174822"/>
      <w:bookmarkStart w:id="1100" w:name="_Toc106608838"/>
      <w:bookmarkStart w:id="1101" w:name="_Toc177727957"/>
      <w:r>
        <w:t>New command: web-auth timer temp-entry-aging</w:t>
      </w:r>
      <w:bookmarkEnd w:id="1099"/>
      <w:bookmarkEnd w:id="1100"/>
      <w:bookmarkEnd w:id="1101"/>
    </w:p>
    <w:p w:rsidR="001E607E" w:rsidRDefault="001E607E" w:rsidP="001E607E">
      <w:r>
        <w:t xml:space="preserve">Use </w:t>
      </w:r>
      <w:r>
        <w:rPr>
          <w:rStyle w:val="commandkeywords"/>
        </w:rPr>
        <w:t>web-auth timer temp-entry-aging</w:t>
      </w:r>
      <w:r>
        <w:t xml:space="preserve"> to configure the aging timer for temporary MAC address entries.</w:t>
      </w:r>
    </w:p>
    <w:p w:rsidR="001E607E" w:rsidRDefault="001E607E" w:rsidP="001E607E">
      <w:r>
        <w:t xml:space="preserve">Use </w:t>
      </w:r>
      <w:r>
        <w:rPr>
          <w:rStyle w:val="commandkeywords"/>
        </w:rPr>
        <w:t>undo web-auth timer temp-entry-aging</w:t>
      </w:r>
      <w:r>
        <w:t xml:space="preserve"> to restore the default.</w:t>
      </w:r>
    </w:p>
    <w:p w:rsidR="001E607E" w:rsidRDefault="001E607E" w:rsidP="001E607E">
      <w:pPr>
        <w:pStyle w:val="Command"/>
      </w:pPr>
      <w:r>
        <w:t>Syntax</w:t>
      </w:r>
    </w:p>
    <w:p w:rsidR="001E607E" w:rsidRDefault="001E607E" w:rsidP="001E607E">
      <w:pPr>
        <w:rPr>
          <w:rStyle w:val="commandkeywords"/>
        </w:rPr>
      </w:pPr>
      <w:r>
        <w:rPr>
          <w:rStyle w:val="commandkeywords"/>
        </w:rPr>
        <w:t>web-auth timer temp-entry-aging</w:t>
      </w:r>
      <w:r>
        <w:rPr>
          <w:rStyle w:val="commandparameter"/>
        </w:rPr>
        <w:t xml:space="preserve"> aging-time-value</w:t>
      </w:r>
    </w:p>
    <w:p w:rsidR="001E607E" w:rsidRDefault="001E607E" w:rsidP="001E607E">
      <w:r>
        <w:rPr>
          <w:rStyle w:val="commandkeywords"/>
        </w:rPr>
        <w:t>undo web-auth timer temp-entry-aging</w:t>
      </w:r>
    </w:p>
    <w:p w:rsidR="001E607E" w:rsidRDefault="001E607E" w:rsidP="001E607E">
      <w:pPr>
        <w:pStyle w:val="Command"/>
      </w:pPr>
      <w:r>
        <w:t>Default</w:t>
      </w:r>
    </w:p>
    <w:p w:rsidR="001E607E" w:rsidRDefault="001E607E" w:rsidP="001E607E">
      <w:r>
        <w:t>The aging timer for temporary MAC address entries is 60 seconds.</w:t>
      </w:r>
    </w:p>
    <w:p w:rsidR="001E607E" w:rsidRDefault="001E607E" w:rsidP="001E607E">
      <w:pPr>
        <w:pStyle w:val="Command"/>
      </w:pPr>
      <w:r>
        <w:t>Views</w:t>
      </w:r>
    </w:p>
    <w:p w:rsidR="001E607E" w:rsidRDefault="001E607E" w:rsidP="001E607E">
      <w:r>
        <w:t>System view</w:t>
      </w:r>
    </w:p>
    <w:p w:rsidR="001E607E" w:rsidRDefault="001E607E" w:rsidP="001E607E">
      <w:pPr>
        <w:pStyle w:val="Command"/>
      </w:pPr>
      <w:r>
        <w:t>Default command level</w:t>
      </w:r>
    </w:p>
    <w:p w:rsidR="001E607E" w:rsidRDefault="001E607E" w:rsidP="001E607E">
      <w:r>
        <w:t>network-admin</w:t>
      </w:r>
    </w:p>
    <w:p w:rsidR="001E607E" w:rsidRDefault="001E607E" w:rsidP="001E607E">
      <w:pPr>
        <w:pStyle w:val="Command"/>
      </w:pPr>
      <w:r>
        <w:t>Parameters</w:t>
      </w:r>
    </w:p>
    <w:p w:rsidR="001E607E" w:rsidRDefault="001E607E" w:rsidP="001E607E">
      <w:r>
        <w:rPr>
          <w:rStyle w:val="commandparameter"/>
        </w:rPr>
        <w:t>aging-time-value</w:t>
      </w:r>
      <w:r>
        <w:t>: Specifies the aging timer in seconds for temporary MAC address entries, in the range of 60 to 2147483647.</w:t>
      </w:r>
    </w:p>
    <w:p w:rsidR="001E607E" w:rsidRDefault="001E607E" w:rsidP="001E607E">
      <w:pPr>
        <w:pStyle w:val="Command"/>
      </w:pPr>
      <w:r>
        <w:t>Usage guidelines</w:t>
      </w:r>
    </w:p>
    <w:p w:rsidR="001E607E" w:rsidRDefault="001E607E" w:rsidP="001E607E">
      <w:r>
        <w:t>If Web authentication is enabled, the device generates a temporary MAC address entry when it detects traffic from a user for the first time. The entry records the MAC address, access interface, and VLAN ID of the user, as well as the aging time of the entry.</w:t>
      </w:r>
    </w:p>
    <w:p w:rsidR="001E607E" w:rsidRDefault="001E607E" w:rsidP="001E607E">
      <w:r>
        <w:t>The aging timer works as follows:</w:t>
      </w:r>
    </w:p>
    <w:p w:rsidR="001E607E" w:rsidRDefault="001E607E" w:rsidP="0076637D">
      <w:pPr>
        <w:pStyle w:val="ItemList"/>
        <w:numPr>
          <w:ilvl w:val="0"/>
          <w:numId w:val="24"/>
        </w:numPr>
      </w:pPr>
      <w:r>
        <w:t xml:space="preserve">If the user does not initiate authentication when the aging timer expires, the device deletes the temporary entry. </w:t>
      </w:r>
    </w:p>
    <w:p w:rsidR="001E607E" w:rsidRDefault="001E607E" w:rsidP="0076637D">
      <w:pPr>
        <w:pStyle w:val="ItemList"/>
        <w:numPr>
          <w:ilvl w:val="0"/>
          <w:numId w:val="24"/>
        </w:numPr>
      </w:pPr>
      <w:r>
        <w:t>If the user passes authentication before the aging timer expires, the device delete the aging timer and records online information for the Web authentication user.</w:t>
      </w:r>
    </w:p>
    <w:p w:rsidR="001E607E" w:rsidRDefault="001E607E" w:rsidP="0076637D">
      <w:pPr>
        <w:pStyle w:val="ItemList"/>
        <w:numPr>
          <w:ilvl w:val="0"/>
          <w:numId w:val="24"/>
        </w:numPr>
      </w:pPr>
      <w:r>
        <w:t>If the user fails authentication before the aging timer expires and an Auth-Fail VLAN is specified for Web authentication, the device binds the MAC address of the user to the Auth-fail VLAN and reset the aging timer. If the user still fails authentication when the aging timer expires, the device deletes the temporary entry for the user.</w:t>
      </w:r>
    </w:p>
    <w:p w:rsidR="001E607E" w:rsidRDefault="001E607E" w:rsidP="001E607E">
      <w:r>
        <w:t>As a best practice, change the aging timer to a bigger value in the following cases:</w:t>
      </w:r>
    </w:p>
    <w:p w:rsidR="001E607E" w:rsidRDefault="001E607E" w:rsidP="0076637D">
      <w:pPr>
        <w:pStyle w:val="ItemList"/>
        <w:numPr>
          <w:ilvl w:val="0"/>
          <w:numId w:val="24"/>
        </w:numPr>
      </w:pPr>
      <w:r>
        <w:t>Web authentication users without access rights frequently send traffic in a short time. As a result, the access device continuously initiates the web authentication process, increasing the load on the device.</w:t>
      </w:r>
    </w:p>
    <w:p w:rsidR="001E607E" w:rsidRDefault="001E607E" w:rsidP="0076637D">
      <w:pPr>
        <w:pStyle w:val="ItemList"/>
        <w:numPr>
          <w:ilvl w:val="0"/>
          <w:numId w:val="24"/>
        </w:numPr>
      </w:pPr>
      <w:r>
        <w:t xml:space="preserve">When a user fails authentication, the user does not have enough time to obtain resources from the Auth-Fail VLAN, for example, it failed to download the virus patches. </w:t>
      </w:r>
    </w:p>
    <w:p w:rsidR="001E607E" w:rsidRDefault="001E607E" w:rsidP="001E607E">
      <w:pPr>
        <w:pStyle w:val="Command"/>
      </w:pPr>
      <w:r>
        <w:t>Examples</w:t>
      </w:r>
    </w:p>
    <w:p w:rsidR="001E607E" w:rsidRDefault="001E607E" w:rsidP="001E607E">
      <w:r>
        <w:t># Set the aging timer for temporary MAC address entries to 500 seconds.</w:t>
      </w:r>
    </w:p>
    <w:p w:rsidR="001E607E" w:rsidRDefault="001E607E" w:rsidP="001E607E">
      <w:pPr>
        <w:pStyle w:val="TerminalDisplay"/>
      </w:pPr>
      <w:r>
        <w:t>&lt;Sysname&gt; system-view</w:t>
      </w:r>
    </w:p>
    <w:p w:rsidR="001E607E" w:rsidRDefault="001E607E" w:rsidP="001E607E">
      <w:pPr>
        <w:pStyle w:val="TerminalDisplay"/>
      </w:pPr>
      <w:r>
        <w:t>[Sysname] web-auth timer temp-entry-aging 500</w:t>
      </w:r>
    </w:p>
    <w:p w:rsidR="001E607E" w:rsidRDefault="001E607E" w:rsidP="001E607E">
      <w:pPr>
        <w:pStyle w:val="30"/>
        <w:textAlignment w:val="auto"/>
      </w:pPr>
      <w:bookmarkStart w:id="1102" w:name="_Toc528317343"/>
      <w:bookmarkStart w:id="1103" w:name="_Toc103174823"/>
      <w:bookmarkStart w:id="1104" w:name="_Toc106608839"/>
      <w:bookmarkStart w:id="1105" w:name="_Toc177727958"/>
      <w:r>
        <w:lastRenderedPageBreak/>
        <w:t xml:space="preserve">Modified command: </w:t>
      </w:r>
      <w:bookmarkEnd w:id="1102"/>
      <w:r>
        <w:t>display web-auth</w:t>
      </w:r>
      <w:bookmarkEnd w:id="1103"/>
      <w:bookmarkEnd w:id="1104"/>
      <w:bookmarkEnd w:id="1105"/>
    </w:p>
    <w:p w:rsidR="001E607E" w:rsidRDefault="001E607E" w:rsidP="001E607E">
      <w:pPr>
        <w:pStyle w:val="Command"/>
      </w:pPr>
      <w:r>
        <w:t>Syntax</w:t>
      </w:r>
    </w:p>
    <w:p w:rsidR="001E607E" w:rsidRDefault="001E607E" w:rsidP="001E607E">
      <w:r>
        <w:rPr>
          <w:rStyle w:val="commandkeywords"/>
        </w:rPr>
        <w:t>display web-auth</w:t>
      </w:r>
      <w:r>
        <w:t xml:space="preserve"> </w:t>
      </w:r>
      <w:r>
        <w:rPr>
          <w:rStyle w:val="commandtext"/>
        </w:rPr>
        <w:t>[</w:t>
      </w:r>
      <w:r>
        <w:t xml:space="preserve"> </w:t>
      </w:r>
      <w:r>
        <w:rPr>
          <w:rStyle w:val="commandkeywords"/>
        </w:rPr>
        <w:t>interface</w:t>
      </w:r>
      <w:r>
        <w:t xml:space="preserve"> </w:t>
      </w:r>
      <w:r>
        <w:rPr>
          <w:rStyle w:val="commandparameter"/>
        </w:rPr>
        <w:t>interface-type interface-number</w:t>
      </w:r>
      <w:r>
        <w:t xml:space="preserve"> </w:t>
      </w:r>
      <w:r>
        <w:rPr>
          <w:rStyle w:val="commandtext"/>
        </w:rPr>
        <w:t>]</w:t>
      </w:r>
    </w:p>
    <w:p w:rsidR="001E607E" w:rsidRDefault="001E607E" w:rsidP="001E607E">
      <w:pPr>
        <w:pStyle w:val="Command"/>
      </w:pPr>
      <w:r>
        <w:t>Views</w:t>
      </w:r>
    </w:p>
    <w:p w:rsidR="001E607E" w:rsidRDefault="001E607E" w:rsidP="001E607E">
      <w:r>
        <w:t>Any view</w:t>
      </w:r>
    </w:p>
    <w:p w:rsidR="001E607E" w:rsidRDefault="001E607E" w:rsidP="001E607E">
      <w:pPr>
        <w:pStyle w:val="Command"/>
      </w:pPr>
      <w:r>
        <w:t>Change description</w:t>
      </w:r>
    </w:p>
    <w:p w:rsidR="001E607E" w:rsidRDefault="001E607E" w:rsidP="001E607E">
      <w:r>
        <w:t xml:space="preserve">The command output added support for the </w:t>
      </w:r>
      <w:r>
        <w:rPr>
          <w:rStyle w:val="BoldText"/>
        </w:rPr>
        <w:t>Temp entry aging time</w:t>
      </w:r>
      <w:r>
        <w:t xml:space="preserve"> field.</w:t>
      </w:r>
    </w:p>
    <w:p w:rsidR="001E607E" w:rsidRDefault="001E607E" w:rsidP="001E607E">
      <w:r>
        <w:t># Display Web authentication configuration on GigabitEthernet 1/0/1.</w:t>
      </w:r>
    </w:p>
    <w:p w:rsidR="001E607E" w:rsidRDefault="001E607E" w:rsidP="001E607E">
      <w:pPr>
        <w:pStyle w:val="TerminalDisplay"/>
      </w:pPr>
      <w:r>
        <w:t xml:space="preserve">&lt;Sysname&gt; display web-auth interface </w:t>
      </w:r>
      <w:fldSimple w:instr=" DOCVARIABLE  varglobal_16776  \* MERGEFORMAT " w:fldLock="1">
        <w:r>
          <w:t>gigabitethernet 1/0/1</w:t>
        </w:r>
      </w:fldSimple>
    </w:p>
    <w:p w:rsidR="001E607E" w:rsidRDefault="001E607E" w:rsidP="001E607E">
      <w:pPr>
        <w:pStyle w:val="TerminalDisplay"/>
      </w:pPr>
      <w:r>
        <w:t xml:space="preserve"> Global Web-auth parameters:</w:t>
      </w:r>
    </w:p>
    <w:p w:rsidR="001E607E" w:rsidRDefault="001E607E" w:rsidP="001E607E">
      <w:pPr>
        <w:pStyle w:val="TerminalDisplay"/>
      </w:pPr>
      <w:r>
        <w:t xml:space="preserve">   Temp entry aging time      : 500 s</w:t>
      </w:r>
    </w:p>
    <w:p w:rsidR="001E607E" w:rsidRDefault="001E607E" w:rsidP="001E607E">
      <w:pPr>
        <w:pStyle w:val="TerminalDisplay"/>
      </w:pPr>
      <w:r>
        <w:t xml:space="preserve">   HTTP proxy port numbers    : Not configured</w:t>
      </w:r>
    </w:p>
    <w:p w:rsidR="001E607E" w:rsidRDefault="001E607E" w:rsidP="001E607E">
      <w:pPr>
        <w:pStyle w:val="TerminalDisplay"/>
      </w:pPr>
      <w:r>
        <w:t xml:space="preserve">   HTTPS proxy port numbers   : Not configured</w:t>
      </w:r>
    </w:p>
    <w:p w:rsidR="001E607E" w:rsidRDefault="001E607E" w:rsidP="001E607E">
      <w:pPr>
        <w:pStyle w:val="TerminalDisplay"/>
      </w:pPr>
      <w:r>
        <w:t xml:space="preserve"> Total online web-auth users  : 1</w:t>
      </w:r>
    </w:p>
    <w:p w:rsidR="001E607E" w:rsidRDefault="001E607E" w:rsidP="001E607E">
      <w:pPr>
        <w:pStyle w:val="TerminalDisplay"/>
      </w:pPr>
    </w:p>
    <w:p w:rsidR="001E607E" w:rsidRDefault="001E607E" w:rsidP="001E607E">
      <w:pPr>
        <w:pStyle w:val="TerminalDisplay"/>
      </w:pPr>
      <w:r>
        <w:t xml:space="preserve"> </w:t>
      </w:r>
      <w:fldSimple w:instr=" DOCVARIABLE  varglobal_20112  \* MERGEFORMAT " w:fldLock="1">
        <w:r>
          <w:t>GigabitEthernet1/0/1</w:t>
        </w:r>
      </w:fldSimple>
      <w:r>
        <w:t xml:space="preserve">  is link-up</w:t>
      </w:r>
    </w:p>
    <w:p w:rsidR="001E607E" w:rsidRDefault="001E607E" w:rsidP="001E607E">
      <w:pPr>
        <w:pStyle w:val="TerminalDisplay"/>
      </w:pPr>
      <w:r>
        <w:t xml:space="preserve">   Port role                  : Authenticator</w:t>
      </w:r>
    </w:p>
    <w:p w:rsidR="001E607E" w:rsidRDefault="001E607E" w:rsidP="001E607E">
      <w:pPr>
        <w:pStyle w:val="TerminalDisplay"/>
      </w:pPr>
      <w:r>
        <w:t xml:space="preserve">   Web-auth domain            : my-domain</w:t>
      </w:r>
    </w:p>
    <w:p w:rsidR="001E607E" w:rsidRDefault="001E607E" w:rsidP="001E607E">
      <w:pPr>
        <w:pStyle w:val="TerminalDisplay"/>
      </w:pPr>
      <w:r>
        <w:t xml:space="preserve">   Auth-Fail VLAN             : Not configured</w:t>
      </w:r>
    </w:p>
    <w:p w:rsidR="001E607E" w:rsidRDefault="001E607E" w:rsidP="001E607E">
      <w:pPr>
        <w:pStyle w:val="TerminalDisplay"/>
      </w:pPr>
      <w:r>
        <w:t xml:space="preserve">   Offline-detect             : Not configured</w:t>
      </w:r>
    </w:p>
    <w:p w:rsidR="001E607E" w:rsidRDefault="001E607E" w:rsidP="001E607E">
      <w:pPr>
        <w:pStyle w:val="TerminalDisplay"/>
      </w:pPr>
      <w:r>
        <w:t xml:space="preserve">   Max online users           : 1024</w:t>
      </w:r>
    </w:p>
    <w:p w:rsidR="001E607E" w:rsidRDefault="001E607E" w:rsidP="001E607E">
      <w:pPr>
        <w:pStyle w:val="TerminalDisplay"/>
      </w:pPr>
      <w:r>
        <w:t xml:space="preserve">   Web-auth enable            : Enabled</w:t>
      </w:r>
    </w:p>
    <w:p w:rsidR="001E607E" w:rsidRDefault="001E607E" w:rsidP="001E607E">
      <w:pPr>
        <w:pStyle w:val="TerminalDisplay"/>
      </w:pPr>
      <w:r>
        <w:t xml:space="preserve">   Host mode                  : Single-VLAN</w:t>
      </w:r>
    </w:p>
    <w:p w:rsidR="001E607E" w:rsidRDefault="001E607E" w:rsidP="001E607E">
      <w:pPr>
        <w:pStyle w:val="TerminalDisplay"/>
      </w:pPr>
      <w:r>
        <w:t xml:space="preserve">   Primary Web server         : aaa</w:t>
      </w:r>
    </w:p>
    <w:p w:rsidR="001E607E" w:rsidRDefault="001E607E" w:rsidP="001E607E">
      <w:pPr>
        <w:pStyle w:val="TerminalDisplay"/>
      </w:pPr>
      <w:r>
        <w:t xml:space="preserve">   Secondary Web server       : Not configured</w:t>
      </w:r>
    </w:p>
    <w:p w:rsidR="001E607E" w:rsidRDefault="001E607E" w:rsidP="001E607E">
      <w:pPr>
        <w:pStyle w:val="TerminalDisplay"/>
      </w:pPr>
    </w:p>
    <w:p w:rsidR="001E607E" w:rsidRPr="002B6386" w:rsidRDefault="001E607E" w:rsidP="001E607E">
      <w:pPr>
        <w:pStyle w:val="TerminalDisplay"/>
      </w:pPr>
      <w:r>
        <w:t xml:space="preserve">   Total online web-auth users: 1</w:t>
      </w:r>
    </w:p>
    <w:p w:rsidR="001E607E" w:rsidRPr="005E709F" w:rsidRDefault="001E607E" w:rsidP="001E607E">
      <w:pPr>
        <w:pStyle w:val="11"/>
        <w:numPr>
          <w:ilvl w:val="0"/>
          <w:numId w:val="22"/>
        </w:numPr>
        <w:spacing w:before="120"/>
      </w:pPr>
      <w:bookmarkStart w:id="1106" w:name="_Ref104968174"/>
      <w:bookmarkStart w:id="1107" w:name="_Toc106608840"/>
      <w:bookmarkStart w:id="1108" w:name="_Ref101971393"/>
      <w:bookmarkStart w:id="1109" w:name="_Ref101971467"/>
      <w:bookmarkStart w:id="1110" w:name="_Toc101974237"/>
      <w:bookmarkStart w:id="1111" w:name="_Toc177727959"/>
      <w:r w:rsidRPr="005E709F">
        <w:t xml:space="preserve">Modified feature: </w:t>
      </w:r>
      <w:r>
        <w:rPr>
          <w:rFonts w:hint="eastAsia"/>
        </w:rPr>
        <w:t>Displaying the running configuration</w:t>
      </w:r>
      <w:bookmarkEnd w:id="1106"/>
      <w:bookmarkEnd w:id="1107"/>
      <w:bookmarkEnd w:id="1111"/>
    </w:p>
    <w:p w:rsidR="001E607E" w:rsidRDefault="001E607E" w:rsidP="001E607E">
      <w:pPr>
        <w:pStyle w:val="20"/>
        <w:numPr>
          <w:ilvl w:val="1"/>
          <w:numId w:val="22"/>
        </w:numPr>
      </w:pPr>
      <w:bookmarkStart w:id="1112" w:name="_Toc106608841"/>
      <w:bookmarkStart w:id="1113" w:name="_Toc177727960"/>
      <w:r w:rsidRPr="005E709F">
        <w:t>Feature change description</w:t>
      </w:r>
      <w:bookmarkEnd w:id="1112"/>
      <w:bookmarkEnd w:id="1113"/>
    </w:p>
    <w:p w:rsidR="001E607E" w:rsidRDefault="001E607E" w:rsidP="001E607E">
      <w:r>
        <w:rPr>
          <w:rFonts w:hint="eastAsia"/>
        </w:rPr>
        <w:t xml:space="preserve">As from this release, the </w:t>
      </w:r>
      <w:r w:rsidRPr="00113C5D">
        <w:rPr>
          <w:rFonts w:ascii="Courier New" w:hAnsi="Courier New"/>
          <w:b/>
          <w:sz w:val="21"/>
          <w:szCs w:val="21"/>
        </w:rPr>
        <w:t>display current-configuration</w:t>
      </w:r>
      <w:r>
        <w:rPr>
          <w:rFonts w:ascii="Courier New" w:hAnsi="Courier New" w:hint="eastAsia"/>
          <w:b/>
          <w:sz w:val="21"/>
          <w:szCs w:val="21"/>
        </w:rPr>
        <w:t xml:space="preserve"> </w:t>
      </w:r>
      <w:r>
        <w:rPr>
          <w:rFonts w:hint="eastAsia"/>
        </w:rPr>
        <w:t xml:space="preserve">command supports displaying all configuration </w:t>
      </w:r>
      <w:r>
        <w:t>information</w:t>
      </w:r>
      <w:r>
        <w:rPr>
          <w:rFonts w:hint="eastAsia"/>
        </w:rPr>
        <w:t>.</w:t>
      </w:r>
    </w:p>
    <w:p w:rsidR="001E607E" w:rsidRDefault="001E607E" w:rsidP="001E607E">
      <w:pPr>
        <w:pStyle w:val="20"/>
        <w:snapToGrid w:val="0"/>
      </w:pPr>
      <w:bookmarkStart w:id="1114" w:name="_Toc106608842"/>
      <w:bookmarkStart w:id="1115" w:name="_Toc177727961"/>
      <w:r>
        <w:t>Command changes</w:t>
      </w:r>
      <w:bookmarkEnd w:id="1114"/>
      <w:bookmarkEnd w:id="1115"/>
    </w:p>
    <w:p w:rsidR="001E607E" w:rsidRPr="000A55EE" w:rsidRDefault="001E607E" w:rsidP="001E607E">
      <w:pPr>
        <w:pStyle w:val="30"/>
        <w:snapToGrid w:val="0"/>
      </w:pPr>
      <w:bookmarkStart w:id="1116" w:name="_Toc106608843"/>
      <w:bookmarkStart w:id="1117" w:name="_Toc177727962"/>
      <w:r>
        <w:t xml:space="preserve">Modified command: </w:t>
      </w:r>
      <w:r w:rsidRPr="00EB52AF">
        <w:t>display current-configuration</w:t>
      </w:r>
      <w:bookmarkEnd w:id="1116"/>
      <w:bookmarkEnd w:id="1117"/>
    </w:p>
    <w:p w:rsidR="001E607E" w:rsidRPr="00FB7C47" w:rsidRDefault="001E607E" w:rsidP="001E607E">
      <w:pPr>
        <w:pStyle w:val="Command"/>
      </w:pPr>
      <w:r>
        <w:rPr>
          <w:rFonts w:hint="eastAsia"/>
        </w:rPr>
        <w:t>Old s</w:t>
      </w:r>
      <w:r>
        <w:t>yntax</w:t>
      </w:r>
    </w:p>
    <w:p w:rsidR="001E607E" w:rsidRPr="00113C5D" w:rsidRDefault="001E607E" w:rsidP="001E607E">
      <w:pPr>
        <w:spacing w:before="40" w:after="40"/>
        <w:ind w:left="624"/>
        <w:rPr>
          <w:sz w:val="21"/>
        </w:rPr>
      </w:pPr>
      <w:r w:rsidRPr="00113C5D">
        <w:rPr>
          <w:rFonts w:ascii="Courier New" w:hAnsi="Courier New"/>
          <w:b/>
          <w:sz w:val="21"/>
          <w:szCs w:val="21"/>
        </w:rPr>
        <w:t>display current-configuration</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b/>
          <w:sz w:val="21"/>
          <w:szCs w:val="21"/>
        </w:rPr>
        <w:t>configuration</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i/>
          <w:sz w:val="21"/>
          <w:szCs w:val="21"/>
        </w:rPr>
        <w:t>module-name</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b/>
          <w:sz w:val="21"/>
          <w:szCs w:val="21"/>
        </w:rPr>
        <w:t>interface</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i/>
          <w:sz w:val="21"/>
          <w:szCs w:val="21"/>
        </w:rPr>
        <w:t xml:space="preserve">interface-type </w:t>
      </w:r>
      <w:r w:rsidRPr="00113C5D">
        <w:rPr>
          <w:rFonts w:ascii="Courier New" w:hAnsi="Courier New" w:cs="黑体"/>
          <w:sz w:val="21"/>
        </w:rPr>
        <w:t>[</w:t>
      </w:r>
      <w:r w:rsidRPr="00113C5D">
        <w:rPr>
          <w:sz w:val="21"/>
        </w:rPr>
        <w:t xml:space="preserve"> </w:t>
      </w:r>
      <w:r w:rsidRPr="00113C5D">
        <w:rPr>
          <w:rFonts w:ascii="Courier New" w:hAnsi="Courier New"/>
          <w:i/>
          <w:sz w:val="21"/>
          <w:szCs w:val="21"/>
        </w:rPr>
        <w:t>interface-number</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b/>
          <w:sz w:val="21"/>
          <w:szCs w:val="21"/>
        </w:rPr>
        <w:t>slot</w:t>
      </w:r>
      <w:r w:rsidRPr="00113C5D">
        <w:rPr>
          <w:sz w:val="21"/>
        </w:rPr>
        <w:t xml:space="preserve"> </w:t>
      </w:r>
      <w:r w:rsidRPr="00113C5D">
        <w:rPr>
          <w:rFonts w:ascii="Courier New" w:hAnsi="Courier New"/>
          <w:i/>
          <w:sz w:val="21"/>
          <w:szCs w:val="21"/>
        </w:rPr>
        <w:t>slot-number</w:t>
      </w:r>
      <w:r w:rsidRPr="00113C5D">
        <w:rPr>
          <w:sz w:val="21"/>
        </w:rPr>
        <w:t xml:space="preserve"> </w:t>
      </w:r>
      <w:r w:rsidRPr="00113C5D">
        <w:rPr>
          <w:rFonts w:ascii="Courier New" w:hAnsi="Courier New" w:cs="黑体"/>
          <w:sz w:val="21"/>
        </w:rPr>
        <w:t>]</w:t>
      </w:r>
    </w:p>
    <w:p w:rsidR="001E607E" w:rsidRPr="00FB7C47" w:rsidRDefault="001E607E" w:rsidP="001E607E">
      <w:pPr>
        <w:pStyle w:val="Command"/>
      </w:pPr>
      <w:r>
        <w:rPr>
          <w:rFonts w:hint="eastAsia"/>
        </w:rPr>
        <w:t>New s</w:t>
      </w:r>
      <w:r>
        <w:t>yntax</w:t>
      </w:r>
    </w:p>
    <w:p w:rsidR="001E607E" w:rsidRPr="00113C5D" w:rsidRDefault="001E607E" w:rsidP="001E607E">
      <w:pPr>
        <w:spacing w:before="40" w:after="40"/>
        <w:ind w:left="624"/>
        <w:rPr>
          <w:sz w:val="21"/>
        </w:rPr>
      </w:pPr>
      <w:r w:rsidRPr="00113C5D">
        <w:rPr>
          <w:rFonts w:ascii="Courier New" w:hAnsi="Courier New"/>
          <w:b/>
          <w:sz w:val="21"/>
          <w:szCs w:val="21"/>
        </w:rPr>
        <w:t>display current-configuration</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b/>
          <w:sz w:val="21"/>
          <w:szCs w:val="21"/>
        </w:rPr>
        <w:t>configuration</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i/>
          <w:sz w:val="21"/>
          <w:szCs w:val="21"/>
        </w:rPr>
        <w:t>module-name</w:t>
      </w:r>
      <w:r w:rsidRPr="00113C5D">
        <w:rPr>
          <w:sz w:val="21"/>
        </w:rPr>
        <w:t xml:space="preserve"> </w:t>
      </w:r>
      <w:r w:rsidRPr="00113C5D">
        <w:rPr>
          <w:rFonts w:ascii="Courier New" w:hAnsi="Courier New" w:cs="黑体"/>
          <w:sz w:val="21"/>
        </w:rPr>
        <w:t xml:space="preserve">] </w:t>
      </w:r>
      <w:r w:rsidRPr="00113C5D">
        <w:rPr>
          <w:rFonts w:ascii="Courier New" w:hAnsi="Courier New" w:cs="黑体" w:hint="eastAsia"/>
          <w:sz w:val="21"/>
        </w:rPr>
        <w:t>|</w:t>
      </w:r>
      <w:r w:rsidRPr="00113C5D">
        <w:rPr>
          <w:sz w:val="21"/>
        </w:rPr>
        <w:t xml:space="preserve"> </w:t>
      </w:r>
      <w:r w:rsidRPr="00113C5D">
        <w:rPr>
          <w:rFonts w:ascii="Courier New" w:hAnsi="Courier New"/>
          <w:b/>
          <w:sz w:val="21"/>
          <w:szCs w:val="21"/>
        </w:rPr>
        <w:t>interface</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i/>
          <w:sz w:val="21"/>
          <w:szCs w:val="21"/>
        </w:rPr>
        <w:t xml:space="preserve">interface-type </w:t>
      </w:r>
      <w:r w:rsidRPr="00113C5D">
        <w:rPr>
          <w:rFonts w:ascii="Courier New" w:hAnsi="Courier New" w:cs="黑体"/>
          <w:sz w:val="21"/>
        </w:rPr>
        <w:t>[</w:t>
      </w:r>
      <w:r w:rsidRPr="00113C5D">
        <w:rPr>
          <w:sz w:val="21"/>
        </w:rPr>
        <w:t xml:space="preserve"> </w:t>
      </w:r>
      <w:r w:rsidRPr="00113C5D">
        <w:rPr>
          <w:rFonts w:ascii="Courier New" w:hAnsi="Courier New"/>
          <w:i/>
          <w:sz w:val="21"/>
          <w:szCs w:val="21"/>
        </w:rPr>
        <w:t>interface-number</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cs="黑体"/>
          <w:sz w:val="21"/>
        </w:rPr>
        <w:t xml:space="preserve">] [ </w:t>
      </w:r>
      <w:r w:rsidRPr="00113C5D">
        <w:rPr>
          <w:rFonts w:ascii="Courier New" w:hAnsi="Courier New"/>
          <w:b/>
          <w:sz w:val="21"/>
          <w:szCs w:val="21"/>
        </w:rPr>
        <w:t>all</w:t>
      </w:r>
      <w:r w:rsidRPr="00113C5D">
        <w:rPr>
          <w:rFonts w:ascii="Courier New" w:hAnsi="Courier New" w:cs="黑体"/>
          <w:sz w:val="21"/>
        </w:rPr>
        <w:t xml:space="preserve"> ]</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b/>
          <w:sz w:val="21"/>
          <w:szCs w:val="21"/>
        </w:rPr>
        <w:t>slot</w:t>
      </w:r>
      <w:r w:rsidRPr="00113C5D">
        <w:rPr>
          <w:sz w:val="21"/>
        </w:rPr>
        <w:t xml:space="preserve"> </w:t>
      </w:r>
      <w:r w:rsidRPr="00113C5D">
        <w:rPr>
          <w:rFonts w:ascii="Courier New" w:hAnsi="Courier New"/>
          <w:i/>
          <w:sz w:val="21"/>
          <w:szCs w:val="21"/>
        </w:rPr>
        <w:t>slot-number</w:t>
      </w:r>
      <w:r w:rsidRPr="00113C5D">
        <w:rPr>
          <w:sz w:val="21"/>
        </w:rPr>
        <w:t xml:space="preserve"> </w:t>
      </w:r>
      <w:r w:rsidRPr="00113C5D">
        <w:rPr>
          <w:rFonts w:ascii="Courier New" w:hAnsi="Courier New" w:cs="黑体"/>
          <w:sz w:val="21"/>
        </w:rPr>
        <w:t>]</w:t>
      </w:r>
    </w:p>
    <w:p w:rsidR="001E607E" w:rsidRPr="00606452" w:rsidRDefault="001E607E" w:rsidP="001E607E">
      <w:pPr>
        <w:pStyle w:val="Command"/>
      </w:pPr>
      <w:r>
        <w:lastRenderedPageBreak/>
        <w:t>Views</w:t>
      </w:r>
    </w:p>
    <w:p w:rsidR="001E607E" w:rsidRDefault="001E607E" w:rsidP="001E607E">
      <w:r>
        <w:t>System view</w:t>
      </w:r>
    </w:p>
    <w:p w:rsidR="001E607E" w:rsidRPr="00655F91" w:rsidRDefault="001E607E" w:rsidP="001E607E">
      <w:pPr>
        <w:pStyle w:val="Command"/>
      </w:pPr>
      <w:r>
        <w:t>Change description</w:t>
      </w:r>
    </w:p>
    <w:p w:rsidR="001E607E" w:rsidRPr="00246829" w:rsidRDefault="001E607E" w:rsidP="001E607E">
      <w:r>
        <w:rPr>
          <w:rFonts w:hint="eastAsia"/>
        </w:rPr>
        <w:t xml:space="preserve">The </w:t>
      </w:r>
      <w:r w:rsidRPr="00212111">
        <w:rPr>
          <w:rStyle w:val="commandkeywords"/>
        </w:rPr>
        <w:t>all</w:t>
      </w:r>
      <w:r>
        <w:rPr>
          <w:rFonts w:hint="eastAsia"/>
        </w:rPr>
        <w:t xml:space="preserve"> keyword was added for the command to support displaying all configuration information</w:t>
      </w:r>
      <w:r>
        <w:t>.</w:t>
      </w:r>
    </w:p>
    <w:p w:rsidR="001E607E" w:rsidRPr="005E709F" w:rsidRDefault="001E607E" w:rsidP="001E607E">
      <w:pPr>
        <w:pStyle w:val="11"/>
        <w:numPr>
          <w:ilvl w:val="0"/>
          <w:numId w:val="22"/>
        </w:numPr>
        <w:spacing w:before="120"/>
      </w:pPr>
      <w:bookmarkStart w:id="1118" w:name="_Ref104968179"/>
      <w:bookmarkStart w:id="1119" w:name="_Toc106608844"/>
      <w:bookmarkStart w:id="1120" w:name="_Toc177727963"/>
      <w:r w:rsidRPr="005E709F">
        <w:t xml:space="preserve">Modified feature: </w:t>
      </w:r>
      <w:r>
        <w:rPr>
          <w:rFonts w:hint="eastAsia"/>
        </w:rPr>
        <w:t>Displaying the running configuration in current view</w:t>
      </w:r>
      <w:bookmarkEnd w:id="1118"/>
      <w:bookmarkEnd w:id="1119"/>
      <w:bookmarkEnd w:id="1120"/>
    </w:p>
    <w:p w:rsidR="001E607E" w:rsidRDefault="001E607E" w:rsidP="001E607E">
      <w:pPr>
        <w:pStyle w:val="20"/>
        <w:numPr>
          <w:ilvl w:val="1"/>
          <w:numId w:val="22"/>
        </w:numPr>
      </w:pPr>
      <w:bookmarkStart w:id="1121" w:name="_Toc106608845"/>
      <w:bookmarkStart w:id="1122" w:name="_Toc177727964"/>
      <w:r w:rsidRPr="005E709F">
        <w:t>Feature change description</w:t>
      </w:r>
      <w:bookmarkEnd w:id="1121"/>
      <w:bookmarkEnd w:id="1122"/>
    </w:p>
    <w:p w:rsidR="001E607E" w:rsidRDefault="001E607E" w:rsidP="001E607E">
      <w:r>
        <w:rPr>
          <w:rFonts w:hint="eastAsia"/>
        </w:rPr>
        <w:t xml:space="preserve">As from this release, the </w:t>
      </w:r>
      <w:r w:rsidRPr="00113C5D">
        <w:rPr>
          <w:rFonts w:ascii="Courier New" w:hAnsi="Courier New"/>
          <w:b/>
          <w:sz w:val="21"/>
          <w:szCs w:val="21"/>
        </w:rPr>
        <w:t>display this</w:t>
      </w:r>
      <w:r>
        <w:rPr>
          <w:rFonts w:ascii="Courier New" w:hAnsi="Courier New" w:hint="eastAsia"/>
          <w:b/>
          <w:sz w:val="21"/>
          <w:szCs w:val="21"/>
        </w:rPr>
        <w:t xml:space="preserve"> </w:t>
      </w:r>
      <w:r>
        <w:rPr>
          <w:rFonts w:hint="eastAsia"/>
        </w:rPr>
        <w:t xml:space="preserve">command supports displaying all configuration </w:t>
      </w:r>
      <w:r>
        <w:t>information</w:t>
      </w:r>
      <w:r>
        <w:rPr>
          <w:rFonts w:hint="eastAsia"/>
        </w:rPr>
        <w:t xml:space="preserve"> in current view.</w:t>
      </w:r>
    </w:p>
    <w:p w:rsidR="001E607E" w:rsidRDefault="001E607E" w:rsidP="001E607E">
      <w:pPr>
        <w:pStyle w:val="20"/>
        <w:snapToGrid w:val="0"/>
      </w:pPr>
      <w:bookmarkStart w:id="1123" w:name="_Toc106608846"/>
      <w:bookmarkStart w:id="1124" w:name="_Toc177727965"/>
      <w:r>
        <w:t>Command changes</w:t>
      </w:r>
      <w:bookmarkEnd w:id="1123"/>
      <w:bookmarkEnd w:id="1124"/>
    </w:p>
    <w:p w:rsidR="001E607E" w:rsidRPr="000A55EE" w:rsidRDefault="001E607E" w:rsidP="001E607E">
      <w:pPr>
        <w:pStyle w:val="30"/>
        <w:snapToGrid w:val="0"/>
      </w:pPr>
      <w:bookmarkStart w:id="1125" w:name="_Toc106608847"/>
      <w:bookmarkStart w:id="1126" w:name="_Toc177727966"/>
      <w:r>
        <w:t xml:space="preserve">Modified command: </w:t>
      </w:r>
      <w:r w:rsidRPr="00EB52AF">
        <w:t>display this</w:t>
      </w:r>
      <w:bookmarkEnd w:id="1125"/>
      <w:bookmarkEnd w:id="1126"/>
    </w:p>
    <w:p w:rsidR="001E607E" w:rsidRPr="00FB7C47" w:rsidRDefault="001E607E" w:rsidP="001E607E">
      <w:pPr>
        <w:pStyle w:val="Command"/>
      </w:pPr>
      <w:r>
        <w:rPr>
          <w:rFonts w:hint="eastAsia"/>
        </w:rPr>
        <w:t>Old s</w:t>
      </w:r>
      <w:r>
        <w:t>yntax</w:t>
      </w:r>
    </w:p>
    <w:p w:rsidR="001E607E" w:rsidRPr="00113C5D" w:rsidRDefault="001E607E" w:rsidP="001E607E">
      <w:pPr>
        <w:spacing w:before="40" w:after="40"/>
        <w:ind w:left="624"/>
        <w:rPr>
          <w:sz w:val="21"/>
        </w:rPr>
      </w:pPr>
      <w:r w:rsidRPr="00113C5D">
        <w:rPr>
          <w:rFonts w:ascii="Courier New" w:hAnsi="Courier New"/>
          <w:b/>
          <w:sz w:val="21"/>
          <w:szCs w:val="21"/>
        </w:rPr>
        <w:t>display</w:t>
      </w:r>
      <w:r w:rsidRPr="00113C5D">
        <w:rPr>
          <w:sz w:val="21"/>
        </w:rPr>
        <w:t xml:space="preserve"> </w:t>
      </w:r>
      <w:r w:rsidRPr="00113C5D">
        <w:rPr>
          <w:rFonts w:ascii="Courier New" w:hAnsi="Courier New"/>
          <w:b/>
          <w:sz w:val="21"/>
          <w:szCs w:val="21"/>
        </w:rPr>
        <w:t>this</w:t>
      </w:r>
    </w:p>
    <w:p w:rsidR="001E607E" w:rsidRPr="00FB7C47" w:rsidRDefault="001E607E" w:rsidP="001E607E">
      <w:pPr>
        <w:pStyle w:val="Command"/>
      </w:pPr>
      <w:r>
        <w:rPr>
          <w:rFonts w:hint="eastAsia"/>
        </w:rPr>
        <w:t>New s</w:t>
      </w:r>
      <w:r>
        <w:t>yntax</w:t>
      </w:r>
    </w:p>
    <w:p w:rsidR="001E607E" w:rsidRPr="00113C5D" w:rsidRDefault="001E607E" w:rsidP="001E607E">
      <w:pPr>
        <w:spacing w:before="40" w:after="40"/>
        <w:ind w:left="624"/>
        <w:rPr>
          <w:sz w:val="21"/>
        </w:rPr>
      </w:pPr>
      <w:r w:rsidRPr="00113C5D">
        <w:rPr>
          <w:rFonts w:ascii="Courier New" w:hAnsi="Courier New"/>
          <w:b/>
          <w:sz w:val="21"/>
          <w:szCs w:val="21"/>
        </w:rPr>
        <w:t>display</w:t>
      </w:r>
      <w:r w:rsidRPr="00113C5D">
        <w:rPr>
          <w:sz w:val="21"/>
        </w:rPr>
        <w:t xml:space="preserve"> </w:t>
      </w:r>
      <w:r w:rsidRPr="00113C5D">
        <w:rPr>
          <w:rFonts w:ascii="Courier New" w:hAnsi="Courier New"/>
          <w:b/>
          <w:sz w:val="21"/>
          <w:szCs w:val="21"/>
        </w:rPr>
        <w:t xml:space="preserve">this </w:t>
      </w:r>
      <w:r w:rsidRPr="00113C5D">
        <w:rPr>
          <w:rFonts w:ascii="Courier New" w:hAnsi="Courier New" w:cs="黑体"/>
          <w:sz w:val="21"/>
        </w:rPr>
        <w:t>[</w:t>
      </w:r>
      <w:r w:rsidRPr="00113C5D">
        <w:rPr>
          <w:rFonts w:ascii="Courier New" w:hAnsi="Courier New"/>
          <w:b/>
          <w:sz w:val="21"/>
          <w:szCs w:val="21"/>
        </w:rPr>
        <w:t xml:space="preserve"> all </w:t>
      </w:r>
      <w:r w:rsidRPr="00113C5D">
        <w:rPr>
          <w:rFonts w:ascii="Courier New" w:hAnsi="Courier New" w:cs="黑体"/>
          <w:sz w:val="21"/>
        </w:rPr>
        <w:t>]</w:t>
      </w:r>
    </w:p>
    <w:p w:rsidR="001E607E" w:rsidRPr="00606452" w:rsidRDefault="001E607E" w:rsidP="001E607E">
      <w:pPr>
        <w:pStyle w:val="Command"/>
      </w:pPr>
      <w:r>
        <w:t>Views</w:t>
      </w:r>
    </w:p>
    <w:p w:rsidR="001E607E" w:rsidRDefault="001E607E" w:rsidP="001E607E">
      <w:r>
        <w:t>System view</w:t>
      </w:r>
    </w:p>
    <w:p w:rsidR="001E607E" w:rsidRPr="00655F91" w:rsidRDefault="001E607E" w:rsidP="001E607E">
      <w:pPr>
        <w:pStyle w:val="Command"/>
      </w:pPr>
      <w:r>
        <w:t>Change description</w:t>
      </w:r>
    </w:p>
    <w:p w:rsidR="001E607E" w:rsidRPr="00246829" w:rsidRDefault="001E607E" w:rsidP="001E607E">
      <w:r>
        <w:rPr>
          <w:rFonts w:hint="eastAsia"/>
        </w:rPr>
        <w:t xml:space="preserve">The </w:t>
      </w:r>
      <w:r w:rsidRPr="00FB0572">
        <w:rPr>
          <w:rStyle w:val="commandkeywords"/>
          <w:rFonts w:hint="eastAsia"/>
        </w:rPr>
        <w:t>all</w:t>
      </w:r>
      <w:r>
        <w:rPr>
          <w:rFonts w:hint="eastAsia"/>
        </w:rPr>
        <w:t xml:space="preserve"> keyword was added for </w:t>
      </w:r>
      <w:r>
        <w:t>the</w:t>
      </w:r>
      <w:r>
        <w:rPr>
          <w:rFonts w:hint="eastAsia"/>
        </w:rPr>
        <w:t xml:space="preserve"> command to support displaying all configuration information in current view</w:t>
      </w:r>
      <w:r>
        <w:t>.</w:t>
      </w:r>
    </w:p>
    <w:p w:rsidR="001E607E" w:rsidRDefault="001E607E" w:rsidP="001E607E">
      <w:pPr>
        <w:pStyle w:val="11"/>
        <w:snapToGrid w:val="0"/>
        <w:spacing w:before="240" w:after="240"/>
      </w:pPr>
      <w:bookmarkStart w:id="1127" w:name="_Ref102056776"/>
      <w:bookmarkStart w:id="1128" w:name="_Toc102126014"/>
      <w:bookmarkStart w:id="1129" w:name="_Toc106608851"/>
      <w:bookmarkStart w:id="1130" w:name="_Toc177727967"/>
      <w:bookmarkEnd w:id="1108"/>
      <w:bookmarkEnd w:id="1109"/>
      <w:bookmarkEnd w:id="1110"/>
      <w:r>
        <w:t>Modified feature: 802.1X periodic reauthentication timer</w:t>
      </w:r>
      <w:bookmarkEnd w:id="1127"/>
      <w:bookmarkEnd w:id="1128"/>
      <w:bookmarkEnd w:id="1129"/>
      <w:bookmarkEnd w:id="1130"/>
    </w:p>
    <w:p w:rsidR="001E607E" w:rsidRDefault="001E607E" w:rsidP="001E607E">
      <w:pPr>
        <w:pStyle w:val="20"/>
        <w:snapToGrid w:val="0"/>
      </w:pPr>
      <w:bookmarkStart w:id="1131" w:name="_Toc102126015"/>
      <w:bookmarkStart w:id="1132" w:name="_Toc106608852"/>
      <w:bookmarkStart w:id="1133" w:name="_Toc177727968"/>
      <w:r>
        <w:t>Feature change description</w:t>
      </w:r>
      <w:bookmarkEnd w:id="1131"/>
      <w:bookmarkEnd w:id="1132"/>
      <w:bookmarkEnd w:id="1133"/>
    </w:p>
    <w:p w:rsidR="001E607E" w:rsidRPr="00246829" w:rsidRDefault="001E607E" w:rsidP="001E607E">
      <w:r>
        <w:t xml:space="preserve">In this release, the maximum value for the 802.1X periodic reauthentication timer changed from 7200 to 86400.  </w:t>
      </w:r>
    </w:p>
    <w:p w:rsidR="001E607E" w:rsidRDefault="001E607E" w:rsidP="001E607E">
      <w:pPr>
        <w:pStyle w:val="20"/>
        <w:snapToGrid w:val="0"/>
      </w:pPr>
      <w:bookmarkStart w:id="1134" w:name="_Toc102126016"/>
      <w:bookmarkStart w:id="1135" w:name="_Toc106608853"/>
      <w:bookmarkStart w:id="1136" w:name="_Toc177727969"/>
      <w:r>
        <w:t>Command changes</w:t>
      </w:r>
      <w:bookmarkEnd w:id="1134"/>
      <w:bookmarkEnd w:id="1135"/>
      <w:bookmarkEnd w:id="1136"/>
    </w:p>
    <w:p w:rsidR="001E607E" w:rsidRPr="000A55EE" w:rsidRDefault="001E607E" w:rsidP="001E607E">
      <w:pPr>
        <w:pStyle w:val="30"/>
        <w:snapToGrid w:val="0"/>
      </w:pPr>
      <w:bookmarkStart w:id="1137" w:name="_Toc102126017"/>
      <w:bookmarkStart w:id="1138" w:name="_Toc106608854"/>
      <w:bookmarkStart w:id="1139" w:name="_Toc177727970"/>
      <w:r>
        <w:t>Modified command: dot1x timer reauth-period (system view)</w:t>
      </w:r>
      <w:bookmarkEnd w:id="1137"/>
      <w:bookmarkEnd w:id="1138"/>
      <w:bookmarkEnd w:id="1139"/>
    </w:p>
    <w:p w:rsidR="001E607E" w:rsidRPr="00FB7C47" w:rsidRDefault="001E607E" w:rsidP="001E607E">
      <w:pPr>
        <w:pStyle w:val="Command"/>
      </w:pPr>
      <w:r>
        <w:t>Syntax</w:t>
      </w:r>
    </w:p>
    <w:p w:rsidR="001E607E" w:rsidRPr="008B6DBD" w:rsidRDefault="001E607E" w:rsidP="001E607E">
      <w:r>
        <w:rPr>
          <w:rStyle w:val="commandkeywords"/>
        </w:rPr>
        <w:t>dot1x timer</w:t>
      </w:r>
      <w:r>
        <w:t xml:space="preserve"> </w:t>
      </w:r>
      <w:r>
        <w:rPr>
          <w:rStyle w:val="commandkeywords"/>
        </w:rPr>
        <w:t xml:space="preserve">reauth-period </w:t>
      </w:r>
      <w:r>
        <w:rPr>
          <w:rStyle w:val="commandparameter"/>
        </w:rPr>
        <w:t>reauth-period-value</w:t>
      </w:r>
    </w:p>
    <w:p w:rsidR="001E607E" w:rsidRPr="00606452" w:rsidRDefault="001E607E" w:rsidP="001E607E">
      <w:pPr>
        <w:pStyle w:val="Command"/>
      </w:pPr>
      <w:r>
        <w:t>Views</w:t>
      </w:r>
    </w:p>
    <w:p w:rsidR="001E607E" w:rsidRDefault="001E607E" w:rsidP="001E607E">
      <w:r>
        <w:t>System view</w:t>
      </w:r>
    </w:p>
    <w:p w:rsidR="001E607E" w:rsidRPr="00655F91" w:rsidRDefault="001E607E" w:rsidP="001E607E">
      <w:pPr>
        <w:pStyle w:val="Command"/>
      </w:pPr>
      <w:r>
        <w:lastRenderedPageBreak/>
        <w:t>Change description</w:t>
      </w:r>
    </w:p>
    <w:p w:rsidR="001E607E" w:rsidRDefault="001E607E" w:rsidP="001E607E">
      <w:r>
        <w:t>Before modification: The value range for the periodic reauthentication timer is 60 to 7200 seconds in system view.</w:t>
      </w:r>
    </w:p>
    <w:p w:rsidR="001E607E" w:rsidRPr="00246829" w:rsidRDefault="001E607E" w:rsidP="001E607E">
      <w:r>
        <w:t>After modification: The value range for the periodic reauthentication timer is 60 to 86400 seconds in system view.</w:t>
      </w:r>
    </w:p>
    <w:p w:rsidR="001E607E" w:rsidRPr="00246829" w:rsidRDefault="001E607E" w:rsidP="001E607E">
      <w:pPr>
        <w:pStyle w:val="30"/>
        <w:snapToGrid w:val="0"/>
      </w:pPr>
      <w:bookmarkStart w:id="1140" w:name="_Toc102126018"/>
      <w:bookmarkStart w:id="1141" w:name="_Toc106608855"/>
      <w:bookmarkStart w:id="1142" w:name="_Toc177727971"/>
      <w:r>
        <w:t xml:space="preserve">Modified command: </w:t>
      </w:r>
      <w:bookmarkStart w:id="1143" w:name="_Toc446855082"/>
      <w:bookmarkStart w:id="1144" w:name="_Toc433902238"/>
      <w:bookmarkStart w:id="1145" w:name="_Toc529263169"/>
      <w:r>
        <w:t>dot1x timer reauth-period</w:t>
      </w:r>
      <w:bookmarkEnd w:id="1143"/>
      <w:bookmarkEnd w:id="1144"/>
      <w:r>
        <w:t xml:space="preserve"> (interface view)</w:t>
      </w:r>
      <w:bookmarkEnd w:id="1140"/>
      <w:bookmarkEnd w:id="1141"/>
      <w:bookmarkEnd w:id="1142"/>
      <w:bookmarkEnd w:id="1145"/>
    </w:p>
    <w:p w:rsidR="001E607E" w:rsidRPr="00606452" w:rsidRDefault="001E607E" w:rsidP="001E607E">
      <w:pPr>
        <w:pStyle w:val="Command"/>
      </w:pPr>
      <w:r>
        <w:t>Syntax</w:t>
      </w:r>
    </w:p>
    <w:p w:rsidR="001E607E" w:rsidRPr="00EF7A18" w:rsidRDefault="001E607E" w:rsidP="001E607E">
      <w:pPr>
        <w:rPr>
          <w:rStyle w:val="commandkeywords"/>
        </w:rPr>
      </w:pPr>
      <w:r>
        <w:rPr>
          <w:rStyle w:val="commandkeywords"/>
        </w:rPr>
        <w:t xml:space="preserve">dot1x timer reauth-period </w:t>
      </w:r>
      <w:r>
        <w:rPr>
          <w:rStyle w:val="commandparameter"/>
        </w:rPr>
        <w:t>reauth-period-value</w:t>
      </w:r>
    </w:p>
    <w:p w:rsidR="001E607E" w:rsidRPr="00606452" w:rsidRDefault="001E607E" w:rsidP="001E607E">
      <w:pPr>
        <w:pStyle w:val="Command"/>
      </w:pPr>
      <w:r>
        <w:t>Views</w:t>
      </w:r>
    </w:p>
    <w:p w:rsidR="001E607E" w:rsidRDefault="001E607E" w:rsidP="001E607E">
      <w:r>
        <w:t>Layer 2 Ethernet interface view</w:t>
      </w:r>
    </w:p>
    <w:p w:rsidR="001E607E" w:rsidRPr="00655F91" w:rsidRDefault="001E607E" w:rsidP="001E607E">
      <w:pPr>
        <w:pStyle w:val="Command"/>
      </w:pPr>
      <w:r>
        <w:t>Change description</w:t>
      </w:r>
    </w:p>
    <w:p w:rsidR="001E607E" w:rsidRDefault="001E607E" w:rsidP="001E607E">
      <w:r>
        <w:t>Before modification: The value range for the periodic reauthentication timer is 60 to 7200 seconds in interface view.</w:t>
      </w:r>
    </w:p>
    <w:p w:rsidR="001E607E" w:rsidRDefault="001E607E" w:rsidP="001E607E">
      <w:r>
        <w:t>After modification: The value range for the periodic reauthentication timer is 60 to 86400 seconds in interface view.</w:t>
      </w:r>
    </w:p>
    <w:p w:rsidR="001E607E" w:rsidRDefault="001E607E" w:rsidP="001E607E">
      <w:pPr>
        <w:pStyle w:val="11"/>
        <w:snapToGrid w:val="0"/>
        <w:spacing w:before="240" w:after="240"/>
      </w:pPr>
      <w:bookmarkStart w:id="1146" w:name="_Ref102056787"/>
      <w:bookmarkStart w:id="1147" w:name="_Toc102126019"/>
      <w:bookmarkStart w:id="1148" w:name="_Toc106608856"/>
      <w:bookmarkStart w:id="1149" w:name="OLE_LINK93"/>
      <w:bookmarkStart w:id="1150" w:name="OLE_LINK94"/>
      <w:bookmarkStart w:id="1151" w:name="_Toc177727972"/>
      <w:r>
        <w:t>Modified feature: Periodic MAC reauthentication timer</w:t>
      </w:r>
      <w:bookmarkEnd w:id="1146"/>
      <w:bookmarkEnd w:id="1147"/>
      <w:bookmarkEnd w:id="1148"/>
      <w:bookmarkEnd w:id="1151"/>
    </w:p>
    <w:p w:rsidR="001E607E" w:rsidRDefault="001E607E" w:rsidP="001E607E">
      <w:pPr>
        <w:pStyle w:val="20"/>
        <w:snapToGrid w:val="0"/>
      </w:pPr>
      <w:bookmarkStart w:id="1152" w:name="_Toc102126020"/>
      <w:bookmarkStart w:id="1153" w:name="_Toc106608857"/>
      <w:bookmarkStart w:id="1154" w:name="_Toc177727973"/>
      <w:r>
        <w:t>Feature change description</w:t>
      </w:r>
      <w:bookmarkEnd w:id="1152"/>
      <w:bookmarkEnd w:id="1153"/>
      <w:bookmarkEnd w:id="1154"/>
    </w:p>
    <w:p w:rsidR="001E607E" w:rsidRPr="00246829" w:rsidRDefault="001E607E" w:rsidP="001E607E">
      <w:r>
        <w:t>In this release, the maximum value for the periodic MAC reauthentication timer changed from 7200 to 86400.</w:t>
      </w:r>
    </w:p>
    <w:p w:rsidR="001E607E" w:rsidRDefault="001E607E" w:rsidP="001E607E">
      <w:pPr>
        <w:pStyle w:val="20"/>
        <w:snapToGrid w:val="0"/>
      </w:pPr>
      <w:bookmarkStart w:id="1155" w:name="_Toc102126021"/>
      <w:bookmarkStart w:id="1156" w:name="_Toc106608858"/>
      <w:bookmarkStart w:id="1157" w:name="_Toc177727974"/>
      <w:r>
        <w:t>Command changes</w:t>
      </w:r>
      <w:bookmarkEnd w:id="1155"/>
      <w:bookmarkEnd w:id="1156"/>
      <w:bookmarkEnd w:id="1157"/>
    </w:p>
    <w:p w:rsidR="001E607E" w:rsidRDefault="001E607E" w:rsidP="001E607E">
      <w:pPr>
        <w:pStyle w:val="30"/>
        <w:snapToGrid w:val="0"/>
        <w:rPr>
          <w:rStyle w:val="commandkeywords"/>
          <w:b w:val="0"/>
          <w:color w:val="800000"/>
          <w:szCs w:val="36"/>
        </w:rPr>
      </w:pPr>
      <w:bookmarkStart w:id="1158" w:name="_Toc102126022"/>
      <w:bookmarkStart w:id="1159" w:name="_Toc106608859"/>
      <w:bookmarkStart w:id="1160" w:name="_Toc177727975"/>
      <w:r>
        <w:t xml:space="preserve">Modified command: </w:t>
      </w:r>
      <w:bookmarkStart w:id="1161" w:name="_Toc257814922"/>
      <w:bookmarkStart w:id="1162" w:name="_Toc529263112"/>
      <w:r>
        <w:t>mac-authentication timer</w:t>
      </w:r>
      <w:bookmarkEnd w:id="1161"/>
      <w:r>
        <w:t xml:space="preserve"> (system view)</w:t>
      </w:r>
      <w:bookmarkEnd w:id="1158"/>
      <w:bookmarkEnd w:id="1159"/>
      <w:bookmarkEnd w:id="1160"/>
      <w:bookmarkEnd w:id="1162"/>
    </w:p>
    <w:p w:rsidR="001E607E" w:rsidRPr="00FB7C47" w:rsidRDefault="001E607E" w:rsidP="001E607E">
      <w:pPr>
        <w:pStyle w:val="Command"/>
      </w:pPr>
      <w:r>
        <w:t>Syntax</w:t>
      </w:r>
    </w:p>
    <w:p w:rsidR="001E607E" w:rsidRPr="00C956A0" w:rsidRDefault="001E607E" w:rsidP="001E607E">
      <w:r>
        <w:rPr>
          <w:rStyle w:val="commandkeywords"/>
        </w:rPr>
        <w:t>mac-authentication timer reauth-period</w:t>
      </w:r>
      <w:r>
        <w:t xml:space="preserve"> </w:t>
      </w:r>
      <w:r>
        <w:rPr>
          <w:rStyle w:val="commandparameter"/>
        </w:rPr>
        <w:t>reauth-period-value</w:t>
      </w:r>
    </w:p>
    <w:p w:rsidR="001E607E" w:rsidRPr="00606452" w:rsidRDefault="001E607E" w:rsidP="001E607E">
      <w:pPr>
        <w:pStyle w:val="Command"/>
      </w:pPr>
      <w:r>
        <w:t>Views</w:t>
      </w:r>
    </w:p>
    <w:p w:rsidR="001E607E" w:rsidRDefault="001E607E" w:rsidP="001E607E">
      <w:r>
        <w:t>System view</w:t>
      </w:r>
    </w:p>
    <w:p w:rsidR="001E607E" w:rsidRPr="00655F91" w:rsidRDefault="001E607E" w:rsidP="001E607E">
      <w:pPr>
        <w:pStyle w:val="Command"/>
      </w:pPr>
      <w:r>
        <w:t>Change description</w:t>
      </w:r>
    </w:p>
    <w:p w:rsidR="001E607E" w:rsidRDefault="001E607E" w:rsidP="001E607E">
      <w:r>
        <w:t>Before modification: The value range for the periodic reauthentication timer is 60 to 7200 seconds in system view.</w:t>
      </w:r>
    </w:p>
    <w:p w:rsidR="001E607E" w:rsidRPr="00246829" w:rsidRDefault="001E607E" w:rsidP="001E607E">
      <w:r>
        <w:t>After modification: The value range for the periodic reauthentication timer is 60 to 86400 seconds in system view.</w:t>
      </w:r>
    </w:p>
    <w:p w:rsidR="001E607E" w:rsidRPr="00246829" w:rsidRDefault="001E607E" w:rsidP="001E607E">
      <w:pPr>
        <w:pStyle w:val="30"/>
        <w:snapToGrid w:val="0"/>
      </w:pPr>
      <w:bookmarkStart w:id="1163" w:name="_Toc102126023"/>
      <w:bookmarkStart w:id="1164" w:name="_Toc106608860"/>
      <w:bookmarkStart w:id="1165" w:name="_Toc177727976"/>
      <w:bookmarkEnd w:id="1149"/>
      <w:bookmarkEnd w:id="1150"/>
      <w:r>
        <w:t xml:space="preserve">Modified command: </w:t>
      </w:r>
      <w:bookmarkStart w:id="1166" w:name="_Toc334532754"/>
      <w:r>
        <w:t>mac-authentication timer</w:t>
      </w:r>
      <w:bookmarkEnd w:id="1166"/>
      <w:r>
        <w:t xml:space="preserve"> (interface view)</w:t>
      </w:r>
      <w:bookmarkEnd w:id="1163"/>
      <w:bookmarkEnd w:id="1164"/>
      <w:bookmarkEnd w:id="1165"/>
    </w:p>
    <w:p w:rsidR="001E607E" w:rsidRPr="00606452" w:rsidRDefault="001E607E" w:rsidP="001E607E">
      <w:pPr>
        <w:pStyle w:val="Command"/>
      </w:pPr>
      <w:r>
        <w:t>Syntax</w:t>
      </w:r>
    </w:p>
    <w:p w:rsidR="001E607E" w:rsidRPr="00C956A0" w:rsidRDefault="001E607E" w:rsidP="001E607E">
      <w:r>
        <w:rPr>
          <w:rStyle w:val="commandkeywords"/>
        </w:rPr>
        <w:t>mac-authentication timer reauth-period</w:t>
      </w:r>
      <w:r>
        <w:t xml:space="preserve"> </w:t>
      </w:r>
      <w:r>
        <w:rPr>
          <w:rStyle w:val="commandparameter"/>
        </w:rPr>
        <w:t>reauth-period-value</w:t>
      </w:r>
    </w:p>
    <w:p w:rsidR="001E607E" w:rsidRPr="00606452" w:rsidRDefault="001E607E" w:rsidP="001E607E">
      <w:pPr>
        <w:pStyle w:val="Command"/>
      </w:pPr>
      <w:r>
        <w:t>Views</w:t>
      </w:r>
    </w:p>
    <w:p w:rsidR="001E607E" w:rsidRDefault="001E607E" w:rsidP="001E607E">
      <w:r>
        <w:t>Layer 2 Ethernet interface view</w:t>
      </w:r>
    </w:p>
    <w:p w:rsidR="001E607E" w:rsidRPr="00655F91" w:rsidRDefault="001E607E" w:rsidP="001E607E">
      <w:pPr>
        <w:pStyle w:val="Command"/>
      </w:pPr>
      <w:r>
        <w:lastRenderedPageBreak/>
        <w:t>Change description</w:t>
      </w:r>
    </w:p>
    <w:p w:rsidR="001E607E" w:rsidRDefault="001E607E" w:rsidP="001E607E">
      <w:r>
        <w:t>Before modification: The value range for the periodic reauthentication timer is 60 to 7200 seconds in interface view.</w:t>
      </w:r>
    </w:p>
    <w:p w:rsidR="001E607E" w:rsidRDefault="001E607E" w:rsidP="001E607E">
      <w:r>
        <w:t>After modification: The value range for the periodic reauthentication timer is 60 to 86400 seconds in interface view.</w:t>
      </w:r>
    </w:p>
    <w:p w:rsidR="001E607E" w:rsidRDefault="001E607E" w:rsidP="001E607E">
      <w:pPr>
        <w:pStyle w:val="11"/>
        <w:snapToGrid w:val="0"/>
        <w:spacing w:before="240" w:after="240"/>
      </w:pPr>
      <w:bookmarkStart w:id="1167" w:name="_Ref104977006"/>
      <w:bookmarkStart w:id="1168" w:name="_Toc106608861"/>
      <w:bookmarkStart w:id="1169" w:name="_Toc177727977"/>
      <w:r>
        <w:t xml:space="preserve">Modified feature: </w:t>
      </w:r>
      <w:r>
        <w:rPr>
          <w:rFonts w:hint="eastAsia"/>
        </w:rPr>
        <w:t>C</w:t>
      </w:r>
      <w:r w:rsidRPr="00212111">
        <w:t>onfigur</w:t>
      </w:r>
      <w:r>
        <w:rPr>
          <w:rFonts w:hint="eastAsia"/>
        </w:rPr>
        <w:t>ing</w:t>
      </w:r>
      <w:r w:rsidRPr="00212111">
        <w:t xml:space="preserve"> </w:t>
      </w:r>
      <w:bookmarkStart w:id="1170" w:name="OLE_LINK97"/>
      <w:bookmarkStart w:id="1171" w:name="OLE_LINK98"/>
      <w:r w:rsidRPr="00212111">
        <w:t>the padding mode and padding format for the Remote ID sub-option of Option 82</w:t>
      </w:r>
      <w:bookmarkEnd w:id="1167"/>
      <w:bookmarkEnd w:id="1168"/>
      <w:bookmarkEnd w:id="1169"/>
    </w:p>
    <w:p w:rsidR="001E607E" w:rsidRDefault="001E607E" w:rsidP="001E607E">
      <w:pPr>
        <w:pStyle w:val="20"/>
        <w:snapToGrid w:val="0"/>
      </w:pPr>
      <w:bookmarkStart w:id="1172" w:name="_Toc106608862"/>
      <w:bookmarkStart w:id="1173" w:name="_Toc177727978"/>
      <w:bookmarkEnd w:id="1170"/>
      <w:bookmarkEnd w:id="1171"/>
      <w:r>
        <w:t>Feature change description</w:t>
      </w:r>
      <w:bookmarkEnd w:id="1172"/>
      <w:bookmarkEnd w:id="1173"/>
    </w:p>
    <w:p w:rsidR="001E607E" w:rsidRPr="00246829" w:rsidRDefault="001E607E" w:rsidP="001E607E">
      <w:r>
        <w:rPr>
          <w:rFonts w:hint="eastAsia"/>
        </w:rPr>
        <w:t xml:space="preserve">As from this release, you can configure the </w:t>
      </w:r>
      <w:r w:rsidRPr="009A7E33">
        <w:rPr>
          <w:rStyle w:val="commandkeywords"/>
          <w:rFonts w:hint="eastAsia"/>
        </w:rPr>
        <w:t xml:space="preserve">hex </w:t>
      </w:r>
      <w:r w:rsidRPr="009C742A">
        <w:rPr>
          <w:rFonts w:ascii="Courier New" w:hAnsi="Courier New" w:cs="Courier New"/>
          <w:i/>
          <w:iCs/>
          <w:kern w:val="0"/>
          <w:szCs w:val="21"/>
        </w:rPr>
        <w:t>remote-id</w:t>
      </w:r>
      <w:r>
        <w:rPr>
          <w:rFonts w:hint="eastAsia"/>
        </w:rPr>
        <w:t xml:space="preserve"> option when you configure </w:t>
      </w:r>
      <w:r w:rsidRPr="00212111">
        <w:t xml:space="preserve">the padding mode and padding format for </w:t>
      </w:r>
      <w:bookmarkStart w:id="1174" w:name="OLE_LINK103"/>
      <w:bookmarkStart w:id="1175" w:name="OLE_LINK104"/>
      <w:r w:rsidRPr="00212111">
        <w:t>the Remote ID sub-option</w:t>
      </w:r>
      <w:bookmarkEnd w:id="1174"/>
      <w:bookmarkEnd w:id="1175"/>
      <w:r w:rsidRPr="00212111">
        <w:t xml:space="preserve"> of Option 82</w:t>
      </w:r>
      <w:r>
        <w:rPr>
          <w:rFonts w:hint="eastAsia"/>
        </w:rPr>
        <w:t>.</w:t>
      </w:r>
    </w:p>
    <w:p w:rsidR="001E607E" w:rsidRDefault="001E607E" w:rsidP="001E607E">
      <w:pPr>
        <w:pStyle w:val="20"/>
        <w:snapToGrid w:val="0"/>
      </w:pPr>
      <w:bookmarkStart w:id="1176" w:name="_Toc106608863"/>
      <w:bookmarkStart w:id="1177" w:name="_Toc177727979"/>
      <w:r>
        <w:t>Command changes</w:t>
      </w:r>
      <w:bookmarkEnd w:id="1176"/>
      <w:bookmarkEnd w:id="1177"/>
    </w:p>
    <w:p w:rsidR="001E607E" w:rsidRPr="00212111" w:rsidRDefault="001E607E" w:rsidP="001E607E">
      <w:pPr>
        <w:pStyle w:val="30"/>
        <w:snapToGrid w:val="0"/>
      </w:pPr>
      <w:bookmarkStart w:id="1178" w:name="_Toc106608864"/>
      <w:bookmarkStart w:id="1179" w:name="_Toc177727980"/>
      <w:r>
        <w:t xml:space="preserve">Modified command: </w:t>
      </w:r>
      <w:r w:rsidRPr="00212111">
        <w:t>dhcp relay information remote-id</w:t>
      </w:r>
      <w:bookmarkEnd w:id="1178"/>
      <w:bookmarkEnd w:id="1179"/>
    </w:p>
    <w:p w:rsidR="001E607E" w:rsidRPr="00FB7C47" w:rsidRDefault="001E607E" w:rsidP="001E607E">
      <w:pPr>
        <w:pStyle w:val="Command"/>
      </w:pPr>
      <w:r>
        <w:rPr>
          <w:rFonts w:hint="eastAsia"/>
        </w:rPr>
        <w:t>Old s</w:t>
      </w:r>
      <w:r>
        <w:t>yntax</w:t>
      </w:r>
    </w:p>
    <w:p w:rsidR="001E607E" w:rsidRPr="009C742A" w:rsidRDefault="001E607E" w:rsidP="001E607E">
      <w:pPr>
        <w:rPr>
          <w:color w:val="000000"/>
          <w:kern w:val="0"/>
          <w:szCs w:val="21"/>
        </w:rPr>
      </w:pPr>
      <w:r>
        <w:rPr>
          <w:rFonts w:ascii="Courier New" w:hAnsi="Courier New" w:cs="Courier New" w:hint="eastAsia"/>
          <w:b/>
          <w:bCs/>
          <w:kern w:val="0"/>
          <w:szCs w:val="21"/>
        </w:rPr>
        <w:t>d</w:t>
      </w:r>
      <w:r w:rsidRPr="009C742A">
        <w:rPr>
          <w:rFonts w:ascii="Courier New" w:hAnsi="Courier New" w:cs="Courier New"/>
          <w:b/>
          <w:bCs/>
          <w:kern w:val="0"/>
          <w:szCs w:val="21"/>
        </w:rPr>
        <w:t>hcp</w:t>
      </w:r>
      <w:r>
        <w:rPr>
          <w:rFonts w:ascii="Courier New" w:hAnsi="Courier New" w:cs="Courier New"/>
          <w:b/>
          <w:bCs/>
          <w:kern w:val="0"/>
          <w:szCs w:val="21"/>
        </w:rPr>
        <w:t xml:space="preserve"> </w:t>
      </w:r>
      <w:r w:rsidRPr="009C742A">
        <w:rPr>
          <w:rFonts w:ascii="Courier New" w:hAnsi="Courier New" w:cs="Courier New"/>
          <w:b/>
          <w:bCs/>
          <w:kern w:val="0"/>
          <w:szCs w:val="21"/>
        </w:rPr>
        <w:t>relay information remote-id</w:t>
      </w:r>
      <w:r>
        <w:rPr>
          <w:rFonts w:hint="eastAsia"/>
          <w:color w:val="000000"/>
          <w:kern w:val="0"/>
          <w:szCs w:val="21"/>
        </w:rPr>
        <w:t xml:space="preserve"> </w:t>
      </w:r>
      <w:r w:rsidRPr="009C742A">
        <w:rPr>
          <w:rFonts w:ascii="Courier New" w:hAnsi="Courier New" w:cs="Courier New"/>
          <w:kern w:val="0"/>
          <w:szCs w:val="21"/>
        </w:rPr>
        <w:t>{</w:t>
      </w:r>
      <w:r>
        <w:rPr>
          <w:rStyle w:val="commandtext"/>
          <w:rFonts w:hint="eastAsia"/>
        </w:rPr>
        <w:t xml:space="preserve"> </w:t>
      </w:r>
      <w:r w:rsidRPr="009C742A">
        <w:rPr>
          <w:rFonts w:ascii="Courier New" w:hAnsi="Courier New" w:cs="Courier New"/>
          <w:b/>
          <w:bCs/>
          <w:kern w:val="0"/>
          <w:szCs w:val="21"/>
        </w:rPr>
        <w:t>normal</w:t>
      </w:r>
      <w:r>
        <w:rPr>
          <w:rFonts w:hint="eastAsia"/>
          <w:color w:val="000000"/>
          <w:kern w:val="0"/>
          <w:szCs w:val="21"/>
        </w:rPr>
        <w:t xml:space="preserve"> </w:t>
      </w:r>
      <w:r w:rsidRPr="009C742A">
        <w:rPr>
          <w:rFonts w:ascii="Courier New" w:hAnsi="Courier New" w:cs="Courier New"/>
          <w:kern w:val="0"/>
          <w:szCs w:val="21"/>
        </w:rPr>
        <w:t>[</w:t>
      </w:r>
      <w:r>
        <w:rPr>
          <w:rFonts w:hint="eastAsia"/>
          <w:color w:val="000000"/>
          <w:kern w:val="0"/>
          <w:szCs w:val="21"/>
        </w:rPr>
        <w:t xml:space="preserve"> </w:t>
      </w:r>
      <w:r w:rsidRPr="009C742A">
        <w:rPr>
          <w:rFonts w:ascii="Courier New" w:hAnsi="Courier New" w:cs="Courier New"/>
          <w:b/>
          <w:bCs/>
          <w:kern w:val="0"/>
          <w:szCs w:val="21"/>
        </w:rPr>
        <w:t>format</w:t>
      </w:r>
      <w:r>
        <w:rPr>
          <w:rFonts w:hint="eastAsia"/>
          <w:color w:val="000000"/>
          <w:kern w:val="0"/>
          <w:szCs w:val="21"/>
        </w:rPr>
        <w:t xml:space="preserve"> </w:t>
      </w:r>
      <w:r w:rsidRPr="009C742A">
        <w:rPr>
          <w:rFonts w:ascii="Courier New" w:hAnsi="Courier New" w:cs="Courier New"/>
          <w:kern w:val="0"/>
          <w:szCs w:val="21"/>
        </w:rPr>
        <w:t>{</w:t>
      </w:r>
      <w:r>
        <w:rPr>
          <w:rFonts w:hint="eastAsia"/>
          <w:color w:val="000000"/>
          <w:kern w:val="0"/>
          <w:szCs w:val="21"/>
        </w:rPr>
        <w:t xml:space="preserve"> </w:t>
      </w:r>
      <w:r w:rsidRPr="009C742A">
        <w:rPr>
          <w:rFonts w:ascii="Courier New" w:hAnsi="Courier New" w:cs="Courier New"/>
          <w:b/>
          <w:bCs/>
          <w:kern w:val="0"/>
          <w:szCs w:val="21"/>
        </w:rPr>
        <w:t>ascii</w:t>
      </w:r>
      <w:r>
        <w:rPr>
          <w:rFonts w:hint="eastAsia"/>
          <w:color w:val="000000"/>
          <w:kern w:val="0"/>
          <w:szCs w:val="21"/>
        </w:rPr>
        <w:t xml:space="preserve"> </w:t>
      </w:r>
      <w:r w:rsidRPr="009C742A">
        <w:rPr>
          <w:rFonts w:ascii="Courier New" w:hAnsi="Courier New" w:cs="Courier New"/>
          <w:kern w:val="0"/>
          <w:szCs w:val="21"/>
        </w:rPr>
        <w:t>|</w:t>
      </w:r>
      <w:r>
        <w:rPr>
          <w:rFonts w:hint="eastAsia"/>
          <w:color w:val="000000"/>
          <w:kern w:val="0"/>
          <w:szCs w:val="21"/>
        </w:rPr>
        <w:t xml:space="preserve"> </w:t>
      </w:r>
      <w:r w:rsidRPr="009C742A">
        <w:rPr>
          <w:rFonts w:ascii="Courier New" w:hAnsi="Courier New" w:cs="Courier New"/>
          <w:b/>
          <w:bCs/>
          <w:kern w:val="0"/>
          <w:szCs w:val="21"/>
        </w:rPr>
        <w:t>hex</w:t>
      </w:r>
      <w:r>
        <w:rPr>
          <w:rFonts w:hint="eastAsia"/>
          <w:color w:val="000000"/>
          <w:kern w:val="0"/>
          <w:szCs w:val="21"/>
        </w:rPr>
        <w:t xml:space="preserve"> </w:t>
      </w:r>
      <w:r w:rsidRPr="009C742A">
        <w:rPr>
          <w:rFonts w:ascii="Courier New" w:hAnsi="Courier New" w:cs="Courier New"/>
          <w:kern w:val="0"/>
          <w:szCs w:val="21"/>
        </w:rPr>
        <w:t>}</w:t>
      </w:r>
      <w:r>
        <w:rPr>
          <w:rFonts w:hint="eastAsia"/>
          <w:color w:val="000000"/>
          <w:kern w:val="0"/>
          <w:szCs w:val="21"/>
        </w:rPr>
        <w:t xml:space="preserve"> </w:t>
      </w:r>
      <w:r w:rsidRPr="009C742A">
        <w:rPr>
          <w:rFonts w:ascii="Courier New" w:hAnsi="Courier New" w:cs="Courier New"/>
          <w:kern w:val="0"/>
          <w:szCs w:val="21"/>
        </w:rPr>
        <w:t>]</w:t>
      </w:r>
      <w:r>
        <w:rPr>
          <w:rFonts w:hint="eastAsia"/>
          <w:color w:val="000000"/>
          <w:kern w:val="0"/>
          <w:szCs w:val="21"/>
        </w:rPr>
        <w:t xml:space="preserve"> </w:t>
      </w:r>
      <w:r w:rsidRPr="009C742A">
        <w:rPr>
          <w:rFonts w:ascii="Courier New" w:hAnsi="Courier New" w:cs="Courier New"/>
          <w:kern w:val="0"/>
          <w:szCs w:val="21"/>
        </w:rPr>
        <w:t>|</w:t>
      </w:r>
      <w:r>
        <w:rPr>
          <w:rFonts w:hint="eastAsia"/>
          <w:color w:val="000000"/>
          <w:kern w:val="0"/>
          <w:szCs w:val="21"/>
        </w:rPr>
        <w:t xml:space="preserve"> </w:t>
      </w:r>
      <w:r w:rsidRPr="009C742A">
        <w:rPr>
          <w:rFonts w:ascii="Courier New" w:hAnsi="Courier New" w:cs="Courier New"/>
          <w:b/>
          <w:bCs/>
          <w:kern w:val="0"/>
          <w:szCs w:val="21"/>
        </w:rPr>
        <w:t>string</w:t>
      </w:r>
      <w:r>
        <w:rPr>
          <w:rFonts w:hint="eastAsia"/>
          <w:color w:val="000000"/>
          <w:kern w:val="0"/>
          <w:szCs w:val="21"/>
        </w:rPr>
        <w:t xml:space="preserve"> </w:t>
      </w:r>
      <w:r w:rsidRPr="009C742A">
        <w:rPr>
          <w:rFonts w:ascii="Courier New" w:hAnsi="Courier New" w:cs="Courier New"/>
          <w:i/>
          <w:iCs/>
          <w:kern w:val="0"/>
          <w:szCs w:val="21"/>
        </w:rPr>
        <w:t>remote-id</w:t>
      </w:r>
      <w:r>
        <w:rPr>
          <w:rFonts w:hint="eastAsia"/>
          <w:color w:val="000000"/>
          <w:kern w:val="0"/>
          <w:szCs w:val="21"/>
        </w:rPr>
        <w:t xml:space="preserve"> </w:t>
      </w:r>
      <w:r w:rsidRPr="009C742A">
        <w:rPr>
          <w:rFonts w:ascii="Courier New" w:hAnsi="Courier New" w:cs="Courier New"/>
          <w:kern w:val="0"/>
          <w:szCs w:val="21"/>
        </w:rPr>
        <w:t>|</w:t>
      </w:r>
      <w:r>
        <w:rPr>
          <w:rFonts w:hint="eastAsia"/>
          <w:color w:val="000000"/>
          <w:kern w:val="0"/>
          <w:szCs w:val="21"/>
        </w:rPr>
        <w:t xml:space="preserve"> </w:t>
      </w:r>
      <w:r w:rsidRPr="009C742A">
        <w:rPr>
          <w:rFonts w:ascii="Courier New" w:hAnsi="Courier New" w:cs="Courier New"/>
          <w:b/>
          <w:bCs/>
          <w:kern w:val="0"/>
          <w:szCs w:val="21"/>
        </w:rPr>
        <w:t>sysname</w:t>
      </w:r>
      <w:r>
        <w:rPr>
          <w:rFonts w:ascii="Courier New" w:hAnsi="Courier New" w:cs="Courier New" w:hint="eastAsia"/>
          <w:b/>
          <w:bCs/>
          <w:kern w:val="0"/>
          <w:szCs w:val="21"/>
        </w:rPr>
        <w:t xml:space="preserve"> </w:t>
      </w:r>
      <w:r w:rsidRPr="009C742A">
        <w:rPr>
          <w:rFonts w:ascii="Courier New" w:hAnsi="Courier New" w:cs="Courier New"/>
          <w:kern w:val="0"/>
          <w:szCs w:val="21"/>
        </w:rPr>
        <w:t>}</w:t>
      </w:r>
    </w:p>
    <w:p w:rsidR="001E607E" w:rsidRPr="00FB7C47" w:rsidRDefault="001E607E" w:rsidP="001E607E">
      <w:pPr>
        <w:pStyle w:val="Command"/>
      </w:pPr>
      <w:r>
        <w:rPr>
          <w:rFonts w:hint="eastAsia"/>
        </w:rPr>
        <w:t>New s</w:t>
      </w:r>
      <w:r>
        <w:t>yntax</w:t>
      </w:r>
    </w:p>
    <w:p w:rsidR="001E607E" w:rsidRPr="00212111" w:rsidRDefault="001E607E" w:rsidP="001E607E">
      <w:pPr>
        <w:rPr>
          <w:color w:val="000000"/>
          <w:kern w:val="0"/>
          <w:szCs w:val="21"/>
        </w:rPr>
      </w:pPr>
      <w:r>
        <w:rPr>
          <w:rFonts w:ascii="Courier New" w:hAnsi="Courier New" w:cs="Courier New" w:hint="eastAsia"/>
          <w:b/>
          <w:bCs/>
          <w:kern w:val="0"/>
          <w:szCs w:val="21"/>
        </w:rPr>
        <w:t>d</w:t>
      </w:r>
      <w:r w:rsidRPr="009C742A">
        <w:rPr>
          <w:rFonts w:ascii="Courier New" w:hAnsi="Courier New" w:cs="Courier New"/>
          <w:b/>
          <w:bCs/>
          <w:kern w:val="0"/>
          <w:szCs w:val="21"/>
        </w:rPr>
        <w:t>hcp</w:t>
      </w:r>
      <w:r>
        <w:rPr>
          <w:rFonts w:ascii="Courier New" w:hAnsi="Courier New" w:cs="Courier New"/>
          <w:b/>
          <w:bCs/>
          <w:kern w:val="0"/>
          <w:szCs w:val="21"/>
        </w:rPr>
        <w:t xml:space="preserve"> </w:t>
      </w:r>
      <w:r w:rsidRPr="009C742A">
        <w:rPr>
          <w:rFonts w:ascii="Courier New" w:hAnsi="Courier New" w:cs="Courier New"/>
          <w:b/>
          <w:bCs/>
          <w:kern w:val="0"/>
          <w:szCs w:val="21"/>
        </w:rPr>
        <w:t>relay information remote-id</w:t>
      </w:r>
      <w:r>
        <w:rPr>
          <w:rFonts w:hint="eastAsia"/>
          <w:color w:val="000000"/>
          <w:kern w:val="0"/>
          <w:szCs w:val="21"/>
        </w:rPr>
        <w:t xml:space="preserve"> </w:t>
      </w:r>
      <w:r w:rsidRPr="009C742A">
        <w:rPr>
          <w:rFonts w:ascii="Courier New" w:hAnsi="Courier New" w:cs="Courier New"/>
          <w:kern w:val="0"/>
          <w:szCs w:val="21"/>
        </w:rPr>
        <w:t>{</w:t>
      </w:r>
      <w:r w:rsidRPr="009A7E33">
        <w:rPr>
          <w:rStyle w:val="commandtext"/>
        </w:rPr>
        <w:t xml:space="preserve"> </w:t>
      </w:r>
      <w:r w:rsidRPr="009A7E33">
        <w:rPr>
          <w:rStyle w:val="commandkeywords"/>
          <w:rFonts w:hint="eastAsia"/>
        </w:rPr>
        <w:t xml:space="preserve">hex </w:t>
      </w:r>
      <w:r w:rsidRPr="009C742A">
        <w:rPr>
          <w:rFonts w:ascii="Courier New" w:hAnsi="Courier New" w:cs="Courier New"/>
          <w:i/>
          <w:iCs/>
          <w:kern w:val="0"/>
          <w:szCs w:val="21"/>
        </w:rPr>
        <w:t>remote-id</w:t>
      </w:r>
      <w:r w:rsidRPr="009C742A">
        <w:rPr>
          <w:rFonts w:ascii="Courier New" w:hAnsi="Courier New" w:cs="Courier New"/>
          <w:kern w:val="0"/>
          <w:szCs w:val="21"/>
        </w:rPr>
        <w:t xml:space="preserve"> </w:t>
      </w:r>
      <w:r>
        <w:rPr>
          <w:rFonts w:ascii="Courier New" w:hAnsi="Courier New" w:cs="Courier New" w:hint="eastAsia"/>
          <w:kern w:val="0"/>
          <w:szCs w:val="21"/>
        </w:rPr>
        <w:t>|</w:t>
      </w:r>
      <w:r>
        <w:rPr>
          <w:rFonts w:hint="eastAsia"/>
          <w:color w:val="000000"/>
          <w:kern w:val="0"/>
          <w:szCs w:val="21"/>
        </w:rPr>
        <w:t xml:space="preserve"> </w:t>
      </w:r>
      <w:r w:rsidRPr="009C742A">
        <w:rPr>
          <w:rFonts w:ascii="Courier New" w:hAnsi="Courier New" w:cs="Courier New"/>
          <w:b/>
          <w:bCs/>
          <w:kern w:val="0"/>
          <w:szCs w:val="21"/>
        </w:rPr>
        <w:t>normal</w:t>
      </w:r>
      <w:r>
        <w:rPr>
          <w:rFonts w:hint="eastAsia"/>
          <w:color w:val="000000"/>
          <w:kern w:val="0"/>
          <w:szCs w:val="21"/>
        </w:rPr>
        <w:t xml:space="preserve"> </w:t>
      </w:r>
      <w:r w:rsidRPr="009C742A">
        <w:rPr>
          <w:rFonts w:ascii="Courier New" w:hAnsi="Courier New" w:cs="Courier New"/>
          <w:kern w:val="0"/>
          <w:szCs w:val="21"/>
        </w:rPr>
        <w:t>[</w:t>
      </w:r>
      <w:r>
        <w:rPr>
          <w:rFonts w:hint="eastAsia"/>
          <w:color w:val="000000"/>
          <w:kern w:val="0"/>
          <w:szCs w:val="21"/>
        </w:rPr>
        <w:t xml:space="preserve"> </w:t>
      </w:r>
      <w:r w:rsidRPr="009C742A">
        <w:rPr>
          <w:rFonts w:ascii="Courier New" w:hAnsi="Courier New" w:cs="Courier New"/>
          <w:b/>
          <w:bCs/>
          <w:kern w:val="0"/>
          <w:szCs w:val="21"/>
        </w:rPr>
        <w:t>format</w:t>
      </w:r>
      <w:r>
        <w:rPr>
          <w:rFonts w:hint="eastAsia"/>
          <w:color w:val="000000"/>
          <w:kern w:val="0"/>
          <w:szCs w:val="21"/>
        </w:rPr>
        <w:t xml:space="preserve"> </w:t>
      </w:r>
      <w:r w:rsidRPr="009C742A">
        <w:rPr>
          <w:rFonts w:ascii="Courier New" w:hAnsi="Courier New" w:cs="Courier New"/>
          <w:kern w:val="0"/>
          <w:szCs w:val="21"/>
        </w:rPr>
        <w:t>{</w:t>
      </w:r>
      <w:r>
        <w:rPr>
          <w:rFonts w:hint="eastAsia"/>
          <w:color w:val="000000"/>
          <w:kern w:val="0"/>
          <w:szCs w:val="21"/>
        </w:rPr>
        <w:t xml:space="preserve"> </w:t>
      </w:r>
      <w:r w:rsidRPr="009C742A">
        <w:rPr>
          <w:rFonts w:ascii="Courier New" w:hAnsi="Courier New" w:cs="Courier New"/>
          <w:b/>
          <w:bCs/>
          <w:kern w:val="0"/>
          <w:szCs w:val="21"/>
        </w:rPr>
        <w:t>ascii</w:t>
      </w:r>
      <w:r>
        <w:rPr>
          <w:rFonts w:hint="eastAsia"/>
          <w:color w:val="000000"/>
          <w:kern w:val="0"/>
          <w:szCs w:val="21"/>
        </w:rPr>
        <w:t xml:space="preserve"> </w:t>
      </w:r>
      <w:r w:rsidRPr="009C742A">
        <w:rPr>
          <w:rFonts w:ascii="Courier New" w:hAnsi="Courier New" w:cs="Courier New"/>
          <w:kern w:val="0"/>
          <w:szCs w:val="21"/>
        </w:rPr>
        <w:t>|</w:t>
      </w:r>
      <w:r>
        <w:rPr>
          <w:rFonts w:hint="eastAsia"/>
          <w:color w:val="000000"/>
          <w:kern w:val="0"/>
          <w:szCs w:val="21"/>
        </w:rPr>
        <w:t xml:space="preserve"> </w:t>
      </w:r>
      <w:r w:rsidRPr="009C742A">
        <w:rPr>
          <w:rFonts w:ascii="Courier New" w:hAnsi="Courier New" w:cs="Courier New"/>
          <w:b/>
          <w:bCs/>
          <w:kern w:val="0"/>
          <w:szCs w:val="21"/>
        </w:rPr>
        <w:t>hex</w:t>
      </w:r>
      <w:r>
        <w:rPr>
          <w:rFonts w:hint="eastAsia"/>
          <w:color w:val="000000"/>
          <w:kern w:val="0"/>
          <w:szCs w:val="21"/>
        </w:rPr>
        <w:t xml:space="preserve"> </w:t>
      </w:r>
      <w:r w:rsidRPr="009C742A">
        <w:rPr>
          <w:rFonts w:ascii="Courier New" w:hAnsi="Courier New" w:cs="Courier New"/>
          <w:kern w:val="0"/>
          <w:szCs w:val="21"/>
        </w:rPr>
        <w:t>}</w:t>
      </w:r>
      <w:r>
        <w:rPr>
          <w:rFonts w:hint="eastAsia"/>
          <w:color w:val="000000"/>
          <w:kern w:val="0"/>
          <w:szCs w:val="21"/>
        </w:rPr>
        <w:t xml:space="preserve"> </w:t>
      </w:r>
      <w:r w:rsidRPr="009C742A">
        <w:rPr>
          <w:rFonts w:ascii="Courier New" w:hAnsi="Courier New" w:cs="Courier New"/>
          <w:kern w:val="0"/>
          <w:szCs w:val="21"/>
        </w:rPr>
        <w:t>]</w:t>
      </w:r>
      <w:r>
        <w:rPr>
          <w:rFonts w:hint="eastAsia"/>
          <w:color w:val="000000"/>
          <w:kern w:val="0"/>
          <w:szCs w:val="21"/>
        </w:rPr>
        <w:t xml:space="preserve"> </w:t>
      </w:r>
      <w:r w:rsidRPr="009C742A">
        <w:rPr>
          <w:rFonts w:ascii="Courier New" w:hAnsi="Courier New" w:cs="Courier New"/>
          <w:kern w:val="0"/>
          <w:szCs w:val="21"/>
        </w:rPr>
        <w:t>|</w:t>
      </w:r>
      <w:r>
        <w:rPr>
          <w:rFonts w:hint="eastAsia"/>
          <w:color w:val="000000"/>
          <w:kern w:val="0"/>
          <w:szCs w:val="21"/>
        </w:rPr>
        <w:t xml:space="preserve"> </w:t>
      </w:r>
      <w:r w:rsidRPr="009C742A">
        <w:rPr>
          <w:rFonts w:ascii="Courier New" w:hAnsi="Courier New" w:cs="Courier New"/>
          <w:b/>
          <w:bCs/>
          <w:kern w:val="0"/>
          <w:szCs w:val="21"/>
        </w:rPr>
        <w:t>string</w:t>
      </w:r>
      <w:r>
        <w:rPr>
          <w:rFonts w:hint="eastAsia"/>
          <w:color w:val="000000"/>
          <w:kern w:val="0"/>
          <w:szCs w:val="21"/>
        </w:rPr>
        <w:t xml:space="preserve"> </w:t>
      </w:r>
      <w:r w:rsidRPr="009C742A">
        <w:rPr>
          <w:rFonts w:ascii="Courier New" w:hAnsi="Courier New" w:cs="Courier New"/>
          <w:i/>
          <w:iCs/>
          <w:kern w:val="0"/>
          <w:szCs w:val="21"/>
        </w:rPr>
        <w:t>remote-id</w:t>
      </w:r>
      <w:r>
        <w:rPr>
          <w:rFonts w:hint="eastAsia"/>
          <w:color w:val="000000"/>
          <w:kern w:val="0"/>
          <w:szCs w:val="21"/>
        </w:rPr>
        <w:t xml:space="preserve"> </w:t>
      </w:r>
      <w:r w:rsidRPr="009C742A">
        <w:rPr>
          <w:rFonts w:ascii="Courier New" w:hAnsi="Courier New" w:cs="Courier New"/>
          <w:kern w:val="0"/>
          <w:szCs w:val="21"/>
        </w:rPr>
        <w:t>|</w:t>
      </w:r>
      <w:r>
        <w:rPr>
          <w:rFonts w:hint="eastAsia"/>
          <w:color w:val="000000"/>
          <w:kern w:val="0"/>
          <w:szCs w:val="21"/>
        </w:rPr>
        <w:t xml:space="preserve"> </w:t>
      </w:r>
      <w:r w:rsidRPr="009C742A">
        <w:rPr>
          <w:rFonts w:ascii="Courier New" w:hAnsi="Courier New" w:cs="Courier New"/>
          <w:b/>
          <w:bCs/>
          <w:kern w:val="0"/>
          <w:szCs w:val="21"/>
        </w:rPr>
        <w:t>sysname</w:t>
      </w:r>
      <w:r>
        <w:rPr>
          <w:rFonts w:ascii="Courier New" w:hAnsi="Courier New" w:cs="Courier New" w:hint="eastAsia"/>
          <w:b/>
          <w:bCs/>
          <w:kern w:val="0"/>
          <w:szCs w:val="21"/>
        </w:rPr>
        <w:t xml:space="preserve"> </w:t>
      </w:r>
      <w:r w:rsidRPr="009C742A">
        <w:rPr>
          <w:rFonts w:ascii="Courier New" w:hAnsi="Courier New" w:cs="Courier New"/>
          <w:kern w:val="0"/>
          <w:szCs w:val="21"/>
        </w:rPr>
        <w:t>}</w:t>
      </w:r>
    </w:p>
    <w:p w:rsidR="001E607E" w:rsidRPr="00606452" w:rsidRDefault="001E607E" w:rsidP="001E607E">
      <w:pPr>
        <w:pStyle w:val="Command"/>
      </w:pPr>
      <w:r>
        <w:t>Views</w:t>
      </w:r>
    </w:p>
    <w:p w:rsidR="001E607E" w:rsidRDefault="001E607E" w:rsidP="001E607E">
      <w:r>
        <w:rPr>
          <w:rFonts w:hint="eastAsia"/>
        </w:rPr>
        <w:t>Interface</w:t>
      </w:r>
      <w:r>
        <w:t xml:space="preserve"> view</w:t>
      </w:r>
    </w:p>
    <w:p w:rsidR="001E607E" w:rsidRPr="00655F91" w:rsidRDefault="001E607E" w:rsidP="001E607E">
      <w:pPr>
        <w:pStyle w:val="Command"/>
      </w:pPr>
      <w:r>
        <w:t>Change description</w:t>
      </w:r>
    </w:p>
    <w:p w:rsidR="001E607E" w:rsidRDefault="001E607E" w:rsidP="001E607E">
      <w:r>
        <w:t>Before modification:</w:t>
      </w:r>
      <w:r>
        <w:rPr>
          <w:rFonts w:hint="eastAsia"/>
        </w:rPr>
        <w:t xml:space="preserve"> </w:t>
      </w:r>
      <w:bookmarkStart w:id="1180" w:name="OLE_LINK99"/>
      <w:bookmarkStart w:id="1181" w:name="OLE_LINK100"/>
      <w:r>
        <w:rPr>
          <w:rFonts w:hint="eastAsia"/>
        </w:rPr>
        <w:t>The</w:t>
      </w:r>
      <w:r>
        <w:t xml:space="preserve"> </w:t>
      </w:r>
      <w:r w:rsidRPr="009A7E33">
        <w:rPr>
          <w:rStyle w:val="commandkeywords"/>
          <w:rFonts w:hint="eastAsia"/>
        </w:rPr>
        <w:t xml:space="preserve">hex </w:t>
      </w:r>
      <w:r w:rsidRPr="009C742A">
        <w:rPr>
          <w:rFonts w:ascii="Courier New" w:hAnsi="Courier New" w:cs="Courier New"/>
          <w:i/>
          <w:iCs/>
          <w:kern w:val="0"/>
          <w:szCs w:val="21"/>
        </w:rPr>
        <w:t>remote-id</w:t>
      </w:r>
      <w:r w:rsidRPr="00212111">
        <w:rPr>
          <w:rFonts w:hint="eastAsia"/>
        </w:rPr>
        <w:t xml:space="preserve"> option</w:t>
      </w:r>
      <w:r w:rsidRPr="00D63A53">
        <w:rPr>
          <w:rFonts w:hint="eastAsia"/>
        </w:rPr>
        <w:t xml:space="preserve"> is </w:t>
      </w:r>
      <w:r>
        <w:rPr>
          <w:rFonts w:hint="eastAsia"/>
        </w:rPr>
        <w:t>not supported in this command.</w:t>
      </w:r>
      <w:bookmarkEnd w:id="1180"/>
      <w:bookmarkEnd w:id="1181"/>
    </w:p>
    <w:p w:rsidR="001E607E" w:rsidRDefault="001E607E" w:rsidP="001E607E">
      <w:r>
        <w:t xml:space="preserve">After modification: </w:t>
      </w:r>
      <w:r>
        <w:rPr>
          <w:rFonts w:hint="eastAsia"/>
        </w:rPr>
        <w:t>The</w:t>
      </w:r>
      <w:r>
        <w:t xml:space="preserve"> </w:t>
      </w:r>
      <w:r w:rsidRPr="009A7E33">
        <w:rPr>
          <w:rStyle w:val="commandkeywords"/>
          <w:rFonts w:hint="eastAsia"/>
        </w:rPr>
        <w:t xml:space="preserve">hex </w:t>
      </w:r>
      <w:r w:rsidRPr="009C742A">
        <w:rPr>
          <w:rFonts w:ascii="Courier New" w:hAnsi="Courier New" w:cs="Courier New"/>
          <w:i/>
          <w:iCs/>
          <w:kern w:val="0"/>
          <w:szCs w:val="21"/>
        </w:rPr>
        <w:t>remote-id</w:t>
      </w:r>
      <w:r w:rsidRPr="00212111">
        <w:rPr>
          <w:rFonts w:hint="eastAsia"/>
        </w:rPr>
        <w:t xml:space="preserve"> option</w:t>
      </w:r>
      <w:r>
        <w:rPr>
          <w:rFonts w:hint="eastAsia"/>
        </w:rPr>
        <w:t xml:space="preserve"> is supported in this command.</w:t>
      </w:r>
    </w:p>
    <w:p w:rsidR="001E607E" w:rsidRDefault="001E607E" w:rsidP="001E607E">
      <w:pPr>
        <w:pStyle w:val="Command"/>
      </w:pPr>
      <w:r>
        <w:rPr>
          <w:rFonts w:hint="eastAsia"/>
        </w:rPr>
        <w:t>Parameters</w:t>
      </w:r>
    </w:p>
    <w:p w:rsidR="001E607E" w:rsidRDefault="001E607E" w:rsidP="001E607E">
      <w:r>
        <w:rPr>
          <w:rFonts w:ascii="Courier New" w:hAnsi="Courier New" w:cs="Courier New" w:hint="eastAsia"/>
          <w:b/>
          <w:bCs/>
          <w:kern w:val="0"/>
          <w:szCs w:val="21"/>
        </w:rPr>
        <w:t>hex</w:t>
      </w:r>
      <w:r>
        <w:rPr>
          <w:rFonts w:hint="eastAsia"/>
          <w:color w:val="000000"/>
          <w:kern w:val="0"/>
          <w:szCs w:val="21"/>
        </w:rPr>
        <w:t xml:space="preserve"> </w:t>
      </w:r>
      <w:r w:rsidRPr="009C742A">
        <w:rPr>
          <w:rFonts w:ascii="Courier New" w:hAnsi="Courier New" w:cs="Courier New"/>
          <w:i/>
          <w:iCs/>
          <w:kern w:val="0"/>
          <w:szCs w:val="21"/>
        </w:rPr>
        <w:t>remote-id</w:t>
      </w:r>
      <w:r>
        <w:rPr>
          <w:rFonts w:hint="eastAsia"/>
        </w:rPr>
        <w:t xml:space="preserve">: Pads </w:t>
      </w:r>
      <w:r w:rsidRPr="00212111">
        <w:t>the Remote ID sub-option</w:t>
      </w:r>
      <w:r>
        <w:rPr>
          <w:rFonts w:hint="eastAsia"/>
        </w:rPr>
        <w:t xml:space="preserve"> with a user-defined hexadecimal string of 2 to 256 characters. The number of characters in the string must be even.</w:t>
      </w:r>
    </w:p>
    <w:p w:rsidR="001E607E" w:rsidRPr="00991E4A" w:rsidRDefault="001E607E" w:rsidP="001E607E">
      <w:pPr>
        <w:pStyle w:val="11"/>
        <w:snapToGrid w:val="0"/>
        <w:spacing w:before="240" w:after="240"/>
      </w:pPr>
      <w:bookmarkStart w:id="1182" w:name="_Ref104990778"/>
      <w:bookmarkStart w:id="1183" w:name="_Toc106608865"/>
      <w:bookmarkStart w:id="1184" w:name="_Toc177727981"/>
      <w:r>
        <w:t>Modified feature: Configuring gRPC collectors</w:t>
      </w:r>
      <w:bookmarkEnd w:id="1182"/>
      <w:bookmarkEnd w:id="1183"/>
      <w:bookmarkEnd w:id="1184"/>
    </w:p>
    <w:p w:rsidR="001E607E" w:rsidRDefault="001E607E" w:rsidP="001E607E">
      <w:pPr>
        <w:pStyle w:val="20"/>
        <w:snapToGrid w:val="0"/>
      </w:pPr>
      <w:bookmarkStart w:id="1185" w:name="_Toc106608866"/>
      <w:bookmarkStart w:id="1186" w:name="_Toc177727982"/>
      <w:r>
        <w:t>Feature change description</w:t>
      </w:r>
      <w:bookmarkEnd w:id="1185"/>
      <w:bookmarkEnd w:id="1186"/>
    </w:p>
    <w:p w:rsidR="001E607E" w:rsidRDefault="001E607E" w:rsidP="001E607E">
      <w:r>
        <w:t>As from this release, you can add collectors to a destination group by their domain names. When you specify collectors by their domain names, use the following restrictions and guidelines:</w:t>
      </w:r>
    </w:p>
    <w:p w:rsidR="001E607E" w:rsidRPr="00C7273B" w:rsidRDefault="001E607E" w:rsidP="001E607E">
      <w:pPr>
        <w:pStyle w:val="ItemList"/>
      </w:pPr>
      <w:r w:rsidRPr="00C7273B">
        <w:t xml:space="preserve">You must configure DNS to make sure the device can translate the domain names of the collectors to IP addresses. For more information about DNS, see </w:t>
      </w:r>
      <w:r w:rsidRPr="00C7273B">
        <w:rPr>
          <w:rStyle w:val="ItalicText"/>
        </w:rPr>
        <w:t>Layer 3—IP Services Configuration Guide</w:t>
      </w:r>
      <w:r w:rsidRPr="00C7273B">
        <w:t xml:space="preserve">. </w:t>
      </w:r>
    </w:p>
    <w:p w:rsidR="001E607E" w:rsidRPr="00C7273B" w:rsidRDefault="001E607E" w:rsidP="001E607E">
      <w:pPr>
        <w:pStyle w:val="ItemList"/>
      </w:pPr>
      <w:r w:rsidRPr="00C7273B">
        <w:lastRenderedPageBreak/>
        <w:t xml:space="preserve">To view domain name and IP address mappings, use the </w:t>
      </w:r>
      <w:r w:rsidRPr="00C7273B">
        <w:rPr>
          <w:rStyle w:val="commandkeywords"/>
        </w:rPr>
        <w:t>display dns host</w:t>
      </w:r>
      <w:r w:rsidRPr="00C7273B">
        <w:t xml:space="preserve"> command. If a domain name maps to multiple IP addresses, the device will push data to the first reachable IP address.</w:t>
      </w:r>
    </w:p>
    <w:p w:rsidR="001E607E" w:rsidRDefault="001E607E" w:rsidP="001E607E">
      <w:pPr>
        <w:pStyle w:val="20"/>
        <w:snapToGrid w:val="0"/>
      </w:pPr>
      <w:bookmarkStart w:id="1187" w:name="_Toc106608867"/>
      <w:bookmarkStart w:id="1188" w:name="_Toc177727983"/>
      <w:r>
        <w:t>Command changes</w:t>
      </w:r>
      <w:bookmarkEnd w:id="1187"/>
      <w:bookmarkEnd w:id="1188"/>
    </w:p>
    <w:p w:rsidR="001E607E" w:rsidRPr="005B4234" w:rsidRDefault="001E607E" w:rsidP="001E607E">
      <w:pPr>
        <w:pStyle w:val="30"/>
        <w:numPr>
          <w:ilvl w:val="2"/>
          <w:numId w:val="6"/>
        </w:numPr>
        <w:snapToGrid w:val="0"/>
      </w:pPr>
      <w:bookmarkStart w:id="1189" w:name="_Toc106608868"/>
      <w:bookmarkStart w:id="1190" w:name="_Toc177727984"/>
      <w:r>
        <w:t>New command: domain-name</w:t>
      </w:r>
      <w:bookmarkEnd w:id="1189"/>
      <w:bookmarkEnd w:id="1190"/>
    </w:p>
    <w:p w:rsidR="001E607E" w:rsidRDefault="001E607E" w:rsidP="001E607E">
      <w:r>
        <w:t xml:space="preserve">Use </w:t>
      </w:r>
      <w:r>
        <w:rPr>
          <w:rStyle w:val="commandkeywords"/>
        </w:rPr>
        <w:t>domain-name</w:t>
      </w:r>
      <w:r>
        <w:t xml:space="preserve"> to add the domain name of an IPv4 collector to a destination group.</w:t>
      </w:r>
    </w:p>
    <w:p w:rsidR="001E607E" w:rsidRDefault="001E607E" w:rsidP="001E607E">
      <w:r>
        <w:t xml:space="preserve">Use </w:t>
      </w:r>
      <w:r>
        <w:rPr>
          <w:rStyle w:val="commandkeywords"/>
        </w:rPr>
        <w:t>undo domain-name</w:t>
      </w:r>
      <w:r>
        <w:t xml:space="preserve"> to remove the domain name of an IPv4 collector from a destination group.</w:t>
      </w:r>
    </w:p>
    <w:p w:rsidR="001E607E" w:rsidRDefault="001E607E" w:rsidP="001E607E">
      <w:pPr>
        <w:pStyle w:val="Command"/>
      </w:pPr>
      <w:r>
        <w:t>Syntax</w:t>
      </w:r>
    </w:p>
    <w:p w:rsidR="001E607E" w:rsidRPr="00A47B6A" w:rsidRDefault="001E607E" w:rsidP="001E607E">
      <w:pPr>
        <w:rPr>
          <w:rStyle w:val="commandtext"/>
        </w:rPr>
      </w:pPr>
      <w:r>
        <w:rPr>
          <w:rStyle w:val="commandkeywords"/>
        </w:rPr>
        <w:t>domain-name</w:t>
      </w:r>
      <w:r>
        <w:t xml:space="preserve"> </w:t>
      </w:r>
      <w:r>
        <w:rPr>
          <w:rStyle w:val="commandparameter"/>
        </w:rPr>
        <w:t>domain-name</w:t>
      </w:r>
      <w:r>
        <w:t xml:space="preserve"> </w:t>
      </w:r>
      <w:r>
        <w:rPr>
          <w:rStyle w:val="commandtext"/>
        </w:rPr>
        <w:t>[</w:t>
      </w:r>
      <w:r>
        <w:t xml:space="preserve"> </w:t>
      </w:r>
      <w:r>
        <w:rPr>
          <w:rStyle w:val="commandkeywords"/>
        </w:rPr>
        <w:t>port</w:t>
      </w:r>
      <w:r>
        <w:t xml:space="preserve"> </w:t>
      </w:r>
      <w:r>
        <w:rPr>
          <w:rStyle w:val="commandparameter"/>
        </w:rPr>
        <w:t xml:space="preserve">port-number </w:t>
      </w:r>
      <w:r>
        <w:rPr>
          <w:rStyle w:val="commandtext"/>
        </w:rPr>
        <w:t>]</w:t>
      </w:r>
      <w:r>
        <w:rPr>
          <w:rStyle w:val="commandparameter"/>
        </w:rPr>
        <w:t xml:space="preserve"> </w:t>
      </w:r>
      <w:r>
        <w:rPr>
          <w:rStyle w:val="commandtext"/>
        </w:rPr>
        <w:t>[</w:t>
      </w:r>
      <w:r>
        <w:t xml:space="preserve"> </w:t>
      </w:r>
      <w:r>
        <w:rPr>
          <w:rStyle w:val="commandkeywords"/>
        </w:rPr>
        <w:t>vpn-instance</w:t>
      </w:r>
      <w:r>
        <w:t xml:space="preserve"> </w:t>
      </w:r>
      <w:r>
        <w:rPr>
          <w:rStyle w:val="commandparameter"/>
        </w:rPr>
        <w:t>vpn-instance-name</w:t>
      </w:r>
      <w:r>
        <w:t xml:space="preserve"> </w:t>
      </w:r>
      <w:r>
        <w:rPr>
          <w:rStyle w:val="commandtext"/>
        </w:rPr>
        <w:t>]</w:t>
      </w:r>
      <w:r>
        <w:t xml:space="preserve"> </w:t>
      </w:r>
      <w:r>
        <w:rPr>
          <w:rStyle w:val="commandtext"/>
        </w:rPr>
        <w:t>[</w:t>
      </w:r>
      <w:r>
        <w:t xml:space="preserve"> </w:t>
      </w:r>
      <w:r>
        <w:rPr>
          <w:rStyle w:val="commandkeywords"/>
        </w:rPr>
        <w:t>tls</w:t>
      </w:r>
      <w:r>
        <w:t xml:space="preserve"> </w:t>
      </w:r>
      <w:r>
        <w:rPr>
          <w:rStyle w:val="commandtext"/>
        </w:rPr>
        <w:t>]</w:t>
      </w:r>
    </w:p>
    <w:p w:rsidR="001E607E" w:rsidRPr="00A47B6A" w:rsidRDefault="001E607E" w:rsidP="001E607E">
      <w:pPr>
        <w:rPr>
          <w:rStyle w:val="commandkeywords"/>
        </w:rPr>
      </w:pPr>
      <w:r>
        <w:rPr>
          <w:rStyle w:val="commandkeywords"/>
        </w:rPr>
        <w:t xml:space="preserve">undo domain-name </w:t>
      </w:r>
      <w:r>
        <w:rPr>
          <w:rStyle w:val="commandparameter"/>
        </w:rPr>
        <w:t>domain-name</w:t>
      </w:r>
      <w:r>
        <w:t xml:space="preserve"> </w:t>
      </w:r>
      <w:r>
        <w:rPr>
          <w:rStyle w:val="commandtext"/>
        </w:rPr>
        <w:t>[</w:t>
      </w:r>
      <w:r>
        <w:t xml:space="preserve"> </w:t>
      </w:r>
      <w:r>
        <w:rPr>
          <w:rStyle w:val="commandkeywords"/>
        </w:rPr>
        <w:t>port</w:t>
      </w:r>
      <w:r>
        <w:t xml:space="preserve"> </w:t>
      </w:r>
      <w:r>
        <w:rPr>
          <w:rStyle w:val="commandparameter"/>
        </w:rPr>
        <w:t xml:space="preserve">port-number </w:t>
      </w:r>
      <w:r>
        <w:rPr>
          <w:rStyle w:val="commandtext"/>
        </w:rPr>
        <w:t>]</w:t>
      </w:r>
      <w:r>
        <w:rPr>
          <w:rStyle w:val="commandparameter"/>
        </w:rPr>
        <w:t xml:space="preserve"> </w:t>
      </w:r>
      <w:r>
        <w:rPr>
          <w:rStyle w:val="commandtext"/>
        </w:rPr>
        <w:t>[</w:t>
      </w:r>
      <w:r>
        <w:t xml:space="preserve"> </w:t>
      </w:r>
      <w:r>
        <w:rPr>
          <w:rStyle w:val="commandkeywords"/>
        </w:rPr>
        <w:t>vpn-instance</w:t>
      </w:r>
      <w:r>
        <w:t xml:space="preserve"> </w:t>
      </w:r>
      <w:r>
        <w:rPr>
          <w:rStyle w:val="commandparameter"/>
        </w:rPr>
        <w:t>vpn-instance-name</w:t>
      </w:r>
      <w:r>
        <w:t xml:space="preserve"> </w:t>
      </w:r>
      <w:r>
        <w:rPr>
          <w:rStyle w:val="commandtext"/>
        </w:rPr>
        <w:t>]</w:t>
      </w:r>
      <w:r>
        <w:t xml:space="preserve"> </w:t>
      </w:r>
      <w:r>
        <w:rPr>
          <w:rStyle w:val="commandtext"/>
        </w:rPr>
        <w:t>[</w:t>
      </w:r>
      <w:r>
        <w:t xml:space="preserve"> </w:t>
      </w:r>
      <w:r>
        <w:rPr>
          <w:rStyle w:val="commandkeywords"/>
        </w:rPr>
        <w:t>tls</w:t>
      </w:r>
      <w:r>
        <w:t xml:space="preserve"> </w:t>
      </w:r>
      <w:r>
        <w:rPr>
          <w:rStyle w:val="commandtext"/>
        </w:rPr>
        <w:t>]</w:t>
      </w:r>
    </w:p>
    <w:p w:rsidR="001E607E" w:rsidRDefault="001E607E" w:rsidP="001E607E">
      <w:pPr>
        <w:pStyle w:val="Command"/>
      </w:pPr>
      <w:r>
        <w:t>Default</w:t>
      </w:r>
    </w:p>
    <w:p w:rsidR="001E607E" w:rsidRDefault="001E607E" w:rsidP="001E607E">
      <w:r>
        <w:t>A destination group does not contain IPv4 collectors.</w:t>
      </w:r>
    </w:p>
    <w:p w:rsidR="001E607E" w:rsidRDefault="001E607E" w:rsidP="001E607E">
      <w:pPr>
        <w:pStyle w:val="Command"/>
      </w:pPr>
      <w:r>
        <w:t>Views</w:t>
      </w:r>
    </w:p>
    <w:p w:rsidR="001E607E" w:rsidRPr="00663CDD" w:rsidRDefault="001E607E" w:rsidP="001E607E">
      <w:r>
        <w:t>Destination group view</w:t>
      </w:r>
    </w:p>
    <w:p w:rsidR="001E607E" w:rsidRDefault="001E607E" w:rsidP="001E607E">
      <w:pPr>
        <w:pStyle w:val="Command"/>
      </w:pPr>
      <w:r>
        <w:t>Predefined user roles</w:t>
      </w:r>
    </w:p>
    <w:p w:rsidR="001E607E" w:rsidRDefault="001E607E" w:rsidP="001E607E">
      <w:r>
        <w:t>network-admin</w:t>
      </w:r>
    </w:p>
    <w:p w:rsidR="001E607E" w:rsidRPr="0043759E" w:rsidRDefault="001E607E" w:rsidP="001E607E">
      <w:pPr>
        <w:pStyle w:val="Command"/>
      </w:pPr>
      <w:r>
        <w:t>Parameters</w:t>
      </w:r>
    </w:p>
    <w:p w:rsidR="001E607E" w:rsidRDefault="001E607E" w:rsidP="001E607E">
      <w:r>
        <w:rPr>
          <w:rStyle w:val="commandparameter"/>
        </w:rPr>
        <w:t>domain-name</w:t>
      </w:r>
      <w:r>
        <w:t>: Domain name mapped to the IPv4 address of a collector. It can be a case-insensitive string of 1 to 253 characters and can contain letters, digits, hyphens (-), and dots (.).</w:t>
      </w:r>
    </w:p>
    <w:p w:rsidR="001E607E" w:rsidRDefault="001E607E" w:rsidP="001E607E">
      <w:r>
        <w:rPr>
          <w:rStyle w:val="commandkeywords"/>
        </w:rPr>
        <w:t>port</w:t>
      </w:r>
      <w:r>
        <w:t xml:space="preserve"> </w:t>
      </w:r>
      <w:r>
        <w:rPr>
          <w:rStyle w:val="commandparameter"/>
        </w:rPr>
        <w:t>port-number</w:t>
      </w:r>
      <w:r>
        <w:t>: Specifies the service port number on which the collector receives data. The value range is 1 to 65535 and the default is 50051. To have the collector receive data, make sure the specified service port number is the same as the one used on the collector.</w:t>
      </w:r>
    </w:p>
    <w:p w:rsidR="001E607E" w:rsidRDefault="001E607E" w:rsidP="001E607E">
      <w:r>
        <w:rPr>
          <w:rStyle w:val="commandkeywords"/>
        </w:rPr>
        <w:t>vpn-instance</w:t>
      </w:r>
      <w:r>
        <w:t xml:space="preserve"> </w:t>
      </w:r>
      <w:r>
        <w:rPr>
          <w:rStyle w:val="commandparameter"/>
        </w:rPr>
        <w:t>vpn-instance-name</w:t>
      </w:r>
      <w:r>
        <w:t xml:space="preserve">: Specifies the MPLS L3VPN instance to which the collector belongs. The </w:t>
      </w:r>
      <w:r>
        <w:rPr>
          <w:rStyle w:val="commandparameter"/>
        </w:rPr>
        <w:t xml:space="preserve">vpn-instance-name </w:t>
      </w:r>
      <w:r>
        <w:t>argument is a case-sensitive string of 1 to 31 characters. Make sure the specified VPN instance already exists. If the collector is on the public network, do not specify this option.</w:t>
      </w:r>
    </w:p>
    <w:p w:rsidR="001E607E" w:rsidRPr="00F968A7" w:rsidRDefault="001E607E" w:rsidP="001E607E">
      <w:r>
        <w:rPr>
          <w:rStyle w:val="commandkeywords"/>
          <w:bCs/>
        </w:rPr>
        <w:t>tls</w:t>
      </w:r>
      <w:r>
        <w:t>: Enables Transport Layer Security (TLS) to encrypt the gRPC connection between the device and the specified collector. The device will then use a root TLS certificate that came with it for encryption. By default, the gRPC connection between the device and a collector is unencrypted.</w:t>
      </w:r>
    </w:p>
    <w:p w:rsidR="001E607E" w:rsidRDefault="001E607E" w:rsidP="001E607E">
      <w:pPr>
        <w:pStyle w:val="Command"/>
      </w:pPr>
      <w:r>
        <w:t>Usage guidelines</w:t>
      </w:r>
    </w:p>
    <w:p w:rsidR="001E607E" w:rsidRDefault="001E607E" w:rsidP="001E607E">
      <w:r>
        <w:t xml:space="preserve">If you specify collectors by their domain names, you must configure DNS to make sure the device can translate the domain names of the collectors to IPv4 addresses. For more information about DNS, see </w:t>
      </w:r>
      <w:r w:rsidRPr="00C7273B">
        <w:rPr>
          <w:rStyle w:val="ItalicText"/>
        </w:rPr>
        <w:t>Layer 3—IP Services Configuration Guide</w:t>
      </w:r>
      <w:r>
        <w:t xml:space="preserve">. </w:t>
      </w:r>
    </w:p>
    <w:p w:rsidR="001E607E" w:rsidRDefault="001E607E" w:rsidP="001E607E">
      <w:r>
        <w:t xml:space="preserve">To view domain name and IP address mappings, use the </w:t>
      </w:r>
      <w:r>
        <w:rPr>
          <w:rStyle w:val="commandkeywords"/>
        </w:rPr>
        <w:t>display dns host</w:t>
      </w:r>
      <w:r>
        <w:t xml:space="preserve"> command. If a domain name maps to multiple IP addresses, the device will push data to the first reachable IP address.</w:t>
      </w:r>
    </w:p>
    <w:p w:rsidR="001E607E" w:rsidRDefault="001E607E" w:rsidP="001E607E">
      <w:r>
        <w:t>To add multiple collectors, repeat this command.</w:t>
      </w:r>
    </w:p>
    <w:p w:rsidR="001E607E" w:rsidRPr="00331A4B" w:rsidRDefault="001E607E" w:rsidP="001E607E">
      <w:r w:rsidRPr="00331A4B">
        <w:t>A collector is uniquely identified by a three-tuple of domain name, port number, and VPN instance name. One collector must have a different domain name, port number, or VPN instance name than the other collectors.</w:t>
      </w:r>
    </w:p>
    <w:p w:rsidR="001E607E" w:rsidRPr="00224D69" w:rsidRDefault="001E607E" w:rsidP="001E607E">
      <w:r w:rsidRPr="00331A4B">
        <w:lastRenderedPageBreak/>
        <w:t>If you execute this command multiple times to change the TLS enabling state for a collector, the most recent</w:t>
      </w:r>
      <w:r w:rsidRPr="0058126A">
        <w:t xml:space="preserve"> configurati</w:t>
      </w:r>
      <w:r w:rsidRPr="00224D69">
        <w:t>on takes effect.</w:t>
      </w:r>
    </w:p>
    <w:p w:rsidR="001E607E" w:rsidRDefault="001E607E" w:rsidP="001E607E">
      <w:r>
        <w:t>A destination group can have a maximum of five collectors.</w:t>
      </w:r>
    </w:p>
    <w:p w:rsidR="001E607E" w:rsidRDefault="001E607E" w:rsidP="001E607E">
      <w:r>
        <w:t xml:space="preserve">You can enable TLS encryption globally by executing the </w:t>
      </w:r>
      <w:r>
        <w:rPr>
          <w:rStyle w:val="commandkeywords"/>
        </w:rPr>
        <w:t>grpc pki domain</w:t>
      </w:r>
      <w:r>
        <w:t xml:space="preserve"> command in system view or enable collector-specific TLS encryption by specifying the </w:t>
      </w:r>
      <w:r w:rsidRPr="00C7273B">
        <w:rPr>
          <w:rStyle w:val="commandkeywords"/>
        </w:rPr>
        <w:t>tls</w:t>
      </w:r>
      <w:r>
        <w:t xml:space="preserve"> keyword when you specify the collector. For a collector, the setting in system view has higher priority than the collector-specific setting.</w:t>
      </w:r>
    </w:p>
    <w:p w:rsidR="001E607E" w:rsidRPr="00BD1B07" w:rsidRDefault="001E607E" w:rsidP="001E607E">
      <w:r>
        <w:t>To modify the collector configuration for a destination group that is already used by a subscription, you must remove the destination group from the subscription first.</w:t>
      </w:r>
    </w:p>
    <w:p w:rsidR="001E607E" w:rsidRPr="001E158C" w:rsidRDefault="001E607E" w:rsidP="001E607E">
      <w:pPr>
        <w:pStyle w:val="Command"/>
      </w:pPr>
      <w:r>
        <w:t>Examples</w:t>
      </w:r>
    </w:p>
    <w:p w:rsidR="001E607E" w:rsidRPr="00A47B6A" w:rsidRDefault="001E607E" w:rsidP="001E607E">
      <w:r>
        <w:t xml:space="preserve"># Add the IPv4 collector at </w:t>
      </w:r>
      <w:r w:rsidRPr="00C7273B">
        <w:rPr>
          <w:rStyle w:val="BoldText"/>
        </w:rPr>
        <w:t>sample.com</w:t>
      </w:r>
      <w:r>
        <w:t xml:space="preserve"> to destination group </w:t>
      </w:r>
      <w:r w:rsidRPr="00C7273B">
        <w:rPr>
          <w:rStyle w:val="BoldText"/>
        </w:rPr>
        <w:t>collector1</w:t>
      </w:r>
      <w:r>
        <w:t>.</w:t>
      </w:r>
    </w:p>
    <w:p w:rsidR="001E607E" w:rsidRPr="00A47B6A" w:rsidRDefault="001E607E" w:rsidP="001E607E">
      <w:pPr>
        <w:pStyle w:val="TerminalDisplay"/>
      </w:pPr>
      <w:r>
        <w:t>&lt;Sysname&gt; system-view</w:t>
      </w:r>
    </w:p>
    <w:p w:rsidR="001E607E" w:rsidRPr="00A47B6A" w:rsidRDefault="001E607E" w:rsidP="001E607E">
      <w:pPr>
        <w:pStyle w:val="TerminalDisplay"/>
      </w:pPr>
      <w:r>
        <w:t>[Sysname] telemetry</w:t>
      </w:r>
    </w:p>
    <w:p w:rsidR="001E607E" w:rsidRPr="00A47B6A" w:rsidRDefault="001E607E" w:rsidP="001E607E">
      <w:pPr>
        <w:pStyle w:val="TerminalDisplay"/>
      </w:pPr>
      <w:r>
        <w:t>[Sysname-telemetry] destination-group collector1</w:t>
      </w:r>
    </w:p>
    <w:p w:rsidR="001E607E" w:rsidRPr="00A47B6A" w:rsidRDefault="001E607E" w:rsidP="001E607E">
      <w:pPr>
        <w:pStyle w:val="TerminalDisplay"/>
      </w:pPr>
      <w:r>
        <w:t>[Sysname-telemetry-destination-group-collector1] domain-name sample.com</w:t>
      </w:r>
    </w:p>
    <w:p w:rsidR="001E607E" w:rsidRDefault="001E607E" w:rsidP="001E607E">
      <w:pPr>
        <w:pStyle w:val="Command"/>
      </w:pPr>
      <w:r>
        <w:t>Related commands</w:t>
      </w:r>
    </w:p>
    <w:p w:rsidR="001E607E" w:rsidRPr="00BD1B07" w:rsidRDefault="001E607E" w:rsidP="001E607E">
      <w:pPr>
        <w:rPr>
          <w:rStyle w:val="commandkeywords"/>
        </w:rPr>
      </w:pPr>
      <w:r>
        <w:rPr>
          <w:rStyle w:val="commandkeywords"/>
        </w:rPr>
        <w:t>destination-group</w:t>
      </w:r>
      <w:r>
        <w:t xml:space="preserve"> (subscription view)</w:t>
      </w:r>
    </w:p>
    <w:p w:rsidR="001E607E" w:rsidRDefault="001E607E" w:rsidP="001E607E">
      <w:pPr>
        <w:rPr>
          <w:rStyle w:val="commandkeywords"/>
        </w:rPr>
      </w:pPr>
      <w:r>
        <w:rPr>
          <w:rStyle w:val="commandkeywords"/>
        </w:rPr>
        <w:t>subscription</w:t>
      </w:r>
    </w:p>
    <w:p w:rsidR="001E607E" w:rsidRPr="00B56C0C" w:rsidRDefault="001E607E" w:rsidP="001E607E">
      <w:r>
        <w:rPr>
          <w:rStyle w:val="commandkeywords"/>
        </w:rPr>
        <w:t>display dns host</w:t>
      </w:r>
      <w:r>
        <w:t xml:space="preserve"> (</w:t>
      </w:r>
      <w:r w:rsidRPr="00C7273B">
        <w:rPr>
          <w:rStyle w:val="ItalicText"/>
        </w:rPr>
        <w:t>Layer 3—IP Services Command Reference</w:t>
      </w:r>
      <w:r>
        <w:t>)</w:t>
      </w:r>
    </w:p>
    <w:p w:rsidR="001E607E" w:rsidRPr="005B4234" w:rsidRDefault="001E607E" w:rsidP="001E607E">
      <w:pPr>
        <w:pStyle w:val="30"/>
        <w:numPr>
          <w:ilvl w:val="2"/>
          <w:numId w:val="6"/>
        </w:numPr>
        <w:snapToGrid w:val="0"/>
      </w:pPr>
      <w:bookmarkStart w:id="1191" w:name="_Toc106608869"/>
      <w:bookmarkStart w:id="1192" w:name="_Toc177727985"/>
      <w:r>
        <w:t>New command: ipv6 domain-name</w:t>
      </w:r>
      <w:bookmarkEnd w:id="1191"/>
      <w:bookmarkEnd w:id="1192"/>
    </w:p>
    <w:p w:rsidR="001E607E" w:rsidRDefault="001E607E" w:rsidP="001E607E">
      <w:r>
        <w:t xml:space="preserve">Use </w:t>
      </w:r>
      <w:r>
        <w:rPr>
          <w:rStyle w:val="commandkeywords"/>
        </w:rPr>
        <w:t>ipv6 domain-name</w:t>
      </w:r>
      <w:r>
        <w:t xml:space="preserve"> to add the domain name of an IPv6 collector to a destination group.</w:t>
      </w:r>
    </w:p>
    <w:p w:rsidR="001E607E" w:rsidRDefault="001E607E" w:rsidP="001E607E">
      <w:r>
        <w:t xml:space="preserve">Use </w:t>
      </w:r>
      <w:r>
        <w:rPr>
          <w:rStyle w:val="commandkeywords"/>
        </w:rPr>
        <w:t>undo ipv6 domain-name</w:t>
      </w:r>
      <w:r>
        <w:t xml:space="preserve"> to remove the domain name of an IPv6 collector from a destination group.</w:t>
      </w:r>
    </w:p>
    <w:p w:rsidR="001E607E" w:rsidRDefault="001E607E" w:rsidP="001E607E">
      <w:pPr>
        <w:pStyle w:val="Command"/>
      </w:pPr>
      <w:r>
        <w:t>Syntax</w:t>
      </w:r>
    </w:p>
    <w:p w:rsidR="001E607E" w:rsidRPr="00A47B6A" w:rsidRDefault="001E607E" w:rsidP="001E607E">
      <w:pPr>
        <w:rPr>
          <w:rStyle w:val="commandtext"/>
        </w:rPr>
      </w:pPr>
      <w:r>
        <w:rPr>
          <w:rStyle w:val="commandkeywords"/>
        </w:rPr>
        <w:t>ipv6 domain-name</w:t>
      </w:r>
      <w:r>
        <w:t xml:space="preserve"> </w:t>
      </w:r>
      <w:r>
        <w:rPr>
          <w:rStyle w:val="commandparameter"/>
        </w:rPr>
        <w:t>domain-name</w:t>
      </w:r>
      <w:r>
        <w:t xml:space="preserve"> </w:t>
      </w:r>
      <w:r>
        <w:rPr>
          <w:rStyle w:val="commandtext"/>
        </w:rPr>
        <w:t>[</w:t>
      </w:r>
      <w:r>
        <w:t xml:space="preserve"> </w:t>
      </w:r>
      <w:r>
        <w:rPr>
          <w:rStyle w:val="commandkeywords"/>
        </w:rPr>
        <w:t>port</w:t>
      </w:r>
      <w:r>
        <w:t xml:space="preserve"> </w:t>
      </w:r>
      <w:r>
        <w:rPr>
          <w:rStyle w:val="commandparameter"/>
        </w:rPr>
        <w:t xml:space="preserve">port-number </w:t>
      </w:r>
      <w:r>
        <w:rPr>
          <w:rStyle w:val="commandtext"/>
        </w:rPr>
        <w:t>]</w:t>
      </w:r>
      <w:r>
        <w:rPr>
          <w:rStyle w:val="commandparameter"/>
        </w:rPr>
        <w:t xml:space="preserve"> </w:t>
      </w:r>
      <w:r>
        <w:rPr>
          <w:rStyle w:val="commandtext"/>
        </w:rPr>
        <w:t>[</w:t>
      </w:r>
      <w:r>
        <w:t xml:space="preserve"> </w:t>
      </w:r>
      <w:r>
        <w:rPr>
          <w:rStyle w:val="commandkeywords"/>
        </w:rPr>
        <w:t>vpn-instance</w:t>
      </w:r>
      <w:r>
        <w:t xml:space="preserve"> </w:t>
      </w:r>
      <w:r>
        <w:rPr>
          <w:rStyle w:val="commandparameter"/>
        </w:rPr>
        <w:t>vpn-instance-name</w:t>
      </w:r>
      <w:r>
        <w:t xml:space="preserve"> </w:t>
      </w:r>
      <w:r>
        <w:rPr>
          <w:rStyle w:val="commandtext"/>
        </w:rPr>
        <w:t>]</w:t>
      </w:r>
      <w:r>
        <w:t xml:space="preserve"> </w:t>
      </w:r>
      <w:r>
        <w:rPr>
          <w:rStyle w:val="commandtext"/>
        </w:rPr>
        <w:t>[</w:t>
      </w:r>
      <w:r>
        <w:t xml:space="preserve"> </w:t>
      </w:r>
      <w:r>
        <w:rPr>
          <w:rStyle w:val="commandkeywords"/>
        </w:rPr>
        <w:t>tls</w:t>
      </w:r>
      <w:r>
        <w:t xml:space="preserve"> </w:t>
      </w:r>
      <w:r>
        <w:rPr>
          <w:rStyle w:val="commandtext"/>
        </w:rPr>
        <w:t>]</w:t>
      </w:r>
    </w:p>
    <w:p w:rsidR="001E607E" w:rsidRPr="00A47B6A" w:rsidRDefault="001E607E" w:rsidP="001E607E">
      <w:pPr>
        <w:rPr>
          <w:rStyle w:val="commandkeywords"/>
        </w:rPr>
      </w:pPr>
      <w:r>
        <w:rPr>
          <w:rStyle w:val="commandkeywords"/>
        </w:rPr>
        <w:t xml:space="preserve">undo ipv6 domain-name </w:t>
      </w:r>
      <w:r>
        <w:rPr>
          <w:rStyle w:val="commandparameter"/>
        </w:rPr>
        <w:t>domain-name</w:t>
      </w:r>
      <w:r>
        <w:t xml:space="preserve"> </w:t>
      </w:r>
      <w:r>
        <w:rPr>
          <w:rStyle w:val="commandtext"/>
        </w:rPr>
        <w:t>[</w:t>
      </w:r>
      <w:r>
        <w:t xml:space="preserve"> </w:t>
      </w:r>
      <w:r>
        <w:rPr>
          <w:rStyle w:val="commandkeywords"/>
        </w:rPr>
        <w:t>port</w:t>
      </w:r>
      <w:r>
        <w:t xml:space="preserve"> </w:t>
      </w:r>
      <w:r>
        <w:rPr>
          <w:rStyle w:val="commandparameter"/>
        </w:rPr>
        <w:t xml:space="preserve">port-number </w:t>
      </w:r>
      <w:r>
        <w:rPr>
          <w:rStyle w:val="commandtext"/>
        </w:rPr>
        <w:t>]</w:t>
      </w:r>
      <w:r>
        <w:rPr>
          <w:rStyle w:val="commandparameter"/>
        </w:rPr>
        <w:t xml:space="preserve"> </w:t>
      </w:r>
      <w:r>
        <w:rPr>
          <w:rStyle w:val="commandtext"/>
        </w:rPr>
        <w:t>[</w:t>
      </w:r>
      <w:r>
        <w:t xml:space="preserve"> </w:t>
      </w:r>
      <w:r>
        <w:rPr>
          <w:rStyle w:val="commandkeywords"/>
        </w:rPr>
        <w:t>vpn-instance</w:t>
      </w:r>
      <w:r>
        <w:t xml:space="preserve"> </w:t>
      </w:r>
      <w:r>
        <w:rPr>
          <w:rStyle w:val="commandparameter"/>
        </w:rPr>
        <w:t>vpn-instance-name</w:t>
      </w:r>
      <w:r>
        <w:t xml:space="preserve"> </w:t>
      </w:r>
      <w:r>
        <w:rPr>
          <w:rStyle w:val="commandtext"/>
        </w:rPr>
        <w:t>]</w:t>
      </w:r>
      <w:r>
        <w:t xml:space="preserve"> </w:t>
      </w:r>
      <w:r>
        <w:rPr>
          <w:rStyle w:val="commandtext"/>
        </w:rPr>
        <w:t>[</w:t>
      </w:r>
      <w:r>
        <w:t xml:space="preserve"> </w:t>
      </w:r>
      <w:r>
        <w:rPr>
          <w:rStyle w:val="commandkeywords"/>
        </w:rPr>
        <w:t>tls</w:t>
      </w:r>
      <w:r>
        <w:t xml:space="preserve"> </w:t>
      </w:r>
      <w:r>
        <w:rPr>
          <w:rStyle w:val="commandtext"/>
        </w:rPr>
        <w:t>]</w:t>
      </w:r>
    </w:p>
    <w:p w:rsidR="001E607E" w:rsidRDefault="001E607E" w:rsidP="001E607E">
      <w:pPr>
        <w:pStyle w:val="Command"/>
      </w:pPr>
      <w:r>
        <w:t>Default</w:t>
      </w:r>
    </w:p>
    <w:p w:rsidR="001E607E" w:rsidRDefault="001E607E" w:rsidP="001E607E">
      <w:r>
        <w:t>A destination group does not contain IPv6 collectors.</w:t>
      </w:r>
    </w:p>
    <w:p w:rsidR="001E607E" w:rsidRDefault="001E607E" w:rsidP="001E607E">
      <w:pPr>
        <w:pStyle w:val="Command"/>
      </w:pPr>
      <w:r>
        <w:t>Views</w:t>
      </w:r>
    </w:p>
    <w:p w:rsidR="001E607E" w:rsidRPr="00663CDD" w:rsidRDefault="001E607E" w:rsidP="001E607E">
      <w:r>
        <w:t>Destination group view</w:t>
      </w:r>
    </w:p>
    <w:p w:rsidR="001E607E" w:rsidRDefault="001E607E" w:rsidP="001E607E">
      <w:pPr>
        <w:pStyle w:val="Command"/>
      </w:pPr>
      <w:r>
        <w:t>Predefined user roles</w:t>
      </w:r>
    </w:p>
    <w:p w:rsidR="001E607E" w:rsidRDefault="001E607E" w:rsidP="001E607E">
      <w:r>
        <w:t>network-admin</w:t>
      </w:r>
    </w:p>
    <w:p w:rsidR="001E607E" w:rsidRPr="0043759E" w:rsidRDefault="001E607E" w:rsidP="001E607E">
      <w:pPr>
        <w:pStyle w:val="Command"/>
      </w:pPr>
      <w:r>
        <w:t>Parameters</w:t>
      </w:r>
    </w:p>
    <w:p w:rsidR="001E607E" w:rsidRDefault="001E607E" w:rsidP="001E607E">
      <w:r>
        <w:rPr>
          <w:rStyle w:val="commandparameter"/>
        </w:rPr>
        <w:t>domain-name</w:t>
      </w:r>
      <w:r>
        <w:t>: Domain name mapped to the IPv6 address of a collector. It can be a case-insensitive string of 1 to 253 characters and can contain letters, digits, hyphens (-), and dots (.).</w:t>
      </w:r>
    </w:p>
    <w:p w:rsidR="001E607E" w:rsidRDefault="001E607E" w:rsidP="001E607E">
      <w:r>
        <w:rPr>
          <w:rStyle w:val="commandkeywords"/>
        </w:rPr>
        <w:t>port</w:t>
      </w:r>
      <w:r>
        <w:t xml:space="preserve"> </w:t>
      </w:r>
      <w:r>
        <w:rPr>
          <w:rStyle w:val="commandparameter"/>
        </w:rPr>
        <w:t>port-number</w:t>
      </w:r>
      <w:r>
        <w:t>: Specifies the service port number on which the collector receives data. The value range is 1 to 65535 and the default is 50051. To have the collector receive data, make sure the specified service port number is the same as the one used on the collector.</w:t>
      </w:r>
    </w:p>
    <w:p w:rsidR="001E607E" w:rsidRDefault="001E607E" w:rsidP="001E607E">
      <w:r>
        <w:rPr>
          <w:rStyle w:val="commandkeywords"/>
        </w:rPr>
        <w:t>vpn-instance</w:t>
      </w:r>
      <w:r>
        <w:t xml:space="preserve"> </w:t>
      </w:r>
      <w:r>
        <w:rPr>
          <w:rStyle w:val="commandparameter"/>
        </w:rPr>
        <w:t>vpn-instance-name</w:t>
      </w:r>
      <w:r>
        <w:t xml:space="preserve">: Specifies the MPLS L3VPN instance to which the collector belongs. The </w:t>
      </w:r>
      <w:r>
        <w:rPr>
          <w:rStyle w:val="commandparameter"/>
        </w:rPr>
        <w:t xml:space="preserve">vpn-instance-name </w:t>
      </w:r>
      <w:r>
        <w:t xml:space="preserve">argument is a case-sensitive string of 1 to 31 </w:t>
      </w:r>
      <w:r>
        <w:lastRenderedPageBreak/>
        <w:t>characters. Make sure the specified VPN instance already exists. If the collector is on the public network, do not specify this option.</w:t>
      </w:r>
    </w:p>
    <w:p w:rsidR="001E607E" w:rsidRPr="00F968A7" w:rsidRDefault="001E607E" w:rsidP="001E607E">
      <w:r>
        <w:rPr>
          <w:rStyle w:val="commandkeywords"/>
          <w:bCs/>
        </w:rPr>
        <w:t>tls</w:t>
      </w:r>
      <w:r>
        <w:t>: Enables Transport Layer Security (TLS) to encrypt the gRPC connection between the device and the specified collector. The device will then use a root TLS certificate that came with it for encryption. By default, the gRPC connection between the device and a collector is unencrypted.</w:t>
      </w:r>
    </w:p>
    <w:p w:rsidR="001E607E" w:rsidRDefault="001E607E" w:rsidP="001E607E">
      <w:pPr>
        <w:pStyle w:val="Command"/>
      </w:pPr>
      <w:r>
        <w:t>Usage guidelines</w:t>
      </w:r>
    </w:p>
    <w:p w:rsidR="001E607E" w:rsidRDefault="001E607E" w:rsidP="001E607E">
      <w:r>
        <w:t xml:space="preserve">If you specify IPv6 collectors by their domain names, you must configure DNS to make sure the device can translate the domain names of the collectors to IPv6 addresses. For more information about DNS, see </w:t>
      </w:r>
      <w:r w:rsidRPr="00C7273B">
        <w:rPr>
          <w:rStyle w:val="ItalicText"/>
        </w:rPr>
        <w:t>Layer 3—IP Services Configuration Guide</w:t>
      </w:r>
      <w:r>
        <w:t xml:space="preserve">. </w:t>
      </w:r>
    </w:p>
    <w:p w:rsidR="001E607E" w:rsidRDefault="001E607E" w:rsidP="001E607E">
      <w:r>
        <w:t xml:space="preserve">To  view domain name and IP address mappings, use the </w:t>
      </w:r>
      <w:r>
        <w:rPr>
          <w:rStyle w:val="commandkeywords"/>
        </w:rPr>
        <w:t>display dns host</w:t>
      </w:r>
      <w:r>
        <w:t xml:space="preserve"> command. If a domain name maps to multiple IP addresses, the device will push data to the first reachable IP address.</w:t>
      </w:r>
    </w:p>
    <w:p w:rsidR="001E607E" w:rsidRPr="00F968A7" w:rsidRDefault="001E607E" w:rsidP="001E607E">
      <w:r>
        <w:t>To add multiple collectors, repeat this command.</w:t>
      </w:r>
    </w:p>
    <w:p w:rsidR="001E607E" w:rsidRPr="00B56C0C" w:rsidRDefault="001E607E" w:rsidP="001E607E">
      <w:r>
        <w:t>A collector is uniquely identified by a three-tuple of domain name, port number, and VPN instance name. One collector must have a different domain name, port number, or VPN instance name than the other collectors.</w:t>
      </w:r>
    </w:p>
    <w:p w:rsidR="001E607E" w:rsidRPr="00B56C0C" w:rsidRDefault="001E607E" w:rsidP="001E607E">
      <w:r>
        <w:t>If you execute this command multiple times to change the TLS enabling state for a collector, the most recent configuration takes effect.</w:t>
      </w:r>
    </w:p>
    <w:p w:rsidR="001E607E" w:rsidRDefault="001E607E" w:rsidP="001E607E">
      <w:r>
        <w:t>A destination group can have a maximum of five collectors.</w:t>
      </w:r>
    </w:p>
    <w:p w:rsidR="001E607E" w:rsidRDefault="001E607E" w:rsidP="001E607E">
      <w:r>
        <w:t xml:space="preserve">You can enable TLS encryption globally by executing the </w:t>
      </w:r>
      <w:r>
        <w:rPr>
          <w:rStyle w:val="commandkeywords"/>
        </w:rPr>
        <w:t>grpc pki domain</w:t>
      </w:r>
      <w:r>
        <w:t xml:space="preserve"> command in system view or enable collector-specific TLS encryption by specifying the </w:t>
      </w:r>
      <w:r w:rsidRPr="00C7273B">
        <w:rPr>
          <w:rStyle w:val="commandkeywords"/>
        </w:rPr>
        <w:t>tls</w:t>
      </w:r>
      <w:r>
        <w:t xml:space="preserve"> keyword when you specify the collector. For a collector, the setting in system view has higher priority than the collector-specific setting.</w:t>
      </w:r>
    </w:p>
    <w:p w:rsidR="001E607E" w:rsidRPr="00BD1B07" w:rsidRDefault="001E607E" w:rsidP="001E607E">
      <w:r>
        <w:t>To modify the collector configuration for a destination group that is already used by a subscription, you must remove the destination group from the subscription first.</w:t>
      </w:r>
    </w:p>
    <w:p w:rsidR="001E607E" w:rsidRPr="001E158C" w:rsidRDefault="001E607E" w:rsidP="001E607E">
      <w:pPr>
        <w:pStyle w:val="Command"/>
      </w:pPr>
      <w:r>
        <w:t>Examples</w:t>
      </w:r>
    </w:p>
    <w:p w:rsidR="001E607E" w:rsidRPr="00A47B6A" w:rsidRDefault="001E607E" w:rsidP="001E607E">
      <w:r>
        <w:t xml:space="preserve"># Add the IPv6 collector at </w:t>
      </w:r>
      <w:r w:rsidRPr="00C7273B">
        <w:rPr>
          <w:rStyle w:val="BoldText"/>
        </w:rPr>
        <w:t>sample.com</w:t>
      </w:r>
      <w:r>
        <w:t xml:space="preserve"> to destination group </w:t>
      </w:r>
      <w:r w:rsidRPr="00C7273B">
        <w:rPr>
          <w:rStyle w:val="BoldText"/>
        </w:rPr>
        <w:t>collector1</w:t>
      </w:r>
      <w:r>
        <w:t>.</w:t>
      </w:r>
    </w:p>
    <w:p w:rsidR="001E607E" w:rsidRPr="00A47B6A" w:rsidRDefault="001E607E" w:rsidP="001E607E">
      <w:pPr>
        <w:pStyle w:val="TerminalDisplay"/>
      </w:pPr>
      <w:r>
        <w:t>&lt;Sysname&gt; system-view</w:t>
      </w:r>
    </w:p>
    <w:p w:rsidR="001E607E" w:rsidRPr="00A47B6A" w:rsidRDefault="001E607E" w:rsidP="001E607E">
      <w:pPr>
        <w:pStyle w:val="TerminalDisplay"/>
      </w:pPr>
      <w:r>
        <w:t>[Sysname] telemetry</w:t>
      </w:r>
    </w:p>
    <w:p w:rsidR="001E607E" w:rsidRPr="00A47B6A" w:rsidRDefault="001E607E" w:rsidP="001E607E">
      <w:pPr>
        <w:pStyle w:val="TerminalDisplay"/>
      </w:pPr>
      <w:r>
        <w:t>[Sysname-telemetry] destination-group collector1</w:t>
      </w:r>
    </w:p>
    <w:p w:rsidR="001E607E" w:rsidRPr="00A47B6A" w:rsidRDefault="001E607E" w:rsidP="001E607E">
      <w:pPr>
        <w:pStyle w:val="TerminalDisplay"/>
      </w:pPr>
      <w:r>
        <w:t>[Sysname-telemetry-destination-group-collector1] ipv6 domain-name sample.com</w:t>
      </w:r>
    </w:p>
    <w:p w:rsidR="001E607E" w:rsidRDefault="001E607E" w:rsidP="001E607E">
      <w:pPr>
        <w:pStyle w:val="Command"/>
      </w:pPr>
      <w:r>
        <w:t>Related commands</w:t>
      </w:r>
    </w:p>
    <w:p w:rsidR="001E607E" w:rsidRPr="00BD1B07" w:rsidRDefault="001E607E" w:rsidP="001E607E">
      <w:pPr>
        <w:rPr>
          <w:rStyle w:val="commandkeywords"/>
        </w:rPr>
      </w:pPr>
      <w:r>
        <w:rPr>
          <w:rStyle w:val="commandkeywords"/>
        </w:rPr>
        <w:t>destination-group</w:t>
      </w:r>
      <w:r>
        <w:t xml:space="preserve"> (subscription view)</w:t>
      </w:r>
    </w:p>
    <w:p w:rsidR="001E607E" w:rsidRDefault="001E607E" w:rsidP="001E607E">
      <w:pPr>
        <w:rPr>
          <w:rStyle w:val="commandkeywords"/>
        </w:rPr>
      </w:pPr>
      <w:r>
        <w:rPr>
          <w:rStyle w:val="commandkeywords"/>
        </w:rPr>
        <w:t>subscription</w:t>
      </w:r>
    </w:p>
    <w:p w:rsidR="001E607E" w:rsidRPr="00B56C0C" w:rsidRDefault="001E607E" w:rsidP="001E607E">
      <w:r>
        <w:rPr>
          <w:rStyle w:val="commandkeywords"/>
        </w:rPr>
        <w:t>display dns host</w:t>
      </w:r>
      <w:r>
        <w:t xml:space="preserve"> (Layer 3—IP Services Command Reference)</w:t>
      </w:r>
    </w:p>
    <w:p w:rsidR="001E607E" w:rsidRPr="005B4234" w:rsidRDefault="001E607E" w:rsidP="001E607E">
      <w:pPr>
        <w:pStyle w:val="30"/>
        <w:numPr>
          <w:ilvl w:val="2"/>
          <w:numId w:val="6"/>
        </w:numPr>
        <w:snapToGrid w:val="0"/>
      </w:pPr>
      <w:bookmarkStart w:id="1193" w:name="_Toc106608870"/>
      <w:bookmarkStart w:id="1194" w:name="_Toc177727986"/>
      <w:r>
        <w:t>Modified command: display grpc</w:t>
      </w:r>
      <w:bookmarkEnd w:id="1193"/>
      <w:bookmarkEnd w:id="1194"/>
    </w:p>
    <w:p w:rsidR="001E607E" w:rsidRPr="0072073A" w:rsidRDefault="001E607E" w:rsidP="001E607E">
      <w:pPr>
        <w:pStyle w:val="Command"/>
      </w:pPr>
      <w:r>
        <w:t>Syntax</w:t>
      </w:r>
    </w:p>
    <w:p w:rsidR="001E607E" w:rsidRPr="00FE2242" w:rsidRDefault="001E607E" w:rsidP="001E607E">
      <w:pPr>
        <w:rPr>
          <w:rStyle w:val="commandkeywords"/>
        </w:rPr>
      </w:pPr>
      <w:r>
        <w:rPr>
          <w:rStyle w:val="commandkeywords"/>
        </w:rPr>
        <w:t xml:space="preserve">display grpc </w:t>
      </w:r>
      <w:r>
        <w:rPr>
          <w:rStyle w:val="commandtext"/>
        </w:rPr>
        <w:t xml:space="preserve">[ </w:t>
      </w:r>
      <w:r>
        <w:rPr>
          <w:rStyle w:val="commandkeywords"/>
        </w:rPr>
        <w:t>verbose</w:t>
      </w:r>
      <w:r>
        <w:rPr>
          <w:rStyle w:val="commandparameter"/>
        </w:rPr>
        <w:t xml:space="preserve"> </w:t>
      </w:r>
      <w:r>
        <w:rPr>
          <w:rStyle w:val="commandtext"/>
        </w:rPr>
        <w:t>]</w:t>
      </w:r>
    </w:p>
    <w:p w:rsidR="001E607E" w:rsidRPr="0072073A" w:rsidRDefault="001E607E" w:rsidP="001E607E">
      <w:pPr>
        <w:pStyle w:val="Command"/>
      </w:pPr>
      <w:r>
        <w:t>Views</w:t>
      </w:r>
    </w:p>
    <w:p w:rsidR="001E607E" w:rsidRPr="0072073A" w:rsidRDefault="001E607E" w:rsidP="001E607E">
      <w:r>
        <w:t>Any view</w:t>
      </w:r>
    </w:p>
    <w:p w:rsidR="001E607E" w:rsidRPr="00655F91" w:rsidRDefault="001E607E" w:rsidP="001E607E">
      <w:pPr>
        <w:pStyle w:val="Command"/>
      </w:pPr>
      <w:r>
        <w:t>Change description</w:t>
      </w:r>
    </w:p>
    <w:p w:rsidR="001E607E" w:rsidRDefault="001E607E" w:rsidP="001E607E">
      <w:r>
        <w:t xml:space="preserve">Before modification: The output from this command contains the </w:t>
      </w:r>
      <w:r w:rsidRPr="00C7273B">
        <w:rPr>
          <w:rStyle w:val="BoldText"/>
        </w:rPr>
        <w:t>Encoding</w:t>
      </w:r>
      <w:r>
        <w:t xml:space="preserve"> and </w:t>
      </w:r>
      <w:r w:rsidRPr="00C7273B">
        <w:rPr>
          <w:rStyle w:val="BoldText"/>
        </w:rPr>
        <w:t>Telemetry data mode</w:t>
      </w:r>
      <w:r>
        <w:t xml:space="preserve"> field. However, the command output does not contain the </w:t>
      </w:r>
      <w:r w:rsidRPr="00C7273B">
        <w:rPr>
          <w:rStyle w:val="BoldText"/>
        </w:rPr>
        <w:t>Domain name</w:t>
      </w:r>
      <w:r>
        <w:t xml:space="preserve"> field. </w:t>
      </w:r>
    </w:p>
    <w:p w:rsidR="001E607E" w:rsidRDefault="001E607E" w:rsidP="001E607E">
      <w:r>
        <w:lastRenderedPageBreak/>
        <w:t xml:space="preserve">After modification: The </w:t>
      </w:r>
      <w:r>
        <w:rPr>
          <w:b/>
          <w:bCs/>
        </w:rPr>
        <w:t>Domain name</w:t>
      </w:r>
      <w:r>
        <w:t xml:space="preserve"> field is available in the command output. The </w:t>
      </w:r>
      <w:r w:rsidRPr="00C7273B">
        <w:rPr>
          <w:rStyle w:val="BoldText"/>
        </w:rPr>
        <w:t>Encoding</w:t>
      </w:r>
      <w:r>
        <w:t xml:space="preserve"> and </w:t>
      </w:r>
      <w:r w:rsidRPr="00C7273B">
        <w:rPr>
          <w:rStyle w:val="BoldText"/>
        </w:rPr>
        <w:t>Telemetry data mode</w:t>
      </w:r>
      <w:r>
        <w:t xml:space="preserve"> fields are not available in the command output.</w:t>
      </w:r>
    </w:p>
    <w:p w:rsidR="001E607E" w:rsidRPr="005B2906" w:rsidRDefault="001E607E" w:rsidP="001E607E">
      <w:pPr>
        <w:pStyle w:val="11"/>
        <w:numPr>
          <w:ilvl w:val="0"/>
          <w:numId w:val="22"/>
        </w:numPr>
        <w:spacing w:before="120"/>
      </w:pPr>
      <w:bookmarkStart w:id="1195" w:name="_Ref97197190"/>
      <w:bookmarkStart w:id="1196" w:name="_Toc106608879"/>
      <w:bookmarkStart w:id="1197" w:name="_Toc177727987"/>
      <w:r w:rsidRPr="005B2906">
        <w:rPr>
          <w:rFonts w:hint="eastAsia"/>
        </w:rPr>
        <w:t>Modified feature: Displaying detailed information about 802.1X online users</w:t>
      </w:r>
      <w:bookmarkEnd w:id="1195"/>
      <w:bookmarkEnd w:id="1196"/>
      <w:bookmarkEnd w:id="1197"/>
    </w:p>
    <w:p w:rsidR="001E607E" w:rsidRPr="005B2906" w:rsidRDefault="001E607E" w:rsidP="001E607E">
      <w:pPr>
        <w:pStyle w:val="20"/>
        <w:numPr>
          <w:ilvl w:val="1"/>
          <w:numId w:val="22"/>
        </w:numPr>
      </w:pPr>
      <w:bookmarkStart w:id="1198" w:name="_Toc106608880"/>
      <w:bookmarkStart w:id="1199" w:name="_Toc177727988"/>
      <w:r w:rsidRPr="005B2906">
        <w:rPr>
          <w:rFonts w:hint="eastAsia"/>
        </w:rPr>
        <w:t>Feature change description</w:t>
      </w:r>
      <w:bookmarkEnd w:id="1198"/>
      <w:bookmarkEnd w:id="1199"/>
    </w:p>
    <w:p w:rsidR="001E607E" w:rsidRPr="005B2906" w:rsidRDefault="001E607E" w:rsidP="001E607E">
      <w:r w:rsidRPr="005B2906">
        <w:rPr>
          <w:rFonts w:hint="eastAsia"/>
        </w:rPr>
        <w:t xml:space="preserve">As from this version, the </w:t>
      </w:r>
      <w:r w:rsidRPr="005B2906">
        <w:rPr>
          <w:rStyle w:val="commandkeywords"/>
        </w:rPr>
        <w:t>display dot1x connection</w:t>
      </w:r>
      <w:r w:rsidRPr="005B2906">
        <w:rPr>
          <w:rFonts w:hint="eastAsia"/>
        </w:rPr>
        <w:t xml:space="preserve"> command can display the AAA authentication method used by each user when they come online.</w:t>
      </w:r>
    </w:p>
    <w:p w:rsidR="001E607E" w:rsidRPr="005B2906" w:rsidRDefault="001E607E" w:rsidP="001E607E">
      <w:pPr>
        <w:pStyle w:val="20"/>
        <w:numPr>
          <w:ilvl w:val="1"/>
          <w:numId w:val="22"/>
        </w:numPr>
      </w:pPr>
      <w:bookmarkStart w:id="1200" w:name="_Toc106608881"/>
      <w:bookmarkStart w:id="1201" w:name="_Toc177727989"/>
      <w:r w:rsidRPr="005B2906">
        <w:rPr>
          <w:rFonts w:hint="eastAsia"/>
        </w:rPr>
        <w:t>Command changes</w:t>
      </w:r>
      <w:bookmarkEnd w:id="1200"/>
      <w:bookmarkEnd w:id="1201"/>
    </w:p>
    <w:p w:rsidR="001E607E" w:rsidRPr="005B2906" w:rsidRDefault="001E607E" w:rsidP="001E607E">
      <w:pPr>
        <w:pStyle w:val="30"/>
        <w:numPr>
          <w:ilvl w:val="2"/>
          <w:numId w:val="22"/>
        </w:numPr>
      </w:pPr>
      <w:bookmarkStart w:id="1202" w:name="_Toc106608882"/>
      <w:bookmarkStart w:id="1203" w:name="_Toc177727990"/>
      <w:r w:rsidRPr="005B2906">
        <w:rPr>
          <w:rFonts w:hint="eastAsia"/>
        </w:rPr>
        <w:t xml:space="preserve">Modified command: </w:t>
      </w:r>
      <w:r w:rsidRPr="005B2906">
        <w:t>display dot1x connection</w:t>
      </w:r>
      <w:bookmarkEnd w:id="1202"/>
      <w:bookmarkEnd w:id="1203"/>
    </w:p>
    <w:p w:rsidR="001E607E" w:rsidRPr="005B2906" w:rsidRDefault="001E607E" w:rsidP="001E607E">
      <w:pPr>
        <w:pStyle w:val="Command"/>
      </w:pPr>
      <w:r w:rsidRPr="005B2906">
        <w:rPr>
          <w:rFonts w:hint="eastAsia"/>
        </w:rPr>
        <w:t>Syntax</w:t>
      </w:r>
    </w:p>
    <w:p w:rsidR="001E607E" w:rsidRPr="005B2906" w:rsidRDefault="001E607E" w:rsidP="001E607E">
      <w:r w:rsidRPr="005B2906">
        <w:rPr>
          <w:rStyle w:val="commandkeywords"/>
        </w:rPr>
        <w:t>display dot1x connection</w:t>
      </w:r>
      <w:r w:rsidRPr="005B2906">
        <w:rPr>
          <w:rStyle w:val="commandkeywords"/>
          <w:rFonts w:hint="eastAsia"/>
        </w:rPr>
        <w:t xml:space="preserve"> </w:t>
      </w:r>
      <w:r w:rsidRPr="005B2906">
        <w:rPr>
          <w:rStyle w:val="commandtext"/>
        </w:rPr>
        <w:t>[</w:t>
      </w:r>
      <w:r w:rsidRPr="005B2906">
        <w:t xml:space="preserve"> </w:t>
      </w:r>
      <w:r w:rsidRPr="005B2906">
        <w:rPr>
          <w:rStyle w:val="commandkeywords"/>
        </w:rPr>
        <w:t>open</w:t>
      </w:r>
      <w:r w:rsidRPr="005B2906">
        <w:t xml:space="preserve"> </w:t>
      </w:r>
      <w:r w:rsidRPr="005B2906">
        <w:rPr>
          <w:rStyle w:val="commandtext"/>
        </w:rPr>
        <w:t>]</w:t>
      </w:r>
      <w:r w:rsidRPr="005B2906">
        <w:t xml:space="preserve"> </w:t>
      </w:r>
      <w:r w:rsidRPr="005B2906">
        <w:rPr>
          <w:rStyle w:val="commandtext"/>
        </w:rPr>
        <w:t>[</w:t>
      </w:r>
      <w:r w:rsidRPr="005B2906">
        <w:rPr>
          <w:rFonts w:hint="eastAsia"/>
        </w:rPr>
        <w:t xml:space="preserve"> </w:t>
      </w:r>
      <w:r w:rsidRPr="005B2906">
        <w:rPr>
          <w:rStyle w:val="commandkeywords"/>
        </w:rPr>
        <w:t>interface</w:t>
      </w:r>
      <w:r w:rsidRPr="005B2906">
        <w:t xml:space="preserve"> </w:t>
      </w:r>
      <w:r w:rsidRPr="005B2906">
        <w:rPr>
          <w:rStyle w:val="commandparameter"/>
        </w:rPr>
        <w:t>interface-type</w:t>
      </w:r>
      <w:r w:rsidRPr="005B2906">
        <w:rPr>
          <w:rStyle w:val="commandkeywords"/>
        </w:rPr>
        <w:t xml:space="preserve"> </w:t>
      </w:r>
      <w:r w:rsidRPr="005B2906">
        <w:rPr>
          <w:rStyle w:val="commandparameter"/>
        </w:rPr>
        <w:t>interface-number</w:t>
      </w:r>
      <w:r w:rsidRPr="005B2906">
        <w:rPr>
          <w:rFonts w:hint="eastAsia"/>
        </w:rPr>
        <w:t xml:space="preserve"> </w:t>
      </w:r>
      <w:r w:rsidRPr="005B2906">
        <w:rPr>
          <w:rStyle w:val="commandtext"/>
          <w:rFonts w:hint="eastAsia"/>
        </w:rPr>
        <w:t>|</w:t>
      </w:r>
      <w:r w:rsidRPr="005B2906">
        <w:rPr>
          <w:rFonts w:hint="eastAsia"/>
        </w:rPr>
        <w:t xml:space="preserve"> </w:t>
      </w:r>
      <w:r w:rsidRPr="005B2906">
        <w:rPr>
          <w:rStyle w:val="commandkeywords"/>
        </w:rPr>
        <w:t xml:space="preserve">slot </w:t>
      </w:r>
      <w:r w:rsidRPr="005B2906">
        <w:rPr>
          <w:rStyle w:val="commandparameter"/>
        </w:rPr>
        <w:t>slot-number</w:t>
      </w:r>
      <w:r w:rsidRPr="005B2906">
        <w:t xml:space="preserve"> </w:t>
      </w:r>
      <w:r w:rsidRPr="005B2906">
        <w:rPr>
          <w:rStyle w:val="commandtext"/>
        </w:rPr>
        <w:t>|</w:t>
      </w:r>
      <w:r w:rsidRPr="005B2906">
        <w:t xml:space="preserve"> </w:t>
      </w:r>
      <w:r w:rsidRPr="005B2906">
        <w:rPr>
          <w:rStyle w:val="commandkeywords"/>
        </w:rPr>
        <w:t xml:space="preserve">user-mac </w:t>
      </w:r>
      <w:r w:rsidRPr="005B2906">
        <w:rPr>
          <w:rStyle w:val="commandparameter"/>
          <w:rFonts w:hint="eastAsia"/>
        </w:rPr>
        <w:t>mac-address</w:t>
      </w:r>
      <w:r w:rsidRPr="005B2906">
        <w:rPr>
          <w:rFonts w:hint="eastAsia"/>
        </w:rPr>
        <w:t xml:space="preserve"> </w:t>
      </w:r>
      <w:r w:rsidRPr="005B2906">
        <w:rPr>
          <w:rStyle w:val="commandtext"/>
        </w:rPr>
        <w:t>|</w:t>
      </w:r>
      <w:r w:rsidRPr="005B2906">
        <w:t xml:space="preserve"> </w:t>
      </w:r>
      <w:r w:rsidRPr="005B2906">
        <w:rPr>
          <w:rStyle w:val="commandkeywords"/>
        </w:rPr>
        <w:t xml:space="preserve">user-name </w:t>
      </w:r>
      <w:r w:rsidRPr="005B2906">
        <w:rPr>
          <w:rStyle w:val="commandparameter"/>
          <w:rFonts w:hint="eastAsia"/>
        </w:rPr>
        <w:t>name-</w:t>
      </w:r>
      <w:r w:rsidRPr="005B2906">
        <w:rPr>
          <w:rStyle w:val="commandparameter"/>
        </w:rPr>
        <w:t>string</w:t>
      </w:r>
      <w:r w:rsidRPr="005B2906">
        <w:t xml:space="preserve"> </w:t>
      </w:r>
      <w:r w:rsidRPr="005B2906">
        <w:rPr>
          <w:rStyle w:val="commandtext"/>
        </w:rPr>
        <w:t>]</w:t>
      </w:r>
    </w:p>
    <w:p w:rsidR="001E607E" w:rsidRPr="005B2906" w:rsidRDefault="001E607E" w:rsidP="001E607E">
      <w:pPr>
        <w:pStyle w:val="Command"/>
      </w:pPr>
      <w:r w:rsidRPr="005B2906">
        <w:rPr>
          <w:rFonts w:hint="eastAsia"/>
        </w:rPr>
        <w:t>Views</w:t>
      </w:r>
    </w:p>
    <w:p w:rsidR="001E607E" w:rsidRPr="005B2906" w:rsidRDefault="001E607E" w:rsidP="001E607E">
      <w:r w:rsidRPr="005B2906">
        <w:rPr>
          <w:rFonts w:hint="eastAsia"/>
        </w:rPr>
        <w:t>Any view</w:t>
      </w:r>
    </w:p>
    <w:p w:rsidR="001E607E" w:rsidRPr="005B2906" w:rsidRDefault="001E607E" w:rsidP="001E607E">
      <w:pPr>
        <w:pStyle w:val="Command"/>
      </w:pPr>
      <w:r w:rsidRPr="005B2906">
        <w:rPr>
          <w:rFonts w:hint="eastAsia"/>
        </w:rPr>
        <w:t>Change description</w:t>
      </w:r>
    </w:p>
    <w:p w:rsidR="001E607E" w:rsidRPr="005B2906" w:rsidRDefault="001E607E" w:rsidP="001E607E">
      <w:r w:rsidRPr="005B2906">
        <w:rPr>
          <w:rFonts w:hint="eastAsia"/>
        </w:rPr>
        <w:t xml:space="preserve">The </w:t>
      </w:r>
      <w:r w:rsidRPr="005B2906">
        <w:rPr>
          <w:rStyle w:val="BoldText"/>
          <w:rFonts w:hint="eastAsia"/>
        </w:rPr>
        <w:t>AAA authentication method</w:t>
      </w:r>
      <w:r w:rsidRPr="005B2906">
        <w:rPr>
          <w:rFonts w:hint="eastAsia"/>
        </w:rPr>
        <w:t xml:space="preserve"> field was added to the command output. The value for this field can be </w:t>
      </w:r>
      <w:r w:rsidRPr="005B2906">
        <w:rPr>
          <w:rStyle w:val="BoldText"/>
          <w:rFonts w:hint="eastAsia"/>
        </w:rPr>
        <w:t>Local</w:t>
      </w:r>
      <w:r w:rsidRPr="005B2906">
        <w:rPr>
          <w:rFonts w:hint="eastAsia"/>
        </w:rPr>
        <w:t xml:space="preserve">, </w:t>
      </w:r>
      <w:r w:rsidRPr="005B2906">
        <w:rPr>
          <w:rStyle w:val="BoldText"/>
          <w:rFonts w:hint="eastAsia"/>
        </w:rPr>
        <w:t>HWTACACS</w:t>
      </w:r>
      <w:r w:rsidRPr="005B2906">
        <w:rPr>
          <w:rFonts w:hint="eastAsia"/>
        </w:rPr>
        <w:t xml:space="preserve">, </w:t>
      </w:r>
      <w:r w:rsidRPr="005B2906">
        <w:rPr>
          <w:rStyle w:val="BoldText"/>
          <w:rFonts w:hint="eastAsia"/>
        </w:rPr>
        <w:t>RADIUS</w:t>
      </w:r>
      <w:r w:rsidRPr="005B2906">
        <w:rPr>
          <w:rFonts w:hint="eastAsia"/>
        </w:rPr>
        <w:t xml:space="preserve">, or </w:t>
      </w:r>
      <w:r w:rsidRPr="005B2906">
        <w:rPr>
          <w:rStyle w:val="BoldText"/>
          <w:rFonts w:hint="eastAsia"/>
        </w:rPr>
        <w:t>None</w:t>
      </w:r>
      <w:r w:rsidRPr="005B2906">
        <w:rPr>
          <w:rFonts w:hint="eastAsia"/>
        </w:rPr>
        <w:t>.</w:t>
      </w:r>
    </w:p>
    <w:p w:rsidR="001E607E" w:rsidRPr="005B2906" w:rsidRDefault="001E607E" w:rsidP="001E607E">
      <w:r w:rsidRPr="005B2906">
        <w:rPr>
          <w:rFonts w:hint="eastAsia"/>
        </w:rPr>
        <w:t>The following shows an example:</w:t>
      </w:r>
    </w:p>
    <w:p w:rsidR="001E607E" w:rsidRPr="005B2906" w:rsidRDefault="001E607E" w:rsidP="001E607E">
      <w:r w:rsidRPr="005B2906">
        <w:rPr>
          <w:rFonts w:hint="eastAsia"/>
        </w:rPr>
        <w:t># Display information about all 802.1X online users.</w:t>
      </w:r>
    </w:p>
    <w:p w:rsidR="001E607E" w:rsidRPr="005B2906" w:rsidRDefault="001E607E" w:rsidP="001E607E">
      <w:pPr>
        <w:pStyle w:val="TerminalDisplay"/>
      </w:pPr>
      <w:r w:rsidRPr="005B2906">
        <w:rPr>
          <w:rFonts w:hint="eastAsia"/>
        </w:rPr>
        <w:t xml:space="preserve">&lt;Sysname&gt; </w:t>
      </w:r>
      <w:r w:rsidRPr="005B2906">
        <w:t xml:space="preserve">display </w:t>
      </w:r>
      <w:r w:rsidRPr="005B2906">
        <w:rPr>
          <w:rFonts w:hint="eastAsia"/>
        </w:rPr>
        <w:t xml:space="preserve">dot1x </w:t>
      </w:r>
      <w:r w:rsidRPr="005B2906">
        <w:t>connection</w:t>
      </w:r>
    </w:p>
    <w:p w:rsidR="001E607E" w:rsidRPr="005B2906" w:rsidRDefault="001E607E" w:rsidP="001E607E">
      <w:pPr>
        <w:pStyle w:val="TerminalDisplay"/>
      </w:pPr>
      <w:r w:rsidRPr="005B2906">
        <w:t xml:space="preserve">Total connections: </w:t>
      </w:r>
      <w:r w:rsidRPr="005B2906">
        <w:rPr>
          <w:rFonts w:hint="eastAsia"/>
        </w:rPr>
        <w:t>1</w:t>
      </w:r>
    </w:p>
    <w:p w:rsidR="001E607E" w:rsidRPr="005B2906" w:rsidRDefault="001E607E" w:rsidP="001E607E">
      <w:pPr>
        <w:pStyle w:val="TerminalDisplay"/>
      </w:pPr>
      <w:r w:rsidRPr="005B2906">
        <w:t xml:space="preserve">Slot ID: </w:t>
      </w:r>
      <w:r w:rsidRPr="005B2906">
        <w:rPr>
          <w:rFonts w:hint="eastAsia"/>
        </w:rPr>
        <w:t>1</w:t>
      </w:r>
    </w:p>
    <w:p w:rsidR="001E607E" w:rsidRPr="005B2906" w:rsidRDefault="001E607E" w:rsidP="001E607E">
      <w:pPr>
        <w:pStyle w:val="TerminalDisplay"/>
      </w:pPr>
      <w:r w:rsidRPr="005B2906">
        <w:t xml:space="preserve">User MAC </w:t>
      </w:r>
      <w:r w:rsidRPr="005B2906">
        <w:rPr>
          <w:rFonts w:hint="eastAsia"/>
        </w:rPr>
        <w:t>a</w:t>
      </w:r>
      <w:r w:rsidRPr="005B2906">
        <w:t>ddress: 0015-e9a6-7cfe</w:t>
      </w:r>
    </w:p>
    <w:p w:rsidR="001E607E" w:rsidRPr="005B2906" w:rsidRDefault="001E607E" w:rsidP="001E607E">
      <w:pPr>
        <w:pStyle w:val="TerminalDisplay"/>
      </w:pPr>
      <w:r w:rsidRPr="005B2906">
        <w:rPr>
          <w:rFonts w:hint="eastAsia"/>
        </w:rPr>
        <w:t>A</w:t>
      </w:r>
      <w:r w:rsidRPr="005B2906">
        <w:t xml:space="preserve">ccess </w:t>
      </w:r>
      <w:r w:rsidRPr="005B2906">
        <w:rPr>
          <w:rFonts w:hint="eastAsia"/>
        </w:rPr>
        <w:t>i</w:t>
      </w:r>
      <w:r w:rsidRPr="005B2906">
        <w:t xml:space="preserve">nterface: </w:t>
      </w:r>
      <w:fldSimple w:instr=" DOCVARIABLE  varglobal_20112  \* MERGEFORMAT " w:fldLock="1">
        <w:r w:rsidRPr="005B2906">
          <w:t>GigabitEthernet1/0/1</w:t>
        </w:r>
      </w:fldSimple>
    </w:p>
    <w:p w:rsidR="001E607E" w:rsidRPr="005B2906" w:rsidRDefault="001E607E" w:rsidP="001E607E">
      <w:pPr>
        <w:pStyle w:val="TerminalDisplay"/>
      </w:pPr>
      <w:r w:rsidRPr="005B2906">
        <w:t>Username: ias</w:t>
      </w:r>
    </w:p>
    <w:p w:rsidR="001E607E" w:rsidRPr="005B2906" w:rsidRDefault="001E607E" w:rsidP="001E607E">
      <w:pPr>
        <w:pStyle w:val="TerminalDisplay"/>
      </w:pPr>
      <w:r w:rsidRPr="005B2906">
        <w:t xml:space="preserve">User </w:t>
      </w:r>
      <w:r w:rsidRPr="005B2906">
        <w:rPr>
          <w:rFonts w:hint="eastAsia"/>
        </w:rPr>
        <w:t>access state</w:t>
      </w:r>
      <w:r w:rsidRPr="005B2906">
        <w:t xml:space="preserve">: </w:t>
      </w:r>
      <w:r w:rsidRPr="005B2906">
        <w:rPr>
          <w:rFonts w:hint="eastAsia"/>
        </w:rPr>
        <w:t>Successful</w:t>
      </w:r>
    </w:p>
    <w:p w:rsidR="001E607E" w:rsidRPr="005B2906" w:rsidRDefault="001E607E" w:rsidP="001E607E">
      <w:pPr>
        <w:pStyle w:val="TerminalDisplay"/>
      </w:pPr>
      <w:r w:rsidRPr="005B2906">
        <w:rPr>
          <w:rFonts w:hint="eastAsia"/>
        </w:rPr>
        <w:t>Authentication d</w:t>
      </w:r>
      <w:r w:rsidRPr="005B2906">
        <w:t xml:space="preserve">omain: </w:t>
      </w:r>
      <w:r w:rsidRPr="005B2906">
        <w:rPr>
          <w:rFonts w:hint="eastAsia"/>
        </w:rPr>
        <w:t>aaa</w:t>
      </w:r>
    </w:p>
    <w:p w:rsidR="001E607E" w:rsidRPr="005B2906" w:rsidRDefault="001E607E" w:rsidP="001E607E">
      <w:pPr>
        <w:pStyle w:val="TerminalDisplay"/>
      </w:pPr>
      <w:r w:rsidRPr="005B2906">
        <w:rPr>
          <w:rFonts w:hint="eastAsia"/>
        </w:rPr>
        <w:t>IPv4 address: 192.168.1.1</w:t>
      </w:r>
    </w:p>
    <w:p w:rsidR="001E607E" w:rsidRPr="005B2906" w:rsidRDefault="001E607E" w:rsidP="001E607E">
      <w:pPr>
        <w:pStyle w:val="TerminalDisplay"/>
      </w:pPr>
      <w:r w:rsidRPr="005B2906">
        <w:t>IP</w:t>
      </w:r>
      <w:r w:rsidRPr="005B2906">
        <w:rPr>
          <w:rFonts w:hint="eastAsia"/>
        </w:rPr>
        <w:t>v6</w:t>
      </w:r>
      <w:r w:rsidRPr="005B2906">
        <w:t xml:space="preserve"> address:</w:t>
      </w:r>
      <w:r w:rsidRPr="005B2906">
        <w:rPr>
          <w:rFonts w:hint="eastAsia"/>
        </w:rPr>
        <w:t xml:space="preserve"> 2000:0:0:0:1:2345:6789:abcd</w:t>
      </w:r>
    </w:p>
    <w:p w:rsidR="001E607E" w:rsidRPr="005B2906" w:rsidRDefault="001E607E" w:rsidP="001E607E">
      <w:pPr>
        <w:pStyle w:val="TerminalDisplay"/>
      </w:pPr>
      <w:r w:rsidRPr="005B2906">
        <w:rPr>
          <w:rFonts w:hint="eastAsia"/>
        </w:rPr>
        <w:t>Authentication method: CHAP</w:t>
      </w:r>
    </w:p>
    <w:p w:rsidR="001E607E" w:rsidRPr="005B2906" w:rsidRDefault="001E607E" w:rsidP="001E607E">
      <w:pPr>
        <w:pStyle w:val="TerminalDisplay"/>
        <w:rPr>
          <w:rStyle w:val="TerminalDisplayshading"/>
        </w:rPr>
      </w:pPr>
      <w:r w:rsidRPr="005B2906">
        <w:rPr>
          <w:rStyle w:val="TerminalDisplayshading"/>
        </w:rPr>
        <w:t>AAA authentication method: Local</w:t>
      </w:r>
    </w:p>
    <w:p w:rsidR="001E607E" w:rsidRPr="005B2906" w:rsidRDefault="001E607E" w:rsidP="001E607E">
      <w:pPr>
        <w:pStyle w:val="TerminalDisplay"/>
      </w:pPr>
      <w:r w:rsidRPr="005B2906">
        <w:t>Initial VLAN: 1</w:t>
      </w:r>
    </w:p>
    <w:p w:rsidR="001E607E" w:rsidRPr="005B2906" w:rsidRDefault="001E607E" w:rsidP="001E607E">
      <w:pPr>
        <w:pStyle w:val="TerminalDisplay"/>
      </w:pPr>
      <w:r w:rsidRPr="005B2906">
        <w:t xml:space="preserve">Authorization </w:t>
      </w:r>
      <w:r w:rsidRPr="005B2906">
        <w:rPr>
          <w:rFonts w:hint="eastAsia"/>
        </w:rPr>
        <w:t xml:space="preserve">untagged </w:t>
      </w:r>
      <w:r w:rsidRPr="005B2906">
        <w:t xml:space="preserve">VLAN: </w:t>
      </w:r>
      <w:r w:rsidRPr="005B2906">
        <w:rPr>
          <w:rFonts w:hint="eastAsia"/>
        </w:rPr>
        <w:t>6</w:t>
      </w:r>
    </w:p>
    <w:p w:rsidR="001E607E" w:rsidRPr="005B2906" w:rsidRDefault="001E607E" w:rsidP="001E607E">
      <w:pPr>
        <w:pStyle w:val="TerminalDisplay"/>
      </w:pPr>
      <w:r w:rsidRPr="005B2906">
        <w:t xml:space="preserve">Authorization </w:t>
      </w:r>
      <w:r w:rsidRPr="005B2906">
        <w:rPr>
          <w:rFonts w:hint="eastAsia"/>
        </w:rPr>
        <w:t>t</w:t>
      </w:r>
      <w:r w:rsidRPr="005B2906">
        <w:t xml:space="preserve">agged VLAN list: </w:t>
      </w:r>
      <w:r w:rsidRPr="005B2906">
        <w:rPr>
          <w:rFonts w:hint="eastAsia"/>
        </w:rPr>
        <w:t>1 to 5 7 9 11 13 15 17 19 21 23 25 27 29 31 33 29 31 33</w:t>
      </w:r>
    </w:p>
    <w:p w:rsidR="001E607E" w:rsidRPr="005B2906" w:rsidRDefault="001E607E" w:rsidP="001E607E">
      <w:pPr>
        <w:pStyle w:val="TerminalDisplay"/>
      </w:pPr>
      <w:r w:rsidRPr="005B2906">
        <w:rPr>
          <w:rFonts w:hint="eastAsia"/>
        </w:rPr>
        <w:t xml:space="preserve">                                35 37 40 to 100</w:t>
      </w:r>
    </w:p>
    <w:p w:rsidR="001E607E" w:rsidRPr="005B2906" w:rsidRDefault="001E607E" w:rsidP="001E607E">
      <w:pPr>
        <w:pStyle w:val="TerminalDisplay"/>
      </w:pPr>
      <w:r w:rsidRPr="005B2906">
        <w:t xml:space="preserve">Authorization ACL </w:t>
      </w:r>
      <w:r w:rsidRPr="005B2906">
        <w:rPr>
          <w:rFonts w:hint="eastAsia"/>
        </w:rPr>
        <w:t>number/name</w:t>
      </w:r>
      <w:r w:rsidRPr="005B2906">
        <w:t xml:space="preserve">: </w:t>
      </w:r>
      <w:r w:rsidRPr="005B2906">
        <w:rPr>
          <w:rFonts w:hint="eastAsia"/>
        </w:rPr>
        <w:t>3001</w:t>
      </w:r>
    </w:p>
    <w:p w:rsidR="001E607E" w:rsidRPr="005B2906" w:rsidRDefault="001E607E" w:rsidP="001E607E">
      <w:pPr>
        <w:pStyle w:val="TerminalDisplay"/>
      </w:pPr>
      <w:r w:rsidRPr="005B2906">
        <w:rPr>
          <w:rFonts w:hint="eastAsia"/>
        </w:rPr>
        <w:t>Authorization dynamic ACL name:</w:t>
      </w:r>
      <w:r w:rsidRPr="005B2906">
        <w:t xml:space="preserve"> N/A</w:t>
      </w:r>
    </w:p>
    <w:p w:rsidR="001E607E" w:rsidRPr="005B2906" w:rsidRDefault="001E607E" w:rsidP="001E607E">
      <w:pPr>
        <w:pStyle w:val="TerminalDisplay"/>
      </w:pPr>
      <w:r w:rsidRPr="005B2906">
        <w:t xml:space="preserve">Authorization </w:t>
      </w:r>
      <w:r w:rsidRPr="005B2906">
        <w:rPr>
          <w:rFonts w:hint="eastAsia"/>
        </w:rPr>
        <w:t>u</w:t>
      </w:r>
      <w:r w:rsidRPr="005B2906">
        <w:t xml:space="preserve">ser </w:t>
      </w:r>
      <w:r w:rsidRPr="005B2906">
        <w:rPr>
          <w:rFonts w:hint="eastAsia"/>
        </w:rPr>
        <w:t>p</w:t>
      </w:r>
      <w:r w:rsidRPr="005B2906">
        <w:t>rofile: N/A</w:t>
      </w:r>
    </w:p>
    <w:p w:rsidR="001E607E" w:rsidRPr="005B2906" w:rsidRDefault="001E607E" w:rsidP="001E607E">
      <w:pPr>
        <w:pStyle w:val="TerminalDisplay"/>
      </w:pPr>
      <w:r w:rsidRPr="005B2906">
        <w:rPr>
          <w:rFonts w:hint="eastAsia"/>
        </w:rPr>
        <w:t>Authorization CAR:</w:t>
      </w:r>
      <w:r w:rsidRPr="005B2906">
        <w:t xml:space="preserve"> N/A</w:t>
      </w:r>
    </w:p>
    <w:p w:rsidR="001E607E" w:rsidRPr="005B2906" w:rsidRDefault="001E607E" w:rsidP="001E607E">
      <w:pPr>
        <w:pStyle w:val="TerminalDisplay"/>
      </w:pPr>
      <w:r w:rsidRPr="005B2906">
        <w:t>Authorization URL: N/A</w:t>
      </w:r>
    </w:p>
    <w:p w:rsidR="001E607E" w:rsidRPr="005B2906" w:rsidRDefault="001E607E" w:rsidP="001E607E">
      <w:pPr>
        <w:pStyle w:val="TerminalDisplay"/>
      </w:pPr>
      <w:r w:rsidRPr="005B2906">
        <w:lastRenderedPageBreak/>
        <w:t>Terminat</w:t>
      </w:r>
      <w:r w:rsidRPr="005B2906">
        <w:rPr>
          <w:rFonts w:hint="eastAsia"/>
        </w:rPr>
        <w:t>ion a</w:t>
      </w:r>
      <w:r w:rsidRPr="005B2906">
        <w:t>ction: Default</w:t>
      </w:r>
    </w:p>
    <w:p w:rsidR="001E607E" w:rsidRPr="005B2906" w:rsidRDefault="001E607E" w:rsidP="001E607E">
      <w:pPr>
        <w:pStyle w:val="TerminalDisplay"/>
      </w:pPr>
      <w:r w:rsidRPr="005B2906">
        <w:t xml:space="preserve">Session </w:t>
      </w:r>
      <w:r w:rsidRPr="005B2906">
        <w:rPr>
          <w:rFonts w:hint="eastAsia"/>
        </w:rPr>
        <w:t>t</w:t>
      </w:r>
      <w:r w:rsidRPr="005B2906">
        <w:t xml:space="preserve">imeout </w:t>
      </w:r>
      <w:r w:rsidRPr="005B2906">
        <w:rPr>
          <w:rFonts w:hint="eastAsia"/>
        </w:rPr>
        <w:t>period</w:t>
      </w:r>
      <w:r w:rsidRPr="005B2906">
        <w:t>:</w:t>
      </w:r>
      <w:r w:rsidRPr="005B2906">
        <w:rPr>
          <w:rFonts w:hint="eastAsia"/>
        </w:rPr>
        <w:t xml:space="preserve"> </w:t>
      </w:r>
      <w:r w:rsidRPr="005B2906">
        <w:t>2</w:t>
      </w:r>
      <w:r w:rsidRPr="005B2906">
        <w:rPr>
          <w:rFonts w:hint="eastAsia"/>
        </w:rPr>
        <w:t xml:space="preserve"> s</w:t>
      </w:r>
    </w:p>
    <w:p w:rsidR="001E607E" w:rsidRPr="005B2906" w:rsidRDefault="001E607E" w:rsidP="001E607E">
      <w:pPr>
        <w:pStyle w:val="TerminalDisplay"/>
      </w:pPr>
      <w:r w:rsidRPr="005B2906">
        <w:t xml:space="preserve">Online </w:t>
      </w:r>
      <w:r w:rsidRPr="005B2906">
        <w:rPr>
          <w:rFonts w:hint="eastAsia"/>
        </w:rPr>
        <w:t>from</w:t>
      </w:r>
      <w:r w:rsidRPr="005B2906">
        <w:t>: 2013/03/02  13:14:15</w:t>
      </w:r>
    </w:p>
    <w:p w:rsidR="001E607E" w:rsidRPr="005B2906" w:rsidRDefault="001E607E" w:rsidP="001E607E">
      <w:pPr>
        <w:pStyle w:val="TerminalDisplay"/>
      </w:pPr>
      <w:r w:rsidRPr="005B2906">
        <w:t xml:space="preserve">Online </w:t>
      </w:r>
      <w:r w:rsidRPr="005B2906">
        <w:rPr>
          <w:rFonts w:hint="eastAsia"/>
        </w:rPr>
        <w:t>duration</w:t>
      </w:r>
      <w:r w:rsidRPr="005B2906">
        <w:t>:</w:t>
      </w:r>
      <w:r w:rsidRPr="005B2906">
        <w:rPr>
          <w:rFonts w:hint="eastAsia"/>
        </w:rPr>
        <w:t xml:space="preserve"> </w:t>
      </w:r>
      <w:r w:rsidRPr="005B2906">
        <w:t>0h 2m 15s</w:t>
      </w:r>
    </w:p>
    <w:p w:rsidR="001E607E" w:rsidRDefault="001E607E" w:rsidP="00814A09">
      <w:pPr>
        <w:pStyle w:val="TOC"/>
        <w:sectPr w:rsidR="001E607E" w:rsidSect="00EB2B4E">
          <w:pgSz w:w="11907" w:h="16160" w:code="123"/>
          <w:pgMar w:top="1247" w:right="1134" w:bottom="1247" w:left="1134" w:header="851" w:footer="851" w:gutter="0"/>
          <w:cols w:space="425"/>
          <w:docGrid w:linePitch="312"/>
        </w:sectPr>
      </w:pPr>
    </w:p>
    <w:p w:rsidR="007103D2" w:rsidRPr="005541D1" w:rsidRDefault="007103D2" w:rsidP="00814A09">
      <w:pPr>
        <w:pStyle w:val="TOC"/>
      </w:pPr>
      <w:bookmarkStart w:id="1204" w:name="_Toc177727991"/>
      <w:r w:rsidRPr="005541D1">
        <w:lastRenderedPageBreak/>
        <w:t>Release 63</w:t>
      </w:r>
      <w:r>
        <w:rPr>
          <w:rFonts w:hint="eastAsia"/>
        </w:rPr>
        <w:t>37</w:t>
      </w:r>
      <w:r w:rsidR="00814A09" w:rsidRPr="00814A09">
        <w:t>P01</w:t>
      </w:r>
      <w:bookmarkEnd w:id="1204"/>
    </w:p>
    <w:p w:rsidR="007103D2" w:rsidRDefault="007103D2" w:rsidP="007103D2">
      <w:r w:rsidRPr="005541D1">
        <w:t>This release has the following changes:</w:t>
      </w:r>
    </w:p>
    <w:p w:rsidR="00BD3314" w:rsidRDefault="00BD3314" w:rsidP="00BD3314">
      <w:pPr>
        <w:pStyle w:val="ItemList"/>
        <w:rPr>
          <w:rStyle w:val="Reference-R0G144B200"/>
        </w:rPr>
      </w:pPr>
      <w:r w:rsidRPr="00BD3314">
        <w:rPr>
          <w:rStyle w:val="Reference-R0G144B200"/>
        </w:rPr>
        <w:fldChar w:fldCharType="begin"/>
      </w:r>
      <w:r w:rsidRPr="00BD3314">
        <w:rPr>
          <w:rStyle w:val="Reference-R0G144B200"/>
        </w:rPr>
        <w:instrText xml:space="preserve"> </w:instrText>
      </w:r>
      <w:r w:rsidRPr="00BD3314">
        <w:rPr>
          <w:rStyle w:val="Reference-R0G144B200"/>
          <w:rFonts w:hint="eastAsia"/>
        </w:rPr>
        <w:instrText>REF _Ref89347592 \h</w:instrText>
      </w:r>
      <w:r w:rsidRPr="00BD3314">
        <w:rPr>
          <w:rStyle w:val="Reference-R0G144B200"/>
        </w:rPr>
        <w:instrText xml:space="preserve"> </w:instrText>
      </w:r>
      <w:r>
        <w:rPr>
          <w:rStyle w:val="Reference-R0G144B200"/>
        </w:rPr>
        <w:instrText xml:space="preserve"> \* MERGEFORMAT </w:instrText>
      </w:r>
      <w:r w:rsidRPr="00BD3314">
        <w:rPr>
          <w:rStyle w:val="Reference-R0G144B200"/>
        </w:rPr>
      </w:r>
      <w:r w:rsidRPr="00BD3314">
        <w:rPr>
          <w:rStyle w:val="Reference-R0G144B200"/>
        </w:rPr>
        <w:fldChar w:fldCharType="separate"/>
      </w:r>
      <w:r w:rsidR="003F09A8" w:rsidRPr="003F09A8">
        <w:rPr>
          <w:rStyle w:val="Reference-R0G144B200"/>
          <w:rFonts w:hint="eastAsia"/>
        </w:rPr>
        <w:t>New feature: Configuring SmartMC</w:t>
      </w:r>
      <w:r w:rsidRPr="00BD3314">
        <w:rPr>
          <w:rStyle w:val="Reference-R0G144B200"/>
        </w:rPr>
        <w:fldChar w:fldCharType="end"/>
      </w:r>
    </w:p>
    <w:p w:rsidR="00C10052" w:rsidRDefault="00C10052" w:rsidP="00BD3314">
      <w:pPr>
        <w:pStyle w:val="ItemList"/>
        <w:rPr>
          <w:rStyle w:val="Reference-R0G144B200"/>
        </w:rPr>
      </w:pPr>
      <w:r>
        <w:rPr>
          <w:rStyle w:val="Reference-R0G144B200"/>
        </w:rPr>
        <w:fldChar w:fldCharType="begin"/>
      </w:r>
      <w:r>
        <w:rPr>
          <w:rStyle w:val="Reference-R0G144B200"/>
        </w:rPr>
        <w:instrText xml:space="preserve"> REF _Ref89439714 \h  \* MERGEFORMAT </w:instrText>
      </w:r>
      <w:r>
        <w:rPr>
          <w:rStyle w:val="Reference-R0G144B200"/>
        </w:rPr>
      </w:r>
      <w:r>
        <w:rPr>
          <w:rStyle w:val="Reference-R0G144B200"/>
        </w:rPr>
        <w:fldChar w:fldCharType="separate"/>
      </w:r>
      <w:r w:rsidR="003F09A8" w:rsidRPr="003F09A8">
        <w:rPr>
          <w:rStyle w:val="Reference-R0G144B200"/>
          <w:rFonts w:hint="eastAsia"/>
        </w:rPr>
        <w:t xml:space="preserve">New feature: </w:t>
      </w:r>
      <w:r w:rsidR="003F09A8" w:rsidRPr="003F09A8">
        <w:rPr>
          <w:rStyle w:val="Reference-R0G144B200"/>
        </w:rPr>
        <w:t>Configuring</w:t>
      </w:r>
      <w:r w:rsidR="003F09A8" w:rsidRPr="003F09A8">
        <w:rPr>
          <w:rStyle w:val="Reference-R0G144B200"/>
          <w:rFonts w:hint="eastAsia"/>
        </w:rPr>
        <w:t xml:space="preserve"> interface alarm functions</w:t>
      </w:r>
      <w:r>
        <w:rPr>
          <w:rStyle w:val="Reference-R0G144B200"/>
        </w:rPr>
        <w:fldChar w:fldCharType="end"/>
      </w:r>
    </w:p>
    <w:p w:rsidR="00C10052" w:rsidRDefault="00C10052" w:rsidP="00C10052">
      <w:pPr>
        <w:pStyle w:val="ItemList"/>
        <w:rPr>
          <w:rStyle w:val="Reference-R0G144B200"/>
        </w:rPr>
      </w:pPr>
      <w:r w:rsidRPr="00F54DF7">
        <w:rPr>
          <w:rStyle w:val="Reference-R0G144B200"/>
        </w:rPr>
        <w:fldChar w:fldCharType="begin"/>
      </w:r>
      <w:r w:rsidRPr="00F54DF7">
        <w:rPr>
          <w:rStyle w:val="Reference-R0G144B200"/>
        </w:rPr>
        <w:instrText xml:space="preserve"> </w:instrText>
      </w:r>
      <w:r w:rsidRPr="00F54DF7">
        <w:rPr>
          <w:rStyle w:val="Reference-R0G144B200"/>
          <w:rFonts w:hint="eastAsia"/>
        </w:rPr>
        <w:instrText>REF _Ref86766066 \h</w:instrText>
      </w:r>
      <w:r w:rsidRPr="00F54DF7">
        <w:rPr>
          <w:rStyle w:val="Reference-R0G144B200"/>
        </w:rPr>
        <w:instrText xml:space="preserve">  \* MERGEFORMAT </w:instrText>
      </w:r>
      <w:r w:rsidRPr="00F54DF7">
        <w:rPr>
          <w:rStyle w:val="Reference-R0G144B200"/>
        </w:rPr>
      </w:r>
      <w:r w:rsidRPr="00F54DF7">
        <w:rPr>
          <w:rStyle w:val="Reference-R0G144B200"/>
        </w:rPr>
        <w:fldChar w:fldCharType="separate"/>
      </w:r>
      <w:r w:rsidR="003F09A8" w:rsidRPr="003F09A8">
        <w:rPr>
          <w:rStyle w:val="Reference-R0G144B200"/>
          <w:rFonts w:hint="eastAsia"/>
        </w:rPr>
        <w:t>New feature: Configuring Option 60 for DHCP requests</w:t>
      </w:r>
      <w:r w:rsidRPr="00F54DF7">
        <w:rPr>
          <w:rStyle w:val="Reference-R0G144B200"/>
        </w:rPr>
        <w:fldChar w:fldCharType="end"/>
      </w:r>
    </w:p>
    <w:p w:rsidR="001F6C75" w:rsidRPr="002B6386" w:rsidRDefault="001F6C75" w:rsidP="001F6C75">
      <w:pPr>
        <w:pStyle w:val="ItemList"/>
        <w:rPr>
          <w:rStyle w:val="Reference-R0G144B200"/>
        </w:rPr>
      </w:pPr>
      <w:r w:rsidRPr="002B6386">
        <w:rPr>
          <w:rStyle w:val="Reference-R0G144B200"/>
        </w:rPr>
        <w:fldChar w:fldCharType="begin"/>
      </w:r>
      <w:r w:rsidRPr="002B6386">
        <w:rPr>
          <w:rStyle w:val="Reference-R0G144B200"/>
        </w:rPr>
        <w:instrText xml:space="preserve"> REF _Ref75850363 \h  \* MERGEFORMAT </w:instrText>
      </w:r>
      <w:r w:rsidRPr="002B6386">
        <w:rPr>
          <w:rStyle w:val="Reference-R0G144B200"/>
        </w:rPr>
      </w:r>
      <w:r w:rsidRPr="002B6386">
        <w:rPr>
          <w:rStyle w:val="Reference-R0G144B200"/>
        </w:rPr>
        <w:fldChar w:fldCharType="separate"/>
      </w:r>
      <w:r w:rsidR="003F09A8" w:rsidRPr="003F09A8">
        <w:rPr>
          <w:rStyle w:val="Reference-R0G144B200"/>
          <w:rFonts w:hint="eastAsia"/>
        </w:rPr>
        <w:t>New feature: Configuring the type of port ID TLVs advertised by LLDP</w:t>
      </w:r>
      <w:r w:rsidRPr="002B6386">
        <w:rPr>
          <w:rStyle w:val="Reference-R0G144B200"/>
        </w:rPr>
        <w:fldChar w:fldCharType="end"/>
      </w:r>
    </w:p>
    <w:p w:rsidR="001F6C75" w:rsidRDefault="001F6C75" w:rsidP="001F6C75">
      <w:pPr>
        <w:pStyle w:val="ItemList"/>
        <w:rPr>
          <w:rStyle w:val="Reference-R0G144B200"/>
        </w:rPr>
      </w:pPr>
      <w:r w:rsidRPr="002B6386">
        <w:rPr>
          <w:rStyle w:val="Reference-R0G144B200"/>
        </w:rPr>
        <w:fldChar w:fldCharType="begin"/>
      </w:r>
      <w:r w:rsidRPr="002B6386">
        <w:rPr>
          <w:rStyle w:val="Reference-R0G144B200"/>
        </w:rPr>
        <w:instrText xml:space="preserve"> REF _Ref75850368 \h  \* MERGEFORMAT </w:instrText>
      </w:r>
      <w:r w:rsidRPr="002B6386">
        <w:rPr>
          <w:rStyle w:val="Reference-R0G144B200"/>
        </w:rPr>
      </w:r>
      <w:r w:rsidRPr="002B6386">
        <w:rPr>
          <w:rStyle w:val="Reference-R0G144B200"/>
        </w:rPr>
        <w:fldChar w:fldCharType="separate"/>
      </w:r>
      <w:r w:rsidR="003F09A8" w:rsidRPr="003F09A8">
        <w:rPr>
          <w:rStyle w:val="Reference-R0G144B200"/>
          <w:rFonts w:hint="eastAsia"/>
        </w:rPr>
        <w:t xml:space="preserve">New feature: Enabling displaying LLDP local </w:t>
      </w:r>
      <w:r w:rsidR="003F09A8" w:rsidRPr="003F09A8">
        <w:rPr>
          <w:rStyle w:val="Reference-R0G144B200"/>
        </w:rPr>
        <w:t>information</w:t>
      </w:r>
      <w:r w:rsidR="003F09A8" w:rsidRPr="003F09A8">
        <w:rPr>
          <w:rStyle w:val="Reference-R0G144B200"/>
          <w:rFonts w:hint="eastAsia"/>
        </w:rPr>
        <w:t xml:space="preserve"> about all interfaces</w:t>
      </w:r>
      <w:r w:rsidRPr="002B6386">
        <w:rPr>
          <w:rStyle w:val="Reference-R0G144B200"/>
        </w:rPr>
        <w:fldChar w:fldCharType="end"/>
      </w:r>
    </w:p>
    <w:p w:rsidR="001F6C75" w:rsidRPr="00CC315A" w:rsidRDefault="001F6C75" w:rsidP="001F6C75">
      <w:pPr>
        <w:pStyle w:val="ItemList"/>
        <w:rPr>
          <w:rStyle w:val="Reference-R0G144B200"/>
        </w:rPr>
      </w:pPr>
      <w:r w:rsidRPr="00CC315A">
        <w:rPr>
          <w:rStyle w:val="Reference-R0G144B200"/>
        </w:rPr>
        <w:fldChar w:fldCharType="begin"/>
      </w:r>
      <w:r w:rsidRPr="00CC315A">
        <w:rPr>
          <w:rStyle w:val="Reference-R0G144B200"/>
        </w:rPr>
        <w:instrText xml:space="preserve"> </w:instrText>
      </w:r>
      <w:r w:rsidRPr="00CC315A">
        <w:rPr>
          <w:rStyle w:val="Reference-R0G144B200"/>
          <w:rFonts w:hint="eastAsia"/>
        </w:rPr>
        <w:instrText>REF _Ref43908645 \h</w:instrText>
      </w:r>
      <w:r w:rsidRPr="00CC315A">
        <w:rPr>
          <w:rStyle w:val="Reference-R0G144B200"/>
        </w:rPr>
        <w:instrText xml:space="preserve">  \* MERGEFORMAT </w:instrText>
      </w:r>
      <w:r w:rsidRPr="00CC315A">
        <w:rPr>
          <w:rStyle w:val="Reference-R0G144B200"/>
        </w:rPr>
      </w:r>
      <w:r w:rsidRPr="00CC315A">
        <w:rPr>
          <w:rStyle w:val="Reference-R0G144B200"/>
        </w:rPr>
        <w:fldChar w:fldCharType="separate"/>
      </w:r>
      <w:r w:rsidR="003F09A8" w:rsidRPr="003F09A8">
        <w:rPr>
          <w:rStyle w:val="Reference-R0G144B200"/>
          <w:rFonts w:hint="eastAsia"/>
        </w:rPr>
        <w:t>New feature: PoE forced power supply</w:t>
      </w:r>
      <w:r w:rsidRPr="00CC315A">
        <w:rPr>
          <w:rStyle w:val="Reference-R0G144B200"/>
        </w:rPr>
        <w:fldChar w:fldCharType="end"/>
      </w:r>
    </w:p>
    <w:p w:rsidR="001F6C75" w:rsidRPr="00CC315A" w:rsidRDefault="001F6C75" w:rsidP="001F6C75">
      <w:pPr>
        <w:pStyle w:val="ItemList"/>
        <w:rPr>
          <w:rStyle w:val="Reference-R0G144B200"/>
        </w:rPr>
      </w:pPr>
      <w:r w:rsidRPr="00CC315A">
        <w:rPr>
          <w:rStyle w:val="Reference-R0G144B200"/>
        </w:rPr>
        <w:fldChar w:fldCharType="begin"/>
      </w:r>
      <w:r w:rsidRPr="00CC315A">
        <w:rPr>
          <w:rStyle w:val="Reference-R0G144B200"/>
        </w:rPr>
        <w:instrText xml:space="preserve"> </w:instrText>
      </w:r>
      <w:r w:rsidRPr="00CC315A">
        <w:rPr>
          <w:rStyle w:val="Reference-R0G144B200"/>
          <w:rFonts w:hint="eastAsia"/>
        </w:rPr>
        <w:instrText>REF _Ref81305656 \h</w:instrText>
      </w:r>
      <w:r w:rsidRPr="00CC315A">
        <w:rPr>
          <w:rStyle w:val="Reference-R0G144B200"/>
        </w:rPr>
        <w:instrText xml:space="preserve">  \* MERGEFORMAT </w:instrText>
      </w:r>
      <w:r w:rsidRPr="00CC315A">
        <w:rPr>
          <w:rStyle w:val="Reference-R0G144B200"/>
        </w:rPr>
      </w:r>
      <w:r w:rsidRPr="00CC315A">
        <w:rPr>
          <w:rStyle w:val="Reference-R0G144B200"/>
        </w:rPr>
        <w:fldChar w:fldCharType="separate"/>
      </w:r>
      <w:r w:rsidR="003F09A8" w:rsidRPr="003F09A8">
        <w:rPr>
          <w:rStyle w:val="Reference-R0G144B200"/>
        </w:rPr>
        <w:t>N</w:t>
      </w:r>
      <w:r w:rsidR="003F09A8" w:rsidRPr="003F09A8">
        <w:rPr>
          <w:rStyle w:val="Reference-R0G144B200"/>
          <w:rFonts w:hint="eastAsia"/>
        </w:rPr>
        <w:t>ew feature: Interval at which the SNMP module examines the system configuration for changes</w:t>
      </w:r>
      <w:r w:rsidRPr="00CC315A">
        <w:rPr>
          <w:rStyle w:val="Reference-R0G144B200"/>
        </w:rPr>
        <w:fldChar w:fldCharType="end"/>
      </w:r>
    </w:p>
    <w:p w:rsidR="001F6C75" w:rsidRPr="00CC315A" w:rsidRDefault="001F6C75" w:rsidP="001F6C75">
      <w:pPr>
        <w:pStyle w:val="ItemList"/>
        <w:rPr>
          <w:rStyle w:val="Reference-R0G144B200"/>
        </w:rPr>
      </w:pPr>
      <w:r w:rsidRPr="00CC315A">
        <w:rPr>
          <w:rStyle w:val="Reference-R0G144B200"/>
        </w:rPr>
        <w:fldChar w:fldCharType="begin"/>
      </w:r>
      <w:r w:rsidRPr="00CC315A">
        <w:rPr>
          <w:rStyle w:val="Reference-R0G144B200"/>
        </w:rPr>
        <w:instrText xml:space="preserve"> REF _Ref81303280 \h  \* MERGEFORMAT </w:instrText>
      </w:r>
      <w:r w:rsidRPr="00CC315A">
        <w:rPr>
          <w:rStyle w:val="Reference-R0G144B200"/>
        </w:rPr>
      </w:r>
      <w:r w:rsidRPr="00CC315A">
        <w:rPr>
          <w:rStyle w:val="Reference-R0G144B200"/>
        </w:rPr>
        <w:fldChar w:fldCharType="separate"/>
      </w:r>
      <w:r w:rsidR="003F09A8" w:rsidRPr="003F09A8">
        <w:rPr>
          <w:rStyle w:val="Reference-R0G144B200"/>
        </w:rPr>
        <w:t>N</w:t>
      </w:r>
      <w:r w:rsidR="003F09A8" w:rsidRPr="003F09A8">
        <w:rPr>
          <w:rStyle w:val="Reference-R0G144B200"/>
          <w:rFonts w:hint="eastAsia"/>
        </w:rPr>
        <w:t xml:space="preserve">ew feature: Enabling generation of dynamic IPSG binding entries </w:t>
      </w:r>
      <w:r w:rsidR="003F09A8" w:rsidRPr="003F09A8">
        <w:rPr>
          <w:rStyle w:val="Reference-R0G144B200"/>
        </w:rPr>
        <w:t>for</w:t>
      </w:r>
      <w:r w:rsidR="003F09A8" w:rsidRPr="003F09A8">
        <w:rPr>
          <w:rStyle w:val="Reference-R0G144B200"/>
          <w:rFonts w:hint="eastAsia"/>
        </w:rPr>
        <w:t xml:space="preserve"> 802.1X</w:t>
      </w:r>
      <w:r w:rsidR="003F09A8" w:rsidRPr="003F09A8">
        <w:rPr>
          <w:rStyle w:val="Reference-R0G144B200"/>
        </w:rPr>
        <w:t xml:space="preserve"> authenticated users</w:t>
      </w:r>
      <w:r w:rsidRPr="00CC315A">
        <w:rPr>
          <w:rStyle w:val="Reference-R0G144B200"/>
        </w:rPr>
        <w:fldChar w:fldCharType="end"/>
      </w:r>
    </w:p>
    <w:p w:rsidR="001F6C75" w:rsidRPr="002B6386" w:rsidRDefault="001F6C75" w:rsidP="001F6C75">
      <w:pPr>
        <w:pStyle w:val="ItemList"/>
        <w:rPr>
          <w:rStyle w:val="Reference-R0G144B200"/>
        </w:rPr>
      </w:pPr>
      <w:r w:rsidRPr="002B6386">
        <w:rPr>
          <w:rStyle w:val="Reference-R0G144B200"/>
        </w:rPr>
        <w:fldChar w:fldCharType="begin"/>
      </w:r>
      <w:r w:rsidRPr="002B6386">
        <w:rPr>
          <w:rStyle w:val="Reference-R0G144B200"/>
        </w:rPr>
        <w:instrText xml:space="preserve"> REF _Ref78808067 \h  \* MERGEFORMAT </w:instrText>
      </w:r>
      <w:r w:rsidRPr="002B6386">
        <w:rPr>
          <w:rStyle w:val="Reference-R0G144B200"/>
        </w:rPr>
      </w:r>
      <w:r w:rsidRPr="002B6386">
        <w:rPr>
          <w:rStyle w:val="Reference-R0G144B200"/>
        </w:rPr>
        <w:fldChar w:fldCharType="separate"/>
      </w:r>
      <w:r w:rsidR="003F09A8" w:rsidRPr="003F09A8">
        <w:rPr>
          <w:rStyle w:val="Reference-R0G144B200"/>
          <w:rFonts w:hint="eastAsia"/>
        </w:rPr>
        <w:t>New feature: A</w:t>
      </w:r>
      <w:r w:rsidR="003F09A8" w:rsidRPr="003F09A8">
        <w:rPr>
          <w:rStyle w:val="Reference-R0G144B200"/>
        </w:rPr>
        <w:t xml:space="preserve">utomated </w:t>
      </w:r>
      <w:r w:rsidR="003F09A8" w:rsidRPr="003F09A8">
        <w:rPr>
          <w:rStyle w:val="Reference-R0G144B200"/>
          <w:rFonts w:hint="eastAsia"/>
        </w:rPr>
        <w:t xml:space="preserve">IPv6 </w:t>
      </w:r>
      <w:r w:rsidR="003F09A8" w:rsidRPr="003F09A8">
        <w:rPr>
          <w:rStyle w:val="Reference-R0G144B200"/>
        </w:rPr>
        <w:t>underlay network deployment</w:t>
      </w:r>
      <w:r w:rsidR="003F09A8" w:rsidRPr="003F09A8">
        <w:rPr>
          <w:rStyle w:val="Reference-R0G144B200"/>
          <w:rFonts w:hint="eastAsia"/>
        </w:rPr>
        <w:t xml:space="preserve"> for VCF fabric</w:t>
      </w:r>
      <w:r w:rsidRPr="002B6386">
        <w:rPr>
          <w:rStyle w:val="Reference-R0G144B200"/>
        </w:rPr>
        <w:fldChar w:fldCharType="end"/>
      </w:r>
    </w:p>
    <w:p w:rsidR="001F6C75" w:rsidRDefault="001F6C75" w:rsidP="001F6C75">
      <w:pPr>
        <w:pStyle w:val="ItemList"/>
        <w:rPr>
          <w:rStyle w:val="Reference-R0G144B200"/>
        </w:rPr>
      </w:pPr>
      <w:r w:rsidRPr="00CC315A">
        <w:rPr>
          <w:rStyle w:val="Reference-R0G144B200"/>
        </w:rPr>
        <w:fldChar w:fldCharType="begin"/>
      </w:r>
      <w:r w:rsidRPr="00CC315A">
        <w:rPr>
          <w:rStyle w:val="Reference-R0G144B200"/>
        </w:rPr>
        <w:instrText xml:space="preserve"> REF _Ref80365150 \h  \* MERGEFORMAT </w:instrText>
      </w:r>
      <w:r w:rsidRPr="00CC315A">
        <w:rPr>
          <w:rStyle w:val="Reference-R0G144B200"/>
        </w:rPr>
      </w:r>
      <w:r w:rsidRPr="00CC315A">
        <w:rPr>
          <w:rStyle w:val="Reference-R0G144B200"/>
        </w:rPr>
        <w:fldChar w:fldCharType="separate"/>
      </w:r>
      <w:r w:rsidR="003F09A8" w:rsidRPr="003F09A8">
        <w:rPr>
          <w:rStyle w:val="Reference-R0G144B200"/>
        </w:rPr>
        <w:t>Modified feature: Setting the port status detection timer</w:t>
      </w:r>
      <w:r w:rsidRPr="00CC315A">
        <w:rPr>
          <w:rStyle w:val="Reference-R0G144B200"/>
        </w:rPr>
        <w:fldChar w:fldCharType="end"/>
      </w:r>
    </w:p>
    <w:p w:rsidR="001F6C75" w:rsidRPr="002B6386" w:rsidRDefault="001F6C75" w:rsidP="001F6C75">
      <w:pPr>
        <w:pStyle w:val="ItemList"/>
        <w:rPr>
          <w:rStyle w:val="Reference-R0G144B200"/>
        </w:rPr>
      </w:pPr>
      <w:r w:rsidRPr="002B6386">
        <w:rPr>
          <w:rStyle w:val="Reference-R0G144B200"/>
        </w:rPr>
        <w:fldChar w:fldCharType="begin"/>
      </w:r>
      <w:r w:rsidRPr="002B6386">
        <w:rPr>
          <w:rStyle w:val="Reference-R0G144B200"/>
        </w:rPr>
        <w:instrText xml:space="preserve"> REF _Ref75978135 \h  \* MERGEFORMAT </w:instrText>
      </w:r>
      <w:r w:rsidRPr="002B6386">
        <w:rPr>
          <w:rStyle w:val="Reference-R0G144B200"/>
        </w:rPr>
      </w:r>
      <w:r w:rsidRPr="002B6386">
        <w:rPr>
          <w:rStyle w:val="Reference-R0G144B200"/>
        </w:rPr>
        <w:fldChar w:fldCharType="separate"/>
      </w:r>
      <w:r w:rsidR="003F09A8" w:rsidRPr="003F09A8">
        <w:rPr>
          <w:rStyle w:val="Reference-R0G144B200"/>
          <w:rFonts w:hint="eastAsia"/>
        </w:rPr>
        <w:t>Modified feature: 802.1X EAD assistant</w:t>
      </w:r>
      <w:r w:rsidRPr="002B6386">
        <w:rPr>
          <w:rStyle w:val="Reference-R0G144B200"/>
        </w:rPr>
        <w:fldChar w:fldCharType="end"/>
      </w:r>
    </w:p>
    <w:p w:rsidR="001F6C75" w:rsidRPr="002B6386" w:rsidRDefault="001F6C75" w:rsidP="001F6C75">
      <w:pPr>
        <w:pStyle w:val="ItemList"/>
        <w:rPr>
          <w:rStyle w:val="Reference-R0G144B200"/>
        </w:rPr>
      </w:pPr>
      <w:r w:rsidRPr="002B6386">
        <w:rPr>
          <w:rStyle w:val="Reference-R0G144B200"/>
        </w:rPr>
        <w:fldChar w:fldCharType="begin"/>
      </w:r>
      <w:r w:rsidRPr="002B6386">
        <w:rPr>
          <w:rStyle w:val="Reference-R0G144B200"/>
        </w:rPr>
        <w:instrText xml:space="preserve"> REF _Ref70581704 \h  \* MERGEFORMAT </w:instrText>
      </w:r>
      <w:r w:rsidRPr="002B6386">
        <w:rPr>
          <w:rStyle w:val="Reference-R0G144B200"/>
        </w:rPr>
      </w:r>
      <w:r w:rsidRPr="002B6386">
        <w:rPr>
          <w:rStyle w:val="Reference-R0G144B200"/>
        </w:rPr>
        <w:fldChar w:fldCharType="separate"/>
      </w:r>
      <w:r w:rsidR="003F09A8" w:rsidRPr="003F09A8">
        <w:rPr>
          <w:rStyle w:val="Reference-R0G144B200"/>
          <w:rFonts w:hint="eastAsia"/>
        </w:rPr>
        <w:t>Modified feature: D</w:t>
      </w:r>
      <w:r w:rsidR="003F09A8" w:rsidRPr="003F09A8">
        <w:rPr>
          <w:rStyle w:val="Reference-R0G144B200"/>
        </w:rPr>
        <w:t>isplay</w:t>
      </w:r>
      <w:r w:rsidR="003F09A8" w:rsidRPr="003F09A8">
        <w:rPr>
          <w:rStyle w:val="Reference-R0G144B200"/>
          <w:rFonts w:hint="eastAsia"/>
        </w:rPr>
        <w:t>ing</w:t>
      </w:r>
      <w:r w:rsidR="003F09A8" w:rsidRPr="003F09A8">
        <w:rPr>
          <w:rStyle w:val="Reference-R0G144B200"/>
        </w:rPr>
        <w:t xml:space="preserve"> information about online </w:t>
      </w:r>
      <w:r w:rsidR="003F09A8" w:rsidRPr="003F09A8">
        <w:rPr>
          <w:rStyle w:val="Reference-R0G144B200"/>
          <w:rFonts w:hint="eastAsia"/>
        </w:rPr>
        <w:t>MAC authentication</w:t>
      </w:r>
      <w:r w:rsidR="003F09A8" w:rsidRPr="003F09A8">
        <w:rPr>
          <w:rStyle w:val="Reference-R0G144B200"/>
        </w:rPr>
        <w:t xml:space="preserve"> users</w:t>
      </w:r>
      <w:r w:rsidRPr="002B6386">
        <w:rPr>
          <w:rStyle w:val="Reference-R0G144B200"/>
        </w:rPr>
        <w:fldChar w:fldCharType="end"/>
      </w:r>
    </w:p>
    <w:p w:rsidR="001F6C75" w:rsidRPr="00F54DF7" w:rsidRDefault="001F6C75" w:rsidP="00C10052">
      <w:pPr>
        <w:pStyle w:val="ItemList"/>
        <w:rPr>
          <w:rStyle w:val="Reference-R0G144B200"/>
        </w:rPr>
      </w:pPr>
      <w:r w:rsidRPr="002B6386">
        <w:rPr>
          <w:rStyle w:val="Reference-R0G144B200"/>
        </w:rPr>
        <w:fldChar w:fldCharType="begin"/>
      </w:r>
      <w:r w:rsidRPr="002B6386">
        <w:rPr>
          <w:rStyle w:val="Reference-R0G144B200"/>
        </w:rPr>
        <w:instrText xml:space="preserve"> </w:instrText>
      </w:r>
      <w:r w:rsidRPr="002B6386">
        <w:rPr>
          <w:rStyle w:val="Reference-R0G144B200"/>
          <w:rFonts w:hint="eastAsia"/>
        </w:rPr>
        <w:instrText>REF _Ref73535340 \h</w:instrText>
      </w:r>
      <w:r w:rsidRPr="002B6386">
        <w:rPr>
          <w:rStyle w:val="Reference-R0G144B200"/>
        </w:rPr>
        <w:instrText xml:space="preserve">  \* MERGEFORMAT </w:instrText>
      </w:r>
      <w:r w:rsidRPr="002B6386">
        <w:rPr>
          <w:rStyle w:val="Reference-R0G144B200"/>
        </w:rPr>
      </w:r>
      <w:r w:rsidRPr="002B6386">
        <w:rPr>
          <w:rStyle w:val="Reference-R0G144B200"/>
        </w:rPr>
        <w:fldChar w:fldCharType="separate"/>
      </w:r>
      <w:r w:rsidR="003F09A8" w:rsidRPr="003F09A8">
        <w:rPr>
          <w:rStyle w:val="Reference-R0G144B200"/>
          <w:rFonts w:hint="eastAsia"/>
        </w:rPr>
        <w:t>Modified feature: L2PT for CFD</w:t>
      </w:r>
      <w:r w:rsidRPr="002B6386">
        <w:rPr>
          <w:rStyle w:val="Reference-R0G144B200"/>
        </w:rPr>
        <w:fldChar w:fldCharType="end"/>
      </w:r>
    </w:p>
    <w:p w:rsidR="00BD3314" w:rsidRPr="00706E9E" w:rsidRDefault="00BD3314" w:rsidP="00BD3314">
      <w:pPr>
        <w:pStyle w:val="11"/>
        <w:numPr>
          <w:ilvl w:val="0"/>
          <w:numId w:val="6"/>
        </w:numPr>
        <w:spacing w:before="120"/>
      </w:pPr>
      <w:bookmarkStart w:id="1205" w:name="_Toc72501273"/>
      <w:bookmarkStart w:id="1206" w:name="_Ref89347592"/>
      <w:bookmarkStart w:id="1207" w:name="_Toc177727992"/>
      <w:r w:rsidRPr="005541D1">
        <w:rPr>
          <w:rFonts w:hint="eastAsia"/>
        </w:rPr>
        <w:t xml:space="preserve">New feature: </w:t>
      </w:r>
      <w:r w:rsidRPr="00706E9E">
        <w:rPr>
          <w:rFonts w:hint="eastAsia"/>
        </w:rPr>
        <w:t>Configuring SmartMC</w:t>
      </w:r>
      <w:bookmarkEnd w:id="1205"/>
      <w:bookmarkEnd w:id="1206"/>
      <w:bookmarkEnd w:id="1207"/>
    </w:p>
    <w:p w:rsidR="00BD3314" w:rsidRPr="00706E9E" w:rsidRDefault="00BD3314" w:rsidP="00BD3314">
      <w:pPr>
        <w:pStyle w:val="20"/>
        <w:numPr>
          <w:ilvl w:val="1"/>
          <w:numId w:val="6"/>
        </w:numPr>
      </w:pPr>
      <w:bookmarkStart w:id="1208" w:name="_Toc72501274"/>
      <w:bookmarkStart w:id="1209" w:name="_Toc177727993"/>
      <w:r w:rsidRPr="00706E9E">
        <w:rPr>
          <w:rFonts w:hint="eastAsia"/>
        </w:rPr>
        <w:t>About SmartMC</w:t>
      </w:r>
      <w:bookmarkEnd w:id="1208"/>
      <w:bookmarkEnd w:id="1209"/>
    </w:p>
    <w:p w:rsidR="00BD3314" w:rsidRPr="00706E9E" w:rsidRDefault="00BD3314" w:rsidP="00BD3314">
      <w:r w:rsidRPr="00706E9E">
        <w:rPr>
          <w:rFonts w:hint="eastAsia"/>
        </w:rPr>
        <w:t>Smart Management Center (SmartMC) centrally manages and maintains dispersed network devices at network edge</w:t>
      </w:r>
      <w:r w:rsidRPr="00706E9E">
        <w:t>s</w:t>
      </w:r>
      <w:r w:rsidRPr="00706E9E">
        <w:rPr>
          <w:rFonts w:hint="eastAsia"/>
        </w:rPr>
        <w:t xml:space="preserve">. In a SmartMC network, only one device acts as the </w:t>
      </w:r>
      <w:r w:rsidRPr="00706E9E">
        <w:t>commander</w:t>
      </w:r>
      <w:r w:rsidRPr="00706E9E">
        <w:rPr>
          <w:rFonts w:hint="eastAsia"/>
        </w:rPr>
        <w:t xml:space="preserve"> and the remaining devices all act as </w:t>
      </w:r>
      <w:r w:rsidRPr="00706E9E">
        <w:t>members</w:t>
      </w:r>
      <w:r w:rsidRPr="00706E9E">
        <w:rPr>
          <w:rFonts w:hint="eastAsia"/>
        </w:rPr>
        <w:t xml:space="preserve">. SmartMC provides the following features for you to manage the </w:t>
      </w:r>
      <w:r w:rsidRPr="00706E9E">
        <w:t>members</w:t>
      </w:r>
      <w:r w:rsidRPr="00706E9E">
        <w:rPr>
          <w:rFonts w:hint="eastAsia"/>
        </w:rPr>
        <w:t xml:space="preserve"> from the</w:t>
      </w:r>
      <w:r w:rsidRPr="00706E9E">
        <w:t xml:space="preserve"> commander</w:t>
      </w:r>
      <w:r w:rsidRPr="00706E9E">
        <w:rPr>
          <w:rFonts w:hint="eastAsia"/>
        </w:rPr>
        <w:t>:</w:t>
      </w:r>
    </w:p>
    <w:p w:rsidR="00BD3314" w:rsidRPr="00706E9E" w:rsidRDefault="00BD3314" w:rsidP="00BD3314">
      <w:pPr>
        <w:pStyle w:val="ItemList"/>
        <w:numPr>
          <w:ilvl w:val="0"/>
          <w:numId w:val="5"/>
        </w:numPr>
      </w:pPr>
      <w:r w:rsidRPr="00706E9E">
        <w:rPr>
          <w:rFonts w:hint="eastAsia"/>
        </w:rPr>
        <w:t>Configuration file backup and download.</w:t>
      </w:r>
    </w:p>
    <w:p w:rsidR="00BD3314" w:rsidRPr="00706E9E" w:rsidRDefault="00BD3314" w:rsidP="00BD3314">
      <w:pPr>
        <w:pStyle w:val="ItemList"/>
        <w:numPr>
          <w:ilvl w:val="0"/>
          <w:numId w:val="5"/>
        </w:numPr>
      </w:pPr>
      <w:r w:rsidRPr="00706E9E">
        <w:rPr>
          <w:rFonts w:hint="eastAsia"/>
        </w:rPr>
        <w:t>Software upgrade.</w:t>
      </w:r>
    </w:p>
    <w:p w:rsidR="00BD3314" w:rsidRPr="00706E9E" w:rsidRDefault="00BD3314" w:rsidP="00BD3314">
      <w:pPr>
        <w:pStyle w:val="ItemList"/>
        <w:numPr>
          <w:ilvl w:val="0"/>
          <w:numId w:val="5"/>
        </w:numPr>
      </w:pPr>
      <w:r w:rsidRPr="00706E9E">
        <w:rPr>
          <w:rFonts w:hint="eastAsia"/>
        </w:rPr>
        <w:t>Configuration deployment.</w:t>
      </w:r>
    </w:p>
    <w:p w:rsidR="00BD3314" w:rsidRDefault="00BD3314" w:rsidP="00BD3314">
      <w:pPr>
        <w:pStyle w:val="ItemList"/>
        <w:numPr>
          <w:ilvl w:val="0"/>
          <w:numId w:val="5"/>
        </w:numPr>
      </w:pPr>
      <w:r w:rsidRPr="00706E9E">
        <w:rPr>
          <w:rFonts w:hint="eastAsia"/>
        </w:rPr>
        <w:t>Faulty member replacement.</w:t>
      </w:r>
    </w:p>
    <w:p w:rsidR="00BD3314" w:rsidRPr="00706E9E" w:rsidRDefault="00BD3314" w:rsidP="00BD3314">
      <w:pPr>
        <w:pStyle w:val="30"/>
        <w:numPr>
          <w:ilvl w:val="2"/>
          <w:numId w:val="6"/>
        </w:numPr>
      </w:pPr>
      <w:bookmarkStart w:id="1210" w:name="_Toc72501275"/>
      <w:bookmarkStart w:id="1211" w:name="_Toc177727994"/>
      <w:r w:rsidRPr="00706E9E">
        <w:rPr>
          <w:rFonts w:hint="eastAsia"/>
        </w:rPr>
        <w:t>SmartMC network framework</w:t>
      </w:r>
      <w:bookmarkEnd w:id="1210"/>
      <w:bookmarkEnd w:id="1211"/>
    </w:p>
    <w:p w:rsidR="00BD3314" w:rsidRPr="00706E9E" w:rsidRDefault="00BD3314" w:rsidP="00BD3314">
      <w:r w:rsidRPr="00706E9E">
        <w:rPr>
          <w:rStyle w:val="Reference-R0G144B200"/>
        </w:rPr>
        <w:fldChar w:fldCharType="begin"/>
      </w:r>
      <w:r w:rsidRPr="00706E9E">
        <w:rPr>
          <w:rStyle w:val="Reference-R0G144B200"/>
        </w:rPr>
        <w:instrText xml:space="preserve"> REF _Ref480358355 \r \h </w:instrText>
      </w:r>
      <w:r w:rsidRPr="00706E9E">
        <w:rPr>
          <w:rStyle w:val="Reference-R0G144B200"/>
        </w:rPr>
      </w:r>
      <w:r w:rsidRPr="00706E9E">
        <w:rPr>
          <w:rStyle w:val="Reference-R0G144B200"/>
        </w:rPr>
        <w:fldChar w:fldCharType="separate"/>
      </w:r>
      <w:r w:rsidR="003F09A8">
        <w:rPr>
          <w:rStyle w:val="Reference-R0G144B200"/>
        </w:rPr>
        <w:t>Figure 1</w:t>
      </w:r>
      <w:r w:rsidRPr="00706E9E">
        <w:rPr>
          <w:rStyle w:val="Reference-R0G144B200"/>
        </w:rPr>
        <w:fldChar w:fldCharType="end"/>
      </w:r>
      <w:r w:rsidRPr="00706E9E">
        <w:rPr>
          <w:rFonts w:hint="eastAsia"/>
        </w:rPr>
        <w:t xml:space="preserve"> shows the basic framework of a SmartMC network.</w:t>
      </w:r>
    </w:p>
    <w:p w:rsidR="00BD3314" w:rsidRPr="003C76D5" w:rsidRDefault="00BD3314" w:rsidP="00BD3314">
      <w:pPr>
        <w:pStyle w:val="FigureDescription"/>
        <w:numPr>
          <w:ilvl w:val="5"/>
          <w:numId w:val="6"/>
        </w:numPr>
        <w:rPr>
          <w:rStyle w:val="BoldText"/>
          <w:b/>
        </w:rPr>
      </w:pPr>
      <w:bookmarkStart w:id="1212" w:name="_Ref480358355"/>
      <w:r w:rsidRPr="003C76D5">
        <w:rPr>
          <w:rStyle w:val="BoldText"/>
          <w:rFonts w:hint="eastAsia"/>
        </w:rPr>
        <w:lastRenderedPageBreak/>
        <w:t>SmartMC network framework</w:t>
      </w:r>
      <w:bookmarkEnd w:id="1212"/>
    </w:p>
    <w:p w:rsidR="00BD3314" w:rsidRPr="00706E9E" w:rsidRDefault="00BD3314" w:rsidP="00BD3314">
      <w:pPr>
        <w:pStyle w:val="Figure"/>
      </w:pPr>
      <w:r w:rsidRPr="00706E9E">
        <w:rPr>
          <w:noProof/>
        </w:rPr>
        <w:drawing>
          <wp:inline distT="0" distB="0" distL="0" distR="0" wp14:anchorId="5D3C457B" wp14:editId="6C427684">
            <wp:extent cx="2618105" cy="242189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18105" cy="2421890"/>
                    </a:xfrm>
                    <a:prstGeom prst="rect">
                      <a:avLst/>
                    </a:prstGeom>
                    <a:noFill/>
                    <a:ln>
                      <a:noFill/>
                    </a:ln>
                  </pic:spPr>
                </pic:pic>
              </a:graphicData>
            </a:graphic>
          </wp:inline>
        </w:drawing>
      </w:r>
    </w:p>
    <w:p w:rsidR="00BD3314" w:rsidRPr="00706E9E" w:rsidRDefault="00BD3314" w:rsidP="00BD3314">
      <w:pPr>
        <w:pStyle w:val="Spacer"/>
      </w:pPr>
      <w:r>
        <w:t>‌</w:t>
      </w:r>
    </w:p>
    <w:p w:rsidR="00BD3314" w:rsidRPr="00706E9E" w:rsidRDefault="00BD3314" w:rsidP="00BD3314">
      <w:r w:rsidRPr="00706E9E">
        <w:rPr>
          <w:rFonts w:hint="eastAsia"/>
        </w:rPr>
        <w:t>The SmartMC network contains the following elements:</w:t>
      </w:r>
    </w:p>
    <w:p w:rsidR="00BD3314" w:rsidRPr="00706E9E" w:rsidRDefault="00BD3314" w:rsidP="00BD3314">
      <w:pPr>
        <w:pStyle w:val="ItemList"/>
        <w:numPr>
          <w:ilvl w:val="0"/>
          <w:numId w:val="5"/>
        </w:numPr>
      </w:pPr>
      <w:r w:rsidRPr="00706E9E">
        <w:rPr>
          <w:rStyle w:val="BoldText"/>
          <w:rFonts w:hint="eastAsia"/>
          <w:lang w:eastAsia="zh-CN"/>
        </w:rPr>
        <w:t>C</w:t>
      </w:r>
      <w:r w:rsidRPr="00706E9E">
        <w:rPr>
          <w:rStyle w:val="BoldText"/>
          <w:rFonts w:hint="eastAsia"/>
        </w:rPr>
        <w:t>ommander</w:t>
      </w:r>
      <w:r w:rsidRPr="00706E9E">
        <w:t>—</w:t>
      </w:r>
      <w:r w:rsidRPr="00706E9E">
        <w:rPr>
          <w:rFonts w:hint="eastAsia"/>
        </w:rPr>
        <w:t>Also called topology master (TM), which m</w:t>
      </w:r>
      <w:r w:rsidRPr="00706E9E">
        <w:t xml:space="preserve">anages </w:t>
      </w:r>
      <w:r w:rsidRPr="00706E9E">
        <w:rPr>
          <w:rFonts w:hint="eastAsia"/>
        </w:rPr>
        <w:t>all members in the SmartMC network</w:t>
      </w:r>
      <w:r w:rsidRPr="00706E9E">
        <w:t>.</w:t>
      </w:r>
    </w:p>
    <w:p w:rsidR="00BD3314" w:rsidRPr="00706E9E" w:rsidRDefault="00BD3314" w:rsidP="00BD3314">
      <w:pPr>
        <w:pStyle w:val="ItemList"/>
        <w:numPr>
          <w:ilvl w:val="0"/>
          <w:numId w:val="5"/>
        </w:numPr>
      </w:pPr>
      <w:r w:rsidRPr="00706E9E">
        <w:rPr>
          <w:rStyle w:val="BoldText"/>
          <w:rFonts w:hint="eastAsia"/>
        </w:rPr>
        <w:t>Member</w:t>
      </w:r>
      <w:r w:rsidRPr="00706E9E">
        <w:t>—</w:t>
      </w:r>
      <w:r w:rsidRPr="00706E9E">
        <w:rPr>
          <w:rFonts w:hint="eastAsia"/>
        </w:rPr>
        <w:t>Also called topology client (TC), which is m</w:t>
      </w:r>
      <w:r w:rsidRPr="00706E9E">
        <w:t xml:space="preserve">anaged by the </w:t>
      </w:r>
      <w:r w:rsidRPr="00706E9E">
        <w:rPr>
          <w:rFonts w:hint="eastAsia"/>
        </w:rPr>
        <w:t>commander</w:t>
      </w:r>
      <w:r w:rsidRPr="00706E9E">
        <w:t>.</w:t>
      </w:r>
    </w:p>
    <w:p w:rsidR="00BD3314" w:rsidRPr="00706E9E" w:rsidRDefault="00BD3314" w:rsidP="00BD3314">
      <w:pPr>
        <w:pStyle w:val="ItemList"/>
        <w:numPr>
          <w:ilvl w:val="0"/>
          <w:numId w:val="5"/>
        </w:numPr>
      </w:pPr>
      <w:r w:rsidRPr="00706E9E">
        <w:rPr>
          <w:rStyle w:val="BoldText"/>
        </w:rPr>
        <w:t>F</w:t>
      </w:r>
      <w:r>
        <w:rPr>
          <w:rStyle w:val="BoldText"/>
          <w:rFonts w:hint="eastAsia"/>
        </w:rPr>
        <w:t>ile</w:t>
      </w:r>
      <w:r w:rsidRPr="00706E9E">
        <w:rPr>
          <w:rStyle w:val="BoldText"/>
        </w:rPr>
        <w:t xml:space="preserve"> server</w:t>
      </w:r>
      <w:r w:rsidRPr="00706E9E">
        <w:t xml:space="preserve">—Stores </w:t>
      </w:r>
      <w:r w:rsidRPr="00706E9E">
        <w:rPr>
          <w:rFonts w:hint="eastAsia"/>
        </w:rPr>
        <w:t xml:space="preserve">startup software </w:t>
      </w:r>
      <w:r w:rsidRPr="00706E9E">
        <w:t>images and configuration files</w:t>
      </w:r>
      <w:r w:rsidRPr="00706E9E">
        <w:rPr>
          <w:rFonts w:hint="eastAsia"/>
        </w:rPr>
        <w:t xml:space="preserve"> for the commander</w:t>
      </w:r>
      <w:r w:rsidRPr="00706E9E">
        <w:t xml:space="preserve"> and </w:t>
      </w:r>
      <w:r w:rsidRPr="00706E9E">
        <w:rPr>
          <w:rFonts w:hint="eastAsia"/>
        </w:rPr>
        <w:t>members</w:t>
      </w:r>
      <w:r w:rsidRPr="00706E9E">
        <w:t>.</w:t>
      </w:r>
    </w:p>
    <w:p w:rsidR="00BD3314" w:rsidRPr="00706E9E" w:rsidRDefault="00BD3314" w:rsidP="00BD3314">
      <w:pPr>
        <w:pStyle w:val="30"/>
        <w:numPr>
          <w:ilvl w:val="2"/>
          <w:numId w:val="6"/>
        </w:numPr>
      </w:pPr>
      <w:bookmarkStart w:id="1213" w:name="_Toc72501276"/>
      <w:bookmarkStart w:id="1214" w:name="_Toc177727995"/>
      <w:r w:rsidRPr="00706E9E">
        <w:rPr>
          <w:rFonts w:hint="eastAsia"/>
        </w:rPr>
        <w:t>SmartMC network establishment</w:t>
      </w:r>
      <w:bookmarkEnd w:id="1213"/>
      <w:bookmarkEnd w:id="1214"/>
    </w:p>
    <w:p w:rsidR="00BD3314" w:rsidRPr="00706E9E" w:rsidRDefault="00BD3314" w:rsidP="00BD3314">
      <w:r w:rsidRPr="00706E9E">
        <w:rPr>
          <w:rFonts w:hint="eastAsia"/>
        </w:rPr>
        <w:t xml:space="preserve">A SmartMC network can be established </w:t>
      </w:r>
      <w:r w:rsidRPr="00706E9E">
        <w:t>automatically</w:t>
      </w:r>
      <w:r w:rsidRPr="00706E9E">
        <w:rPr>
          <w:rFonts w:hint="eastAsia"/>
        </w:rPr>
        <w:t xml:space="preserve"> or manually. </w:t>
      </w:r>
      <w:r w:rsidRPr="00706E9E">
        <w:t>I</w:t>
      </w:r>
      <w:r w:rsidRPr="00706E9E">
        <w:rPr>
          <w:rFonts w:hint="eastAsia"/>
        </w:rPr>
        <w:t xml:space="preserve">n an </w:t>
      </w:r>
      <w:r w:rsidRPr="00706E9E">
        <w:t>automatically</w:t>
      </w:r>
      <w:r w:rsidRPr="00706E9E">
        <w:rPr>
          <w:rFonts w:hint="eastAsia"/>
        </w:rPr>
        <w:t xml:space="preserve"> established SmartMC network, the commander obtains member information through NETCONF sessions to form the network topology. The member information includes port information, LLDP neighbor information, STP information, device type, and software version.</w:t>
      </w:r>
      <w:r w:rsidRPr="00706E9E">
        <w:t xml:space="preserve"> I</w:t>
      </w:r>
      <w:r w:rsidRPr="00706E9E">
        <w:rPr>
          <w:rFonts w:hint="eastAsia"/>
        </w:rPr>
        <w:t>n a manually established SmartMC network, the commander obtains member's LLDP neighbor information through NETCONF sessions and member's hardware information through SNMP Get operations.</w:t>
      </w:r>
      <w:r>
        <w:t xml:space="preserve"> </w:t>
      </w:r>
    </w:p>
    <w:p w:rsidR="00BD3314" w:rsidRPr="00706E9E" w:rsidRDefault="00BD3314" w:rsidP="00BD3314">
      <w:pPr>
        <w:pStyle w:val="40"/>
        <w:numPr>
          <w:ilvl w:val="3"/>
          <w:numId w:val="6"/>
        </w:numPr>
        <w:rPr>
          <w:noProof w:val="0"/>
        </w:rPr>
      </w:pPr>
      <w:r w:rsidRPr="00706E9E">
        <w:rPr>
          <w:rFonts w:hint="eastAsia"/>
          <w:noProof w:val="0"/>
        </w:rPr>
        <w:t>Automatic SmartMC network establishment</w:t>
      </w:r>
    </w:p>
    <w:p w:rsidR="00BD3314" w:rsidRPr="00706E9E" w:rsidRDefault="00BD3314" w:rsidP="00BD3314">
      <w:r w:rsidRPr="00706E9E">
        <w:rPr>
          <w:rFonts w:hint="eastAsia"/>
        </w:rPr>
        <w:t>The commander and members use the following procedure to establish a SmartMC network:</w:t>
      </w:r>
    </w:p>
    <w:p w:rsidR="00BD3314" w:rsidRPr="00706E9E" w:rsidRDefault="00BD3314" w:rsidP="00BD3314">
      <w:pPr>
        <w:pStyle w:val="Itemstep"/>
        <w:numPr>
          <w:ilvl w:val="6"/>
          <w:numId w:val="6"/>
        </w:numPr>
      </w:pPr>
      <w:r w:rsidRPr="00706E9E">
        <w:t>After SmartMC is enabled, the</w:t>
      </w:r>
      <w:r w:rsidRPr="00706E9E">
        <w:rPr>
          <w:rFonts w:hint="eastAsia"/>
        </w:rPr>
        <w:t xml:space="preserve"> commander broadcasts a SmartMC </w:t>
      </w:r>
      <w:r w:rsidRPr="00706E9E">
        <w:t>packet</w:t>
      </w:r>
      <w:r w:rsidRPr="00706E9E">
        <w:rPr>
          <w:rFonts w:hint="eastAsia"/>
        </w:rPr>
        <w:t xml:space="preserve"> at an interval of 15 seconds to detect members in the network. The SmartMC packet contains information of the commander, such as its bridge MAC address and the IP address of VLAN-interface 1.</w:t>
      </w:r>
    </w:p>
    <w:p w:rsidR="00BD3314" w:rsidRPr="00706E9E" w:rsidRDefault="00BD3314" w:rsidP="00BD3314">
      <w:pPr>
        <w:pStyle w:val="Itemstep"/>
        <w:numPr>
          <w:ilvl w:val="6"/>
          <w:numId w:val="6"/>
        </w:numPr>
      </w:pPr>
      <w:r w:rsidRPr="00706E9E">
        <w:rPr>
          <w:rFonts w:hint="eastAsia"/>
        </w:rPr>
        <w:t>When a member receives the packet, it records the commander information, and returns a response</w:t>
      </w:r>
      <w:r w:rsidRPr="00706E9E">
        <w:t xml:space="preserve"> packet</w:t>
      </w:r>
      <w:r w:rsidRPr="00706E9E">
        <w:rPr>
          <w:rFonts w:hint="eastAsia"/>
        </w:rPr>
        <w:t xml:space="preserve"> to the commander. The response</w:t>
      </w:r>
      <w:r w:rsidRPr="00706E9E">
        <w:t xml:space="preserve"> packet</w:t>
      </w:r>
      <w:r w:rsidRPr="00706E9E">
        <w:rPr>
          <w:rFonts w:hint="eastAsia"/>
        </w:rPr>
        <w:t xml:space="preserve"> contains information of the member, such as its bridge MAC address and the IP address of VLAN-interface 1.</w:t>
      </w:r>
    </w:p>
    <w:p w:rsidR="00BD3314" w:rsidRPr="00706E9E" w:rsidRDefault="00BD3314" w:rsidP="00BD3314">
      <w:pPr>
        <w:pStyle w:val="Itemstep"/>
        <w:numPr>
          <w:ilvl w:val="6"/>
          <w:numId w:val="6"/>
        </w:numPr>
      </w:pPr>
      <w:r w:rsidRPr="00706E9E">
        <w:rPr>
          <w:rFonts w:hint="eastAsia"/>
        </w:rPr>
        <w:t>When the commander receives the response</w:t>
      </w:r>
      <w:r w:rsidRPr="00706E9E">
        <w:t xml:space="preserve"> packet</w:t>
      </w:r>
      <w:r w:rsidRPr="00706E9E">
        <w:rPr>
          <w:rFonts w:hint="eastAsia"/>
        </w:rPr>
        <w:t xml:space="preserve">, it initiates a NETCONF session to the member with the default username </w:t>
      </w:r>
      <w:r w:rsidRPr="00706E9E">
        <w:rPr>
          <w:rStyle w:val="BoldText"/>
          <w:rFonts w:hint="eastAsia"/>
        </w:rPr>
        <w:t>admin</w:t>
      </w:r>
      <w:r w:rsidRPr="00706E9E">
        <w:rPr>
          <w:rFonts w:hint="eastAsia"/>
        </w:rPr>
        <w:t xml:space="preserve"> and the default password </w:t>
      </w:r>
      <w:r w:rsidRPr="00706E9E">
        <w:rPr>
          <w:rStyle w:val="BoldText"/>
          <w:rFonts w:hint="eastAsia"/>
        </w:rPr>
        <w:t>admin</w:t>
      </w:r>
      <w:r w:rsidRPr="00706E9E">
        <w:rPr>
          <w:rFonts w:hint="eastAsia"/>
        </w:rPr>
        <w:t>. The commander then obtains detailed information about the member through the session, including port information, LLDP neighbor information, STP information, device type, and software version.</w:t>
      </w:r>
    </w:p>
    <w:p w:rsidR="00BD3314" w:rsidRPr="00706E9E" w:rsidRDefault="00BD3314" w:rsidP="00BD3314">
      <w:pPr>
        <w:pStyle w:val="Itemstep"/>
        <w:numPr>
          <w:ilvl w:val="6"/>
          <w:numId w:val="6"/>
        </w:numPr>
      </w:pPr>
      <w:r w:rsidRPr="00706E9E">
        <w:rPr>
          <w:rFonts w:hint="eastAsia"/>
        </w:rPr>
        <w:t xml:space="preserve">The commander establishes a connection </w:t>
      </w:r>
      <w:r w:rsidRPr="00706E9E">
        <w:t>to</w:t>
      </w:r>
      <w:r w:rsidRPr="00706E9E">
        <w:rPr>
          <w:rFonts w:hint="eastAsia"/>
        </w:rPr>
        <w:t xml:space="preserve"> the member for tracking the liveliness of the member, and adds the member to the SmartMC network.</w:t>
      </w:r>
    </w:p>
    <w:p w:rsidR="00BD3314" w:rsidRPr="00706E9E" w:rsidRDefault="00BD3314" w:rsidP="00BD3314">
      <w:pPr>
        <w:pStyle w:val="Itemstep"/>
        <w:numPr>
          <w:ilvl w:val="6"/>
          <w:numId w:val="6"/>
        </w:numPr>
      </w:pPr>
      <w:r w:rsidRPr="00706E9E">
        <w:t>B</w:t>
      </w:r>
      <w:r w:rsidRPr="00706E9E">
        <w:rPr>
          <w:rFonts w:hint="eastAsia"/>
        </w:rPr>
        <w:t>ased on the LLDP neighbor information obtained from all members</w:t>
      </w:r>
      <w:r w:rsidRPr="00706E9E">
        <w:t>, the commander forms a SmartMC topology.</w:t>
      </w:r>
    </w:p>
    <w:p w:rsidR="00BD3314" w:rsidRPr="00706E9E" w:rsidRDefault="00BD3314" w:rsidP="00BD3314">
      <w:r w:rsidRPr="00706E9E">
        <w:rPr>
          <w:rFonts w:hint="eastAsia"/>
        </w:rPr>
        <w:t>After the SmartMC network is established, the commander and members check for the existence of each other by exchanging SmartMC packets.</w:t>
      </w:r>
    </w:p>
    <w:p w:rsidR="00BD3314" w:rsidRPr="00706E9E" w:rsidRDefault="00BD3314" w:rsidP="00BD3314">
      <w:pPr>
        <w:pStyle w:val="ItemList"/>
        <w:numPr>
          <w:ilvl w:val="0"/>
          <w:numId w:val="5"/>
        </w:numPr>
      </w:pPr>
      <w:r w:rsidRPr="00706E9E">
        <w:rPr>
          <w:rFonts w:hint="eastAsia"/>
        </w:rPr>
        <w:lastRenderedPageBreak/>
        <w:t xml:space="preserve">When a member receives a SmartMC </w:t>
      </w:r>
      <w:r w:rsidRPr="00706E9E">
        <w:t>broadcast packet</w:t>
      </w:r>
      <w:r w:rsidRPr="00706E9E">
        <w:rPr>
          <w:rFonts w:hint="eastAsia"/>
        </w:rPr>
        <w:t xml:space="preserve"> from the commander, it compares the bridge MAC address in the </w:t>
      </w:r>
      <w:r w:rsidRPr="00706E9E">
        <w:t>packet</w:t>
      </w:r>
      <w:r w:rsidRPr="00706E9E">
        <w:rPr>
          <w:rFonts w:hint="eastAsia"/>
        </w:rPr>
        <w:t xml:space="preserve"> with the recorded bridge MAC address. If the two bridge MAC addresses are the same, the member returns a response</w:t>
      </w:r>
      <w:r w:rsidRPr="00706E9E">
        <w:t xml:space="preserve"> packet</w:t>
      </w:r>
      <w:r w:rsidRPr="00706E9E">
        <w:rPr>
          <w:rFonts w:hint="eastAsia"/>
        </w:rPr>
        <w:t xml:space="preserve"> to the commander. </w:t>
      </w:r>
      <w:r w:rsidRPr="00706E9E">
        <w:t>I</w:t>
      </w:r>
      <w:r w:rsidRPr="00706E9E">
        <w:rPr>
          <w:rFonts w:hint="eastAsia"/>
        </w:rPr>
        <w:t xml:space="preserve">f </w:t>
      </w:r>
      <w:r w:rsidRPr="00706E9E">
        <w:t>the</w:t>
      </w:r>
      <w:r w:rsidRPr="00706E9E">
        <w:rPr>
          <w:rFonts w:hint="eastAsia"/>
        </w:rPr>
        <w:t xml:space="preserve"> member does not receive a </w:t>
      </w:r>
      <w:r w:rsidRPr="00706E9E">
        <w:t>broadcast packet</w:t>
      </w:r>
      <w:r w:rsidRPr="00706E9E">
        <w:rPr>
          <w:rFonts w:hint="eastAsia"/>
        </w:rPr>
        <w:t xml:space="preserve"> </w:t>
      </w:r>
      <w:r w:rsidRPr="00706E9E">
        <w:t xml:space="preserve">from the commander </w:t>
      </w:r>
      <w:r w:rsidRPr="00706E9E">
        <w:rPr>
          <w:rFonts w:hint="eastAsia"/>
        </w:rPr>
        <w:t xml:space="preserve">within </w:t>
      </w:r>
      <w:r>
        <w:rPr>
          <w:rFonts w:hint="eastAsia"/>
        </w:rPr>
        <w:t xml:space="preserve">the time limit, </w:t>
      </w:r>
      <w:r w:rsidRPr="00706E9E">
        <w:rPr>
          <w:rFonts w:hint="eastAsia"/>
        </w:rPr>
        <w:t>the member determines that the commander does not exist in the network anymore</w:t>
      </w:r>
      <w:r w:rsidRPr="00706E9E">
        <w:t>.</w:t>
      </w:r>
      <w:r w:rsidRPr="00706E9E">
        <w:rPr>
          <w:rFonts w:hint="eastAsia"/>
        </w:rPr>
        <w:t xml:space="preserve"> </w:t>
      </w:r>
      <w:r w:rsidRPr="00706E9E">
        <w:t>T</w:t>
      </w:r>
      <w:r w:rsidRPr="00706E9E">
        <w:rPr>
          <w:rFonts w:hint="eastAsia"/>
        </w:rPr>
        <w:t>hen, t</w:t>
      </w:r>
      <w:r w:rsidRPr="00706E9E">
        <w:t xml:space="preserve">he member </w:t>
      </w:r>
      <w:r w:rsidRPr="00706E9E">
        <w:rPr>
          <w:rFonts w:hint="eastAsia"/>
        </w:rPr>
        <w:t>clears the commander information.</w:t>
      </w:r>
      <w:r>
        <w:rPr>
          <w:rFonts w:hint="eastAsia"/>
        </w:rPr>
        <w:t xml:space="preserve"> The time limit is a random value in the range of 60 to 120 seconds.</w:t>
      </w:r>
    </w:p>
    <w:p w:rsidR="00BD3314" w:rsidRPr="00706E9E" w:rsidRDefault="00BD3314" w:rsidP="00BD3314">
      <w:pPr>
        <w:pStyle w:val="ItemList"/>
        <w:numPr>
          <w:ilvl w:val="0"/>
          <w:numId w:val="5"/>
        </w:numPr>
      </w:pPr>
      <w:r w:rsidRPr="00706E9E">
        <w:rPr>
          <w:rFonts w:hint="eastAsia"/>
        </w:rPr>
        <w:t>When the commander receives a response</w:t>
      </w:r>
      <w:r w:rsidRPr="00706E9E">
        <w:t xml:space="preserve"> packet</w:t>
      </w:r>
      <w:r w:rsidRPr="00706E9E">
        <w:rPr>
          <w:rFonts w:hint="eastAsia"/>
        </w:rPr>
        <w:t xml:space="preserve"> from a member, it compares the bridge MAC address in the </w:t>
      </w:r>
      <w:r w:rsidRPr="00706E9E">
        <w:t>packet</w:t>
      </w:r>
      <w:r w:rsidRPr="00706E9E">
        <w:rPr>
          <w:rFonts w:hint="eastAsia"/>
        </w:rPr>
        <w:t xml:space="preserve"> with the </w:t>
      </w:r>
      <w:r w:rsidRPr="00706E9E">
        <w:t xml:space="preserve">recorded </w:t>
      </w:r>
      <w:r w:rsidRPr="00706E9E">
        <w:rPr>
          <w:rFonts w:hint="eastAsia"/>
        </w:rPr>
        <w:t xml:space="preserve">bridge MAC address. If the two bridge MAC addresses are the same, the commander determines that the member still exists in the network. </w:t>
      </w:r>
      <w:r w:rsidRPr="00706E9E">
        <w:t xml:space="preserve">If the commander does not receive a response packet from a member within 150 seconds, </w:t>
      </w:r>
      <w:r w:rsidRPr="00706E9E">
        <w:rPr>
          <w:rFonts w:hint="eastAsia"/>
        </w:rPr>
        <w:t xml:space="preserve">the commander determines that the member </w:t>
      </w:r>
      <w:r w:rsidRPr="00706E9E">
        <w:t>is</w:t>
      </w:r>
      <w:r w:rsidRPr="00706E9E">
        <w:rPr>
          <w:rFonts w:hint="eastAsia"/>
        </w:rPr>
        <w:t xml:space="preserve"> offline. </w:t>
      </w:r>
      <w:r w:rsidRPr="00706E9E">
        <w:t>T</w:t>
      </w:r>
      <w:r w:rsidRPr="00706E9E">
        <w:rPr>
          <w:rFonts w:hint="eastAsia"/>
        </w:rPr>
        <w:t xml:space="preserve">hen, the commander sets the status of </w:t>
      </w:r>
      <w:r w:rsidRPr="00706E9E">
        <w:t>the member</w:t>
      </w:r>
      <w:r w:rsidRPr="00706E9E">
        <w:rPr>
          <w:rFonts w:hint="eastAsia"/>
        </w:rPr>
        <w:t xml:space="preserve"> to offline.</w:t>
      </w:r>
    </w:p>
    <w:p w:rsidR="00BD3314" w:rsidRPr="00706E9E" w:rsidRDefault="00BD3314" w:rsidP="00BD3314">
      <w:pPr>
        <w:pStyle w:val="40"/>
        <w:numPr>
          <w:ilvl w:val="3"/>
          <w:numId w:val="6"/>
        </w:numPr>
        <w:rPr>
          <w:noProof w:val="0"/>
        </w:rPr>
      </w:pPr>
      <w:r w:rsidRPr="00706E9E">
        <w:rPr>
          <w:rFonts w:hint="eastAsia"/>
          <w:noProof w:val="0"/>
        </w:rPr>
        <w:t>Manual SmartMC network establishment</w:t>
      </w:r>
    </w:p>
    <w:p w:rsidR="00BD3314" w:rsidRPr="00706E9E" w:rsidRDefault="00BD3314" w:rsidP="00BD3314">
      <w:r w:rsidRPr="00706E9E">
        <w:t xml:space="preserve">You can log in to the Web interface of the commander, and enter the </w:t>
      </w:r>
      <w:r w:rsidRPr="00706E9E">
        <w:rPr>
          <w:rFonts w:hint="eastAsia"/>
        </w:rPr>
        <w:t>IP address, username, and password</w:t>
      </w:r>
      <w:r w:rsidRPr="00706E9E">
        <w:t xml:space="preserve"> of the members to manually add them to the network. The members can join the network without exchanging SmartMC packets with the commander.</w:t>
      </w:r>
      <w:r w:rsidRPr="00706E9E">
        <w:rPr>
          <w:rFonts w:hint="eastAsia"/>
        </w:rPr>
        <w:t xml:space="preserve"> For more information, see </w:t>
      </w:r>
      <w:r w:rsidRPr="00706E9E">
        <w:rPr>
          <w:rStyle w:val="ItalicText"/>
        </w:rPr>
        <w:t>Comware</w:t>
      </w:r>
      <w:r w:rsidRPr="00706E9E">
        <w:rPr>
          <w:rStyle w:val="ItalicText"/>
          <w:rFonts w:hint="eastAsia"/>
        </w:rPr>
        <w:t xml:space="preserve"> 7 Web-Based Products User Guide</w:t>
      </w:r>
      <w:r w:rsidRPr="00706E9E">
        <w:rPr>
          <w:rFonts w:hint="eastAsia"/>
        </w:rPr>
        <w:t>.</w:t>
      </w:r>
    </w:p>
    <w:p w:rsidR="00BD3314" w:rsidRPr="00706E9E" w:rsidRDefault="00BD3314" w:rsidP="00BD3314">
      <w:r w:rsidRPr="00706E9E">
        <w:rPr>
          <w:rFonts w:hint="eastAsia"/>
        </w:rPr>
        <w:t>After you specify the information of a member on the commander, the commander performs the following operations to add the member to the network:</w:t>
      </w:r>
    </w:p>
    <w:p w:rsidR="00BD3314" w:rsidRPr="00706E9E" w:rsidRDefault="00BD3314" w:rsidP="00BD3314">
      <w:pPr>
        <w:pStyle w:val="ItemList"/>
        <w:numPr>
          <w:ilvl w:val="0"/>
          <w:numId w:val="5"/>
        </w:numPr>
      </w:pPr>
      <w:r w:rsidRPr="00706E9E">
        <w:rPr>
          <w:rFonts w:hint="eastAsia"/>
        </w:rPr>
        <w:t>Verify that the member can be accessed through Telnet.</w:t>
      </w:r>
    </w:p>
    <w:p w:rsidR="00BD3314" w:rsidRPr="00706E9E" w:rsidRDefault="00BD3314" w:rsidP="00BD3314">
      <w:pPr>
        <w:pStyle w:val="ItemList"/>
        <w:numPr>
          <w:ilvl w:val="0"/>
          <w:numId w:val="5"/>
        </w:numPr>
      </w:pPr>
      <w:r w:rsidRPr="00706E9E">
        <w:rPr>
          <w:rFonts w:hint="eastAsia"/>
        </w:rPr>
        <w:t>Obtain basic member information, including LLDP neighbor information through NETCONF.</w:t>
      </w:r>
    </w:p>
    <w:p w:rsidR="00BD3314" w:rsidRPr="00706E9E" w:rsidRDefault="00BD3314" w:rsidP="00BD3314">
      <w:pPr>
        <w:pStyle w:val="ItemList"/>
        <w:numPr>
          <w:ilvl w:val="0"/>
          <w:numId w:val="5"/>
        </w:numPr>
      </w:pPr>
      <w:r w:rsidRPr="00706E9E">
        <w:rPr>
          <w:rFonts w:hint="eastAsia"/>
        </w:rPr>
        <w:t>Obtain hardware information through SNMP Get operations.</w:t>
      </w:r>
    </w:p>
    <w:p w:rsidR="00BD3314" w:rsidRPr="00706E9E" w:rsidRDefault="00BD3314" w:rsidP="00BD3314">
      <w:pPr>
        <w:pStyle w:val="30"/>
        <w:numPr>
          <w:ilvl w:val="2"/>
          <w:numId w:val="6"/>
        </w:numPr>
      </w:pPr>
      <w:bookmarkStart w:id="1215" w:name="_Toc72501277"/>
      <w:bookmarkStart w:id="1216" w:name="_Toc177727996"/>
      <w:r w:rsidRPr="00706E9E">
        <w:rPr>
          <w:rFonts w:hint="eastAsia"/>
        </w:rPr>
        <w:t>SmartMC</w:t>
      </w:r>
      <w:r w:rsidRPr="00706E9E">
        <w:t xml:space="preserve"> </w:t>
      </w:r>
      <w:r w:rsidRPr="00706E9E">
        <w:rPr>
          <w:rFonts w:hint="eastAsia"/>
        </w:rPr>
        <w:t>features</w:t>
      </w:r>
      <w:bookmarkEnd w:id="1215"/>
      <w:bookmarkEnd w:id="1216"/>
    </w:p>
    <w:p w:rsidR="00BD3314" w:rsidRPr="00706E9E" w:rsidRDefault="00BD3314" w:rsidP="00BD3314">
      <w:pPr>
        <w:pStyle w:val="40"/>
        <w:numPr>
          <w:ilvl w:val="3"/>
          <w:numId w:val="6"/>
        </w:numPr>
        <w:rPr>
          <w:noProof w:val="0"/>
        </w:rPr>
      </w:pPr>
      <w:r w:rsidRPr="00706E9E">
        <w:rPr>
          <w:rFonts w:hint="eastAsia"/>
          <w:noProof w:val="0"/>
        </w:rPr>
        <w:t>Bulk configuration deployment for members</w:t>
      </w:r>
    </w:p>
    <w:p w:rsidR="00BD3314" w:rsidRPr="00706E9E" w:rsidRDefault="00BD3314" w:rsidP="00BD3314">
      <w:r w:rsidRPr="00706E9E">
        <w:rPr>
          <w:rFonts w:hint="eastAsia"/>
        </w:rPr>
        <w:t>This feature allows you to deploy multiple command lines to members from the commander, eliminating the need to log in to members and configure the command one by one.</w:t>
      </w:r>
    </w:p>
    <w:p w:rsidR="00BD3314" w:rsidRPr="00706E9E" w:rsidRDefault="00BD3314" w:rsidP="00BD3314">
      <w:r w:rsidRPr="00706E9E">
        <w:t>The procedure for bulk configuration deployment is as follows:</w:t>
      </w:r>
    </w:p>
    <w:p w:rsidR="00BD3314" w:rsidRPr="00706E9E" w:rsidRDefault="00BD3314" w:rsidP="00BD3314">
      <w:pPr>
        <w:pStyle w:val="Itemstep"/>
        <w:numPr>
          <w:ilvl w:val="6"/>
          <w:numId w:val="6"/>
        </w:numPr>
      </w:pPr>
      <w:r w:rsidRPr="00706E9E">
        <w:rPr>
          <w:rFonts w:hint="eastAsia"/>
        </w:rPr>
        <w:t>The commander acts as a Telnet client and establishes Telnet connections to the members.</w:t>
      </w:r>
    </w:p>
    <w:p w:rsidR="00BD3314" w:rsidRPr="00706E9E" w:rsidRDefault="00BD3314" w:rsidP="00BD3314">
      <w:pPr>
        <w:pStyle w:val="Itemstep"/>
        <w:numPr>
          <w:ilvl w:val="6"/>
          <w:numId w:val="6"/>
        </w:numPr>
      </w:pPr>
      <w:r w:rsidRPr="00706E9E">
        <w:rPr>
          <w:rFonts w:hint="eastAsia"/>
        </w:rPr>
        <w:t>The commander deploys a batch file to the members through Telnet connections. The batch file is created on the commander and contains command lines to be deployed.</w:t>
      </w:r>
    </w:p>
    <w:p w:rsidR="00BD3314" w:rsidRPr="00706E9E" w:rsidRDefault="00BD3314" w:rsidP="00BD3314">
      <w:pPr>
        <w:pStyle w:val="Itemstep"/>
        <w:numPr>
          <w:ilvl w:val="6"/>
          <w:numId w:val="6"/>
        </w:numPr>
      </w:pPr>
      <w:r w:rsidRPr="00706E9E">
        <w:rPr>
          <w:rFonts w:hint="eastAsia"/>
        </w:rPr>
        <w:t>The members run the command lines in the file.</w:t>
      </w:r>
    </w:p>
    <w:p w:rsidR="00BD3314" w:rsidRPr="00706E9E" w:rsidRDefault="00BD3314" w:rsidP="00BD3314">
      <w:pPr>
        <w:pStyle w:val="40"/>
        <w:numPr>
          <w:ilvl w:val="3"/>
          <w:numId w:val="6"/>
        </w:numPr>
        <w:rPr>
          <w:noProof w:val="0"/>
        </w:rPr>
      </w:pPr>
      <w:r w:rsidRPr="00706E9E">
        <w:rPr>
          <w:rFonts w:hint="eastAsia"/>
          <w:noProof w:val="0"/>
        </w:rPr>
        <w:t>Bulk configuration deployment for ports connecting APs and IP phones</w:t>
      </w:r>
    </w:p>
    <w:p w:rsidR="00BD3314" w:rsidRPr="00DA7887" w:rsidRDefault="00BD3314" w:rsidP="00BD3314">
      <w:r>
        <w:rPr>
          <w:rFonts w:hint="eastAsia"/>
        </w:rPr>
        <w:t xml:space="preserve">With batch file deployment enabled, </w:t>
      </w:r>
      <w:r w:rsidRPr="00DA7887">
        <w:rPr>
          <w:rFonts w:hint="eastAsia"/>
        </w:rPr>
        <w:t>the commander automatically deploy</w:t>
      </w:r>
      <w:r>
        <w:rPr>
          <w:rFonts w:hint="eastAsia"/>
        </w:rPr>
        <w:t>s</w:t>
      </w:r>
      <w:r w:rsidRPr="00DA7887">
        <w:rPr>
          <w:rFonts w:hint="eastAsia"/>
        </w:rPr>
        <w:t xml:space="preserve"> configurations</w:t>
      </w:r>
      <w:r>
        <w:rPr>
          <w:rFonts w:hint="eastAsia"/>
        </w:rPr>
        <w:t xml:space="preserve"> in the specified batch file</w:t>
      </w:r>
      <w:r w:rsidRPr="00DA7887">
        <w:rPr>
          <w:rFonts w:hint="eastAsia"/>
        </w:rPr>
        <w:t xml:space="preserve"> to a port connecting an AP or IP phone, simplifying access port configuration.</w:t>
      </w:r>
    </w:p>
    <w:p w:rsidR="00BD3314" w:rsidRPr="00DA7887" w:rsidRDefault="00BD3314" w:rsidP="00BD3314">
      <w:r w:rsidRPr="00DA7887">
        <w:rPr>
          <w:rFonts w:hint="eastAsia"/>
        </w:rPr>
        <w:t>When the commander first detects the association of an AP or IP phone on a port through LLDP, it deploys the command lines in the specified batch file to the port. If no batch file is specified for the device type, the configurations on the port remain unchanged.</w:t>
      </w:r>
    </w:p>
    <w:p w:rsidR="00BD3314" w:rsidRPr="00DA7887" w:rsidRDefault="00BD3314" w:rsidP="00BD3314">
      <w:r w:rsidRPr="00DA7887">
        <w:rPr>
          <w:rFonts w:hint="eastAsia"/>
        </w:rPr>
        <w:t>If the AP or IP phone disconnects from the port, the configurations on the port remain. When a new device comes online from the port, configurations used by the port depend on the new device type.</w:t>
      </w:r>
    </w:p>
    <w:p w:rsidR="00BD3314" w:rsidRPr="00DA7887" w:rsidRDefault="00BD3314" w:rsidP="00BD3314">
      <w:pPr>
        <w:pStyle w:val="ItemList"/>
        <w:numPr>
          <w:ilvl w:val="0"/>
          <w:numId w:val="5"/>
        </w:numPr>
      </w:pPr>
      <w:r w:rsidRPr="00DA7887">
        <w:rPr>
          <w:rFonts w:hint="eastAsia"/>
        </w:rPr>
        <w:t>If the new device is an AP or IP phone and has the same type as the disconnected device, the configurations on the port remain unchanged.</w:t>
      </w:r>
    </w:p>
    <w:p w:rsidR="00BD3314" w:rsidRPr="00DA7887" w:rsidRDefault="00BD3314" w:rsidP="00BD3314">
      <w:pPr>
        <w:pStyle w:val="ItemList"/>
        <w:numPr>
          <w:ilvl w:val="0"/>
          <w:numId w:val="5"/>
        </w:numPr>
      </w:pPr>
      <w:r w:rsidRPr="00DA7887">
        <w:rPr>
          <w:rFonts w:hint="eastAsia"/>
        </w:rPr>
        <w:t>If the new device is an AP or IP phone but has a different type as the disconnected device, the commander deploys the command lines in the specified batch file to the port. If no batch file is specified for the device type, the configurations on the port remain unchanged.</w:t>
      </w:r>
    </w:p>
    <w:p w:rsidR="00BD3314" w:rsidRDefault="00BD3314" w:rsidP="00BD3314">
      <w:pPr>
        <w:pStyle w:val="ItemList"/>
        <w:numPr>
          <w:ilvl w:val="0"/>
          <w:numId w:val="5"/>
        </w:numPr>
      </w:pPr>
      <w:r w:rsidRPr="00DA7887">
        <w:rPr>
          <w:rFonts w:hint="eastAsia"/>
        </w:rPr>
        <w:t>If the new device is neither an AP nor an IP phone, the configurations on the port remain unchanged.</w:t>
      </w:r>
    </w:p>
    <w:p w:rsidR="00BD3314" w:rsidRPr="00706E9E" w:rsidRDefault="00BD3314" w:rsidP="00BD3314">
      <w:r>
        <w:rPr>
          <w:rFonts w:hint="eastAsia"/>
        </w:rPr>
        <w:lastRenderedPageBreak/>
        <w:t>T</w:t>
      </w:r>
      <w:r w:rsidRPr="00E74F36">
        <w:rPr>
          <w:rFonts w:hint="eastAsia"/>
        </w:rPr>
        <w:t xml:space="preserve">o disable the </w:t>
      </w:r>
      <w:r>
        <w:rPr>
          <w:rFonts w:hint="eastAsia"/>
        </w:rPr>
        <w:t>commander</w:t>
      </w:r>
      <w:r w:rsidRPr="00E74F36">
        <w:rPr>
          <w:rFonts w:hint="eastAsia"/>
        </w:rPr>
        <w:t xml:space="preserve"> from deploying a batch file to ports, remove the specified batch file or execute the </w:t>
      </w:r>
      <w:r w:rsidRPr="00E74F36">
        <w:rPr>
          <w:rStyle w:val="commandkeywords"/>
          <w:rFonts w:hint="eastAsia"/>
        </w:rPr>
        <w:t>undo smartmc batch-file-apply enable</w:t>
      </w:r>
      <w:r w:rsidRPr="00E74F36">
        <w:rPr>
          <w:rFonts w:hint="eastAsia"/>
        </w:rPr>
        <w:t xml:space="preserve"> command to disable batch file deployment.</w:t>
      </w:r>
    </w:p>
    <w:p w:rsidR="00BD3314" w:rsidRPr="00706E9E" w:rsidRDefault="00BD3314" w:rsidP="00BD3314">
      <w:pPr>
        <w:pStyle w:val="40"/>
        <w:numPr>
          <w:ilvl w:val="3"/>
          <w:numId w:val="6"/>
        </w:numPr>
        <w:rPr>
          <w:noProof w:val="0"/>
        </w:rPr>
      </w:pPr>
      <w:r w:rsidRPr="00706E9E">
        <w:rPr>
          <w:rFonts w:hint="eastAsia"/>
          <w:noProof w:val="0"/>
        </w:rPr>
        <w:t>Configuration file backup</w:t>
      </w:r>
    </w:p>
    <w:p w:rsidR="00BD3314" w:rsidRPr="00706E9E" w:rsidRDefault="00BD3314" w:rsidP="00BD3314">
      <w:r w:rsidRPr="00706E9E">
        <w:rPr>
          <w:rFonts w:hint="eastAsia"/>
        </w:rPr>
        <w:t>You can use the following methods to back up the next-startup configuration file on the</w:t>
      </w:r>
      <w:r w:rsidRPr="00706E9E">
        <w:t xml:space="preserve"> commander and</w:t>
      </w:r>
      <w:r w:rsidRPr="00706E9E">
        <w:rPr>
          <w:rFonts w:hint="eastAsia"/>
        </w:rPr>
        <w:t xml:space="preserve"> members:</w:t>
      </w:r>
    </w:p>
    <w:p w:rsidR="00BD3314" w:rsidRPr="00706E9E" w:rsidRDefault="00BD3314" w:rsidP="00BD3314">
      <w:pPr>
        <w:pStyle w:val="ItemList"/>
        <w:numPr>
          <w:ilvl w:val="0"/>
          <w:numId w:val="5"/>
        </w:numPr>
      </w:pPr>
      <w:r w:rsidRPr="00706E9E">
        <w:rPr>
          <w:rStyle w:val="BoldText"/>
          <w:rFonts w:hint="eastAsia"/>
        </w:rPr>
        <w:t>Automatic backup</w:t>
      </w:r>
      <w:r w:rsidRPr="00706E9E">
        <w:t>—Enable this feature for the commander and all members in the network to immediately perform a backup. After that, the commander and members back up the configuration file at a user-specified interval.</w:t>
      </w:r>
    </w:p>
    <w:p w:rsidR="00BD3314" w:rsidRPr="00706E9E" w:rsidRDefault="00BD3314" w:rsidP="00BD3314">
      <w:pPr>
        <w:pStyle w:val="ItemList"/>
        <w:numPr>
          <w:ilvl w:val="0"/>
          <w:numId w:val="5"/>
        </w:numPr>
      </w:pPr>
      <w:r w:rsidRPr="00706E9E">
        <w:rPr>
          <w:rStyle w:val="BoldText"/>
          <w:rFonts w:hint="eastAsia"/>
        </w:rPr>
        <w:t>Manual backup</w:t>
      </w:r>
      <w:r w:rsidRPr="00706E9E">
        <w:t>—Manually trigger a backup on</w:t>
      </w:r>
      <w:r>
        <w:rPr>
          <w:rFonts w:hint="eastAsia"/>
        </w:rPr>
        <w:t xml:space="preserve"> the commander</w:t>
      </w:r>
      <w:r w:rsidRPr="00C6392C">
        <w:rPr>
          <w:rFonts w:hint="eastAsia"/>
        </w:rPr>
        <w:t xml:space="preserve"> </w:t>
      </w:r>
      <w:r>
        <w:rPr>
          <w:rFonts w:hint="eastAsia"/>
        </w:rPr>
        <w:t>or the</w:t>
      </w:r>
      <w:r w:rsidRPr="00706E9E">
        <w:t xml:space="preserve"> specified members or SmartMC group</w:t>
      </w:r>
      <w:r w:rsidRPr="00706E9E">
        <w:rPr>
          <w:rFonts w:hint="eastAsia"/>
        </w:rPr>
        <w:t>s</w:t>
      </w:r>
      <w:r w:rsidRPr="00706E9E">
        <w:t>.</w:t>
      </w:r>
    </w:p>
    <w:p w:rsidR="00BD3314" w:rsidRPr="00706E9E" w:rsidRDefault="00BD3314" w:rsidP="00BD3314">
      <w:r>
        <w:rPr>
          <w:rFonts w:hint="eastAsia"/>
        </w:rPr>
        <w:t>To back up the configuration file on a member, t</w:t>
      </w:r>
      <w:r w:rsidRPr="00706E9E">
        <w:t xml:space="preserve">he commander instructs the member by unicasting a SmartMC packet to them. When a member receives the packet, it saves the running configuration to the next-startup configuration file and uploads the file to </w:t>
      </w:r>
      <w:r>
        <w:t>the file server</w:t>
      </w:r>
      <w:r w:rsidRPr="00706E9E">
        <w:t>.</w:t>
      </w:r>
    </w:p>
    <w:p w:rsidR="00BD3314" w:rsidRPr="00706E9E" w:rsidRDefault="00BD3314" w:rsidP="00BD3314">
      <w:pPr>
        <w:pStyle w:val="40"/>
        <w:numPr>
          <w:ilvl w:val="3"/>
          <w:numId w:val="6"/>
        </w:numPr>
        <w:rPr>
          <w:noProof w:val="0"/>
        </w:rPr>
      </w:pPr>
      <w:r w:rsidRPr="00706E9E">
        <w:rPr>
          <w:noProof w:val="0"/>
        </w:rPr>
        <w:t>Startup software and configuration file upgrade</w:t>
      </w:r>
    </w:p>
    <w:p w:rsidR="00BD3314" w:rsidRPr="00706E9E" w:rsidRDefault="00BD3314" w:rsidP="00BD3314">
      <w:r w:rsidRPr="00706E9E">
        <w:rPr>
          <w:rFonts w:hint="eastAsia"/>
        </w:rPr>
        <w:t>This feature enables users to upgrade startup software and the configuration file of member devices from the commander.</w:t>
      </w:r>
    </w:p>
    <w:p w:rsidR="00BD3314" w:rsidRPr="00706E9E" w:rsidRDefault="00BD3314" w:rsidP="00BD3314">
      <w:r w:rsidRPr="00706E9E">
        <w:t xml:space="preserve">Before upgrade, you must upload the upgrade files </w:t>
      </w:r>
      <w:r w:rsidRPr="00C42459">
        <w:t xml:space="preserve">from the </w:t>
      </w:r>
      <w:r w:rsidRPr="00C42459">
        <w:rPr>
          <w:rFonts w:hint="eastAsia"/>
        </w:rPr>
        <w:t>commander</w:t>
      </w:r>
      <w:r w:rsidRPr="00C42459">
        <w:t xml:space="preserve"> </w:t>
      </w:r>
      <w:r w:rsidRPr="00706E9E">
        <w:t xml:space="preserve">to </w:t>
      </w:r>
      <w:r>
        <w:t>the file server</w:t>
      </w:r>
      <w:r w:rsidRPr="00706E9E">
        <w:t xml:space="preserve"> and specify the upgrade files </w:t>
      </w:r>
      <w:r w:rsidRPr="00C42459">
        <w:t xml:space="preserve">on </w:t>
      </w:r>
      <w:r>
        <w:t>the file server</w:t>
      </w:r>
      <w:r w:rsidRPr="00C42459">
        <w:t xml:space="preserve"> for the </w:t>
      </w:r>
      <w:r w:rsidRPr="00C42459">
        <w:rPr>
          <w:rFonts w:hint="eastAsia"/>
        </w:rPr>
        <w:t>member</w:t>
      </w:r>
      <w:r w:rsidRPr="00C42459">
        <w:t>s to download</w:t>
      </w:r>
      <w:r w:rsidRPr="00706E9E">
        <w:t>.</w:t>
      </w:r>
    </w:p>
    <w:p w:rsidR="00BD3314" w:rsidRPr="00706E9E" w:rsidRDefault="00BD3314" w:rsidP="00BD3314">
      <w:r w:rsidRPr="00706E9E">
        <w:t>The procedure for startup software and configuration file upgrade is as follows:</w:t>
      </w:r>
    </w:p>
    <w:p w:rsidR="00BD3314" w:rsidRPr="00706E9E" w:rsidRDefault="00BD3314" w:rsidP="00BD3314">
      <w:pPr>
        <w:pStyle w:val="Itemstep"/>
        <w:numPr>
          <w:ilvl w:val="6"/>
          <w:numId w:val="6"/>
        </w:numPr>
      </w:pPr>
      <w:r w:rsidRPr="00706E9E">
        <w:t xml:space="preserve">The commander instructs the members (or SmartMC group) to download the upgrade files from </w:t>
      </w:r>
      <w:r>
        <w:t>the file server</w:t>
      </w:r>
      <w:r w:rsidRPr="00706E9E">
        <w:t>.</w:t>
      </w:r>
    </w:p>
    <w:p w:rsidR="00BD3314" w:rsidRPr="00706E9E" w:rsidRDefault="00BD3314" w:rsidP="00BD3314">
      <w:pPr>
        <w:pStyle w:val="Itemstep"/>
        <w:numPr>
          <w:ilvl w:val="6"/>
          <w:numId w:val="6"/>
        </w:numPr>
      </w:pPr>
      <w:r w:rsidRPr="00706E9E">
        <w:t xml:space="preserve">The members download the upgrade files from </w:t>
      </w:r>
      <w:r>
        <w:t>the file server</w:t>
      </w:r>
      <w:r w:rsidRPr="00706E9E">
        <w:t>.</w:t>
      </w:r>
    </w:p>
    <w:p w:rsidR="00BD3314" w:rsidRPr="00706E9E" w:rsidRDefault="00BD3314" w:rsidP="00BD3314">
      <w:pPr>
        <w:pStyle w:val="Itemstep"/>
        <w:numPr>
          <w:ilvl w:val="6"/>
          <w:numId w:val="6"/>
        </w:numPr>
      </w:pPr>
      <w:r w:rsidRPr="00706E9E">
        <w:t>The members upgrade the startup software and configuration file as follows:</w:t>
      </w:r>
    </w:p>
    <w:p w:rsidR="00BD3314" w:rsidRPr="00706E9E" w:rsidRDefault="00BD3314" w:rsidP="00BD3314">
      <w:pPr>
        <w:pStyle w:val="ItemList2"/>
        <w:numPr>
          <w:ilvl w:val="1"/>
          <w:numId w:val="5"/>
        </w:numPr>
      </w:pPr>
      <w:r w:rsidRPr="00706E9E">
        <w:rPr>
          <w:rStyle w:val="BoldText"/>
        </w:rPr>
        <w:t>Startup software upgrade</w:t>
      </w:r>
      <w:r w:rsidRPr="00706E9E">
        <w:t>—</w:t>
      </w:r>
      <w:r>
        <w:rPr>
          <w:rFonts w:hint="eastAsia"/>
        </w:rPr>
        <w:t>Uses the boot loader method to perform the software upgrade</w:t>
      </w:r>
      <w:r w:rsidRPr="00706E9E">
        <w:rPr>
          <w:rFonts w:hint="eastAsia"/>
        </w:rPr>
        <w:t>. The members might be restarted during the upgrade process.</w:t>
      </w:r>
    </w:p>
    <w:p w:rsidR="00BD3314" w:rsidRPr="00706E9E" w:rsidRDefault="00BD3314" w:rsidP="00BD3314">
      <w:pPr>
        <w:pStyle w:val="ItemList2"/>
        <w:numPr>
          <w:ilvl w:val="1"/>
          <w:numId w:val="5"/>
        </w:numPr>
      </w:pPr>
      <w:r w:rsidRPr="00706E9E">
        <w:rPr>
          <w:rStyle w:val="BoldText"/>
        </w:rPr>
        <w:t>Configuration file upgrade</w:t>
      </w:r>
      <w:r w:rsidRPr="00706E9E">
        <w:t>—</w:t>
      </w:r>
      <w:r w:rsidRPr="00706E9E">
        <w:rPr>
          <w:rFonts w:hint="eastAsia"/>
        </w:rPr>
        <w:t>Replaces the current configuration file with the upgrade configuration file. The members will not be restarted during the upgrade process.</w:t>
      </w:r>
    </w:p>
    <w:p w:rsidR="00BD3314" w:rsidRPr="00706E9E" w:rsidRDefault="00BD3314" w:rsidP="00BD3314">
      <w:pPr>
        <w:pStyle w:val="40"/>
        <w:numPr>
          <w:ilvl w:val="3"/>
          <w:numId w:val="6"/>
        </w:numPr>
        <w:rPr>
          <w:noProof w:val="0"/>
        </w:rPr>
      </w:pPr>
      <w:r w:rsidRPr="00706E9E">
        <w:rPr>
          <w:noProof w:val="0"/>
        </w:rPr>
        <w:t>Faulty member replacement</w:t>
      </w:r>
    </w:p>
    <w:p w:rsidR="00BD3314" w:rsidRPr="00706E9E" w:rsidRDefault="00BD3314" w:rsidP="00BD3314">
      <w:r w:rsidRPr="00706E9E">
        <w:t>You can use the following methods to replace a faulty member:</w:t>
      </w:r>
    </w:p>
    <w:p w:rsidR="00BD3314" w:rsidRPr="00706E9E" w:rsidRDefault="00BD3314" w:rsidP="00BD3314">
      <w:pPr>
        <w:pStyle w:val="ItemList"/>
        <w:numPr>
          <w:ilvl w:val="0"/>
          <w:numId w:val="5"/>
        </w:numPr>
      </w:pPr>
      <w:r w:rsidRPr="00706E9E">
        <w:rPr>
          <w:rStyle w:val="BoldText"/>
        </w:rPr>
        <w:t>Automatic replacement</w:t>
      </w:r>
      <w:r w:rsidRPr="00706E9E">
        <w:t>—</w:t>
      </w:r>
      <w:r w:rsidRPr="00706E9E">
        <w:rPr>
          <w:rFonts w:hint="eastAsia"/>
        </w:rPr>
        <w:t xml:space="preserve">Enables the </w:t>
      </w:r>
      <w:r w:rsidRPr="00706E9E">
        <w:t>commander</w:t>
      </w:r>
      <w:r w:rsidRPr="00706E9E">
        <w:rPr>
          <w:rFonts w:hint="eastAsia"/>
        </w:rPr>
        <w:t xml:space="preserve"> to record </w:t>
      </w:r>
      <w:r w:rsidRPr="00706E9E">
        <w:t xml:space="preserve">the </w:t>
      </w:r>
      <w:r w:rsidRPr="00706E9E">
        <w:rPr>
          <w:rFonts w:hint="eastAsia"/>
        </w:rPr>
        <w:t>positions</w:t>
      </w:r>
      <w:r w:rsidRPr="00706E9E">
        <w:t xml:space="preserve"> of </w:t>
      </w:r>
      <w:r w:rsidRPr="00706E9E">
        <w:rPr>
          <w:rFonts w:hint="eastAsia"/>
        </w:rPr>
        <w:t>all</w:t>
      </w:r>
      <w:r w:rsidRPr="00706E9E">
        <w:t xml:space="preserve"> members in the topology</w:t>
      </w:r>
      <w:r w:rsidRPr="00706E9E">
        <w:rPr>
          <w:rFonts w:hint="eastAsia"/>
        </w:rPr>
        <w:t xml:space="preserve"> for replacement. When the </w:t>
      </w:r>
      <w:r w:rsidRPr="00706E9E">
        <w:t>commander</w:t>
      </w:r>
      <w:r w:rsidRPr="00706E9E">
        <w:rPr>
          <w:rFonts w:hint="eastAsia"/>
        </w:rPr>
        <w:t xml:space="preserve"> discovers </w:t>
      </w:r>
      <w:r w:rsidRPr="00706E9E">
        <w:t>that the</w:t>
      </w:r>
      <w:r w:rsidRPr="00706E9E">
        <w:rPr>
          <w:rFonts w:hint="eastAsia"/>
        </w:rPr>
        <w:t xml:space="preserve"> new </w:t>
      </w:r>
      <w:r w:rsidRPr="00706E9E">
        <w:t>member</w:t>
      </w:r>
      <w:r w:rsidRPr="00706E9E">
        <w:rPr>
          <w:rFonts w:hint="eastAsia"/>
        </w:rPr>
        <w:t xml:space="preserve"> </w:t>
      </w:r>
      <w:r w:rsidRPr="00706E9E">
        <w:t xml:space="preserve">has </w:t>
      </w:r>
      <w:r w:rsidRPr="00706E9E">
        <w:rPr>
          <w:rFonts w:hint="eastAsia"/>
        </w:rPr>
        <w:t>physically replace</w:t>
      </w:r>
      <w:r w:rsidRPr="00706E9E">
        <w:t>d</w:t>
      </w:r>
      <w:r w:rsidRPr="00706E9E">
        <w:rPr>
          <w:rFonts w:hint="eastAsia"/>
        </w:rPr>
        <w:t xml:space="preserve"> the faulty </w:t>
      </w:r>
      <w:r w:rsidRPr="00706E9E">
        <w:t>member</w:t>
      </w:r>
      <w:r w:rsidRPr="00706E9E">
        <w:rPr>
          <w:rFonts w:hint="eastAsia"/>
        </w:rPr>
        <w:t xml:space="preserve">, it </w:t>
      </w:r>
      <w:r w:rsidRPr="00706E9E">
        <w:t>compar</w:t>
      </w:r>
      <w:r w:rsidRPr="00706E9E">
        <w:rPr>
          <w:rFonts w:hint="eastAsia"/>
        </w:rPr>
        <w:t xml:space="preserve">es the new </w:t>
      </w:r>
      <w:r w:rsidRPr="00706E9E">
        <w:t>member</w:t>
      </w:r>
      <w:r w:rsidRPr="00706E9E">
        <w:rPr>
          <w:rFonts w:hint="eastAsia"/>
        </w:rPr>
        <w:t xml:space="preserve"> with the faulty one. The </w:t>
      </w:r>
      <w:r w:rsidRPr="00706E9E">
        <w:t>commander</w:t>
      </w:r>
      <w:r w:rsidRPr="00706E9E">
        <w:rPr>
          <w:rFonts w:hint="eastAsia"/>
        </w:rPr>
        <w:t xml:space="preserve"> performs a replacement if the following </w:t>
      </w:r>
      <w:r w:rsidRPr="00706E9E">
        <w:t>requirements are met</w:t>
      </w:r>
      <w:r w:rsidRPr="00706E9E">
        <w:rPr>
          <w:rFonts w:hint="eastAsia"/>
        </w:rPr>
        <w:t>:</w:t>
      </w:r>
    </w:p>
    <w:p w:rsidR="00BD3314" w:rsidRPr="00706E9E" w:rsidRDefault="00BD3314" w:rsidP="00BD3314">
      <w:pPr>
        <w:pStyle w:val="ItemList2"/>
        <w:numPr>
          <w:ilvl w:val="1"/>
          <w:numId w:val="5"/>
        </w:numPr>
      </w:pPr>
      <w:r w:rsidRPr="00706E9E">
        <w:rPr>
          <w:rFonts w:hint="eastAsia"/>
        </w:rPr>
        <w:t xml:space="preserve">The </w:t>
      </w:r>
      <w:r w:rsidRPr="00706E9E">
        <w:t>new member</w:t>
      </w:r>
      <w:r w:rsidRPr="00706E9E">
        <w:rPr>
          <w:rFonts w:hint="eastAsia"/>
        </w:rPr>
        <w:t xml:space="preserve"> </w:t>
      </w:r>
      <w:r w:rsidRPr="00706E9E">
        <w:t>is</w:t>
      </w:r>
      <w:r w:rsidRPr="00706E9E">
        <w:rPr>
          <w:rFonts w:hint="eastAsia"/>
        </w:rPr>
        <w:t xml:space="preserve"> deployed at the same topological position</w:t>
      </w:r>
      <w:r w:rsidRPr="00706E9E">
        <w:t xml:space="preserve"> as the faulty one</w:t>
      </w:r>
      <w:r w:rsidRPr="00706E9E">
        <w:rPr>
          <w:rFonts w:hint="eastAsia"/>
        </w:rPr>
        <w:t>.</w:t>
      </w:r>
    </w:p>
    <w:p w:rsidR="00BD3314" w:rsidRPr="00706E9E" w:rsidRDefault="00BD3314" w:rsidP="00BD3314">
      <w:pPr>
        <w:pStyle w:val="ItemList2"/>
        <w:numPr>
          <w:ilvl w:val="1"/>
          <w:numId w:val="5"/>
        </w:numPr>
      </w:pPr>
      <w:r w:rsidRPr="00706E9E">
        <w:rPr>
          <w:rFonts w:hint="eastAsia"/>
        </w:rPr>
        <w:t xml:space="preserve">The models of the new member and faulty member are </w:t>
      </w:r>
      <w:r w:rsidRPr="00706E9E">
        <w:t>the</w:t>
      </w:r>
      <w:r w:rsidRPr="00706E9E">
        <w:rPr>
          <w:rFonts w:hint="eastAsia"/>
        </w:rPr>
        <w:t xml:space="preserve"> same.</w:t>
      </w:r>
    </w:p>
    <w:p w:rsidR="00BD3314" w:rsidRPr="00706E9E" w:rsidRDefault="00BD3314" w:rsidP="00BD3314">
      <w:pPr>
        <w:pStyle w:val="ItemIndent1"/>
      </w:pPr>
      <w:r w:rsidRPr="00706E9E">
        <w:t>The commander then instructs the new member</w:t>
      </w:r>
      <w:r w:rsidRPr="00706E9E">
        <w:rPr>
          <w:rFonts w:hint="eastAsia"/>
        </w:rPr>
        <w:t xml:space="preserve"> </w:t>
      </w:r>
      <w:r w:rsidRPr="00706E9E">
        <w:t xml:space="preserve">to download the configuration file </w:t>
      </w:r>
      <w:r w:rsidRPr="00706E9E">
        <w:rPr>
          <w:rFonts w:hint="eastAsia"/>
        </w:rPr>
        <w:t>of</w:t>
      </w:r>
      <w:r w:rsidRPr="00706E9E">
        <w:t xml:space="preserve"> the faulty member</w:t>
      </w:r>
      <w:r w:rsidRPr="00706E9E">
        <w:rPr>
          <w:rFonts w:hint="eastAsia"/>
        </w:rPr>
        <w:t xml:space="preserve"> </w:t>
      </w:r>
      <w:r w:rsidRPr="00706E9E">
        <w:t xml:space="preserve">from </w:t>
      </w:r>
      <w:r>
        <w:t>the file server</w:t>
      </w:r>
      <w:r w:rsidRPr="00706E9E">
        <w:t>. After downloading the configuration file, the new member runs the configuration fil</w:t>
      </w:r>
      <w:r w:rsidRPr="00706E9E">
        <w:rPr>
          <w:rFonts w:hint="eastAsia"/>
        </w:rPr>
        <w:t xml:space="preserve">e to </w:t>
      </w:r>
      <w:r w:rsidRPr="00706E9E">
        <w:t>complete</w:t>
      </w:r>
      <w:r w:rsidRPr="00706E9E">
        <w:rPr>
          <w:rFonts w:hint="eastAsia"/>
        </w:rPr>
        <w:t xml:space="preserve"> the replacement.</w:t>
      </w:r>
    </w:p>
    <w:p w:rsidR="00BD3314" w:rsidRPr="00706E9E" w:rsidRDefault="00BD3314" w:rsidP="00BD3314">
      <w:pPr>
        <w:pStyle w:val="ItemList"/>
        <w:numPr>
          <w:ilvl w:val="0"/>
          <w:numId w:val="5"/>
        </w:numPr>
      </w:pPr>
      <w:r w:rsidRPr="00706E9E">
        <w:rPr>
          <w:rStyle w:val="BoldText"/>
        </w:rPr>
        <w:t>Manual replacement</w:t>
      </w:r>
      <w:r w:rsidRPr="00706E9E">
        <w:t>—</w:t>
      </w:r>
      <w:r w:rsidRPr="00706E9E">
        <w:rPr>
          <w:rFonts w:hint="eastAsia"/>
        </w:rPr>
        <w:t xml:space="preserve">After the faulty </w:t>
      </w:r>
      <w:r w:rsidRPr="00706E9E">
        <w:t>member</w:t>
      </w:r>
      <w:r w:rsidRPr="00706E9E">
        <w:rPr>
          <w:rFonts w:hint="eastAsia"/>
        </w:rPr>
        <w:t xml:space="preserve"> is physically replaced, you </w:t>
      </w:r>
      <w:r w:rsidRPr="00706E9E">
        <w:t>manually trigger a configuration replacement</w:t>
      </w:r>
      <w:r w:rsidRPr="00706E9E">
        <w:rPr>
          <w:rFonts w:hint="eastAsia"/>
        </w:rPr>
        <w:t xml:space="preserve">. The new </w:t>
      </w:r>
      <w:r w:rsidRPr="00706E9E">
        <w:t>member</w:t>
      </w:r>
      <w:r w:rsidRPr="00706E9E">
        <w:rPr>
          <w:rFonts w:hint="eastAsia"/>
        </w:rPr>
        <w:t xml:space="preserve"> will download the configuration file of the faulty </w:t>
      </w:r>
      <w:r w:rsidRPr="00706E9E">
        <w:t>member</w:t>
      </w:r>
      <w:r w:rsidRPr="00706E9E">
        <w:rPr>
          <w:rFonts w:hint="eastAsia"/>
        </w:rPr>
        <w:t xml:space="preserve"> from </w:t>
      </w:r>
      <w:r>
        <w:rPr>
          <w:rFonts w:hint="eastAsia"/>
        </w:rPr>
        <w:t>the file server</w:t>
      </w:r>
      <w:r w:rsidRPr="00706E9E">
        <w:rPr>
          <w:rFonts w:hint="eastAsia"/>
        </w:rPr>
        <w:t xml:space="preserve"> and run the file to complete the replacement.</w:t>
      </w:r>
    </w:p>
    <w:p w:rsidR="00BD3314" w:rsidRPr="00706E9E" w:rsidRDefault="00BD3314" w:rsidP="00BD3314">
      <w:pPr>
        <w:pStyle w:val="40"/>
        <w:numPr>
          <w:ilvl w:val="3"/>
          <w:numId w:val="6"/>
        </w:numPr>
        <w:rPr>
          <w:noProof w:val="0"/>
        </w:rPr>
      </w:pPr>
      <w:r w:rsidRPr="00706E9E">
        <w:rPr>
          <w:rFonts w:hint="eastAsia"/>
          <w:noProof w:val="0"/>
        </w:rPr>
        <w:t>Outgoing interface for a SmartMC network</w:t>
      </w:r>
    </w:p>
    <w:p w:rsidR="00BD3314" w:rsidRPr="00706E9E" w:rsidRDefault="00BD3314" w:rsidP="00BD3314">
      <w:r w:rsidRPr="00706E9E">
        <w:rPr>
          <w:rFonts w:hint="eastAsia"/>
        </w:rPr>
        <w:t xml:space="preserve">The outgoing interface feature allows hosts connecting to an outgoing interface to access all the members in </w:t>
      </w:r>
      <w:r w:rsidRPr="00706E9E">
        <w:t>a</w:t>
      </w:r>
      <w:r w:rsidRPr="00706E9E">
        <w:rPr>
          <w:rFonts w:hint="eastAsia"/>
        </w:rPr>
        <w:t xml:space="preserve"> SmartMC network. You can configure multiple outgoing interfaces for a SmartMC network.</w:t>
      </w:r>
    </w:p>
    <w:p w:rsidR="00BD3314" w:rsidRPr="00706E9E" w:rsidRDefault="00BD3314" w:rsidP="00BD3314">
      <w:r w:rsidRPr="00706E9E">
        <w:rPr>
          <w:rFonts w:hint="eastAsia"/>
        </w:rPr>
        <w:lastRenderedPageBreak/>
        <w:t xml:space="preserve">As shown in </w:t>
      </w:r>
      <w:r w:rsidRPr="00706E9E">
        <w:rPr>
          <w:rStyle w:val="Reference-R0G144B200"/>
        </w:rPr>
        <w:fldChar w:fldCharType="begin"/>
      </w:r>
      <w:r w:rsidRPr="00706E9E">
        <w:rPr>
          <w:rStyle w:val="Reference-R0G144B200"/>
        </w:rPr>
        <w:instrText xml:space="preserve"> </w:instrText>
      </w:r>
      <w:r w:rsidRPr="00706E9E">
        <w:rPr>
          <w:rStyle w:val="Reference-R0G144B200"/>
          <w:rFonts w:hint="eastAsia"/>
        </w:rPr>
        <w:instrText>REF _Ref527444187 \r \h</w:instrText>
      </w:r>
      <w:r w:rsidRPr="00706E9E">
        <w:rPr>
          <w:rStyle w:val="Reference-R0G144B200"/>
        </w:rPr>
        <w:instrText xml:space="preserve"> </w:instrText>
      </w:r>
      <w:r w:rsidRPr="00706E9E">
        <w:rPr>
          <w:rStyle w:val="Reference-R0G144B200"/>
        </w:rPr>
      </w:r>
      <w:r w:rsidRPr="00706E9E">
        <w:rPr>
          <w:rStyle w:val="Reference-R0G144B200"/>
        </w:rPr>
        <w:fldChar w:fldCharType="separate"/>
      </w:r>
      <w:r w:rsidR="003F09A8">
        <w:rPr>
          <w:rStyle w:val="Reference-R0G144B200"/>
        </w:rPr>
        <w:t>Figure 2</w:t>
      </w:r>
      <w:r w:rsidRPr="00706E9E">
        <w:rPr>
          <w:rStyle w:val="Reference-R0G144B200"/>
        </w:rPr>
        <w:fldChar w:fldCharType="end"/>
      </w:r>
      <w:r w:rsidRPr="00706E9E">
        <w:rPr>
          <w:rFonts w:hint="eastAsia"/>
        </w:rPr>
        <w:t>, the host is connected to port 1 on the TM and TC 1 and TC 2 are in a different network segment than the host. The host can access the Web interface of the TM but cannot access the Web interface of any member.</w:t>
      </w:r>
    </w:p>
    <w:p w:rsidR="00BD3314" w:rsidRPr="00706E9E" w:rsidRDefault="00BD3314" w:rsidP="00BD3314">
      <w:r w:rsidRPr="00706E9E">
        <w:rPr>
          <w:rFonts w:hint="eastAsia"/>
        </w:rPr>
        <w:t xml:space="preserve">If port 1 on the TM is configured as the outgoing interface, the system mirrors the IP address of each member to a new address. The new address contains the IP address of the outgoing interface and the port number assigned by the commander to the member in the format of </w:t>
      </w:r>
      <w:r w:rsidRPr="00706E9E">
        <w:rPr>
          <w:rStyle w:val="ItalicText"/>
          <w:rFonts w:hint="eastAsia"/>
        </w:rPr>
        <w:t>IP address</w:t>
      </w:r>
      <w:r w:rsidRPr="00706E9E">
        <w:rPr>
          <w:rStyle w:val="BoldText"/>
          <w:rFonts w:hint="eastAsia"/>
        </w:rPr>
        <w:t>:</w:t>
      </w:r>
      <w:r w:rsidRPr="00706E9E">
        <w:rPr>
          <w:rStyle w:val="ItalicText"/>
          <w:rFonts w:hint="eastAsia"/>
        </w:rPr>
        <w:t>Port number</w:t>
      </w:r>
      <w:r w:rsidRPr="00706E9E">
        <w:rPr>
          <w:rFonts w:hint="eastAsia"/>
        </w:rPr>
        <w:t>. This enables the host to access the Web interfaces of members from the Web interface of the TM.</w:t>
      </w:r>
    </w:p>
    <w:p w:rsidR="00BD3314" w:rsidRPr="00706E9E" w:rsidRDefault="00BD3314" w:rsidP="00BD3314">
      <w:r w:rsidRPr="00706E9E">
        <w:rPr>
          <w:rFonts w:hint="eastAsia"/>
        </w:rPr>
        <w:t xml:space="preserve">To access the Web interface of a member, enter the Web interface of the commander, and click </w:t>
      </w:r>
      <w:r w:rsidRPr="00706E9E">
        <w:rPr>
          <w:rStyle w:val="BoldText"/>
          <w:rFonts w:hint="eastAsia"/>
        </w:rPr>
        <w:t>Visibility</w:t>
      </w:r>
      <w:r w:rsidRPr="00706E9E">
        <w:rPr>
          <w:rFonts w:hint="eastAsia"/>
        </w:rPr>
        <w:t xml:space="preserve"> from the navigation pane. Then, click the </w:t>
      </w:r>
      <w:r w:rsidRPr="00706E9E">
        <w:rPr>
          <w:rStyle w:val="BoldText"/>
          <w:rFonts w:hint="eastAsia"/>
        </w:rPr>
        <w:t>Topology</w:t>
      </w:r>
      <w:r w:rsidRPr="00706E9E">
        <w:rPr>
          <w:rFonts w:hint="eastAsia"/>
        </w:rPr>
        <w:t xml:space="preserve"> tab, select the target member, and click </w:t>
      </w:r>
      <w:r w:rsidRPr="00706E9E">
        <w:rPr>
          <w:rStyle w:val="BoldText"/>
          <w:rFonts w:hint="eastAsia"/>
        </w:rPr>
        <w:t>Login to Web interface</w:t>
      </w:r>
      <w:r w:rsidRPr="00706E9E">
        <w:rPr>
          <w:rFonts w:hint="eastAsia"/>
        </w:rPr>
        <w:t>.</w:t>
      </w:r>
    </w:p>
    <w:p w:rsidR="00BD3314" w:rsidRPr="00706E9E" w:rsidRDefault="00BD3314" w:rsidP="00BD3314">
      <w:pPr>
        <w:pStyle w:val="FigureDescription"/>
        <w:numPr>
          <w:ilvl w:val="5"/>
          <w:numId w:val="6"/>
        </w:numPr>
      </w:pPr>
      <w:bookmarkStart w:id="1217" w:name="_Ref527444187"/>
      <w:r w:rsidRPr="00706E9E">
        <w:rPr>
          <w:rFonts w:hint="eastAsia"/>
        </w:rPr>
        <w:t>SmartMC network</w:t>
      </w:r>
      <w:bookmarkEnd w:id="1217"/>
    </w:p>
    <w:p w:rsidR="00BD3314" w:rsidRPr="00706E9E" w:rsidRDefault="00BD3314" w:rsidP="00BD3314">
      <w:pPr>
        <w:pStyle w:val="Figure"/>
      </w:pPr>
      <w:r w:rsidRPr="00706E9E">
        <w:rPr>
          <w:noProof/>
        </w:rPr>
        <w:drawing>
          <wp:inline distT="0" distB="0" distL="0" distR="0" wp14:anchorId="4CC9A94D" wp14:editId="6F70D8D8">
            <wp:extent cx="2181860" cy="2306955"/>
            <wp:effectExtent l="0" t="0" r="889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81860" cy="2306955"/>
                    </a:xfrm>
                    <a:prstGeom prst="rect">
                      <a:avLst/>
                    </a:prstGeom>
                    <a:noFill/>
                    <a:ln>
                      <a:noFill/>
                    </a:ln>
                  </pic:spPr>
                </pic:pic>
              </a:graphicData>
            </a:graphic>
          </wp:inline>
        </w:drawing>
      </w:r>
    </w:p>
    <w:p w:rsidR="00BD3314" w:rsidRPr="00706E9E" w:rsidRDefault="00BD3314" w:rsidP="00BD3314">
      <w:pPr>
        <w:pStyle w:val="Spacer"/>
        <w:rPr>
          <w:lang w:eastAsia="zh-CN"/>
        </w:rPr>
      </w:pPr>
      <w:r w:rsidRPr="00706E9E">
        <w:rPr>
          <w:lang w:eastAsia="zh-CN"/>
        </w:rPr>
        <w:t>‌</w:t>
      </w:r>
    </w:p>
    <w:p w:rsidR="00BD3314" w:rsidRPr="00706E9E" w:rsidRDefault="00BD3314" w:rsidP="00BD3314">
      <w:pPr>
        <w:pStyle w:val="40"/>
        <w:numPr>
          <w:ilvl w:val="3"/>
          <w:numId w:val="6"/>
        </w:numPr>
        <w:rPr>
          <w:noProof w:val="0"/>
        </w:rPr>
      </w:pPr>
      <w:r w:rsidRPr="00706E9E">
        <w:rPr>
          <w:rFonts w:hint="eastAsia"/>
          <w:noProof w:val="0"/>
        </w:rPr>
        <w:t xml:space="preserve">Automatic </w:t>
      </w:r>
      <w:r w:rsidRPr="00706E9E">
        <w:rPr>
          <w:noProof w:val="0"/>
        </w:rPr>
        <w:t>link aggregation</w:t>
      </w:r>
    </w:p>
    <w:p w:rsidR="00BD3314" w:rsidRPr="00706E9E" w:rsidRDefault="00BD3314" w:rsidP="00BD3314">
      <w:r w:rsidRPr="00706E9E">
        <w:t>Automatic</w:t>
      </w:r>
      <w:r w:rsidRPr="00706E9E">
        <w:rPr>
          <w:rFonts w:hint="eastAsia"/>
        </w:rPr>
        <w:t xml:space="preserve"> link aggregation</w:t>
      </w:r>
      <w:r w:rsidRPr="00706E9E">
        <w:t xml:space="preserve"> automatically</w:t>
      </w:r>
      <w:r w:rsidRPr="00706E9E">
        <w:rPr>
          <w:rFonts w:hint="eastAsia"/>
        </w:rPr>
        <w:t xml:space="preserve"> bundles</w:t>
      </w:r>
      <w:r w:rsidRPr="00706E9E">
        <w:t xml:space="preserve"> </w:t>
      </w:r>
      <w:r w:rsidRPr="00706E9E">
        <w:rPr>
          <w:rFonts w:hint="eastAsia"/>
        </w:rPr>
        <w:t>m</w:t>
      </w:r>
      <w:r w:rsidRPr="00706E9E">
        <w:t xml:space="preserve">ultiple physical Ethernet </w:t>
      </w:r>
      <w:r w:rsidRPr="00706E9E">
        <w:rPr>
          <w:rFonts w:hint="eastAsia"/>
        </w:rPr>
        <w:t>link</w:t>
      </w:r>
      <w:r w:rsidRPr="00706E9E">
        <w:t>s</w:t>
      </w:r>
      <w:r w:rsidRPr="00706E9E">
        <w:rPr>
          <w:rFonts w:hint="eastAsia"/>
        </w:rPr>
        <w:t xml:space="preserve"> between two members into one</w:t>
      </w:r>
      <w:r w:rsidRPr="00706E9E">
        <w:t xml:space="preserve"> </w:t>
      </w:r>
      <w:r w:rsidRPr="00706E9E">
        <w:rPr>
          <w:rFonts w:hint="eastAsia"/>
        </w:rPr>
        <w:t>logical link</w:t>
      </w:r>
      <w:r w:rsidRPr="00706E9E">
        <w:t xml:space="preserve">, </w:t>
      </w:r>
      <w:r w:rsidRPr="00706E9E">
        <w:rPr>
          <w:rFonts w:hint="eastAsia"/>
        </w:rPr>
        <w:t xml:space="preserve">called an aggregate </w:t>
      </w:r>
      <w:r w:rsidRPr="00706E9E">
        <w:t>link.</w:t>
      </w:r>
      <w:r w:rsidRPr="00706E9E">
        <w:rPr>
          <w:rFonts w:hint="eastAsia"/>
        </w:rPr>
        <w:t xml:space="preserve"> This feature provides i</w:t>
      </w:r>
      <w:r w:rsidRPr="00706E9E">
        <w:t xml:space="preserve">ncreased </w:t>
      </w:r>
      <w:r w:rsidRPr="00706E9E">
        <w:rPr>
          <w:rFonts w:hint="eastAsia"/>
        </w:rPr>
        <w:t xml:space="preserve">link </w:t>
      </w:r>
      <w:r w:rsidRPr="00706E9E">
        <w:t>bandwidth</w:t>
      </w:r>
      <w:r w:rsidRPr="00706E9E">
        <w:rPr>
          <w:rFonts w:hint="eastAsia"/>
        </w:rPr>
        <w:t xml:space="preserve"> and i</w:t>
      </w:r>
      <w:r w:rsidRPr="00706E9E">
        <w:t>mproved link reliability</w:t>
      </w:r>
      <w:r w:rsidRPr="00706E9E">
        <w:rPr>
          <w:rFonts w:hint="eastAsia"/>
        </w:rPr>
        <w:t>.</w:t>
      </w:r>
    </w:p>
    <w:p w:rsidR="00BD3314" w:rsidRPr="00706E9E" w:rsidRDefault="00BD3314" w:rsidP="00BD3314">
      <w:pPr>
        <w:pStyle w:val="Spacer"/>
      </w:pPr>
    </w:p>
    <w:tbl>
      <w:tblPr>
        <w:tblStyle w:val="Notes1"/>
        <w:tblW w:w="9180" w:type="dxa"/>
        <w:tblLayout w:type="fixed"/>
        <w:tblLook w:val="04A0" w:firstRow="1" w:lastRow="0" w:firstColumn="1" w:lastColumn="0" w:noHBand="0" w:noVBand="1"/>
      </w:tblPr>
      <w:tblGrid>
        <w:gridCol w:w="449"/>
        <w:gridCol w:w="8731"/>
      </w:tblGrid>
      <w:tr w:rsidR="00BD3314" w:rsidRPr="00706E9E" w:rsidTr="006B5C43">
        <w:trPr>
          <w:trHeight w:val="260"/>
        </w:trPr>
        <w:tc>
          <w:tcPr>
            <w:cnfStyle w:val="001000000000" w:firstRow="0" w:lastRow="0" w:firstColumn="1" w:lastColumn="0" w:oddVBand="0" w:evenVBand="0" w:oddHBand="0" w:evenHBand="0" w:firstRowFirstColumn="0" w:firstRowLastColumn="0" w:lastRowFirstColumn="0" w:lastRowLastColumn="0"/>
            <w:tcW w:w="447" w:type="dxa"/>
          </w:tcPr>
          <w:p w:rsidR="00BD3314" w:rsidRPr="00706E9E" w:rsidRDefault="00BD3314" w:rsidP="006B5C43">
            <w:pPr>
              <w:pStyle w:val="NotesIcons"/>
            </w:pPr>
          </w:p>
        </w:tc>
        <w:tc>
          <w:tcPr>
            <w:tcW w:w="8696" w:type="dxa"/>
          </w:tcPr>
          <w:p w:rsidR="00BD3314" w:rsidRPr="00706E9E" w:rsidRDefault="00BD3314" w:rsidP="006B5C43">
            <w:pPr>
              <w:pStyle w:val="NotesHeading"/>
              <w:cnfStyle w:val="000000000000" w:firstRow="0" w:lastRow="0" w:firstColumn="0" w:lastColumn="0" w:oddVBand="0" w:evenVBand="0" w:oddHBand="0" w:evenHBand="0" w:firstRowFirstColumn="0" w:firstRowLastColumn="0" w:lastRowFirstColumn="0" w:lastRowLastColumn="0"/>
            </w:pPr>
            <w:r w:rsidRPr="00706E9E">
              <w:t>NOTE:</w:t>
            </w:r>
          </w:p>
          <w:p w:rsidR="00BD3314" w:rsidRPr="00706E9E" w:rsidRDefault="00BD3314" w:rsidP="006B5C43">
            <w:pPr>
              <w:pStyle w:val="NotesTextList"/>
              <w:numPr>
                <w:ilvl w:val="5"/>
                <w:numId w:val="5"/>
              </w:numPr>
              <w:cnfStyle w:val="000000000000" w:firstRow="0" w:lastRow="0" w:firstColumn="0" w:lastColumn="0" w:oddVBand="0" w:evenVBand="0" w:oddHBand="0" w:evenHBand="0" w:firstRowFirstColumn="0" w:firstRowLastColumn="0" w:lastRowFirstColumn="0" w:lastRowLastColumn="0"/>
            </w:pPr>
            <w:r w:rsidRPr="00706E9E">
              <w:t>Automatic</w:t>
            </w:r>
            <w:r w:rsidRPr="00706E9E">
              <w:rPr>
                <w:rFonts w:hint="eastAsia"/>
              </w:rPr>
              <w:t xml:space="preserve"> link aggregation cannot be performed between the commander and a member</w:t>
            </w:r>
            <w:r w:rsidRPr="00DA7887">
              <w:rPr>
                <w:rFonts w:hint="eastAsia"/>
              </w:rPr>
              <w:t>, or between a member and a device outside the SmartMC network</w:t>
            </w:r>
            <w:r w:rsidRPr="00706E9E">
              <w:t>.</w:t>
            </w:r>
            <w:r w:rsidRPr="00706E9E">
              <w:rPr>
                <w:rFonts w:hint="eastAsia"/>
              </w:rPr>
              <w:t xml:space="preserve"> You can aggregate the links between the commander and a member manually. For more information about manual link aggregation, see Ethernet link aggregation in </w:t>
            </w:r>
            <w:r w:rsidRPr="00706E9E">
              <w:rPr>
                <w:rStyle w:val="ItalicText"/>
              </w:rPr>
              <w:t>Layer 2—L</w:t>
            </w:r>
            <w:r w:rsidRPr="00706E9E">
              <w:rPr>
                <w:rStyle w:val="ItalicText"/>
                <w:rFonts w:hint="eastAsia"/>
              </w:rPr>
              <w:t>AN</w:t>
            </w:r>
            <w:r w:rsidRPr="00706E9E">
              <w:rPr>
                <w:rStyle w:val="ItalicText"/>
              </w:rPr>
              <w:t xml:space="preserve"> Switching Configuration Guide</w:t>
            </w:r>
            <w:r w:rsidRPr="00706E9E">
              <w:rPr>
                <w:rFonts w:hint="eastAsia"/>
              </w:rPr>
              <w:t>.</w:t>
            </w:r>
          </w:p>
          <w:p w:rsidR="00BD3314" w:rsidRPr="00706E9E" w:rsidRDefault="00BD3314" w:rsidP="006B5C43">
            <w:pPr>
              <w:pStyle w:val="NotesTextList"/>
              <w:numPr>
                <w:ilvl w:val="5"/>
                <w:numId w:val="5"/>
              </w:numPr>
              <w:cnfStyle w:val="000000000000" w:firstRow="0" w:lastRow="0" w:firstColumn="0" w:lastColumn="0" w:oddVBand="0" w:evenVBand="0" w:oddHBand="0" w:evenHBand="0" w:firstRowFirstColumn="0" w:firstRowLastColumn="0" w:lastRowFirstColumn="0" w:lastRowLastColumn="0"/>
            </w:pPr>
            <w:r>
              <w:rPr>
                <w:rFonts w:hint="eastAsia"/>
              </w:rPr>
              <w:t>If a member enabled</w:t>
            </w:r>
            <w:r w:rsidRPr="005167A0">
              <w:rPr>
                <w:rFonts w:hint="eastAsia"/>
              </w:rPr>
              <w:t xml:space="preserve"> </w:t>
            </w:r>
            <w:r>
              <w:rPr>
                <w:rFonts w:hint="eastAsia"/>
              </w:rPr>
              <w:t>with automatic link aggregation joins a SmartMC network whose commander is disabled with the aggregation feature, the feature will be disabled for the member as well. This might affect service traffic forwarding on the member.</w:t>
            </w:r>
          </w:p>
        </w:tc>
      </w:tr>
    </w:tbl>
    <w:p w:rsidR="00BD3314" w:rsidRPr="00706E9E" w:rsidRDefault="00BD3314" w:rsidP="00BD3314">
      <w:pPr>
        <w:pStyle w:val="Spacer"/>
      </w:pPr>
      <w:r>
        <w:t>‌</w:t>
      </w:r>
    </w:p>
    <w:p w:rsidR="00BD3314" w:rsidRPr="00706E9E" w:rsidRDefault="00BD3314" w:rsidP="00BD3314">
      <w:pPr>
        <w:pStyle w:val="40"/>
        <w:numPr>
          <w:ilvl w:val="3"/>
          <w:numId w:val="6"/>
        </w:numPr>
        <w:rPr>
          <w:noProof w:val="0"/>
        </w:rPr>
      </w:pPr>
      <w:r w:rsidRPr="00706E9E">
        <w:rPr>
          <w:rFonts w:hint="eastAsia"/>
          <w:noProof w:val="0"/>
        </w:rPr>
        <w:t>VLAN creation for members</w:t>
      </w:r>
    </w:p>
    <w:p w:rsidR="00BD3314" w:rsidRPr="00706E9E" w:rsidRDefault="00BD3314" w:rsidP="00BD3314">
      <w:r w:rsidRPr="00706E9E">
        <w:rPr>
          <w:rFonts w:hint="eastAsia"/>
        </w:rPr>
        <w:t xml:space="preserve">To simplify configuration and management, you can create a VLAN for members. Then, all access ports on a member that are not connected to other members or the commander are assigned to </w:t>
      </w:r>
      <w:r w:rsidRPr="00706E9E">
        <w:t>the</w:t>
      </w:r>
      <w:r w:rsidRPr="00706E9E">
        <w:rPr>
          <w:rFonts w:hint="eastAsia"/>
        </w:rPr>
        <w:t xml:space="preserve"> VLAN.</w:t>
      </w:r>
    </w:p>
    <w:p w:rsidR="00BD3314" w:rsidRPr="00706E9E" w:rsidRDefault="00BD3314" w:rsidP="00BD3314">
      <w:r w:rsidRPr="00706E9E">
        <w:rPr>
          <w:rFonts w:hint="eastAsia"/>
        </w:rPr>
        <w:t>If a member has access ports that are connected to offline devices, you must remove the offline devices before creating a VLAN for the member.</w:t>
      </w:r>
    </w:p>
    <w:p w:rsidR="00BD3314" w:rsidRPr="00706E9E" w:rsidRDefault="00BD3314" w:rsidP="00BD3314">
      <w:r w:rsidRPr="00706E9E">
        <w:t>The VLAN creation fails for a member if one or more access ports cannot be assigned to the VLAN. If the VLAN creation fails, the VLAN</w:t>
      </w:r>
      <w:r w:rsidRPr="00706E9E">
        <w:rPr>
          <w:rFonts w:hint="eastAsia"/>
        </w:rPr>
        <w:t xml:space="preserve"> membership</w:t>
      </w:r>
      <w:r w:rsidRPr="00706E9E">
        <w:t>s for the access ports are restored to the state before the VLAN was created.</w:t>
      </w:r>
    </w:p>
    <w:p w:rsidR="00BD3314" w:rsidRPr="00706E9E" w:rsidRDefault="00BD3314" w:rsidP="00BD3314">
      <w:r w:rsidRPr="00706E9E">
        <w:rPr>
          <w:rFonts w:hint="eastAsia"/>
        </w:rPr>
        <w:t>The failure to create a VLAN for a member does not affect the VLAN creation for other members.</w:t>
      </w:r>
    </w:p>
    <w:p w:rsidR="00BD3314" w:rsidRPr="00706E9E" w:rsidRDefault="00BD3314" w:rsidP="00BD3314">
      <w:pPr>
        <w:pStyle w:val="40"/>
        <w:numPr>
          <w:ilvl w:val="3"/>
          <w:numId w:val="6"/>
        </w:numPr>
        <w:rPr>
          <w:noProof w:val="0"/>
        </w:rPr>
      </w:pPr>
      <w:r w:rsidRPr="00706E9E">
        <w:rPr>
          <w:rFonts w:hint="eastAsia"/>
          <w:noProof w:val="0"/>
        </w:rPr>
        <w:lastRenderedPageBreak/>
        <w:t>Resource monitoring</w:t>
      </w:r>
    </w:p>
    <w:p w:rsidR="00BD3314" w:rsidRDefault="00BD3314" w:rsidP="00BD3314">
      <w:r w:rsidRPr="00706E9E">
        <w:rPr>
          <w:rFonts w:hint="eastAsia"/>
        </w:rPr>
        <w:t>Resource monitoring allows you to view resource usage</w:t>
      </w:r>
      <w:r>
        <w:rPr>
          <w:rFonts w:hint="eastAsia"/>
        </w:rPr>
        <w:t>, memory</w:t>
      </w:r>
      <w:r w:rsidRPr="00DA7887">
        <w:rPr>
          <w:rFonts w:hint="eastAsia"/>
        </w:rPr>
        <w:t xml:space="preserve"> usage</w:t>
      </w:r>
      <w:r>
        <w:rPr>
          <w:rFonts w:hint="eastAsia"/>
        </w:rPr>
        <w:t>, temperature information, and packet dropping information</w:t>
      </w:r>
      <w:r w:rsidRPr="00DA7887">
        <w:rPr>
          <w:rFonts w:hint="eastAsia"/>
        </w:rPr>
        <w:t xml:space="preserve"> of commanders and members on the commander.</w:t>
      </w:r>
    </w:p>
    <w:p w:rsidR="00BD3314" w:rsidRDefault="00BD3314" w:rsidP="00BD3314">
      <w:r>
        <w:rPr>
          <w:rFonts w:hint="eastAsia"/>
        </w:rPr>
        <w:t>Y</w:t>
      </w:r>
      <w:r>
        <w:t>o</w:t>
      </w:r>
      <w:r>
        <w:rPr>
          <w:rFonts w:hint="eastAsia"/>
        </w:rPr>
        <w:t xml:space="preserve">u can view the usage and temperature information on the commander, and view packet dropping information from the </w:t>
      </w:r>
      <w:r w:rsidRPr="00E74F36">
        <w:rPr>
          <w:rStyle w:val="BoldText"/>
          <w:rFonts w:hint="eastAsia"/>
        </w:rPr>
        <w:t>SmartMC</w:t>
      </w:r>
      <w:r w:rsidRPr="00E74F36">
        <w:rPr>
          <w:rFonts w:hint="eastAsia"/>
        </w:rPr>
        <w:t xml:space="preserve"> &gt; </w:t>
      </w:r>
      <w:r w:rsidRPr="00CA5BB3">
        <w:rPr>
          <w:rStyle w:val="BoldText"/>
          <w:rFonts w:hint="eastAsia"/>
        </w:rPr>
        <w:t>Intelligent O&amp;M</w:t>
      </w:r>
      <w:r w:rsidRPr="00CA5BB3">
        <w:rPr>
          <w:rFonts w:hint="eastAsia"/>
        </w:rPr>
        <w:t xml:space="preserve"> &gt; </w:t>
      </w:r>
      <w:r w:rsidRPr="00CA5BB3">
        <w:rPr>
          <w:rStyle w:val="BoldText"/>
          <w:rFonts w:hint="eastAsia"/>
        </w:rPr>
        <w:t>Resource monitoring</w:t>
      </w:r>
      <w:r w:rsidRPr="00E74F36">
        <w:rPr>
          <w:rFonts w:hint="eastAsia"/>
        </w:rPr>
        <w:t xml:space="preserve"> page</w:t>
      </w:r>
      <w:r>
        <w:rPr>
          <w:rFonts w:hint="eastAsia"/>
        </w:rPr>
        <w:t xml:space="preserve"> of the commander's Web interface.</w:t>
      </w:r>
    </w:p>
    <w:p w:rsidR="00AE0E70" w:rsidRDefault="00AE0E70" w:rsidP="00AE0E70">
      <w:pPr>
        <w:pStyle w:val="20"/>
        <w:numPr>
          <w:ilvl w:val="1"/>
          <w:numId w:val="6"/>
        </w:numPr>
      </w:pPr>
      <w:bookmarkStart w:id="1218" w:name="_Toc72501278"/>
      <w:bookmarkStart w:id="1219" w:name="_Toc72501279"/>
      <w:bookmarkStart w:id="1220" w:name="_Toc177727997"/>
      <w:r>
        <w:rPr>
          <w:rFonts w:hint="eastAsia"/>
        </w:rPr>
        <w:t>Restrictions: Hardware compatibility with SmartMC</w:t>
      </w:r>
      <w:bookmarkEnd w:id="1218"/>
      <w:bookmarkEnd w:id="1220"/>
    </w:p>
    <w:p w:rsidR="00AE0E70" w:rsidRDefault="00AE0E70" w:rsidP="00AE0E70">
      <w:r>
        <w:rPr>
          <w:rFonts w:hint="eastAsia"/>
        </w:rPr>
        <w:t xml:space="preserve">The </w:t>
      </w:r>
      <w:r w:rsidR="006F2F0D">
        <w:rPr>
          <w:rFonts w:hint="eastAsia"/>
        </w:rPr>
        <w:t>HPE 5140 EI switch series</w:t>
      </w:r>
      <w:r w:rsidR="0019627E">
        <w:rPr>
          <w:rFonts w:hint="eastAsia"/>
        </w:rPr>
        <w:t xml:space="preserve"> </w:t>
      </w:r>
      <w:r>
        <w:rPr>
          <w:rFonts w:hint="eastAsia"/>
        </w:rPr>
        <w:t>cannot act as the commander</w:t>
      </w:r>
      <w:r w:rsidR="0019627E">
        <w:rPr>
          <w:rFonts w:hint="eastAsia"/>
        </w:rPr>
        <w:t>.</w:t>
      </w:r>
      <w:r w:rsidR="00C55E60">
        <w:rPr>
          <w:rFonts w:hint="eastAsia"/>
        </w:rPr>
        <w:t xml:space="preserve"> </w:t>
      </w:r>
      <w:r w:rsidR="009B274B">
        <w:rPr>
          <w:rFonts w:hint="eastAsia"/>
        </w:rPr>
        <w:t>The</w:t>
      </w:r>
      <w:r w:rsidR="00C55E60">
        <w:rPr>
          <w:rFonts w:hint="eastAsia"/>
        </w:rPr>
        <w:t xml:space="preserve"> switches only support SmartMC members.</w:t>
      </w:r>
    </w:p>
    <w:p w:rsidR="00BD3314" w:rsidRPr="00706E9E" w:rsidRDefault="00BD3314" w:rsidP="00BD3314">
      <w:pPr>
        <w:pStyle w:val="20"/>
        <w:numPr>
          <w:ilvl w:val="1"/>
          <w:numId w:val="6"/>
        </w:numPr>
      </w:pPr>
      <w:bookmarkStart w:id="1221" w:name="_Toc177727998"/>
      <w:r w:rsidRPr="00706E9E">
        <w:rPr>
          <w:rFonts w:hint="eastAsia"/>
        </w:rPr>
        <w:t>Restrictions and guidelines: SmartMC configuration</w:t>
      </w:r>
      <w:bookmarkEnd w:id="1219"/>
      <w:bookmarkEnd w:id="1221"/>
    </w:p>
    <w:p w:rsidR="00BD3314" w:rsidRPr="00706E9E" w:rsidRDefault="00BD3314" w:rsidP="00BD3314">
      <w:r w:rsidRPr="00706E9E">
        <w:rPr>
          <w:rFonts w:hint="eastAsia"/>
        </w:rPr>
        <w:t xml:space="preserve">You need to enable SmartMC on both </w:t>
      </w:r>
      <w:r w:rsidRPr="00706E9E">
        <w:t xml:space="preserve">the </w:t>
      </w:r>
      <w:r w:rsidRPr="00706E9E">
        <w:rPr>
          <w:rFonts w:hint="eastAsia"/>
        </w:rPr>
        <w:t>commander and members and perform all the other tasks only on the commander.</w:t>
      </w:r>
    </w:p>
    <w:p w:rsidR="00BD3314" w:rsidRPr="00706E9E" w:rsidRDefault="00BD3314" w:rsidP="00BD3314">
      <w:r w:rsidRPr="00706E9E">
        <w:rPr>
          <w:rFonts w:hint="eastAsia"/>
        </w:rPr>
        <w:t>The following features take effect only on members added to the SmartMC network automatically:</w:t>
      </w:r>
    </w:p>
    <w:p w:rsidR="00BD3314" w:rsidRPr="00706E9E" w:rsidRDefault="00BD3314" w:rsidP="00BD3314">
      <w:pPr>
        <w:pStyle w:val="ItemList"/>
        <w:numPr>
          <w:ilvl w:val="0"/>
          <w:numId w:val="5"/>
        </w:numPr>
      </w:pPr>
      <w:r w:rsidRPr="00706E9E">
        <w:rPr>
          <w:rFonts w:hint="eastAsia"/>
        </w:rPr>
        <w:t>Configuration file backup.</w:t>
      </w:r>
    </w:p>
    <w:p w:rsidR="00BD3314" w:rsidRPr="00706E9E" w:rsidRDefault="00BD3314" w:rsidP="00BD3314">
      <w:pPr>
        <w:pStyle w:val="ItemList"/>
        <w:numPr>
          <w:ilvl w:val="0"/>
          <w:numId w:val="5"/>
        </w:numPr>
      </w:pPr>
      <w:r w:rsidRPr="00706E9E">
        <w:rPr>
          <w:rFonts w:hint="eastAsia"/>
        </w:rPr>
        <w:t>Faulty member replacement.</w:t>
      </w:r>
    </w:p>
    <w:p w:rsidR="00BD3314" w:rsidRPr="00706E9E" w:rsidRDefault="00BD3314" w:rsidP="00BD3314">
      <w:pPr>
        <w:pStyle w:val="ItemList"/>
        <w:numPr>
          <w:ilvl w:val="0"/>
          <w:numId w:val="5"/>
        </w:numPr>
      </w:pPr>
      <w:r w:rsidRPr="00706E9E">
        <w:rPr>
          <w:rFonts w:hint="eastAsia"/>
        </w:rPr>
        <w:t>Startup software and configuration file upgrade.</w:t>
      </w:r>
    </w:p>
    <w:p w:rsidR="00BD3314" w:rsidRPr="00706E9E" w:rsidRDefault="00BD3314" w:rsidP="00BD3314">
      <w:pPr>
        <w:pStyle w:val="ItemList"/>
        <w:numPr>
          <w:ilvl w:val="0"/>
          <w:numId w:val="5"/>
        </w:numPr>
      </w:pPr>
      <w:r w:rsidRPr="00706E9E">
        <w:rPr>
          <w:rFonts w:hint="eastAsia"/>
        </w:rPr>
        <w:t>Automatic link aggregation.</w:t>
      </w:r>
    </w:p>
    <w:p w:rsidR="00BD3314" w:rsidRPr="00706E9E" w:rsidRDefault="00BD3314" w:rsidP="00BD3314">
      <w:r w:rsidRPr="00706E9E">
        <w:rPr>
          <w:rFonts w:hint="eastAsia"/>
        </w:rPr>
        <w:t xml:space="preserve">A SmartMC network is established in VLAN 1. </w:t>
      </w:r>
      <w:r w:rsidRPr="00706E9E">
        <w:t>F</w:t>
      </w:r>
      <w:r w:rsidRPr="00706E9E">
        <w:rPr>
          <w:rFonts w:hint="eastAsia"/>
        </w:rPr>
        <w:t>or the network to work correctly, do not configure security settings in VLAN 1.</w:t>
      </w:r>
    </w:p>
    <w:p w:rsidR="00BD3314" w:rsidRPr="00706E9E" w:rsidRDefault="00BD3314" w:rsidP="00BD3314">
      <w:pPr>
        <w:pStyle w:val="20"/>
        <w:numPr>
          <w:ilvl w:val="1"/>
          <w:numId w:val="6"/>
        </w:numPr>
      </w:pPr>
      <w:bookmarkStart w:id="1222" w:name="_Toc72501280"/>
      <w:bookmarkStart w:id="1223" w:name="_Toc177727999"/>
      <w:r w:rsidRPr="00706E9E">
        <w:rPr>
          <w:rFonts w:hint="eastAsia"/>
        </w:rPr>
        <w:t>SmartMC tasks at a glance</w:t>
      </w:r>
      <w:bookmarkEnd w:id="1222"/>
      <w:bookmarkEnd w:id="1223"/>
    </w:p>
    <w:p w:rsidR="00BD3314" w:rsidRPr="00706E9E" w:rsidRDefault="00BD3314" w:rsidP="00BD3314">
      <w:r w:rsidRPr="00706E9E">
        <w:rPr>
          <w:rFonts w:hint="eastAsia"/>
        </w:rPr>
        <w:t>To configure SmartMC, perform the following tasks:</w:t>
      </w:r>
    </w:p>
    <w:p w:rsidR="00BD3314" w:rsidRPr="00706E9E" w:rsidRDefault="00BD3314" w:rsidP="00BD3314">
      <w:pPr>
        <w:pStyle w:val="Itemstep"/>
        <w:numPr>
          <w:ilvl w:val="6"/>
          <w:numId w:val="6"/>
        </w:numPr>
        <w:rPr>
          <w:rStyle w:val="Reference-R0G144B200"/>
        </w:rPr>
      </w:pPr>
      <w:r w:rsidRPr="00706E9E">
        <w:rPr>
          <w:rStyle w:val="Reference-R0G144B200"/>
        </w:rPr>
        <w:fldChar w:fldCharType="begin"/>
      </w:r>
      <w:r w:rsidRPr="00706E9E">
        <w:rPr>
          <w:rStyle w:val="Reference-R0G144B200"/>
        </w:rPr>
        <w:instrText xml:space="preserve"> REF _Ref480358372 \h  \* MERGEFORMAT </w:instrText>
      </w:r>
      <w:r w:rsidRPr="00706E9E">
        <w:rPr>
          <w:rStyle w:val="Reference-R0G144B200"/>
        </w:rPr>
      </w:r>
      <w:r w:rsidRPr="00706E9E">
        <w:rPr>
          <w:rStyle w:val="Reference-R0G144B200"/>
        </w:rPr>
        <w:fldChar w:fldCharType="separate"/>
      </w:r>
      <w:r w:rsidR="003F09A8" w:rsidRPr="003F09A8">
        <w:rPr>
          <w:rStyle w:val="Reference-R0G144B200"/>
        </w:rPr>
        <w:t>Enabl</w:t>
      </w:r>
      <w:r w:rsidR="003F09A8" w:rsidRPr="003F09A8">
        <w:rPr>
          <w:rStyle w:val="Reference-R0G144B200"/>
          <w:rFonts w:hint="eastAsia"/>
        </w:rPr>
        <w:t>ing</w:t>
      </w:r>
      <w:r w:rsidR="003F09A8" w:rsidRPr="003F09A8">
        <w:rPr>
          <w:rStyle w:val="Reference-R0G144B200"/>
        </w:rPr>
        <w:t xml:space="preserve"> </w:t>
      </w:r>
      <w:r w:rsidR="003F09A8" w:rsidRPr="003F09A8">
        <w:rPr>
          <w:rStyle w:val="Reference-R0G144B200"/>
          <w:rFonts w:hint="eastAsia"/>
        </w:rPr>
        <w:t>SmartMC</w:t>
      </w:r>
      <w:r w:rsidRPr="00706E9E">
        <w:rPr>
          <w:rStyle w:val="Reference-R0G144B200"/>
        </w:rPr>
        <w:fldChar w:fldCharType="end"/>
      </w:r>
    </w:p>
    <w:p w:rsidR="00BD3314" w:rsidRPr="00706E9E" w:rsidRDefault="00BD3314" w:rsidP="00BD3314">
      <w:pPr>
        <w:pStyle w:val="Itemstep"/>
        <w:numPr>
          <w:ilvl w:val="6"/>
          <w:numId w:val="6"/>
        </w:numPr>
        <w:rPr>
          <w:rStyle w:val="Reference-R0G144B200"/>
        </w:rPr>
      </w:pPr>
      <w:r w:rsidRPr="00706E9E">
        <w:rPr>
          <w:rStyle w:val="Reference-R0G144B200"/>
        </w:rPr>
        <w:fldChar w:fldCharType="begin"/>
      </w:r>
      <w:r w:rsidRPr="00706E9E">
        <w:rPr>
          <w:rStyle w:val="Reference-R0G144B200"/>
        </w:rPr>
        <w:instrText xml:space="preserve"> REF _Ref480358380 \h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Setting the file server information</w:t>
      </w:r>
      <w:r w:rsidRPr="00706E9E">
        <w:rPr>
          <w:rStyle w:val="Reference-R0G144B200"/>
        </w:rPr>
        <w:fldChar w:fldCharType="end"/>
      </w:r>
    </w:p>
    <w:p w:rsidR="00BD3314" w:rsidRPr="00706E9E" w:rsidRDefault="00BD3314" w:rsidP="00BD3314">
      <w:pPr>
        <w:pStyle w:val="ItemIndent1"/>
      </w:pPr>
      <w:r w:rsidRPr="00706E9E">
        <w:rPr>
          <w:rFonts w:hint="eastAsia"/>
        </w:rPr>
        <w:t>This task is required for configuring automatic configuration file backup, replacing faulty members, and upgrading the startup software and configuration file on members.</w:t>
      </w:r>
    </w:p>
    <w:p w:rsidR="00BD3314" w:rsidRPr="00706E9E" w:rsidRDefault="00BD3314" w:rsidP="00BD3314">
      <w:pPr>
        <w:pStyle w:val="Itemstep"/>
        <w:numPr>
          <w:ilvl w:val="6"/>
          <w:numId w:val="6"/>
        </w:numPr>
      </w:pPr>
      <w:r w:rsidRPr="00706E9E">
        <w:rPr>
          <w:rFonts w:hint="eastAsia"/>
        </w:rPr>
        <w:t xml:space="preserve">(Optional.) </w:t>
      </w:r>
      <w:r w:rsidRPr="00706E9E">
        <w:rPr>
          <w:rStyle w:val="Reference-R0G144B200"/>
        </w:rPr>
        <w:fldChar w:fldCharType="begin"/>
      </w:r>
      <w:r w:rsidRPr="00706E9E">
        <w:rPr>
          <w:rStyle w:val="Reference-R0G144B200"/>
        </w:rPr>
        <w:instrText xml:space="preserve"> </w:instrText>
      </w:r>
      <w:r w:rsidRPr="00706E9E">
        <w:rPr>
          <w:rStyle w:val="Reference-R0G144B200"/>
          <w:rFonts w:hint="eastAsia"/>
        </w:rPr>
        <w:instrText>REF _Ref508262958 \h</w:instrText>
      </w:r>
      <w:r w:rsidRPr="00706E9E">
        <w:rPr>
          <w:rStyle w:val="Reference-R0G144B200"/>
        </w:rPr>
        <w:instrText xml:space="preserve">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Configuring an outgoing interface for the SmartMC network</w:t>
      </w:r>
      <w:r w:rsidRPr="00706E9E">
        <w:rPr>
          <w:rStyle w:val="Reference-R0G144B200"/>
        </w:rPr>
        <w:fldChar w:fldCharType="end"/>
      </w:r>
    </w:p>
    <w:p w:rsidR="00BD3314" w:rsidRPr="00706E9E" w:rsidRDefault="00BD3314" w:rsidP="00BD3314">
      <w:pPr>
        <w:pStyle w:val="Itemstep"/>
        <w:numPr>
          <w:ilvl w:val="6"/>
          <w:numId w:val="6"/>
        </w:numPr>
      </w:pPr>
      <w:r w:rsidRPr="00706E9E">
        <w:rPr>
          <w:rFonts w:hint="eastAsia"/>
        </w:rPr>
        <w:t xml:space="preserve">(Optional.) </w:t>
      </w:r>
      <w:r w:rsidRPr="00706E9E">
        <w:rPr>
          <w:rStyle w:val="Reference-R0G144B200"/>
        </w:rPr>
        <w:fldChar w:fldCharType="begin"/>
      </w:r>
      <w:r w:rsidRPr="00706E9E">
        <w:rPr>
          <w:rStyle w:val="Reference-R0G144B200"/>
        </w:rPr>
        <w:instrText xml:space="preserve"> </w:instrText>
      </w:r>
      <w:r w:rsidRPr="00706E9E">
        <w:rPr>
          <w:rStyle w:val="Reference-R0G144B200"/>
          <w:rFonts w:hint="eastAsia"/>
        </w:rPr>
        <w:instrText>REF _Ref508262973 \h</w:instrText>
      </w:r>
      <w:r w:rsidRPr="00706E9E">
        <w:rPr>
          <w:rStyle w:val="Reference-R0G144B200"/>
        </w:rPr>
        <w:instrText xml:space="preserve">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Enabling automatic E</w:t>
      </w:r>
      <w:r w:rsidR="003F09A8" w:rsidRPr="003F09A8">
        <w:rPr>
          <w:rStyle w:val="Reference-R0G144B200"/>
        </w:rPr>
        <w:t>thernet link aggregation</w:t>
      </w:r>
      <w:r w:rsidRPr="00706E9E">
        <w:rPr>
          <w:rStyle w:val="Reference-R0G144B200"/>
        </w:rPr>
        <w:fldChar w:fldCharType="end"/>
      </w:r>
    </w:p>
    <w:p w:rsidR="00BD3314" w:rsidRPr="00706E9E" w:rsidRDefault="00BD3314" w:rsidP="00BD3314">
      <w:pPr>
        <w:pStyle w:val="Itemstep"/>
        <w:numPr>
          <w:ilvl w:val="6"/>
          <w:numId w:val="6"/>
        </w:numPr>
        <w:rPr>
          <w:rStyle w:val="Reference-R0G144B200"/>
        </w:rPr>
      </w:pPr>
      <w:r w:rsidRPr="00706E9E">
        <w:rPr>
          <w:rFonts w:hint="eastAsia"/>
        </w:rPr>
        <w:t xml:space="preserve">(Optional.) </w:t>
      </w:r>
      <w:r w:rsidRPr="00706E9E">
        <w:rPr>
          <w:rStyle w:val="Reference-R0G144B200"/>
        </w:rPr>
        <w:fldChar w:fldCharType="begin"/>
      </w:r>
      <w:r w:rsidRPr="00706E9E">
        <w:rPr>
          <w:rStyle w:val="Reference-R0G144B200"/>
        </w:rPr>
        <w:instrText xml:space="preserve"> REF _Ref509046797 \h  \* MERGEFORMAT </w:instrText>
      </w:r>
      <w:r w:rsidRPr="00706E9E">
        <w:rPr>
          <w:rStyle w:val="Reference-R0G144B200"/>
        </w:rPr>
      </w:r>
      <w:r w:rsidRPr="00706E9E">
        <w:rPr>
          <w:rStyle w:val="Reference-R0G144B200"/>
        </w:rPr>
        <w:fldChar w:fldCharType="separate"/>
      </w:r>
      <w:r w:rsidR="003F09A8" w:rsidRPr="003F09A8">
        <w:rPr>
          <w:rStyle w:val="Reference-R0G144B200"/>
        </w:rPr>
        <w:t xml:space="preserve">Modifying the password </w:t>
      </w:r>
      <w:r w:rsidR="003F09A8" w:rsidRPr="003F09A8">
        <w:rPr>
          <w:rStyle w:val="Reference-R0G144B200"/>
          <w:rFonts w:hint="eastAsia"/>
        </w:rPr>
        <w:t>of</w:t>
      </w:r>
      <w:r w:rsidR="003F09A8" w:rsidRPr="003F09A8">
        <w:rPr>
          <w:rStyle w:val="Reference-R0G144B200"/>
        </w:rPr>
        <w:t xml:space="preserve"> the default user </w:t>
      </w:r>
      <w:r w:rsidR="003F09A8" w:rsidRPr="003F09A8">
        <w:rPr>
          <w:rStyle w:val="Reference-R0G144B200"/>
          <w:rFonts w:hint="eastAsia"/>
        </w:rPr>
        <w:t>for</w:t>
      </w:r>
      <w:r w:rsidR="003F09A8" w:rsidRPr="003F09A8">
        <w:rPr>
          <w:rStyle w:val="Reference-R0G144B200"/>
        </w:rPr>
        <w:t xml:space="preserve"> members</w:t>
      </w:r>
      <w:r w:rsidRPr="00706E9E">
        <w:rPr>
          <w:rStyle w:val="Reference-R0G144B200"/>
        </w:rPr>
        <w:fldChar w:fldCharType="end"/>
      </w:r>
    </w:p>
    <w:p w:rsidR="00BD3314" w:rsidRPr="00706E9E" w:rsidRDefault="00BD3314" w:rsidP="00BD3314">
      <w:pPr>
        <w:pStyle w:val="Itemstep"/>
        <w:numPr>
          <w:ilvl w:val="6"/>
          <w:numId w:val="6"/>
        </w:numPr>
        <w:rPr>
          <w:rStyle w:val="Reference-R0G144B200"/>
        </w:rPr>
      </w:pPr>
      <w:r w:rsidRPr="00706E9E">
        <w:rPr>
          <w:rStyle w:val="Reference-R0G144B200"/>
        </w:rPr>
        <w:fldChar w:fldCharType="begin"/>
      </w:r>
      <w:r w:rsidRPr="00706E9E">
        <w:rPr>
          <w:rStyle w:val="Reference-R0G144B200"/>
        </w:rPr>
        <w:instrText xml:space="preserve"> REF _Ref480358405 \h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Creating a SmartMC group</w:t>
      </w:r>
      <w:r w:rsidRPr="00706E9E">
        <w:rPr>
          <w:rStyle w:val="Reference-R0G144B200"/>
        </w:rPr>
        <w:fldChar w:fldCharType="end"/>
      </w:r>
    </w:p>
    <w:p w:rsidR="00BD3314" w:rsidRPr="00706E9E" w:rsidRDefault="00BD3314" w:rsidP="00BD3314">
      <w:pPr>
        <w:pStyle w:val="ItemIndent1"/>
      </w:pPr>
      <w:r w:rsidRPr="00706E9E">
        <w:rPr>
          <w:rFonts w:hint="eastAsia"/>
        </w:rPr>
        <w:t>This task is required for upgrading the startup software and configuration file on members and deploying a batch file to a SmartMC group.</w:t>
      </w:r>
    </w:p>
    <w:p w:rsidR="00BD3314" w:rsidRPr="00706E9E" w:rsidRDefault="00BD3314" w:rsidP="00BD3314">
      <w:pPr>
        <w:pStyle w:val="Itemstep"/>
        <w:numPr>
          <w:ilvl w:val="6"/>
          <w:numId w:val="6"/>
        </w:numPr>
      </w:pPr>
      <w:r w:rsidRPr="00706E9E">
        <w:rPr>
          <w:rFonts w:hint="eastAsia"/>
        </w:rPr>
        <w:t>(Optional.) Deploying and managing configuration</w:t>
      </w:r>
    </w:p>
    <w:p w:rsidR="00BD3314" w:rsidRPr="00706E9E" w:rsidRDefault="00BD3314" w:rsidP="00BD3314">
      <w:pPr>
        <w:pStyle w:val="ItemList2"/>
        <w:numPr>
          <w:ilvl w:val="1"/>
          <w:numId w:val="5"/>
        </w:numPr>
        <w:rPr>
          <w:rStyle w:val="Reference-R0G144B200"/>
        </w:rPr>
      </w:pPr>
      <w:r w:rsidRPr="00706E9E">
        <w:rPr>
          <w:rStyle w:val="Reference-R0G144B200"/>
        </w:rPr>
        <w:fldChar w:fldCharType="begin"/>
      </w:r>
      <w:r w:rsidRPr="00706E9E">
        <w:rPr>
          <w:rStyle w:val="Reference-R0G144B200"/>
        </w:rPr>
        <w:instrText xml:space="preserve"> REF _Ref508263158 \h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Creating a VLAN for members</w:t>
      </w:r>
      <w:r w:rsidRPr="00706E9E">
        <w:rPr>
          <w:rStyle w:val="Reference-R0G144B200"/>
        </w:rPr>
        <w:fldChar w:fldCharType="end"/>
      </w:r>
    </w:p>
    <w:p w:rsidR="00BD3314" w:rsidRPr="00706E9E" w:rsidRDefault="00BD3314" w:rsidP="00BD3314">
      <w:pPr>
        <w:pStyle w:val="ItemList2"/>
        <w:numPr>
          <w:ilvl w:val="1"/>
          <w:numId w:val="5"/>
        </w:numPr>
        <w:rPr>
          <w:rStyle w:val="Reference-R0G144B200"/>
        </w:rPr>
      </w:pPr>
      <w:r w:rsidRPr="00706E9E">
        <w:rPr>
          <w:rStyle w:val="Reference-R0G144B200"/>
        </w:rPr>
        <w:fldChar w:fldCharType="begin"/>
      </w:r>
      <w:r w:rsidRPr="00706E9E">
        <w:rPr>
          <w:rStyle w:val="Reference-R0G144B200"/>
        </w:rPr>
        <w:instrText xml:space="preserve"> REF _Ref509046962 \h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Deploying a batch file to members</w:t>
      </w:r>
      <w:r w:rsidRPr="00706E9E">
        <w:rPr>
          <w:rStyle w:val="Reference-R0G144B200"/>
        </w:rPr>
        <w:fldChar w:fldCharType="end"/>
      </w:r>
    </w:p>
    <w:p w:rsidR="00BD3314" w:rsidRPr="00706E9E" w:rsidRDefault="00BD3314" w:rsidP="00BD3314">
      <w:pPr>
        <w:pStyle w:val="ItemList2"/>
        <w:numPr>
          <w:ilvl w:val="1"/>
          <w:numId w:val="5"/>
        </w:numPr>
        <w:rPr>
          <w:rStyle w:val="Reference-R0G144B200"/>
        </w:rPr>
      </w:pPr>
      <w:r w:rsidRPr="00706E9E">
        <w:rPr>
          <w:rStyle w:val="Reference-R0G144B200"/>
        </w:rPr>
        <w:fldChar w:fldCharType="begin"/>
      </w:r>
      <w:r w:rsidRPr="00706E9E">
        <w:rPr>
          <w:rStyle w:val="Reference-R0G144B200"/>
        </w:rPr>
        <w:instrText xml:space="preserve"> REF _Ref508262890 \h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Configuring a batch file for ports connecting APs or IP phones</w:t>
      </w:r>
      <w:r w:rsidRPr="00706E9E">
        <w:rPr>
          <w:rStyle w:val="Reference-R0G144B200"/>
        </w:rPr>
        <w:fldChar w:fldCharType="end"/>
      </w:r>
    </w:p>
    <w:p w:rsidR="00BD3314" w:rsidRPr="00706E9E" w:rsidRDefault="00BD3314" w:rsidP="00BD3314">
      <w:pPr>
        <w:pStyle w:val="ItemList2"/>
        <w:numPr>
          <w:ilvl w:val="1"/>
          <w:numId w:val="5"/>
        </w:numPr>
        <w:rPr>
          <w:rStyle w:val="Reference-R0G144B200"/>
        </w:rPr>
      </w:pPr>
      <w:r w:rsidRPr="00706E9E">
        <w:rPr>
          <w:rStyle w:val="Reference-R0G144B200"/>
        </w:rPr>
        <w:fldChar w:fldCharType="begin"/>
      </w:r>
      <w:r w:rsidRPr="00706E9E">
        <w:rPr>
          <w:rStyle w:val="Reference-R0G144B200"/>
        </w:rPr>
        <w:instrText xml:space="preserve"> REF _Ref490298504 \h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Backing up configuration files</w:t>
      </w:r>
      <w:r w:rsidRPr="00706E9E">
        <w:rPr>
          <w:rStyle w:val="Reference-R0G144B200"/>
        </w:rPr>
        <w:fldChar w:fldCharType="end"/>
      </w:r>
    </w:p>
    <w:p w:rsidR="00BD3314" w:rsidRPr="00706E9E" w:rsidRDefault="00BD3314" w:rsidP="00BD3314">
      <w:pPr>
        <w:pStyle w:val="Itemstep"/>
        <w:numPr>
          <w:ilvl w:val="6"/>
          <w:numId w:val="6"/>
        </w:numPr>
        <w:rPr>
          <w:rFonts w:cs="Futura Hv"/>
          <w:color w:val="00B388"/>
        </w:rPr>
      </w:pPr>
      <w:r w:rsidRPr="00706E9E">
        <w:rPr>
          <w:rFonts w:hint="eastAsia"/>
        </w:rPr>
        <w:t xml:space="preserve">(Optional.) Monitoring and </w:t>
      </w:r>
      <w:r w:rsidRPr="00706E9E">
        <w:t>maintaining</w:t>
      </w:r>
      <w:r w:rsidRPr="00706E9E">
        <w:rPr>
          <w:rFonts w:hint="eastAsia"/>
        </w:rPr>
        <w:t xml:space="preserve"> the SmartMC network</w:t>
      </w:r>
    </w:p>
    <w:p w:rsidR="00BD3314" w:rsidRPr="00706E9E" w:rsidRDefault="00BD3314" w:rsidP="00BD3314">
      <w:pPr>
        <w:pStyle w:val="ItemList2"/>
        <w:numPr>
          <w:ilvl w:val="1"/>
          <w:numId w:val="5"/>
        </w:numPr>
        <w:rPr>
          <w:rStyle w:val="Reference-R0G144B200"/>
        </w:rPr>
      </w:pPr>
      <w:r w:rsidRPr="00706E9E">
        <w:rPr>
          <w:rStyle w:val="Reference-R0G144B200"/>
        </w:rPr>
        <w:fldChar w:fldCharType="begin"/>
      </w:r>
      <w:r w:rsidRPr="00706E9E">
        <w:rPr>
          <w:rStyle w:val="Reference-R0G144B200"/>
        </w:rPr>
        <w:instrText xml:space="preserve"> REF _Ref508263237 \h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Configuring resource monitoring</w:t>
      </w:r>
      <w:r w:rsidRPr="00706E9E">
        <w:rPr>
          <w:rStyle w:val="Reference-R0G144B200"/>
        </w:rPr>
        <w:fldChar w:fldCharType="end"/>
      </w:r>
    </w:p>
    <w:p w:rsidR="00BD3314" w:rsidRPr="00706E9E" w:rsidRDefault="00BD3314" w:rsidP="00BD3314">
      <w:pPr>
        <w:pStyle w:val="ItemList2"/>
        <w:numPr>
          <w:ilvl w:val="1"/>
          <w:numId w:val="5"/>
        </w:numPr>
        <w:rPr>
          <w:rStyle w:val="Reference-R0G144B200"/>
        </w:rPr>
      </w:pPr>
      <w:r w:rsidRPr="00706E9E">
        <w:rPr>
          <w:rStyle w:val="Reference-R0G144B200"/>
        </w:rPr>
        <w:fldChar w:fldCharType="begin"/>
      </w:r>
      <w:r w:rsidRPr="00706E9E">
        <w:rPr>
          <w:rStyle w:val="Reference-R0G144B200"/>
        </w:rPr>
        <w:instrText xml:space="preserve"> REF _Ref509241413 \h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Upgrading the startup software and configuration file on members</w:t>
      </w:r>
      <w:r w:rsidRPr="00706E9E">
        <w:rPr>
          <w:rStyle w:val="Reference-R0G144B200"/>
        </w:rPr>
        <w:fldChar w:fldCharType="end"/>
      </w:r>
    </w:p>
    <w:p w:rsidR="00BD3314" w:rsidRPr="00706E9E" w:rsidRDefault="00BD3314" w:rsidP="00BD3314">
      <w:pPr>
        <w:pStyle w:val="ItemList2"/>
        <w:numPr>
          <w:ilvl w:val="1"/>
          <w:numId w:val="5"/>
        </w:numPr>
        <w:rPr>
          <w:rStyle w:val="Reference-R0G144B200"/>
        </w:rPr>
      </w:pPr>
      <w:r w:rsidRPr="00706E9E">
        <w:rPr>
          <w:rStyle w:val="Reference-R0G144B200"/>
        </w:rPr>
        <w:fldChar w:fldCharType="begin"/>
      </w:r>
      <w:r w:rsidRPr="00706E9E">
        <w:rPr>
          <w:rStyle w:val="Reference-R0G144B200"/>
        </w:rPr>
        <w:instrText xml:space="preserve"> REF _Ref509300161 \h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Managing the network topology</w:t>
      </w:r>
      <w:r w:rsidRPr="00706E9E">
        <w:rPr>
          <w:rStyle w:val="Reference-R0G144B200"/>
        </w:rPr>
        <w:fldChar w:fldCharType="end"/>
      </w:r>
    </w:p>
    <w:p w:rsidR="00BD3314" w:rsidRPr="00706E9E" w:rsidRDefault="00BD3314" w:rsidP="00BD3314">
      <w:pPr>
        <w:pStyle w:val="ItemList2"/>
        <w:numPr>
          <w:ilvl w:val="1"/>
          <w:numId w:val="5"/>
        </w:numPr>
        <w:rPr>
          <w:rStyle w:val="Reference-R0G144B200"/>
        </w:rPr>
      </w:pPr>
      <w:r w:rsidRPr="00706E9E">
        <w:rPr>
          <w:rStyle w:val="Reference-R0G144B200"/>
        </w:rPr>
        <w:fldChar w:fldCharType="begin"/>
      </w:r>
      <w:r w:rsidRPr="00706E9E">
        <w:rPr>
          <w:rStyle w:val="Reference-R0G144B200"/>
        </w:rPr>
        <w:instrText xml:space="preserve"> REF _Ref509047540 \h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Replacing faulty members</w:t>
      </w:r>
      <w:r w:rsidRPr="00706E9E">
        <w:rPr>
          <w:rStyle w:val="Reference-R0G144B200"/>
        </w:rPr>
        <w:fldChar w:fldCharType="end"/>
      </w:r>
    </w:p>
    <w:p w:rsidR="00BD3314" w:rsidRPr="00706E9E" w:rsidRDefault="00BD3314" w:rsidP="00BD3314">
      <w:pPr>
        <w:pStyle w:val="20"/>
        <w:numPr>
          <w:ilvl w:val="1"/>
          <w:numId w:val="6"/>
        </w:numPr>
      </w:pPr>
      <w:bookmarkStart w:id="1224" w:name="_Toc72501281"/>
      <w:bookmarkStart w:id="1225" w:name="_Toc177728000"/>
      <w:r w:rsidRPr="00706E9E">
        <w:rPr>
          <w:rFonts w:hint="eastAsia"/>
        </w:rPr>
        <w:lastRenderedPageBreak/>
        <w:t>Prerequisites for SmartMC</w:t>
      </w:r>
      <w:bookmarkEnd w:id="1224"/>
      <w:bookmarkEnd w:id="1225"/>
    </w:p>
    <w:p w:rsidR="00BD3314" w:rsidRPr="00706E9E" w:rsidRDefault="00BD3314" w:rsidP="00BD3314">
      <w:r w:rsidRPr="00706E9E">
        <w:rPr>
          <w:rFonts w:hint="eastAsia"/>
        </w:rPr>
        <w:t>Before you configure SmartMC, perform the following tasks</w:t>
      </w:r>
      <w:r w:rsidRPr="00706E9E">
        <w:t xml:space="preserve"> on the commander and members</w:t>
      </w:r>
      <w:r w:rsidRPr="00706E9E">
        <w:rPr>
          <w:rFonts w:hint="eastAsia"/>
        </w:rPr>
        <w:t>:</w:t>
      </w:r>
    </w:p>
    <w:p w:rsidR="00BD3314" w:rsidRPr="00706E9E" w:rsidRDefault="00BD3314" w:rsidP="00BD3314">
      <w:pPr>
        <w:pStyle w:val="ItemList"/>
        <w:numPr>
          <w:ilvl w:val="0"/>
          <w:numId w:val="5"/>
        </w:numPr>
      </w:pPr>
      <w:r w:rsidRPr="00706E9E">
        <w:rPr>
          <w:rFonts w:hint="eastAsia"/>
        </w:rPr>
        <w:t>Enable the Telnet service</w:t>
      </w:r>
      <w:r w:rsidRPr="00706E9E">
        <w:t>, and configure scheme authentication for VTY user lines</w:t>
      </w:r>
      <w:r w:rsidRPr="00706E9E">
        <w:rPr>
          <w:rFonts w:hint="eastAsia"/>
        </w:rPr>
        <w:t>. For information about Telnet service</w:t>
      </w:r>
      <w:r w:rsidRPr="00706E9E">
        <w:t xml:space="preserve"> and VTY user lines</w:t>
      </w:r>
      <w:r w:rsidRPr="00706E9E">
        <w:rPr>
          <w:rFonts w:hint="eastAsia"/>
        </w:rPr>
        <w:t xml:space="preserve">, see CLI login configuration in </w:t>
      </w:r>
      <w:r w:rsidRPr="00706E9E">
        <w:rPr>
          <w:rStyle w:val="ItalicText"/>
          <w:rFonts w:hint="eastAsia"/>
        </w:rPr>
        <w:t>Fundamentals Configuration Guide</w:t>
      </w:r>
      <w:r w:rsidRPr="00706E9E">
        <w:rPr>
          <w:rFonts w:hint="eastAsia"/>
        </w:rPr>
        <w:t>.</w:t>
      </w:r>
    </w:p>
    <w:p w:rsidR="00BD3314" w:rsidRPr="00706E9E" w:rsidRDefault="00BD3314" w:rsidP="00BD3314">
      <w:pPr>
        <w:pStyle w:val="ItemList"/>
        <w:numPr>
          <w:ilvl w:val="0"/>
          <w:numId w:val="5"/>
        </w:numPr>
      </w:pPr>
      <w:r w:rsidRPr="00706E9E">
        <w:rPr>
          <w:rFonts w:hint="eastAsia"/>
        </w:rPr>
        <w:t>Configure a local user.</w:t>
      </w:r>
    </w:p>
    <w:p w:rsidR="00BD3314" w:rsidRPr="00706E9E" w:rsidRDefault="00BD3314" w:rsidP="00BD3314">
      <w:pPr>
        <w:pStyle w:val="ItemList2"/>
        <w:numPr>
          <w:ilvl w:val="1"/>
          <w:numId w:val="5"/>
        </w:numPr>
      </w:pPr>
      <w:r w:rsidRPr="00706E9E">
        <w:rPr>
          <w:rFonts w:hint="eastAsia"/>
        </w:rPr>
        <w:t>Specify the username and password.</w:t>
      </w:r>
    </w:p>
    <w:p w:rsidR="00BD3314" w:rsidRPr="00706E9E" w:rsidRDefault="00BD3314" w:rsidP="00BD3314">
      <w:pPr>
        <w:pStyle w:val="ItemList3"/>
        <w:numPr>
          <w:ilvl w:val="2"/>
          <w:numId w:val="5"/>
        </w:numPr>
      </w:pPr>
      <w:r w:rsidRPr="00706E9E">
        <w:rPr>
          <w:rFonts w:hint="eastAsia"/>
        </w:rPr>
        <w:t xml:space="preserve">On the commander, the username and password must be the same as the username and password configured by using the </w:t>
      </w:r>
      <w:r w:rsidRPr="00706E9E">
        <w:rPr>
          <w:rStyle w:val="commandkeywords"/>
          <w:rFonts w:hint="eastAsia"/>
        </w:rPr>
        <w:t>smartmc</w:t>
      </w:r>
      <w:r w:rsidRPr="00706E9E">
        <w:rPr>
          <w:rFonts w:hint="eastAsia"/>
        </w:rPr>
        <w:t xml:space="preserve"> </w:t>
      </w:r>
      <w:r w:rsidRPr="00706E9E">
        <w:rPr>
          <w:rStyle w:val="commandkeywords"/>
          <w:rFonts w:hint="eastAsia"/>
        </w:rPr>
        <w:t>tm</w:t>
      </w:r>
      <w:r w:rsidRPr="00706E9E">
        <w:rPr>
          <w:rFonts w:hint="eastAsia"/>
        </w:rPr>
        <w:t xml:space="preserve"> </w:t>
      </w:r>
      <w:r w:rsidRPr="00706E9E">
        <w:rPr>
          <w:rStyle w:val="commandkeywords"/>
          <w:rFonts w:hint="eastAsia"/>
        </w:rPr>
        <w:t xml:space="preserve">username </w:t>
      </w:r>
      <w:r w:rsidRPr="00706E9E">
        <w:rPr>
          <w:rStyle w:val="commandparameter"/>
          <w:rFonts w:hint="eastAsia"/>
        </w:rPr>
        <w:t>username</w:t>
      </w:r>
      <w:r w:rsidRPr="00706E9E">
        <w:rPr>
          <w:rStyle w:val="commandkeywords"/>
          <w:rFonts w:hint="eastAsia"/>
        </w:rPr>
        <w:t xml:space="preserve"> password</w:t>
      </w:r>
      <w:r w:rsidRPr="00706E9E">
        <w:rPr>
          <w:rFonts w:hint="eastAsia"/>
        </w:rPr>
        <w:t xml:space="preserve"> { </w:t>
      </w:r>
      <w:r w:rsidRPr="00706E9E">
        <w:rPr>
          <w:rStyle w:val="commandkeywords"/>
          <w:rFonts w:hint="eastAsia"/>
        </w:rPr>
        <w:t>cipher</w:t>
      </w:r>
      <w:r w:rsidRPr="00706E9E">
        <w:rPr>
          <w:rFonts w:hint="eastAsia"/>
        </w:rPr>
        <w:t xml:space="preserve"> | </w:t>
      </w:r>
      <w:r w:rsidRPr="00706E9E">
        <w:rPr>
          <w:rStyle w:val="commandkeywords"/>
          <w:rFonts w:hint="eastAsia"/>
        </w:rPr>
        <w:t>simple</w:t>
      </w:r>
      <w:r w:rsidRPr="00706E9E">
        <w:rPr>
          <w:rFonts w:hint="eastAsia"/>
        </w:rPr>
        <w:t xml:space="preserve"> } </w:t>
      </w:r>
      <w:r w:rsidRPr="00706E9E">
        <w:rPr>
          <w:rStyle w:val="commandparameter"/>
          <w:rFonts w:hint="eastAsia"/>
        </w:rPr>
        <w:t>string</w:t>
      </w:r>
      <w:r w:rsidRPr="00706E9E">
        <w:rPr>
          <w:rFonts w:hint="eastAsia"/>
        </w:rPr>
        <w:t xml:space="preserve"> </w:t>
      </w:r>
      <w:r w:rsidRPr="00706E9E">
        <w:rPr>
          <w:rStyle w:val="commandkeywords"/>
          <w:rFonts w:hint="eastAsia"/>
        </w:rPr>
        <w:t>enable</w:t>
      </w:r>
      <w:r w:rsidRPr="00706E9E">
        <w:rPr>
          <w:rFonts w:hint="eastAsia"/>
        </w:rPr>
        <w:t xml:space="preserve"> command.</w:t>
      </w:r>
    </w:p>
    <w:p w:rsidR="00BD3314" w:rsidRDefault="00BD3314" w:rsidP="00BD3314">
      <w:pPr>
        <w:pStyle w:val="ItemList3"/>
        <w:numPr>
          <w:ilvl w:val="2"/>
          <w:numId w:val="5"/>
        </w:numPr>
      </w:pPr>
      <w:r w:rsidRPr="00DA7887">
        <w:rPr>
          <w:rFonts w:hint="eastAsia"/>
        </w:rPr>
        <w:t xml:space="preserve">On a member, </w:t>
      </w:r>
      <w:r>
        <w:rPr>
          <w:rFonts w:hint="eastAsia"/>
        </w:rPr>
        <w:t xml:space="preserve">set </w:t>
      </w:r>
      <w:r w:rsidRPr="00DA7887">
        <w:rPr>
          <w:rFonts w:hint="eastAsia"/>
        </w:rPr>
        <w:t xml:space="preserve">both the username and password </w:t>
      </w:r>
      <w:r>
        <w:rPr>
          <w:rFonts w:hint="eastAsia"/>
        </w:rPr>
        <w:t>to</w:t>
      </w:r>
      <w:r w:rsidRPr="00DA7887">
        <w:rPr>
          <w:rFonts w:hint="eastAsia"/>
        </w:rPr>
        <w:t xml:space="preserve"> </w:t>
      </w:r>
      <w:r w:rsidRPr="00DA7887">
        <w:rPr>
          <w:rStyle w:val="BoldText"/>
          <w:rFonts w:hint="eastAsia"/>
        </w:rPr>
        <w:t>admin</w:t>
      </w:r>
      <w:r>
        <w:rPr>
          <w:rFonts w:hint="eastAsia"/>
        </w:rPr>
        <w:t xml:space="preserve">, and execute the </w:t>
      </w:r>
      <w:r w:rsidRPr="00D767DE">
        <w:rPr>
          <w:rStyle w:val="commandkeywords"/>
          <w:rFonts w:hint="eastAsia"/>
        </w:rPr>
        <w:t>password-control length 4</w:t>
      </w:r>
      <w:r w:rsidRPr="00D767DE">
        <w:rPr>
          <w:rFonts w:hint="eastAsia"/>
        </w:rPr>
        <w:t xml:space="preserve">, </w:t>
      </w:r>
      <w:r w:rsidRPr="00D767DE">
        <w:rPr>
          <w:rStyle w:val="commandkeywords"/>
          <w:rFonts w:hint="eastAsia"/>
        </w:rPr>
        <w:t>password-control composition type-number 1 type-length 1</w:t>
      </w:r>
      <w:r w:rsidRPr="00D767DE">
        <w:rPr>
          <w:rFonts w:hint="eastAsia"/>
        </w:rPr>
        <w:t xml:space="preserve">, and </w:t>
      </w:r>
      <w:r w:rsidRPr="00D767DE">
        <w:rPr>
          <w:rStyle w:val="commandkeywords"/>
          <w:rFonts w:hint="eastAsia"/>
        </w:rPr>
        <w:t>undo password-control complexity user-name check</w:t>
      </w:r>
      <w:r w:rsidRPr="00A778B5">
        <w:rPr>
          <w:rFonts w:hint="eastAsia"/>
        </w:rPr>
        <w:t xml:space="preserve"> commands to lower the password </w:t>
      </w:r>
      <w:r w:rsidRPr="00A778B5">
        <w:t>complexity</w:t>
      </w:r>
      <w:r w:rsidRPr="00A778B5">
        <w:rPr>
          <w:rFonts w:hint="eastAsia"/>
        </w:rPr>
        <w:t xml:space="preserve"> requirements</w:t>
      </w:r>
      <w:r w:rsidRPr="00DA7887">
        <w:rPr>
          <w:rFonts w:hint="eastAsia"/>
        </w:rPr>
        <w:t>.</w:t>
      </w:r>
    </w:p>
    <w:p w:rsidR="00BD3314" w:rsidRDefault="00BD3314" w:rsidP="00BD3314">
      <w:pPr>
        <w:pStyle w:val="ItemIndent3"/>
      </w:pPr>
      <w:r>
        <w:rPr>
          <w:rFonts w:hint="eastAsia"/>
        </w:rPr>
        <w:t xml:space="preserve">This is because SmartMC requires that the commander use username </w:t>
      </w:r>
      <w:r w:rsidRPr="00DB1BE5">
        <w:rPr>
          <w:rStyle w:val="BoldText"/>
          <w:rFonts w:hint="eastAsia"/>
        </w:rPr>
        <w:t>admin</w:t>
      </w:r>
      <w:r>
        <w:rPr>
          <w:rFonts w:hint="eastAsia"/>
        </w:rPr>
        <w:t xml:space="preserve"> and password </w:t>
      </w:r>
      <w:r w:rsidRPr="00DB1BE5">
        <w:rPr>
          <w:rStyle w:val="BoldText"/>
          <w:rFonts w:hint="eastAsia"/>
        </w:rPr>
        <w:t>admin</w:t>
      </w:r>
      <w:r>
        <w:rPr>
          <w:rFonts w:hint="eastAsia"/>
        </w:rPr>
        <w:t xml:space="preserve"> to communicate with members, which does not meet the default password complexity requirements. For more information about these commands, see </w:t>
      </w:r>
      <w:r w:rsidRPr="00DB1BE5">
        <w:rPr>
          <w:rFonts w:hint="eastAsia"/>
        </w:rPr>
        <w:t xml:space="preserve">password control commands in </w:t>
      </w:r>
      <w:r w:rsidRPr="00DB1BE5">
        <w:rPr>
          <w:rStyle w:val="ItalicText"/>
          <w:rFonts w:hint="eastAsia"/>
        </w:rPr>
        <w:t>Security Command Reference</w:t>
      </w:r>
      <w:r w:rsidRPr="00DB1BE5">
        <w:rPr>
          <w:rFonts w:hint="eastAsia"/>
        </w:rPr>
        <w:t>.</w:t>
      </w:r>
    </w:p>
    <w:p w:rsidR="00BD3314" w:rsidRPr="00706E9E" w:rsidRDefault="00BD3314" w:rsidP="00BD3314">
      <w:pPr>
        <w:pStyle w:val="ItemList3"/>
        <w:numPr>
          <w:ilvl w:val="0"/>
          <w:numId w:val="0"/>
        </w:numPr>
        <w:ind w:left="1962"/>
      </w:pPr>
      <w:r w:rsidRPr="00DB1BE5">
        <w:rPr>
          <w:rFonts w:hint="eastAsia"/>
        </w:rPr>
        <w:t xml:space="preserve">After the SmartMC network is established, </w:t>
      </w:r>
      <w:r>
        <w:rPr>
          <w:rFonts w:hint="eastAsia"/>
        </w:rPr>
        <w:t>y</w:t>
      </w:r>
      <w:r w:rsidRPr="00DA7887">
        <w:rPr>
          <w:rFonts w:hint="eastAsia"/>
        </w:rPr>
        <w:t xml:space="preserve">ou can </w:t>
      </w:r>
      <w:r w:rsidRPr="00DB1BE5">
        <w:rPr>
          <w:rFonts w:hint="eastAsia"/>
        </w:rPr>
        <w:t xml:space="preserve">increase the password complexity requirements and </w:t>
      </w:r>
      <w:r w:rsidRPr="00DA7887">
        <w:rPr>
          <w:rFonts w:hint="eastAsia"/>
        </w:rPr>
        <w:t xml:space="preserve">use the </w:t>
      </w:r>
      <w:r w:rsidRPr="00DA7887">
        <w:rPr>
          <w:rStyle w:val="commandkeywords"/>
        </w:rPr>
        <w:t>smartmc tc password</w:t>
      </w:r>
      <w:r w:rsidRPr="00DA7887">
        <w:rPr>
          <w:rFonts w:hint="eastAsia"/>
        </w:rPr>
        <w:t xml:space="preserve"> command to modify the username and password.</w:t>
      </w:r>
    </w:p>
    <w:p w:rsidR="00BD3314" w:rsidRPr="00706E9E" w:rsidRDefault="00BD3314" w:rsidP="00BD3314">
      <w:pPr>
        <w:pStyle w:val="ItemList2"/>
        <w:numPr>
          <w:ilvl w:val="1"/>
          <w:numId w:val="5"/>
        </w:numPr>
      </w:pPr>
      <w:r w:rsidRPr="00706E9E">
        <w:rPr>
          <w:rFonts w:hint="eastAsia"/>
        </w:rPr>
        <w:t>Specify the Telnet, HTTP, and HTTPS services for the user.</w:t>
      </w:r>
    </w:p>
    <w:p w:rsidR="00BD3314" w:rsidRPr="00706E9E" w:rsidRDefault="00BD3314" w:rsidP="00BD3314">
      <w:pPr>
        <w:pStyle w:val="ItemList2"/>
        <w:numPr>
          <w:ilvl w:val="1"/>
          <w:numId w:val="5"/>
        </w:numPr>
      </w:pPr>
      <w:r w:rsidRPr="00706E9E">
        <w:rPr>
          <w:rFonts w:hint="eastAsia"/>
        </w:rPr>
        <w:t>Set the RBAC role of the local user to network-admin.</w:t>
      </w:r>
    </w:p>
    <w:p w:rsidR="00BD3314" w:rsidRPr="00706E9E" w:rsidRDefault="00BD3314" w:rsidP="00BD3314">
      <w:pPr>
        <w:pStyle w:val="ItemIndent1"/>
      </w:pPr>
      <w:r w:rsidRPr="00706E9E">
        <w:rPr>
          <w:rFonts w:hint="eastAsia"/>
        </w:rPr>
        <w:t xml:space="preserve">For information about local users, see AAA configuration in </w:t>
      </w:r>
      <w:r w:rsidRPr="00706E9E">
        <w:rPr>
          <w:rStyle w:val="ItalicText"/>
          <w:rFonts w:hint="eastAsia"/>
        </w:rPr>
        <w:t>Security Configuration Guide</w:t>
      </w:r>
      <w:r w:rsidRPr="00706E9E">
        <w:rPr>
          <w:rFonts w:hint="eastAsia"/>
        </w:rPr>
        <w:t xml:space="preserve">. For information about user roles, see RBAC configuration in </w:t>
      </w:r>
      <w:r w:rsidRPr="00706E9E">
        <w:rPr>
          <w:rStyle w:val="ItalicText"/>
          <w:rFonts w:hint="eastAsia"/>
        </w:rPr>
        <w:t>Fundamentals Configuration Guide</w:t>
      </w:r>
      <w:r w:rsidRPr="00706E9E">
        <w:rPr>
          <w:rFonts w:hint="eastAsia"/>
        </w:rPr>
        <w:t>.</w:t>
      </w:r>
    </w:p>
    <w:p w:rsidR="00BD3314" w:rsidRPr="00706E9E" w:rsidRDefault="00BD3314" w:rsidP="00BD3314">
      <w:pPr>
        <w:pStyle w:val="ItemList"/>
        <w:numPr>
          <w:ilvl w:val="0"/>
          <w:numId w:val="5"/>
        </w:numPr>
      </w:pPr>
      <w:r w:rsidRPr="00706E9E">
        <w:t xml:space="preserve">Enable NETCONF over SOAP over HTTP. For information about NETCONF over SOAP, see NETCONF configuration in </w:t>
      </w:r>
      <w:r w:rsidRPr="00706E9E">
        <w:rPr>
          <w:rStyle w:val="ItalicText"/>
        </w:rPr>
        <w:t>Network Management and Monitoring Configuration Guide</w:t>
      </w:r>
      <w:r w:rsidRPr="00706E9E">
        <w:t>.</w:t>
      </w:r>
    </w:p>
    <w:p w:rsidR="00BD3314" w:rsidRPr="00706E9E" w:rsidRDefault="00BD3314" w:rsidP="00BD3314">
      <w:pPr>
        <w:pStyle w:val="ItemList"/>
        <w:numPr>
          <w:ilvl w:val="0"/>
          <w:numId w:val="5"/>
        </w:numPr>
      </w:pPr>
      <w:r w:rsidRPr="00706E9E">
        <w:t xml:space="preserve">Enable LLDP globally. For information about LLDP, see </w:t>
      </w:r>
      <w:r w:rsidRPr="00706E9E">
        <w:rPr>
          <w:rStyle w:val="ItalicText"/>
        </w:rPr>
        <w:t>Layer 2—L</w:t>
      </w:r>
      <w:r w:rsidRPr="00706E9E">
        <w:rPr>
          <w:rStyle w:val="ItalicText"/>
          <w:rFonts w:hint="eastAsia"/>
        </w:rPr>
        <w:t>AN</w:t>
      </w:r>
      <w:r w:rsidRPr="00706E9E">
        <w:rPr>
          <w:rStyle w:val="ItalicText"/>
        </w:rPr>
        <w:t xml:space="preserve"> Switching Configuration Guide</w:t>
      </w:r>
      <w:r w:rsidRPr="00706E9E">
        <w:t>.</w:t>
      </w:r>
    </w:p>
    <w:p w:rsidR="00BD3314" w:rsidRPr="00706E9E" w:rsidRDefault="00BD3314" w:rsidP="00BD3314">
      <w:pPr>
        <w:pStyle w:val="ItemList"/>
        <w:numPr>
          <w:ilvl w:val="0"/>
          <w:numId w:val="5"/>
        </w:numPr>
      </w:pPr>
      <w:r w:rsidRPr="00706E9E">
        <w:t xml:space="preserve">To manage the commander and members through </w:t>
      </w:r>
      <w:r w:rsidRPr="00706E9E">
        <w:rPr>
          <w:rFonts w:hint="eastAsia"/>
        </w:rPr>
        <w:t xml:space="preserve">a </w:t>
      </w:r>
      <w:r w:rsidRPr="00706E9E">
        <w:t xml:space="preserve">Web interface, you must enable the HTTP and HTTPS services, and set the service type to HTTP and HTTPS for </w:t>
      </w:r>
      <w:r w:rsidRPr="00706E9E">
        <w:rPr>
          <w:rFonts w:hint="eastAsia"/>
        </w:rPr>
        <w:t xml:space="preserve">the </w:t>
      </w:r>
      <w:r w:rsidRPr="00706E9E">
        <w:t xml:space="preserve">local user. For information about Web login, HTTP, and HTTPS, see </w:t>
      </w:r>
      <w:r w:rsidRPr="00706E9E">
        <w:rPr>
          <w:rStyle w:val="ItalicText"/>
          <w:rFonts w:hint="eastAsia"/>
        </w:rPr>
        <w:t>Fundamentals Configuration Guide</w:t>
      </w:r>
      <w:r w:rsidRPr="00706E9E">
        <w:rPr>
          <w:rFonts w:hint="eastAsia"/>
        </w:rPr>
        <w:t>.</w:t>
      </w:r>
    </w:p>
    <w:p w:rsidR="00BD3314" w:rsidRPr="00706E9E" w:rsidRDefault="00BD3314" w:rsidP="00BD3314">
      <w:pPr>
        <w:pStyle w:val="ItemList"/>
        <w:numPr>
          <w:ilvl w:val="0"/>
          <w:numId w:val="5"/>
        </w:numPr>
      </w:pPr>
      <w:r w:rsidRPr="00706E9E">
        <w:t xml:space="preserve">To manually establish a SmartMC network, you must configure the </w:t>
      </w:r>
      <w:r w:rsidRPr="00706E9E">
        <w:rPr>
          <w:rStyle w:val="commandkeywords"/>
        </w:rPr>
        <w:t>snmp-agent community read public</w:t>
      </w:r>
      <w:r w:rsidRPr="00706E9E">
        <w:t xml:space="preserve"> and </w:t>
      </w:r>
      <w:r w:rsidRPr="00706E9E">
        <w:rPr>
          <w:rStyle w:val="commandkeywords"/>
        </w:rPr>
        <w:t xml:space="preserve">snmp-agent sys-info version </w:t>
      </w:r>
      <w:r w:rsidRPr="00706E9E">
        <w:rPr>
          <w:rStyle w:val="commandkeywords"/>
          <w:rFonts w:hint="eastAsia"/>
        </w:rPr>
        <w:t>v2c</w:t>
      </w:r>
      <w:r w:rsidRPr="00706E9E">
        <w:t xml:space="preserve"> commands on the members. For information about SNMP, see </w:t>
      </w:r>
      <w:r w:rsidRPr="00706E9E">
        <w:rPr>
          <w:rStyle w:val="ItalicText"/>
        </w:rPr>
        <w:t>Network Management and Monitoring Configuration Guide</w:t>
      </w:r>
      <w:r w:rsidRPr="00706E9E">
        <w:t>.</w:t>
      </w:r>
    </w:p>
    <w:p w:rsidR="00BD3314" w:rsidRPr="00706E9E" w:rsidRDefault="00BD3314" w:rsidP="00BD3314">
      <w:pPr>
        <w:pStyle w:val="20"/>
        <w:numPr>
          <w:ilvl w:val="1"/>
          <w:numId w:val="6"/>
        </w:numPr>
      </w:pPr>
      <w:bookmarkStart w:id="1226" w:name="_Ref480358372"/>
      <w:bookmarkStart w:id="1227" w:name="_Toc72501282"/>
      <w:bookmarkStart w:id="1228" w:name="_Toc177728001"/>
      <w:r w:rsidRPr="00706E9E">
        <w:t>Enabl</w:t>
      </w:r>
      <w:r w:rsidRPr="00706E9E">
        <w:rPr>
          <w:rFonts w:hint="eastAsia"/>
        </w:rPr>
        <w:t>ing</w:t>
      </w:r>
      <w:r w:rsidRPr="00706E9E">
        <w:t xml:space="preserve"> </w:t>
      </w:r>
      <w:r w:rsidRPr="00706E9E">
        <w:rPr>
          <w:rFonts w:hint="eastAsia"/>
        </w:rPr>
        <w:t>SmartMC</w:t>
      </w:r>
      <w:bookmarkEnd w:id="1226"/>
      <w:bookmarkEnd w:id="1227"/>
      <w:bookmarkEnd w:id="1228"/>
    </w:p>
    <w:p w:rsidR="00BD3314" w:rsidRPr="00706E9E" w:rsidRDefault="00BD3314" w:rsidP="00BD3314">
      <w:pPr>
        <w:pStyle w:val="40"/>
        <w:numPr>
          <w:ilvl w:val="3"/>
          <w:numId w:val="6"/>
        </w:numPr>
        <w:rPr>
          <w:noProof w:val="0"/>
        </w:rPr>
      </w:pPr>
      <w:r w:rsidRPr="00706E9E">
        <w:rPr>
          <w:rFonts w:hint="eastAsia"/>
          <w:noProof w:val="0"/>
        </w:rPr>
        <w:t>About SmartMC</w:t>
      </w:r>
    </w:p>
    <w:p w:rsidR="00BD3314" w:rsidRPr="00706E9E" w:rsidRDefault="00BD3314" w:rsidP="00BD3314">
      <w:r w:rsidRPr="00706E9E">
        <w:rPr>
          <w:rFonts w:hint="eastAsia"/>
        </w:rPr>
        <w:t>Enable this feature on both the commander and members to enable management of members from the commander.</w:t>
      </w:r>
    </w:p>
    <w:p w:rsidR="00BD3314" w:rsidRPr="00706E9E" w:rsidRDefault="00BD3314" w:rsidP="00BD3314">
      <w:pPr>
        <w:pStyle w:val="40"/>
        <w:numPr>
          <w:ilvl w:val="3"/>
          <w:numId w:val="6"/>
        </w:numPr>
        <w:rPr>
          <w:noProof w:val="0"/>
        </w:rPr>
      </w:pPr>
      <w:r w:rsidRPr="00706E9E">
        <w:rPr>
          <w:rFonts w:hint="eastAsia"/>
          <w:noProof w:val="0"/>
        </w:rPr>
        <w:t>Restrictions and guidelines</w:t>
      </w:r>
    </w:p>
    <w:p w:rsidR="00BD3314" w:rsidRPr="00706E9E" w:rsidRDefault="00BD3314" w:rsidP="00BD3314">
      <w:r w:rsidRPr="00706E9E">
        <w:rPr>
          <w:rFonts w:hint="eastAsia"/>
        </w:rPr>
        <w:t xml:space="preserve">A SmartMC network </w:t>
      </w:r>
      <w:r w:rsidRPr="00706E9E">
        <w:t>must</w:t>
      </w:r>
      <w:r w:rsidRPr="00706E9E">
        <w:rPr>
          <w:rFonts w:hint="eastAsia"/>
        </w:rPr>
        <w:t xml:space="preserve"> have one and only one </w:t>
      </w:r>
      <w:r w:rsidRPr="00706E9E">
        <w:t>commander</w:t>
      </w:r>
      <w:r w:rsidRPr="00706E9E">
        <w:rPr>
          <w:rFonts w:hint="eastAsia"/>
        </w:rPr>
        <w:t>.</w:t>
      </w:r>
    </w:p>
    <w:p w:rsidR="00BD3314" w:rsidRPr="00706E9E" w:rsidRDefault="00BD3314" w:rsidP="00BD3314">
      <w:r w:rsidRPr="00706E9E">
        <w:rPr>
          <w:rFonts w:hint="eastAsia"/>
        </w:rPr>
        <w:t xml:space="preserve">If you change the role of the </w:t>
      </w:r>
      <w:r w:rsidRPr="00706E9E">
        <w:t>commander</w:t>
      </w:r>
      <w:r w:rsidRPr="00706E9E">
        <w:rPr>
          <w:rFonts w:hint="eastAsia"/>
        </w:rPr>
        <w:t xml:space="preserve"> to </w:t>
      </w:r>
      <w:r w:rsidRPr="00706E9E">
        <w:t>member or disable SmartMC on the commander</w:t>
      </w:r>
      <w:r w:rsidRPr="00706E9E">
        <w:rPr>
          <w:rFonts w:hint="eastAsia"/>
        </w:rPr>
        <w:t>, all SmartMC settings in its running configuration will be cleared.</w:t>
      </w:r>
    </w:p>
    <w:p w:rsidR="00BD3314" w:rsidRPr="00706E9E" w:rsidRDefault="00BD3314" w:rsidP="00BD3314">
      <w:r w:rsidRPr="00706E9E">
        <w:rPr>
          <w:rFonts w:hint="eastAsia"/>
        </w:rPr>
        <w:t xml:space="preserve">SmartMC fails to be enabled if ACL resources are insufficient. If ACL resources are insufficient, use the </w:t>
      </w:r>
      <w:r w:rsidRPr="00706E9E">
        <w:rPr>
          <w:rStyle w:val="commandkeywords"/>
          <w:rFonts w:hint="eastAsia"/>
        </w:rPr>
        <w:t>undo acl</w:t>
      </w:r>
      <w:r w:rsidRPr="00706E9E">
        <w:rPr>
          <w:rFonts w:hint="eastAsia"/>
        </w:rPr>
        <w:t xml:space="preserve"> command to delete unnecessary ACLs and then enable SmartMC. You can execute </w:t>
      </w:r>
      <w:r w:rsidRPr="00706E9E">
        <w:rPr>
          <w:rFonts w:hint="eastAsia"/>
        </w:rPr>
        <w:lastRenderedPageBreak/>
        <w:t xml:space="preserve">the </w:t>
      </w:r>
      <w:bookmarkStart w:id="1229" w:name="OLE_LINK308"/>
      <w:bookmarkStart w:id="1230" w:name="OLE_LINK309"/>
      <w:r w:rsidRPr="00706E9E">
        <w:rPr>
          <w:rStyle w:val="commandkeywords"/>
          <w:rFonts w:hint="eastAsia"/>
        </w:rPr>
        <w:t>display acl</w:t>
      </w:r>
      <w:bookmarkEnd w:id="1229"/>
      <w:bookmarkEnd w:id="1230"/>
      <w:r w:rsidRPr="00706E9E">
        <w:rPr>
          <w:rFonts w:hint="eastAsia"/>
        </w:rPr>
        <w:t xml:space="preserve"> command to view ACL configuration and </w:t>
      </w:r>
      <w:r w:rsidRPr="00706E9E">
        <w:t>match statistics</w:t>
      </w:r>
      <w:r w:rsidRPr="00706E9E">
        <w:rPr>
          <w:rFonts w:hint="eastAsia"/>
        </w:rPr>
        <w:t xml:space="preserve">. For more information about ACLs, see </w:t>
      </w:r>
      <w:r w:rsidRPr="00706E9E">
        <w:rPr>
          <w:rStyle w:val="ItalicText"/>
          <w:rFonts w:hint="eastAsia"/>
        </w:rPr>
        <w:t>ACL and QoS Configuration Guide</w:t>
      </w:r>
      <w:r w:rsidRPr="00706E9E">
        <w:rPr>
          <w:rFonts w:hint="eastAsia"/>
        </w:rPr>
        <w:t>.</w:t>
      </w:r>
    </w:p>
    <w:p w:rsidR="00BD3314" w:rsidRDefault="00BD3314" w:rsidP="00BD3314">
      <w:r w:rsidRPr="00706E9E">
        <w:rPr>
          <w:rFonts w:hint="eastAsia"/>
        </w:rPr>
        <w:t>SmartMC fails to be enabled if ports 80 and 443 have been used.</w:t>
      </w:r>
    </w:p>
    <w:p w:rsidR="00BD3314" w:rsidRPr="00706E9E" w:rsidRDefault="00BD3314" w:rsidP="00BD3314">
      <w:r w:rsidRPr="00DA7887">
        <w:rPr>
          <w:rFonts w:hint="eastAsia"/>
        </w:rPr>
        <w:t xml:space="preserve">If you execute the </w:t>
      </w:r>
      <w:r w:rsidRPr="00DA7887">
        <w:rPr>
          <w:rStyle w:val="commandkeywords"/>
        </w:rPr>
        <w:t>smartmc</w:t>
      </w:r>
      <w:r w:rsidRPr="00DA7887">
        <w:rPr>
          <w:rStyle w:val="commandkeywords"/>
          <w:rFonts w:hint="eastAsia"/>
        </w:rPr>
        <w:t xml:space="preserve"> enable</w:t>
      </w:r>
      <w:r w:rsidRPr="00DA7887">
        <w:rPr>
          <w:rFonts w:hint="eastAsia"/>
        </w:rPr>
        <w:t xml:space="preserve"> command multiple times, the most recent configuration takes effect. You can execute the command to change the device role or the password.</w:t>
      </w:r>
    </w:p>
    <w:p w:rsidR="00BD3314" w:rsidRPr="00706E9E" w:rsidRDefault="00BD3314" w:rsidP="00BD3314">
      <w:pPr>
        <w:pStyle w:val="40"/>
        <w:numPr>
          <w:ilvl w:val="3"/>
          <w:numId w:val="6"/>
        </w:numPr>
        <w:rPr>
          <w:noProof w:val="0"/>
        </w:rPr>
      </w:pPr>
      <w:r w:rsidRPr="00706E9E">
        <w:rPr>
          <w:rFonts w:hint="eastAsia"/>
          <w:noProof w:val="0"/>
        </w:rPr>
        <w:t>Procedure</w:t>
      </w:r>
    </w:p>
    <w:p w:rsidR="00BD3314" w:rsidRPr="00706E9E" w:rsidRDefault="00BD3314" w:rsidP="00BD3314">
      <w:pPr>
        <w:pStyle w:val="Itemstep"/>
        <w:numPr>
          <w:ilvl w:val="6"/>
          <w:numId w:val="6"/>
        </w:numPr>
      </w:pPr>
      <w:r w:rsidRPr="00706E9E">
        <w:t>Enter system view.</w:t>
      </w:r>
    </w:p>
    <w:p w:rsidR="00BD3314" w:rsidRPr="00706E9E" w:rsidRDefault="00BD3314" w:rsidP="00BD3314">
      <w:pPr>
        <w:pStyle w:val="ItemIndent1"/>
        <w:rPr>
          <w:rStyle w:val="commandkeywords"/>
        </w:rPr>
      </w:pPr>
      <w:r w:rsidRPr="00706E9E">
        <w:rPr>
          <w:rStyle w:val="commandkeywords"/>
          <w:rFonts w:hint="eastAsia"/>
        </w:rPr>
        <w:t>system-view</w:t>
      </w:r>
    </w:p>
    <w:p w:rsidR="00BD3314" w:rsidRPr="00706E9E" w:rsidRDefault="00BD3314" w:rsidP="00BD3314">
      <w:pPr>
        <w:pStyle w:val="Itemstep"/>
        <w:numPr>
          <w:ilvl w:val="6"/>
          <w:numId w:val="6"/>
        </w:numPr>
      </w:pPr>
      <w:r w:rsidRPr="00706E9E">
        <w:t>Enable SmartMC and set the device role.</w:t>
      </w:r>
    </w:p>
    <w:p w:rsidR="00BD3314" w:rsidRPr="00706E9E" w:rsidRDefault="00BD3314" w:rsidP="00BD3314">
      <w:pPr>
        <w:pStyle w:val="ItemIndent1"/>
        <w:rPr>
          <w:rStyle w:val="commandkeywords"/>
        </w:rPr>
      </w:pPr>
      <w:r w:rsidRPr="00706E9E">
        <w:rPr>
          <w:rStyle w:val="commandkeywords"/>
        </w:rPr>
        <w:t xml:space="preserve">smartmc </w:t>
      </w:r>
      <w:r w:rsidRPr="00706E9E">
        <w:t>{</w:t>
      </w:r>
      <w:r w:rsidRPr="00706E9E">
        <w:rPr>
          <w:rStyle w:val="commandkeywords"/>
        </w:rPr>
        <w:t xml:space="preserve"> tc </w:t>
      </w:r>
      <w:r w:rsidRPr="00706E9E">
        <w:t>|</w:t>
      </w:r>
      <w:r w:rsidRPr="00706E9E">
        <w:rPr>
          <w:rStyle w:val="commandkeywords"/>
        </w:rPr>
        <w:t xml:space="preserve"> tm username </w:t>
      </w:r>
      <w:r w:rsidRPr="00706E9E">
        <w:rPr>
          <w:rStyle w:val="commandparameter"/>
        </w:rPr>
        <w:t>username</w:t>
      </w:r>
      <w:r w:rsidRPr="00706E9E">
        <w:rPr>
          <w:rStyle w:val="commandkeywords"/>
        </w:rPr>
        <w:t xml:space="preserve"> password </w:t>
      </w:r>
      <w:r w:rsidRPr="00706E9E">
        <w:t>{</w:t>
      </w:r>
      <w:r w:rsidRPr="00706E9E">
        <w:rPr>
          <w:rStyle w:val="commandkeywords"/>
        </w:rPr>
        <w:t xml:space="preserve"> cipher </w:t>
      </w:r>
      <w:r w:rsidRPr="00706E9E">
        <w:t>|</w:t>
      </w:r>
      <w:r w:rsidRPr="00706E9E">
        <w:rPr>
          <w:rStyle w:val="commandkeywords"/>
        </w:rPr>
        <w:t xml:space="preserve"> simple </w:t>
      </w:r>
      <w:r w:rsidRPr="00706E9E">
        <w:t>}</w:t>
      </w:r>
      <w:r w:rsidRPr="00706E9E">
        <w:rPr>
          <w:rStyle w:val="commandkeywords"/>
        </w:rPr>
        <w:t xml:space="preserve"> </w:t>
      </w:r>
      <w:r w:rsidRPr="00706E9E">
        <w:rPr>
          <w:rStyle w:val="commandparameter"/>
        </w:rPr>
        <w:t>string</w:t>
      </w:r>
      <w:r w:rsidRPr="00706E9E">
        <w:rPr>
          <w:rStyle w:val="commandkeywords"/>
        </w:rPr>
        <w:t xml:space="preserve"> </w:t>
      </w:r>
      <w:r w:rsidRPr="00706E9E">
        <w:t>}</w:t>
      </w:r>
      <w:r w:rsidRPr="00706E9E">
        <w:rPr>
          <w:rStyle w:val="commandkeywords"/>
        </w:rPr>
        <w:t xml:space="preserve"> enable</w:t>
      </w:r>
    </w:p>
    <w:p w:rsidR="00BD3314" w:rsidRPr="00706E9E" w:rsidRDefault="00BD3314" w:rsidP="00BD3314">
      <w:pPr>
        <w:pStyle w:val="ItemIndent1"/>
      </w:pPr>
      <w:r w:rsidRPr="00706E9E">
        <w:rPr>
          <w:rFonts w:hint="eastAsia"/>
        </w:rPr>
        <w:t>By default, SmartMC is disabled.</w:t>
      </w:r>
    </w:p>
    <w:p w:rsidR="00BD3314" w:rsidRPr="00706E9E" w:rsidRDefault="00BD3314" w:rsidP="00BD3314">
      <w:pPr>
        <w:pStyle w:val="20"/>
        <w:numPr>
          <w:ilvl w:val="1"/>
          <w:numId w:val="6"/>
        </w:numPr>
      </w:pPr>
      <w:bookmarkStart w:id="1231" w:name="_Ref480358380"/>
      <w:bookmarkStart w:id="1232" w:name="_Toc72501283"/>
      <w:bookmarkStart w:id="1233" w:name="_Toc177728002"/>
      <w:r w:rsidRPr="00706E9E">
        <w:rPr>
          <w:rFonts w:hint="eastAsia"/>
        </w:rPr>
        <w:t xml:space="preserve">Setting </w:t>
      </w:r>
      <w:r>
        <w:rPr>
          <w:rFonts w:hint="eastAsia"/>
        </w:rPr>
        <w:t>the file server</w:t>
      </w:r>
      <w:r w:rsidRPr="00706E9E">
        <w:rPr>
          <w:rFonts w:hint="eastAsia"/>
        </w:rPr>
        <w:t xml:space="preserve"> information</w:t>
      </w:r>
      <w:bookmarkEnd w:id="1231"/>
      <w:bookmarkEnd w:id="1232"/>
      <w:bookmarkEnd w:id="1233"/>
    </w:p>
    <w:p w:rsidR="00BD3314" w:rsidRPr="00706E9E" w:rsidRDefault="00BD3314" w:rsidP="00BD3314">
      <w:pPr>
        <w:pStyle w:val="40"/>
        <w:numPr>
          <w:ilvl w:val="3"/>
          <w:numId w:val="6"/>
        </w:numPr>
        <w:rPr>
          <w:noProof w:val="0"/>
        </w:rPr>
      </w:pPr>
      <w:r w:rsidRPr="00706E9E">
        <w:rPr>
          <w:rFonts w:hint="eastAsia"/>
          <w:noProof w:val="0"/>
        </w:rPr>
        <w:t xml:space="preserve">About files stored on </w:t>
      </w:r>
      <w:r>
        <w:rPr>
          <w:rFonts w:hint="eastAsia"/>
          <w:noProof w:val="0"/>
        </w:rPr>
        <w:t>the file server</w:t>
      </w:r>
    </w:p>
    <w:p w:rsidR="00BD3314" w:rsidRPr="00706E9E" w:rsidRDefault="00BD3314" w:rsidP="00BD3314">
      <w:r w:rsidRPr="00706E9E">
        <w:rPr>
          <w:rFonts w:hint="eastAsia"/>
        </w:rPr>
        <w:t>In a SmartMC network, a</w:t>
      </w:r>
      <w:r w:rsidRPr="00DA7887">
        <w:rPr>
          <w:rFonts w:hint="eastAsia"/>
        </w:rPr>
        <w:t xml:space="preserve"> </w:t>
      </w:r>
      <w:r>
        <w:rPr>
          <w:rFonts w:hint="eastAsia"/>
        </w:rPr>
        <w:t>file</w:t>
      </w:r>
      <w:r w:rsidRPr="00706E9E">
        <w:rPr>
          <w:rFonts w:hint="eastAsia"/>
        </w:rPr>
        <w:t xml:space="preserve"> server is used to store the following files:</w:t>
      </w:r>
    </w:p>
    <w:p w:rsidR="00BD3314" w:rsidRPr="00706E9E" w:rsidRDefault="00BD3314" w:rsidP="00BD3314">
      <w:pPr>
        <w:pStyle w:val="ItemList"/>
        <w:numPr>
          <w:ilvl w:val="0"/>
          <w:numId w:val="5"/>
        </w:numPr>
      </w:pPr>
      <w:r w:rsidRPr="00706E9E">
        <w:rPr>
          <w:rFonts w:hint="eastAsia"/>
        </w:rPr>
        <w:t>Upgrade s</w:t>
      </w:r>
      <w:r w:rsidRPr="00706E9E">
        <w:t>tartup</w:t>
      </w:r>
      <w:r w:rsidRPr="00706E9E">
        <w:rPr>
          <w:rFonts w:hint="eastAsia"/>
        </w:rPr>
        <w:t xml:space="preserve"> software files and upgrade configuration file for </w:t>
      </w:r>
      <w:r w:rsidRPr="00706E9E">
        <w:t>members</w:t>
      </w:r>
      <w:r w:rsidRPr="00706E9E">
        <w:rPr>
          <w:rFonts w:hint="eastAsia"/>
        </w:rPr>
        <w:t>.</w:t>
      </w:r>
    </w:p>
    <w:p w:rsidR="00BD3314" w:rsidRDefault="00BD3314" w:rsidP="00BD3314">
      <w:pPr>
        <w:pStyle w:val="ItemList"/>
        <w:numPr>
          <w:ilvl w:val="0"/>
          <w:numId w:val="5"/>
        </w:numPr>
      </w:pPr>
      <w:r w:rsidRPr="00706E9E">
        <w:rPr>
          <w:rFonts w:hint="eastAsia"/>
        </w:rPr>
        <w:t xml:space="preserve">Backup configuration files of the </w:t>
      </w:r>
      <w:r w:rsidRPr="00706E9E">
        <w:t>commander</w:t>
      </w:r>
      <w:r w:rsidRPr="00706E9E">
        <w:rPr>
          <w:rFonts w:hint="eastAsia"/>
        </w:rPr>
        <w:t xml:space="preserve"> and </w:t>
      </w:r>
      <w:r w:rsidRPr="00706E9E">
        <w:t>members</w:t>
      </w:r>
      <w:r w:rsidRPr="00706E9E">
        <w:rPr>
          <w:rFonts w:hint="eastAsia"/>
        </w:rPr>
        <w:t>.</w:t>
      </w:r>
    </w:p>
    <w:p w:rsidR="00BD3314" w:rsidRPr="00706E9E" w:rsidRDefault="00BD3314" w:rsidP="00BD3314">
      <w:r w:rsidRPr="002622AE">
        <w:rPr>
          <w:rFonts w:hint="eastAsia"/>
        </w:rPr>
        <w:t xml:space="preserve"> </w:t>
      </w:r>
      <w:r>
        <w:rPr>
          <w:rFonts w:hint="eastAsia"/>
        </w:rPr>
        <w:t xml:space="preserve">For information about FTP servers, see configuring FTP in </w:t>
      </w:r>
      <w:r w:rsidRPr="00A736EE">
        <w:rPr>
          <w:rStyle w:val="ItalicText"/>
          <w:rFonts w:hint="eastAsia"/>
        </w:rPr>
        <w:t>F</w:t>
      </w:r>
      <w:r w:rsidRPr="00A736EE">
        <w:rPr>
          <w:rStyle w:val="ItalicText"/>
        </w:rPr>
        <w:t>u</w:t>
      </w:r>
      <w:r w:rsidRPr="00A736EE">
        <w:rPr>
          <w:rStyle w:val="ItalicText"/>
          <w:rFonts w:hint="eastAsia"/>
        </w:rPr>
        <w:t>ndamentals Configuration Guide</w:t>
      </w:r>
      <w:r>
        <w:rPr>
          <w:rFonts w:hint="eastAsia"/>
        </w:rPr>
        <w:t xml:space="preserve">. For information about SFTP servers, see configuring SSH in </w:t>
      </w:r>
      <w:r w:rsidRPr="007E1A4D">
        <w:rPr>
          <w:rStyle w:val="ItalicText"/>
          <w:rFonts w:hint="eastAsia"/>
        </w:rPr>
        <w:t>Security Configuration Guide</w:t>
      </w:r>
      <w:r>
        <w:rPr>
          <w:rFonts w:hint="eastAsia"/>
        </w:rPr>
        <w:t>.</w:t>
      </w:r>
    </w:p>
    <w:p w:rsidR="00BD3314" w:rsidRPr="00706E9E" w:rsidRDefault="00BD3314" w:rsidP="00BD3314">
      <w:pPr>
        <w:pStyle w:val="40"/>
        <w:numPr>
          <w:ilvl w:val="3"/>
          <w:numId w:val="6"/>
        </w:numPr>
        <w:rPr>
          <w:noProof w:val="0"/>
        </w:rPr>
      </w:pPr>
      <w:r w:rsidRPr="00706E9E">
        <w:rPr>
          <w:noProof w:val="0"/>
        </w:rPr>
        <w:t>Restrictions and guidelines</w:t>
      </w:r>
    </w:p>
    <w:p w:rsidR="00BD3314" w:rsidRPr="00706E9E" w:rsidRDefault="00BD3314" w:rsidP="00BD3314">
      <w:r w:rsidRPr="00706E9E">
        <w:rPr>
          <w:rFonts w:hint="eastAsia"/>
        </w:rPr>
        <w:t xml:space="preserve">You can use the following methods to specify </w:t>
      </w:r>
      <w:r>
        <w:rPr>
          <w:rFonts w:hint="eastAsia"/>
        </w:rPr>
        <w:t>a file server</w:t>
      </w:r>
      <w:r w:rsidRPr="00706E9E">
        <w:rPr>
          <w:rFonts w:hint="eastAsia"/>
        </w:rPr>
        <w:t>:</w:t>
      </w:r>
    </w:p>
    <w:p w:rsidR="00BD3314" w:rsidRPr="00706E9E" w:rsidRDefault="00BD3314" w:rsidP="00BD3314">
      <w:pPr>
        <w:pStyle w:val="ItemList"/>
        <w:numPr>
          <w:ilvl w:val="0"/>
          <w:numId w:val="5"/>
        </w:numPr>
      </w:pPr>
      <w:r w:rsidRPr="00706E9E">
        <w:rPr>
          <w:rFonts w:hint="eastAsia"/>
        </w:rPr>
        <w:t xml:space="preserve">Specify the IP address of </w:t>
      </w:r>
      <w:r>
        <w:rPr>
          <w:rFonts w:hint="eastAsia"/>
        </w:rPr>
        <w:t>a file server</w:t>
      </w:r>
      <w:r w:rsidRPr="00706E9E">
        <w:rPr>
          <w:rFonts w:hint="eastAsia"/>
        </w:rPr>
        <w:t>.</w:t>
      </w:r>
    </w:p>
    <w:p w:rsidR="00BD3314" w:rsidRPr="00706E9E" w:rsidRDefault="00BD3314" w:rsidP="00BD3314">
      <w:pPr>
        <w:pStyle w:val="ItemList"/>
        <w:numPr>
          <w:ilvl w:val="0"/>
          <w:numId w:val="5"/>
        </w:numPr>
      </w:pPr>
      <w:r w:rsidRPr="00706E9E">
        <w:rPr>
          <w:rFonts w:hint="eastAsia"/>
        </w:rPr>
        <w:t xml:space="preserve">Specify the IP address of the commander. The commander will act as </w:t>
      </w:r>
      <w:r>
        <w:rPr>
          <w:rFonts w:hint="eastAsia"/>
        </w:rPr>
        <w:t>a file server</w:t>
      </w:r>
      <w:r w:rsidRPr="00706E9E">
        <w:rPr>
          <w:rFonts w:hint="eastAsia"/>
        </w:rPr>
        <w:t>.</w:t>
      </w:r>
    </w:p>
    <w:p w:rsidR="00BD3314" w:rsidRPr="00706E9E" w:rsidRDefault="00BD3314" w:rsidP="00BD3314">
      <w:r w:rsidRPr="00706E9E">
        <w:t xml:space="preserve">To configure the commander to act as </w:t>
      </w:r>
      <w:r>
        <w:t>a file server</w:t>
      </w:r>
      <w:r w:rsidRPr="00706E9E">
        <w:t xml:space="preserve">, make sure the commander has </w:t>
      </w:r>
      <w:r w:rsidRPr="00706E9E">
        <w:rPr>
          <w:rFonts w:hint="eastAsia"/>
        </w:rPr>
        <w:t>enough</w:t>
      </w:r>
      <w:r w:rsidRPr="00706E9E">
        <w:t xml:space="preserve"> storage space for storing the files required by members.</w:t>
      </w:r>
    </w:p>
    <w:p w:rsidR="00BD3314" w:rsidRPr="00706E9E" w:rsidRDefault="00BD3314" w:rsidP="00BD3314">
      <w:r w:rsidRPr="00706E9E">
        <w:rPr>
          <w:rFonts w:hint="eastAsia"/>
        </w:rPr>
        <w:t xml:space="preserve">To use an independent </w:t>
      </w:r>
      <w:r>
        <w:rPr>
          <w:rFonts w:hint="eastAsia"/>
        </w:rPr>
        <w:t>file</w:t>
      </w:r>
      <w:r w:rsidRPr="00706E9E">
        <w:rPr>
          <w:rFonts w:hint="eastAsia"/>
        </w:rPr>
        <w:t xml:space="preserve"> server, connect </w:t>
      </w:r>
      <w:r>
        <w:rPr>
          <w:rFonts w:hint="eastAsia"/>
        </w:rPr>
        <w:t>the file server</w:t>
      </w:r>
      <w:r w:rsidRPr="00706E9E">
        <w:rPr>
          <w:rFonts w:hint="eastAsia"/>
        </w:rPr>
        <w:t xml:space="preserve"> to the commander instead of the members as a best practice. The </w:t>
      </w:r>
      <w:r>
        <w:rPr>
          <w:rFonts w:hint="eastAsia"/>
        </w:rPr>
        <w:t>file</w:t>
      </w:r>
      <w:r w:rsidRPr="00706E9E">
        <w:rPr>
          <w:rFonts w:hint="eastAsia"/>
        </w:rPr>
        <w:t xml:space="preserve"> server uses VLAN 1 to communicate with the SmartMC network. If you connect </w:t>
      </w:r>
      <w:r>
        <w:rPr>
          <w:rFonts w:hint="eastAsia"/>
        </w:rPr>
        <w:t>the file server</w:t>
      </w:r>
      <w:r w:rsidRPr="00706E9E">
        <w:rPr>
          <w:rFonts w:hint="eastAsia"/>
        </w:rPr>
        <w:t xml:space="preserve"> to members, creating a VLAN for members will assign member interfaces connecting to </w:t>
      </w:r>
      <w:r>
        <w:rPr>
          <w:rFonts w:hint="eastAsia"/>
        </w:rPr>
        <w:t>the file server</w:t>
      </w:r>
      <w:r w:rsidRPr="00706E9E">
        <w:rPr>
          <w:rFonts w:hint="eastAsia"/>
        </w:rPr>
        <w:t xml:space="preserve"> to the created VLAN, causing </w:t>
      </w:r>
      <w:r>
        <w:rPr>
          <w:rFonts w:hint="eastAsia"/>
        </w:rPr>
        <w:t>file</w:t>
      </w:r>
      <w:r w:rsidRPr="00706E9E">
        <w:rPr>
          <w:rFonts w:hint="eastAsia"/>
        </w:rPr>
        <w:t xml:space="preserve"> server disconnection. For more information about member VLAN creation, see "</w:t>
      </w:r>
      <w:r w:rsidRPr="00706E9E">
        <w:rPr>
          <w:rStyle w:val="Reference-R0G144B200"/>
        </w:rPr>
        <w:fldChar w:fldCharType="begin"/>
      </w:r>
      <w:r w:rsidRPr="00706E9E">
        <w:rPr>
          <w:rStyle w:val="Reference-R0G144B200"/>
        </w:rPr>
        <w:instrText xml:space="preserve"> </w:instrText>
      </w:r>
      <w:r w:rsidRPr="00706E9E">
        <w:rPr>
          <w:rStyle w:val="Reference-R0G144B200"/>
          <w:rFonts w:hint="eastAsia"/>
        </w:rPr>
        <w:instrText>REF _Ref508263158 \h</w:instrText>
      </w:r>
      <w:r w:rsidRPr="00706E9E">
        <w:rPr>
          <w:rStyle w:val="Reference-R0G144B200"/>
        </w:rPr>
        <w:instrText xml:space="preserve">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Creating a VLAN for members</w:t>
      </w:r>
      <w:r w:rsidRPr="00706E9E">
        <w:rPr>
          <w:rStyle w:val="Reference-R0G144B200"/>
        </w:rPr>
        <w:fldChar w:fldCharType="end"/>
      </w:r>
      <w:r w:rsidRPr="00706E9E">
        <w:rPr>
          <w:rFonts w:hint="eastAsia"/>
        </w:rPr>
        <w:t>."</w:t>
      </w:r>
    </w:p>
    <w:p w:rsidR="00BD3314" w:rsidRPr="00706E9E" w:rsidRDefault="00BD3314" w:rsidP="00BD3314">
      <w:pPr>
        <w:pStyle w:val="40"/>
        <w:numPr>
          <w:ilvl w:val="3"/>
          <w:numId w:val="6"/>
        </w:numPr>
        <w:rPr>
          <w:noProof w:val="0"/>
        </w:rPr>
      </w:pPr>
      <w:r w:rsidRPr="00706E9E">
        <w:rPr>
          <w:rFonts w:hint="eastAsia"/>
          <w:noProof w:val="0"/>
        </w:rPr>
        <w:t>Procedure</w:t>
      </w:r>
    </w:p>
    <w:p w:rsidR="00BD3314" w:rsidRPr="00706E9E" w:rsidRDefault="00BD3314" w:rsidP="00BD3314">
      <w:pPr>
        <w:pStyle w:val="Itemstep"/>
        <w:numPr>
          <w:ilvl w:val="6"/>
          <w:numId w:val="6"/>
        </w:numPr>
      </w:pPr>
      <w:r w:rsidRPr="00706E9E">
        <w:t>Enter system view.</w:t>
      </w:r>
    </w:p>
    <w:p w:rsidR="00BD3314" w:rsidRPr="00706E9E" w:rsidRDefault="00BD3314" w:rsidP="00BD3314">
      <w:pPr>
        <w:pStyle w:val="ItemIndent1"/>
        <w:rPr>
          <w:rStyle w:val="commandkeywords"/>
        </w:rPr>
      </w:pPr>
      <w:r w:rsidRPr="00706E9E">
        <w:rPr>
          <w:rStyle w:val="commandkeywords"/>
          <w:rFonts w:hint="eastAsia"/>
        </w:rPr>
        <w:t>system-view</w:t>
      </w:r>
    </w:p>
    <w:p w:rsidR="00BD3314" w:rsidRPr="00706E9E" w:rsidRDefault="00BD3314" w:rsidP="00BD3314">
      <w:pPr>
        <w:pStyle w:val="Itemstep"/>
        <w:numPr>
          <w:ilvl w:val="6"/>
          <w:numId w:val="6"/>
        </w:numPr>
      </w:pPr>
      <w:r w:rsidRPr="00706E9E">
        <w:t xml:space="preserve">Set </w:t>
      </w:r>
      <w:r>
        <w:t>the file server</w:t>
      </w:r>
      <w:r w:rsidRPr="00706E9E">
        <w:t xml:space="preserve"> information.</w:t>
      </w:r>
    </w:p>
    <w:p w:rsidR="00BD3314" w:rsidRDefault="00BD3314" w:rsidP="00BD3314">
      <w:pPr>
        <w:pStyle w:val="ItemIndent1"/>
        <w:rPr>
          <w:rStyle w:val="commandkeywords"/>
        </w:rPr>
      </w:pPr>
      <w:r w:rsidRPr="00156A16">
        <w:rPr>
          <w:rStyle w:val="commandkeywords"/>
          <w:rFonts w:hint="eastAsia"/>
        </w:rPr>
        <w:t xml:space="preserve">smartmc </w:t>
      </w:r>
      <w:r w:rsidRPr="00DD363F">
        <w:t>{</w:t>
      </w:r>
      <w:r>
        <w:rPr>
          <w:rStyle w:val="commandkeywords"/>
        </w:rPr>
        <w:t xml:space="preserve"> </w:t>
      </w:r>
      <w:r w:rsidRPr="00156A16">
        <w:rPr>
          <w:rStyle w:val="commandkeywords"/>
          <w:rFonts w:hint="eastAsia"/>
        </w:rPr>
        <w:t xml:space="preserve">ftp-server </w:t>
      </w:r>
      <w:r w:rsidRPr="00DD363F">
        <w:t>|</w:t>
      </w:r>
      <w:r w:rsidRPr="001C5A45">
        <w:rPr>
          <w:rStyle w:val="commandkeywords"/>
        </w:rPr>
        <w:t xml:space="preserve"> s</w:t>
      </w:r>
      <w:r w:rsidRPr="00755E7E">
        <w:rPr>
          <w:rStyle w:val="commandkeywords"/>
          <w:rFonts w:hint="eastAsia"/>
        </w:rPr>
        <w:t>ftp-</w:t>
      </w:r>
      <w:r w:rsidRPr="00156A16">
        <w:rPr>
          <w:rStyle w:val="commandparameter"/>
          <w:rFonts w:hint="eastAsia"/>
        </w:rPr>
        <w:t>server</w:t>
      </w:r>
      <w:r>
        <w:rPr>
          <w:rStyle w:val="commandkeywords"/>
        </w:rPr>
        <w:t xml:space="preserve"> </w:t>
      </w:r>
      <w:r w:rsidRPr="00DD363F">
        <w:t>}</w:t>
      </w:r>
      <w:r w:rsidRPr="002B61D9">
        <w:rPr>
          <w:rFonts w:hint="eastAsia"/>
        </w:rPr>
        <w:t xml:space="preserve"> </w:t>
      </w:r>
      <w:r w:rsidRPr="00DD363F">
        <w:t>{</w:t>
      </w:r>
      <w:r>
        <w:t xml:space="preserve"> </w:t>
      </w:r>
      <w:r w:rsidRPr="00BC43AD">
        <w:rPr>
          <w:rStyle w:val="commandparameter"/>
        </w:rPr>
        <w:t>ipv4</w:t>
      </w:r>
      <w:r w:rsidRPr="00156A16">
        <w:rPr>
          <w:rStyle w:val="commandparameter"/>
        </w:rPr>
        <w:t>-address</w:t>
      </w:r>
      <w:r w:rsidRPr="00156A16">
        <w:rPr>
          <w:rStyle w:val="commandkeywords"/>
          <w:rFonts w:hint="eastAsia"/>
        </w:rPr>
        <w:t xml:space="preserve"> </w:t>
      </w:r>
      <w:r w:rsidRPr="00DD363F">
        <w:t>|</w:t>
      </w:r>
      <w:r w:rsidRPr="001F4877">
        <w:t xml:space="preserve"> </w:t>
      </w:r>
      <w:r w:rsidRPr="00BC43AD">
        <w:rPr>
          <w:rStyle w:val="commandkeywords"/>
        </w:rPr>
        <w:t>ipv6</w:t>
      </w:r>
      <w:r w:rsidRPr="00BC43AD">
        <w:rPr>
          <w:rStyle w:val="commandparameter"/>
        </w:rPr>
        <w:t xml:space="preserve"> ipv6</w:t>
      </w:r>
      <w:r w:rsidRPr="00BC43AD">
        <w:rPr>
          <w:rStyle w:val="commandparameter"/>
          <w:rFonts w:hint="eastAsia"/>
        </w:rPr>
        <w:t>-</w:t>
      </w:r>
      <w:r w:rsidRPr="00BC43AD">
        <w:rPr>
          <w:rStyle w:val="commandparameter"/>
        </w:rPr>
        <w:t>addr</w:t>
      </w:r>
      <w:r>
        <w:rPr>
          <w:rStyle w:val="commandparameter"/>
          <w:rFonts w:hint="eastAsia"/>
        </w:rPr>
        <w:t>ess</w:t>
      </w:r>
      <w:r w:rsidRPr="00BC43AD">
        <w:rPr>
          <w:rStyle w:val="commandparameter"/>
        </w:rPr>
        <w:t xml:space="preserve"> </w:t>
      </w:r>
      <w:r w:rsidRPr="00DD363F">
        <w:t>}</w:t>
      </w:r>
      <w:r w:rsidRPr="001F4877">
        <w:t xml:space="preserve"> </w:t>
      </w:r>
      <w:r w:rsidRPr="00DD363F">
        <w:t>[</w:t>
      </w:r>
      <w:r w:rsidRPr="001F4877">
        <w:t xml:space="preserve"> </w:t>
      </w:r>
      <w:r w:rsidRPr="00BC43AD">
        <w:rPr>
          <w:rStyle w:val="commandkeywords"/>
        </w:rPr>
        <w:t>port</w:t>
      </w:r>
      <w:r w:rsidRPr="007C1902">
        <w:t xml:space="preserve"> </w:t>
      </w:r>
      <w:r w:rsidRPr="00BC43AD">
        <w:rPr>
          <w:rStyle w:val="commandparameter"/>
        </w:rPr>
        <w:t xml:space="preserve">port </w:t>
      </w:r>
      <w:r w:rsidRPr="00DD363F">
        <w:t>]</w:t>
      </w:r>
      <w:r w:rsidRPr="001F4877">
        <w:t xml:space="preserve"> </w:t>
      </w:r>
      <w:r w:rsidRPr="00DD363F">
        <w:t>[</w:t>
      </w:r>
      <w:r w:rsidRPr="001F4877">
        <w:t xml:space="preserve"> </w:t>
      </w:r>
      <w:r w:rsidRPr="00BC43AD">
        <w:rPr>
          <w:rStyle w:val="commandkeywords"/>
        </w:rPr>
        <w:t>vpn-instance</w:t>
      </w:r>
      <w:r w:rsidRPr="001F4877">
        <w:t xml:space="preserve"> </w:t>
      </w:r>
      <w:r w:rsidRPr="00BC43AD">
        <w:rPr>
          <w:rStyle w:val="commandparameter"/>
        </w:rPr>
        <w:t>vpn-instance-name</w:t>
      </w:r>
      <w:r w:rsidRPr="001F4877">
        <w:t xml:space="preserve"> </w:t>
      </w:r>
      <w:r w:rsidRPr="00DD363F">
        <w:t>]</w:t>
      </w:r>
      <w:r>
        <w:rPr>
          <w:rFonts w:hint="eastAsia"/>
        </w:rPr>
        <w:t xml:space="preserve"> </w:t>
      </w:r>
      <w:r w:rsidRPr="00DD363F">
        <w:t>[</w:t>
      </w:r>
      <w:r w:rsidRPr="001F4877">
        <w:t xml:space="preserve"> </w:t>
      </w:r>
      <w:r w:rsidRPr="00BC43AD">
        <w:rPr>
          <w:rStyle w:val="commandkeywords"/>
        </w:rPr>
        <w:t>dir</w:t>
      </w:r>
      <w:r>
        <w:rPr>
          <w:rStyle w:val="commandkeywords"/>
          <w:rFonts w:hint="eastAsia"/>
        </w:rPr>
        <w:t>ectory</w:t>
      </w:r>
      <w:r w:rsidRPr="001F4877">
        <w:t xml:space="preserve"> </w:t>
      </w:r>
      <w:r>
        <w:rPr>
          <w:rStyle w:val="commandparameter"/>
          <w:rFonts w:hint="eastAsia"/>
        </w:rPr>
        <w:t>directory</w:t>
      </w:r>
      <w:r w:rsidRPr="001F4877">
        <w:t xml:space="preserve"> </w:t>
      </w:r>
      <w:r w:rsidRPr="00DD363F">
        <w:t>]</w:t>
      </w:r>
      <w:r>
        <w:rPr>
          <w:rFonts w:hint="eastAsia"/>
        </w:rPr>
        <w:t xml:space="preserve"> </w:t>
      </w:r>
      <w:r w:rsidRPr="00156A16">
        <w:rPr>
          <w:rStyle w:val="commandkeywords"/>
          <w:rFonts w:hint="eastAsia"/>
        </w:rPr>
        <w:t xml:space="preserve">username </w:t>
      </w:r>
      <w:r w:rsidRPr="00156A16">
        <w:rPr>
          <w:rStyle w:val="commandparameter"/>
          <w:rFonts w:hint="eastAsia"/>
        </w:rPr>
        <w:t>username</w:t>
      </w:r>
      <w:r w:rsidRPr="00156A16">
        <w:rPr>
          <w:rStyle w:val="commandkeywords"/>
          <w:rFonts w:hint="eastAsia"/>
        </w:rPr>
        <w:t xml:space="preserve"> password</w:t>
      </w:r>
      <w:r w:rsidRPr="009F226C">
        <w:rPr>
          <w:rFonts w:hint="eastAsia"/>
        </w:rPr>
        <w:t xml:space="preserve"> { </w:t>
      </w:r>
      <w:r w:rsidRPr="00DB55F0">
        <w:rPr>
          <w:rStyle w:val="commandkeywords"/>
          <w:rFonts w:hint="eastAsia"/>
        </w:rPr>
        <w:t xml:space="preserve">cipher </w:t>
      </w:r>
      <w:r w:rsidRPr="009F226C">
        <w:rPr>
          <w:rFonts w:hint="eastAsia"/>
        </w:rPr>
        <w:t xml:space="preserve">| </w:t>
      </w:r>
      <w:r w:rsidRPr="00DB55F0">
        <w:rPr>
          <w:rStyle w:val="commandkeywords"/>
          <w:rFonts w:hint="eastAsia"/>
        </w:rPr>
        <w:t>simple</w:t>
      </w:r>
      <w:r w:rsidRPr="009F226C">
        <w:rPr>
          <w:rFonts w:hint="eastAsia"/>
        </w:rPr>
        <w:t xml:space="preserve"> }</w:t>
      </w:r>
      <w:r w:rsidRPr="00156A16">
        <w:rPr>
          <w:rStyle w:val="commandkeywords"/>
          <w:rFonts w:hint="eastAsia"/>
        </w:rPr>
        <w:t xml:space="preserve"> </w:t>
      </w:r>
      <w:r w:rsidRPr="001608D6">
        <w:rPr>
          <w:rStyle w:val="commandparameter"/>
          <w:rFonts w:hint="eastAsia"/>
        </w:rPr>
        <w:t>string</w:t>
      </w:r>
    </w:p>
    <w:p w:rsidR="00BD3314" w:rsidRPr="00706E9E" w:rsidRDefault="00BD3314" w:rsidP="00BD3314">
      <w:pPr>
        <w:pStyle w:val="ItemIndent1"/>
      </w:pPr>
      <w:r w:rsidRPr="00706E9E">
        <w:rPr>
          <w:rFonts w:hint="eastAsia"/>
        </w:rPr>
        <w:t xml:space="preserve">By default, no </w:t>
      </w:r>
      <w:r>
        <w:rPr>
          <w:rFonts w:hint="eastAsia"/>
        </w:rPr>
        <w:t>file</w:t>
      </w:r>
      <w:r w:rsidRPr="00706E9E">
        <w:rPr>
          <w:rFonts w:hint="eastAsia"/>
        </w:rPr>
        <w:t xml:space="preserve"> server information is set.</w:t>
      </w:r>
    </w:p>
    <w:p w:rsidR="00BD3314" w:rsidRPr="00706E9E" w:rsidRDefault="00BD3314" w:rsidP="00BD3314">
      <w:pPr>
        <w:pStyle w:val="20"/>
        <w:numPr>
          <w:ilvl w:val="1"/>
          <w:numId w:val="6"/>
        </w:numPr>
      </w:pPr>
      <w:bookmarkStart w:id="1234" w:name="_Toc509042590"/>
      <w:bookmarkStart w:id="1235" w:name="_Ref508262958"/>
      <w:bookmarkStart w:id="1236" w:name="_Toc72501284"/>
      <w:bookmarkStart w:id="1237" w:name="_Toc177728003"/>
      <w:r w:rsidRPr="00706E9E">
        <w:rPr>
          <w:rFonts w:hint="eastAsia"/>
        </w:rPr>
        <w:lastRenderedPageBreak/>
        <w:t>Configuring an outgoing interface for the SmartMC network</w:t>
      </w:r>
      <w:bookmarkEnd w:id="1234"/>
      <w:bookmarkEnd w:id="1235"/>
      <w:bookmarkEnd w:id="1236"/>
      <w:bookmarkEnd w:id="1237"/>
    </w:p>
    <w:p w:rsidR="00BD3314" w:rsidRPr="00706E9E" w:rsidRDefault="00BD3314" w:rsidP="00BD3314">
      <w:pPr>
        <w:pStyle w:val="40"/>
        <w:numPr>
          <w:ilvl w:val="3"/>
          <w:numId w:val="6"/>
        </w:numPr>
        <w:rPr>
          <w:noProof w:val="0"/>
        </w:rPr>
      </w:pPr>
      <w:r w:rsidRPr="00706E9E">
        <w:rPr>
          <w:noProof w:val="0"/>
        </w:rPr>
        <w:t>Restrictions and guidelines</w:t>
      </w:r>
    </w:p>
    <w:p w:rsidR="00BD3314" w:rsidRPr="00706E9E" w:rsidRDefault="00BD3314" w:rsidP="00BD3314">
      <w:r w:rsidRPr="00706E9E">
        <w:rPr>
          <w:rFonts w:hint="eastAsia"/>
        </w:rPr>
        <w:t>VLAN interface 1 cannot be used as an outgoing interface, because the SmartMC network is established in VLAN 1.</w:t>
      </w:r>
    </w:p>
    <w:p w:rsidR="00BD3314" w:rsidRPr="00706E9E" w:rsidRDefault="00BD3314" w:rsidP="00BD3314">
      <w:pPr>
        <w:pStyle w:val="40"/>
        <w:numPr>
          <w:ilvl w:val="3"/>
          <w:numId w:val="6"/>
        </w:numPr>
        <w:rPr>
          <w:noProof w:val="0"/>
        </w:rPr>
      </w:pPr>
      <w:r w:rsidRPr="00706E9E">
        <w:rPr>
          <w:rFonts w:hint="eastAsia"/>
          <w:noProof w:val="0"/>
        </w:rPr>
        <w:t>Procedure</w:t>
      </w:r>
    </w:p>
    <w:p w:rsidR="00BD3314" w:rsidRPr="00706E9E" w:rsidRDefault="00BD3314" w:rsidP="00BD3314">
      <w:pPr>
        <w:pStyle w:val="Itemstep"/>
        <w:numPr>
          <w:ilvl w:val="6"/>
          <w:numId w:val="6"/>
        </w:numPr>
      </w:pPr>
      <w:r w:rsidRPr="00706E9E">
        <w:t>Enter system view.</w:t>
      </w:r>
    </w:p>
    <w:p w:rsidR="00BD3314" w:rsidRPr="00706E9E" w:rsidRDefault="00BD3314" w:rsidP="00BD3314">
      <w:pPr>
        <w:pStyle w:val="ItemIndent1"/>
        <w:rPr>
          <w:rStyle w:val="commandkeywords"/>
        </w:rPr>
      </w:pPr>
      <w:r w:rsidRPr="00706E9E">
        <w:rPr>
          <w:rStyle w:val="commandkeywords"/>
          <w:rFonts w:hint="eastAsia"/>
        </w:rPr>
        <w:t>system-view</w:t>
      </w:r>
    </w:p>
    <w:p w:rsidR="00BD3314" w:rsidRPr="00706E9E" w:rsidRDefault="00BD3314" w:rsidP="00BD3314">
      <w:pPr>
        <w:pStyle w:val="Itemstep"/>
        <w:numPr>
          <w:ilvl w:val="6"/>
          <w:numId w:val="6"/>
        </w:numPr>
      </w:pPr>
      <w:r w:rsidRPr="00706E9E">
        <w:t xml:space="preserve">Enter </w:t>
      </w:r>
      <w:r>
        <w:rPr>
          <w:rFonts w:hint="eastAsia"/>
        </w:rPr>
        <w:t>VLAN interface view</w:t>
      </w:r>
      <w:r w:rsidRPr="00706E9E">
        <w:t>.</w:t>
      </w:r>
    </w:p>
    <w:p w:rsidR="00BD3314" w:rsidRPr="00C94C34" w:rsidRDefault="00BD3314" w:rsidP="00BD3314">
      <w:pPr>
        <w:pStyle w:val="ItemIndent1"/>
        <w:rPr>
          <w:rStyle w:val="commandkeywords"/>
        </w:rPr>
      </w:pPr>
      <w:r w:rsidRPr="002145E1">
        <w:rPr>
          <w:rStyle w:val="commandkeywords"/>
        </w:rPr>
        <w:t>interface</w:t>
      </w:r>
      <w:r w:rsidRPr="002145E1">
        <w:t xml:space="preserve"> </w:t>
      </w:r>
      <w:r w:rsidRPr="002145E1">
        <w:rPr>
          <w:rStyle w:val="commandkeywords"/>
        </w:rPr>
        <w:t>vlan</w:t>
      </w:r>
      <w:r w:rsidRPr="002145E1">
        <w:t xml:space="preserve"> </w:t>
      </w:r>
      <w:r w:rsidRPr="002145E1">
        <w:rPr>
          <w:rStyle w:val="commandparameter"/>
        </w:rPr>
        <w:t>interface-number</w:t>
      </w:r>
    </w:p>
    <w:p w:rsidR="00BD3314" w:rsidRPr="00706E9E" w:rsidRDefault="00BD3314" w:rsidP="00BD3314">
      <w:pPr>
        <w:pStyle w:val="Itemstep"/>
        <w:numPr>
          <w:ilvl w:val="6"/>
          <w:numId w:val="6"/>
        </w:numPr>
      </w:pPr>
      <w:r w:rsidRPr="00706E9E">
        <w:rPr>
          <w:rFonts w:hint="eastAsia"/>
        </w:rPr>
        <w:t>Configure the interface as an outgoing interface</w:t>
      </w:r>
      <w:r w:rsidRPr="00706E9E">
        <w:t>.</w:t>
      </w:r>
    </w:p>
    <w:p w:rsidR="00BD3314" w:rsidRPr="00706E9E" w:rsidRDefault="00BD3314" w:rsidP="00BD3314">
      <w:pPr>
        <w:pStyle w:val="ItemIndent1"/>
        <w:rPr>
          <w:rStyle w:val="commandparameter"/>
        </w:rPr>
      </w:pPr>
      <w:r w:rsidRPr="00706E9E">
        <w:rPr>
          <w:rStyle w:val="commandkeywords"/>
        </w:rPr>
        <w:t>smartmc outbound</w:t>
      </w:r>
    </w:p>
    <w:p w:rsidR="00BD3314" w:rsidRPr="00706E9E" w:rsidRDefault="00BD3314" w:rsidP="00BD3314">
      <w:pPr>
        <w:pStyle w:val="ItemIndent1"/>
      </w:pPr>
      <w:r w:rsidRPr="00706E9E">
        <w:rPr>
          <w:rFonts w:hint="eastAsia"/>
        </w:rPr>
        <w:t>By default, no interface is used as an outgoing interface.</w:t>
      </w:r>
    </w:p>
    <w:p w:rsidR="00BD3314" w:rsidRPr="00706E9E" w:rsidRDefault="00BD3314" w:rsidP="00BD3314">
      <w:pPr>
        <w:pStyle w:val="20"/>
        <w:numPr>
          <w:ilvl w:val="1"/>
          <w:numId w:val="6"/>
        </w:numPr>
      </w:pPr>
      <w:bookmarkStart w:id="1238" w:name="_Toc509042591"/>
      <w:bookmarkStart w:id="1239" w:name="_Ref508262973"/>
      <w:bookmarkStart w:id="1240" w:name="_Toc72501285"/>
      <w:bookmarkStart w:id="1241" w:name="_Toc177728004"/>
      <w:r w:rsidRPr="00706E9E">
        <w:rPr>
          <w:rFonts w:hint="eastAsia"/>
        </w:rPr>
        <w:t>Enabling automatic E</w:t>
      </w:r>
      <w:r w:rsidRPr="00706E9E">
        <w:t>thernet link aggregation</w:t>
      </w:r>
      <w:bookmarkEnd w:id="1238"/>
      <w:bookmarkEnd w:id="1239"/>
      <w:bookmarkEnd w:id="1240"/>
      <w:bookmarkEnd w:id="1241"/>
    </w:p>
    <w:p w:rsidR="00BD3314" w:rsidRPr="00706E9E" w:rsidRDefault="00BD3314" w:rsidP="00BD3314">
      <w:pPr>
        <w:pStyle w:val="40"/>
        <w:numPr>
          <w:ilvl w:val="3"/>
          <w:numId w:val="6"/>
        </w:numPr>
        <w:rPr>
          <w:noProof w:val="0"/>
        </w:rPr>
      </w:pPr>
      <w:r w:rsidRPr="00706E9E">
        <w:rPr>
          <w:rFonts w:hint="eastAsia"/>
          <w:noProof w:val="0"/>
        </w:rPr>
        <w:t>Restrictions and guidelines</w:t>
      </w:r>
    </w:p>
    <w:p w:rsidR="00BD3314" w:rsidRPr="00706E9E" w:rsidRDefault="00BD3314" w:rsidP="00BD3314">
      <w:r w:rsidRPr="00706E9E">
        <w:t>Enabling or disabling automatic link aggregation might cause network flapping</w:t>
      </w:r>
      <w:r w:rsidRPr="00706E9E">
        <w:rPr>
          <w:rFonts w:hint="eastAsia"/>
        </w:rPr>
        <w:t>,</w:t>
      </w:r>
      <w:r w:rsidRPr="00706E9E">
        <w:t xml:space="preserve"> and the members might go offline for a short period of time.</w:t>
      </w:r>
    </w:p>
    <w:p w:rsidR="00BD3314" w:rsidRPr="00706E9E" w:rsidRDefault="00BD3314" w:rsidP="00BD3314">
      <w:pPr>
        <w:pStyle w:val="40"/>
        <w:numPr>
          <w:ilvl w:val="3"/>
          <w:numId w:val="6"/>
        </w:numPr>
        <w:rPr>
          <w:noProof w:val="0"/>
        </w:rPr>
      </w:pPr>
      <w:r w:rsidRPr="00706E9E">
        <w:rPr>
          <w:rFonts w:hint="eastAsia"/>
          <w:noProof w:val="0"/>
        </w:rPr>
        <w:t>Procedure</w:t>
      </w:r>
    </w:p>
    <w:p w:rsidR="00BD3314" w:rsidRPr="00706E9E" w:rsidRDefault="00BD3314" w:rsidP="00BD3314">
      <w:pPr>
        <w:pStyle w:val="Itemstep"/>
        <w:numPr>
          <w:ilvl w:val="6"/>
          <w:numId w:val="6"/>
        </w:numPr>
      </w:pPr>
      <w:r w:rsidRPr="00706E9E">
        <w:t>Enter system view.</w:t>
      </w:r>
    </w:p>
    <w:p w:rsidR="00BD3314" w:rsidRPr="00706E9E" w:rsidRDefault="00BD3314" w:rsidP="00BD3314">
      <w:pPr>
        <w:pStyle w:val="ItemIndent1"/>
        <w:rPr>
          <w:rStyle w:val="commandkeywords"/>
        </w:rPr>
      </w:pPr>
      <w:r w:rsidRPr="00706E9E">
        <w:rPr>
          <w:rStyle w:val="commandkeywords"/>
          <w:rFonts w:hint="eastAsia"/>
        </w:rPr>
        <w:t>system-view</w:t>
      </w:r>
    </w:p>
    <w:p w:rsidR="00BD3314" w:rsidRPr="00706E9E" w:rsidRDefault="00BD3314" w:rsidP="00BD3314">
      <w:pPr>
        <w:pStyle w:val="Itemstep"/>
        <w:numPr>
          <w:ilvl w:val="6"/>
          <w:numId w:val="6"/>
        </w:numPr>
      </w:pPr>
      <w:r w:rsidRPr="00706E9E">
        <w:rPr>
          <w:rFonts w:hint="eastAsia"/>
        </w:rPr>
        <w:t>Enable automatic E</w:t>
      </w:r>
      <w:r w:rsidRPr="00706E9E">
        <w:t>thernet link aggregation.</w:t>
      </w:r>
    </w:p>
    <w:p w:rsidR="00BD3314" w:rsidRPr="00706E9E" w:rsidRDefault="00BD3314" w:rsidP="00BD3314">
      <w:pPr>
        <w:pStyle w:val="ItemIndent1"/>
        <w:rPr>
          <w:rStyle w:val="commandparameter"/>
        </w:rPr>
      </w:pPr>
      <w:r w:rsidRPr="00706E9E">
        <w:rPr>
          <w:rStyle w:val="commandkeywords"/>
        </w:rPr>
        <w:t>smartmc auto-link-aggregation enable</w:t>
      </w:r>
    </w:p>
    <w:p w:rsidR="00BD3314" w:rsidRPr="00706E9E" w:rsidRDefault="00BD3314" w:rsidP="00BD3314">
      <w:pPr>
        <w:pStyle w:val="ItemIndent1"/>
      </w:pPr>
      <w:r w:rsidRPr="00706E9E">
        <w:rPr>
          <w:rFonts w:hint="eastAsia"/>
        </w:rPr>
        <w:t>By default, automatic E</w:t>
      </w:r>
      <w:r w:rsidRPr="00706E9E">
        <w:t>thernet link aggregation</w:t>
      </w:r>
      <w:r w:rsidRPr="00706E9E">
        <w:rPr>
          <w:rFonts w:hint="eastAsia"/>
        </w:rPr>
        <w:t xml:space="preserve"> is disabled.</w:t>
      </w:r>
    </w:p>
    <w:p w:rsidR="00BD3314" w:rsidRPr="00706E9E" w:rsidRDefault="00BD3314" w:rsidP="00BD3314">
      <w:pPr>
        <w:pStyle w:val="20"/>
        <w:numPr>
          <w:ilvl w:val="1"/>
          <w:numId w:val="6"/>
        </w:numPr>
      </w:pPr>
      <w:bookmarkStart w:id="1242" w:name="_Ref490298242"/>
      <w:bookmarkStart w:id="1243" w:name="_Ref509046797"/>
      <w:bookmarkStart w:id="1244" w:name="_Toc72501286"/>
      <w:bookmarkStart w:id="1245" w:name="_Toc177728005"/>
      <w:r w:rsidRPr="00706E9E">
        <w:t xml:space="preserve">Modifying the password </w:t>
      </w:r>
      <w:r w:rsidRPr="00706E9E">
        <w:rPr>
          <w:rFonts w:hint="eastAsia"/>
        </w:rPr>
        <w:t>of</w:t>
      </w:r>
      <w:r w:rsidRPr="00706E9E">
        <w:t xml:space="preserve"> the default user </w:t>
      </w:r>
      <w:r w:rsidRPr="00706E9E">
        <w:rPr>
          <w:rFonts w:hint="eastAsia"/>
        </w:rPr>
        <w:t>for</w:t>
      </w:r>
      <w:r w:rsidRPr="00706E9E">
        <w:t xml:space="preserve"> </w:t>
      </w:r>
      <w:bookmarkEnd w:id="1242"/>
      <w:r w:rsidRPr="00706E9E">
        <w:t>members</w:t>
      </w:r>
      <w:bookmarkEnd w:id="1243"/>
      <w:bookmarkEnd w:id="1244"/>
      <w:bookmarkEnd w:id="1245"/>
    </w:p>
    <w:p w:rsidR="00BD3314" w:rsidRPr="00706E9E" w:rsidRDefault="00BD3314" w:rsidP="00BD3314">
      <w:pPr>
        <w:pStyle w:val="40"/>
        <w:numPr>
          <w:ilvl w:val="3"/>
          <w:numId w:val="6"/>
        </w:numPr>
        <w:rPr>
          <w:noProof w:val="0"/>
        </w:rPr>
      </w:pPr>
      <w:r w:rsidRPr="00706E9E">
        <w:rPr>
          <w:noProof w:val="0"/>
        </w:rPr>
        <w:t xml:space="preserve">About modifying the password </w:t>
      </w:r>
      <w:r w:rsidRPr="00706E9E">
        <w:rPr>
          <w:rFonts w:hint="eastAsia"/>
          <w:noProof w:val="0"/>
        </w:rPr>
        <w:t>of</w:t>
      </w:r>
      <w:r w:rsidRPr="00706E9E">
        <w:rPr>
          <w:noProof w:val="0"/>
        </w:rPr>
        <w:t xml:space="preserve"> the default user </w:t>
      </w:r>
      <w:r w:rsidRPr="00706E9E">
        <w:rPr>
          <w:rFonts w:hint="eastAsia"/>
          <w:noProof w:val="0"/>
        </w:rPr>
        <w:t>for</w:t>
      </w:r>
      <w:r w:rsidRPr="00706E9E">
        <w:rPr>
          <w:noProof w:val="0"/>
        </w:rPr>
        <w:t xml:space="preserve"> member</w:t>
      </w:r>
      <w:r w:rsidRPr="00706E9E">
        <w:rPr>
          <w:rFonts w:hint="eastAsia"/>
          <w:noProof w:val="0"/>
        </w:rPr>
        <w:t>s</w:t>
      </w:r>
    </w:p>
    <w:p w:rsidR="00BD3314" w:rsidRPr="00706E9E" w:rsidRDefault="00BD3314" w:rsidP="00BD3314">
      <w:r w:rsidRPr="00706E9E">
        <w:t>During SmartMC network establishment, the commander</w:t>
      </w:r>
      <w:r w:rsidRPr="00706E9E">
        <w:rPr>
          <w:rFonts w:hint="eastAsia"/>
        </w:rPr>
        <w:t xml:space="preserve"> uses the default username and password to establish NETCONF sessions to members automatically added to the network. </w:t>
      </w:r>
      <w:r w:rsidRPr="00706E9E">
        <w:t>Th</w:t>
      </w:r>
      <w:r w:rsidRPr="00706E9E">
        <w:rPr>
          <w:rFonts w:hint="eastAsia"/>
        </w:rPr>
        <w:t xml:space="preserve">e default username and password of the members for NETCONF session establishment are </w:t>
      </w:r>
      <w:r w:rsidRPr="00706E9E">
        <w:rPr>
          <w:rStyle w:val="BoldText"/>
        </w:rPr>
        <w:t>admin</w:t>
      </w:r>
      <w:r w:rsidRPr="00706E9E">
        <w:rPr>
          <w:rFonts w:hint="eastAsia"/>
        </w:rPr>
        <w:t xml:space="preserve"> and </w:t>
      </w:r>
      <w:r w:rsidRPr="00706E9E">
        <w:rPr>
          <w:rStyle w:val="BoldText"/>
        </w:rPr>
        <w:t>admin</w:t>
      </w:r>
      <w:r w:rsidRPr="00706E9E">
        <w:rPr>
          <w:rFonts w:hint="eastAsia"/>
        </w:rPr>
        <w:t xml:space="preserve">. </w:t>
      </w:r>
    </w:p>
    <w:p w:rsidR="00BD3314" w:rsidRPr="00706E9E" w:rsidRDefault="00BD3314" w:rsidP="00BD3314">
      <w:r w:rsidRPr="00706E9E">
        <w:t>To enhance securit</w:t>
      </w:r>
      <w:r w:rsidRPr="00706E9E">
        <w:rPr>
          <w:rFonts w:hint="eastAsia"/>
        </w:rPr>
        <w:t>y</w:t>
      </w:r>
      <w:r w:rsidRPr="00706E9E">
        <w:t xml:space="preserve">, </w:t>
      </w:r>
      <w:r w:rsidRPr="00706E9E">
        <w:rPr>
          <w:rFonts w:hint="eastAsia"/>
        </w:rPr>
        <w:t xml:space="preserve">you can perform this task to change the </w:t>
      </w:r>
      <w:r w:rsidRPr="00706E9E">
        <w:t xml:space="preserve">password for the default user </w:t>
      </w:r>
      <w:r w:rsidRPr="00706E9E">
        <w:rPr>
          <w:rStyle w:val="BoldText"/>
        </w:rPr>
        <w:t>admin</w:t>
      </w:r>
      <w:r w:rsidRPr="00706E9E">
        <w:t xml:space="preserve"> </w:t>
      </w:r>
      <w:r w:rsidRPr="00706E9E">
        <w:rPr>
          <w:rFonts w:hint="eastAsia"/>
        </w:rPr>
        <w:t>of</w:t>
      </w:r>
      <w:r w:rsidRPr="00706E9E">
        <w:t xml:space="preserve"> the members</w:t>
      </w:r>
      <w:r w:rsidRPr="00706E9E">
        <w:rPr>
          <w:rFonts w:hint="eastAsia"/>
        </w:rPr>
        <w:t xml:space="preserve"> after the commander adds the members to the network.</w:t>
      </w:r>
    </w:p>
    <w:p w:rsidR="00BD3314" w:rsidRPr="00706E9E" w:rsidRDefault="00BD3314" w:rsidP="00BD3314">
      <w:pPr>
        <w:pStyle w:val="40"/>
        <w:numPr>
          <w:ilvl w:val="3"/>
          <w:numId w:val="6"/>
        </w:numPr>
        <w:rPr>
          <w:noProof w:val="0"/>
        </w:rPr>
      </w:pPr>
      <w:r w:rsidRPr="00706E9E">
        <w:rPr>
          <w:noProof w:val="0"/>
        </w:rPr>
        <w:t>Restrictions and guidelines</w:t>
      </w:r>
    </w:p>
    <w:p w:rsidR="00BD3314" w:rsidRPr="00706E9E" w:rsidRDefault="00BD3314" w:rsidP="00BD3314">
      <w:r w:rsidRPr="00706E9E">
        <w:t>Do not modify the password for members that are manually added to the SmartMC network. If you modify the password for a manually added member, you will not be able to manage th</w:t>
      </w:r>
      <w:r w:rsidRPr="00706E9E">
        <w:rPr>
          <w:rFonts w:hint="eastAsia"/>
        </w:rPr>
        <w:t>at</w:t>
      </w:r>
      <w:r w:rsidRPr="00706E9E">
        <w:t xml:space="preserve"> member from the commander.</w:t>
      </w:r>
    </w:p>
    <w:p w:rsidR="00BD3314" w:rsidRPr="00706E9E" w:rsidRDefault="00BD3314" w:rsidP="00BD3314">
      <w:r w:rsidRPr="00706E9E">
        <w:t xml:space="preserve">You can use the </w:t>
      </w:r>
      <w:r w:rsidRPr="00706E9E">
        <w:rPr>
          <w:rStyle w:val="commandkeywords"/>
          <w:rFonts w:hint="eastAsia"/>
        </w:rPr>
        <w:t>display smartmc tc verbose</w:t>
      </w:r>
      <w:r w:rsidRPr="00706E9E">
        <w:t xml:space="preserve"> command to identify the method used to add the members.</w:t>
      </w:r>
    </w:p>
    <w:p w:rsidR="00BD3314" w:rsidRPr="00706E9E" w:rsidRDefault="00BD3314" w:rsidP="00BD3314">
      <w:pPr>
        <w:pStyle w:val="40"/>
        <w:numPr>
          <w:ilvl w:val="3"/>
          <w:numId w:val="6"/>
        </w:numPr>
        <w:rPr>
          <w:noProof w:val="0"/>
        </w:rPr>
      </w:pPr>
      <w:r w:rsidRPr="00706E9E">
        <w:rPr>
          <w:noProof w:val="0"/>
        </w:rPr>
        <w:t>Procedure</w:t>
      </w:r>
    </w:p>
    <w:p w:rsidR="00BD3314" w:rsidRPr="00706E9E" w:rsidRDefault="00BD3314" w:rsidP="00BD3314">
      <w:pPr>
        <w:pStyle w:val="Itemstep"/>
        <w:numPr>
          <w:ilvl w:val="6"/>
          <w:numId w:val="6"/>
        </w:numPr>
      </w:pPr>
      <w:r w:rsidRPr="00706E9E">
        <w:t>Enter system view.</w:t>
      </w:r>
    </w:p>
    <w:p w:rsidR="00BD3314" w:rsidRPr="00706E9E" w:rsidRDefault="00BD3314" w:rsidP="00BD3314">
      <w:pPr>
        <w:pStyle w:val="ItemIndent1"/>
      </w:pPr>
      <w:r w:rsidRPr="00706E9E">
        <w:rPr>
          <w:rStyle w:val="commandkeywords"/>
          <w:rFonts w:hint="eastAsia"/>
        </w:rPr>
        <w:t>system-view</w:t>
      </w:r>
    </w:p>
    <w:p w:rsidR="00BD3314" w:rsidRPr="00706E9E" w:rsidRDefault="00BD3314" w:rsidP="00BD3314">
      <w:pPr>
        <w:pStyle w:val="Itemstep"/>
        <w:numPr>
          <w:ilvl w:val="6"/>
          <w:numId w:val="6"/>
        </w:numPr>
      </w:pPr>
      <w:r w:rsidRPr="00706E9E">
        <w:lastRenderedPageBreak/>
        <w:t xml:space="preserve">Modify the password </w:t>
      </w:r>
      <w:r w:rsidRPr="00706E9E">
        <w:rPr>
          <w:rFonts w:hint="eastAsia"/>
        </w:rPr>
        <w:t>of</w:t>
      </w:r>
      <w:r w:rsidRPr="00706E9E">
        <w:t xml:space="preserve"> </w:t>
      </w:r>
      <w:r w:rsidRPr="00706E9E">
        <w:rPr>
          <w:rFonts w:hint="eastAsia"/>
        </w:rPr>
        <w:t xml:space="preserve">the </w:t>
      </w:r>
      <w:r w:rsidRPr="00706E9E">
        <w:t xml:space="preserve">default user </w:t>
      </w:r>
      <w:r w:rsidRPr="00706E9E">
        <w:rPr>
          <w:rFonts w:hint="eastAsia"/>
        </w:rPr>
        <w:t>for</w:t>
      </w:r>
      <w:r w:rsidRPr="00706E9E">
        <w:t xml:space="preserve"> members.</w:t>
      </w:r>
    </w:p>
    <w:p w:rsidR="00BD3314" w:rsidRDefault="00BD3314" w:rsidP="00BD3314">
      <w:pPr>
        <w:pStyle w:val="ItemIndent1"/>
        <w:rPr>
          <w:rStyle w:val="commandparameter"/>
        </w:rPr>
      </w:pPr>
      <w:r w:rsidRPr="00706E9E">
        <w:rPr>
          <w:rStyle w:val="commandkeywords"/>
        </w:rPr>
        <w:t>smartmc tc password</w:t>
      </w:r>
      <w:r w:rsidRPr="00141E5E">
        <w:rPr>
          <w:rStyle w:val="commandparameter"/>
        </w:rPr>
        <w:t xml:space="preserve"> </w:t>
      </w:r>
      <w:r w:rsidRPr="00124053">
        <w:t>[</w:t>
      </w:r>
      <w:r w:rsidRPr="00BF1F44">
        <w:t xml:space="preserve"> </w:t>
      </w:r>
      <w:r w:rsidRPr="00124053">
        <w:rPr>
          <w:rStyle w:val="commandkeywords"/>
        </w:rPr>
        <w:t>cipher</w:t>
      </w:r>
      <w:r w:rsidRPr="00124053">
        <w:t xml:space="preserve"> ]</w:t>
      </w:r>
      <w:r w:rsidRPr="00706E9E">
        <w:rPr>
          <w:rStyle w:val="commandparameter"/>
        </w:rPr>
        <w:t xml:space="preserve"> string</w:t>
      </w:r>
    </w:p>
    <w:p w:rsidR="00BD3314" w:rsidRPr="00706E9E" w:rsidRDefault="00BD3314" w:rsidP="00BD3314">
      <w:pPr>
        <w:pStyle w:val="20"/>
        <w:numPr>
          <w:ilvl w:val="1"/>
          <w:numId w:val="6"/>
        </w:numPr>
      </w:pPr>
      <w:bookmarkStart w:id="1246" w:name="_Ref480358405"/>
      <w:bookmarkStart w:id="1247" w:name="_Toc72501287"/>
      <w:bookmarkStart w:id="1248" w:name="_Toc177728006"/>
      <w:r w:rsidRPr="00706E9E">
        <w:rPr>
          <w:rFonts w:hint="eastAsia"/>
        </w:rPr>
        <w:t>Creating a SmartMC group</w:t>
      </w:r>
      <w:bookmarkEnd w:id="1246"/>
      <w:bookmarkEnd w:id="1247"/>
      <w:bookmarkEnd w:id="1248"/>
    </w:p>
    <w:p w:rsidR="00BD3314" w:rsidRPr="00706E9E" w:rsidRDefault="00BD3314" w:rsidP="00BD3314">
      <w:pPr>
        <w:pStyle w:val="40"/>
        <w:numPr>
          <w:ilvl w:val="3"/>
          <w:numId w:val="6"/>
        </w:numPr>
        <w:rPr>
          <w:noProof w:val="0"/>
        </w:rPr>
      </w:pPr>
      <w:r w:rsidRPr="00706E9E">
        <w:rPr>
          <w:rFonts w:hint="eastAsia"/>
          <w:noProof w:val="0"/>
        </w:rPr>
        <w:t>About SmartMC groups</w:t>
      </w:r>
    </w:p>
    <w:p w:rsidR="00BD3314" w:rsidRPr="00706E9E" w:rsidRDefault="00BD3314" w:rsidP="00BD3314">
      <w:r w:rsidRPr="00706E9E">
        <w:t>This</w:t>
      </w:r>
      <w:r w:rsidRPr="00706E9E">
        <w:rPr>
          <w:rFonts w:hint="eastAsia"/>
        </w:rPr>
        <w:t xml:space="preserve"> feature allows you to create a SmartMC group on the </w:t>
      </w:r>
      <w:r w:rsidRPr="00706E9E">
        <w:t>commander</w:t>
      </w:r>
      <w:r w:rsidRPr="00706E9E">
        <w:rPr>
          <w:rFonts w:hint="eastAsia"/>
        </w:rPr>
        <w:t xml:space="preserve"> and add </w:t>
      </w:r>
      <w:r w:rsidRPr="00706E9E">
        <w:t>members</w:t>
      </w:r>
      <w:r w:rsidRPr="00706E9E">
        <w:rPr>
          <w:rFonts w:hint="eastAsia"/>
        </w:rPr>
        <w:t xml:space="preserve"> to the group. When you perform the following operations, you can specify </w:t>
      </w:r>
      <w:r w:rsidRPr="00706E9E">
        <w:t>a</w:t>
      </w:r>
      <w:r w:rsidRPr="00706E9E">
        <w:rPr>
          <w:rFonts w:hint="eastAsia"/>
        </w:rPr>
        <w:t xml:space="preserve"> SmartMC group to apply the operations to all </w:t>
      </w:r>
      <w:r w:rsidRPr="00706E9E">
        <w:t>members</w:t>
      </w:r>
      <w:r w:rsidRPr="00706E9E">
        <w:rPr>
          <w:rFonts w:hint="eastAsia"/>
        </w:rPr>
        <w:t xml:space="preserve"> in the group:</w:t>
      </w:r>
    </w:p>
    <w:p w:rsidR="00BD3314" w:rsidRPr="00706E9E" w:rsidRDefault="00BD3314" w:rsidP="00BD3314">
      <w:pPr>
        <w:pStyle w:val="ItemList"/>
        <w:numPr>
          <w:ilvl w:val="0"/>
          <w:numId w:val="5"/>
        </w:numPr>
      </w:pPr>
      <w:r w:rsidRPr="00706E9E">
        <w:t>Startup software upgrade</w:t>
      </w:r>
      <w:r w:rsidRPr="00706E9E">
        <w:rPr>
          <w:rFonts w:hint="eastAsia"/>
        </w:rPr>
        <w:t>.</w:t>
      </w:r>
    </w:p>
    <w:p w:rsidR="00BD3314" w:rsidRPr="00706E9E" w:rsidRDefault="00BD3314" w:rsidP="00BD3314">
      <w:pPr>
        <w:pStyle w:val="ItemList"/>
        <w:numPr>
          <w:ilvl w:val="0"/>
          <w:numId w:val="5"/>
        </w:numPr>
      </w:pPr>
      <w:r w:rsidRPr="00706E9E">
        <w:t>C</w:t>
      </w:r>
      <w:r w:rsidRPr="00706E9E">
        <w:rPr>
          <w:rFonts w:hint="eastAsia"/>
        </w:rPr>
        <w:t>onfiguration file up</w:t>
      </w:r>
      <w:r w:rsidRPr="00706E9E">
        <w:t>grade</w:t>
      </w:r>
      <w:r w:rsidRPr="00706E9E">
        <w:rPr>
          <w:rFonts w:hint="eastAsia"/>
        </w:rPr>
        <w:t>.</w:t>
      </w:r>
    </w:p>
    <w:p w:rsidR="00BD3314" w:rsidRPr="00706E9E" w:rsidRDefault="00BD3314" w:rsidP="00BD3314">
      <w:pPr>
        <w:pStyle w:val="ItemList"/>
        <w:numPr>
          <w:ilvl w:val="0"/>
          <w:numId w:val="5"/>
        </w:numPr>
      </w:pPr>
      <w:r w:rsidRPr="00706E9E">
        <w:rPr>
          <w:rFonts w:hint="eastAsia"/>
        </w:rPr>
        <w:t>Configuration deployment.</w:t>
      </w:r>
    </w:p>
    <w:p w:rsidR="00BD3314" w:rsidRPr="00706E9E" w:rsidRDefault="00BD3314" w:rsidP="00BD3314">
      <w:pPr>
        <w:pStyle w:val="40"/>
        <w:numPr>
          <w:ilvl w:val="3"/>
          <w:numId w:val="6"/>
        </w:numPr>
        <w:rPr>
          <w:noProof w:val="0"/>
        </w:rPr>
      </w:pPr>
      <w:r w:rsidRPr="00706E9E">
        <w:rPr>
          <w:rFonts w:hint="eastAsia"/>
          <w:noProof w:val="0"/>
        </w:rPr>
        <w:t>Procedure</w:t>
      </w:r>
    </w:p>
    <w:p w:rsidR="00BD3314" w:rsidRPr="00706E9E" w:rsidRDefault="00BD3314" w:rsidP="00BD3314">
      <w:pPr>
        <w:pStyle w:val="Itemstep"/>
        <w:numPr>
          <w:ilvl w:val="6"/>
          <w:numId w:val="6"/>
        </w:numPr>
      </w:pPr>
      <w:r w:rsidRPr="00706E9E">
        <w:t>Enter system view.</w:t>
      </w:r>
    </w:p>
    <w:p w:rsidR="00BD3314" w:rsidRPr="00706E9E" w:rsidRDefault="00BD3314" w:rsidP="00BD3314">
      <w:pPr>
        <w:pStyle w:val="ItemIndent1"/>
        <w:rPr>
          <w:rStyle w:val="commandkeywords"/>
        </w:rPr>
      </w:pPr>
      <w:r w:rsidRPr="00706E9E">
        <w:rPr>
          <w:rStyle w:val="commandkeywords"/>
          <w:rFonts w:hint="eastAsia"/>
        </w:rPr>
        <w:t>system-view</w:t>
      </w:r>
    </w:p>
    <w:p w:rsidR="00BD3314" w:rsidRPr="00706E9E" w:rsidRDefault="00BD3314" w:rsidP="00BD3314">
      <w:pPr>
        <w:pStyle w:val="Itemstep"/>
        <w:numPr>
          <w:ilvl w:val="6"/>
          <w:numId w:val="6"/>
        </w:numPr>
      </w:pPr>
      <w:r w:rsidRPr="00706E9E">
        <w:rPr>
          <w:rFonts w:hint="eastAsia"/>
        </w:rPr>
        <w:t>Create a SmartMC group and enter its view</w:t>
      </w:r>
      <w:r w:rsidRPr="00706E9E">
        <w:t>.</w:t>
      </w:r>
    </w:p>
    <w:p w:rsidR="00BD3314" w:rsidRPr="00706E9E" w:rsidRDefault="00BD3314" w:rsidP="00BD3314">
      <w:pPr>
        <w:pStyle w:val="ItemIndent1"/>
        <w:rPr>
          <w:rStyle w:val="commandparameter"/>
        </w:rPr>
      </w:pPr>
      <w:r w:rsidRPr="00706E9E">
        <w:rPr>
          <w:rStyle w:val="commandkeywords"/>
        </w:rPr>
        <w:t>smartmc</w:t>
      </w:r>
      <w:r w:rsidRPr="00706E9E">
        <w:rPr>
          <w:rStyle w:val="commandkeywords"/>
          <w:rFonts w:hint="eastAsia"/>
        </w:rPr>
        <w:t xml:space="preserve"> group </w:t>
      </w:r>
      <w:r w:rsidRPr="00706E9E">
        <w:rPr>
          <w:rStyle w:val="commandparameter"/>
          <w:rFonts w:hint="eastAsia"/>
        </w:rPr>
        <w:t>group-name</w:t>
      </w:r>
    </w:p>
    <w:p w:rsidR="00BD3314" w:rsidRPr="00706E9E" w:rsidRDefault="00BD3314" w:rsidP="00BD3314">
      <w:pPr>
        <w:pStyle w:val="Itemstep"/>
        <w:numPr>
          <w:ilvl w:val="6"/>
          <w:numId w:val="6"/>
        </w:numPr>
      </w:pPr>
      <w:r w:rsidRPr="00706E9E">
        <w:t xml:space="preserve">(Optional.) </w:t>
      </w:r>
      <w:r w:rsidRPr="00706E9E">
        <w:rPr>
          <w:rFonts w:hint="eastAsia"/>
        </w:rPr>
        <w:t xml:space="preserve">Display </w:t>
      </w:r>
      <w:r w:rsidRPr="00706E9E">
        <w:t>predefined</w:t>
      </w:r>
      <w:r w:rsidRPr="00706E9E">
        <w:rPr>
          <w:rFonts w:hint="eastAsia"/>
        </w:rPr>
        <w:t xml:space="preserve"> device </w:t>
      </w:r>
      <w:r w:rsidRPr="00706E9E">
        <w:t>types.</w:t>
      </w:r>
    </w:p>
    <w:p w:rsidR="00BD3314" w:rsidRPr="00706E9E" w:rsidRDefault="00BD3314" w:rsidP="00BD3314">
      <w:pPr>
        <w:pStyle w:val="ItemIndent1"/>
        <w:rPr>
          <w:rStyle w:val="commandkeywords"/>
        </w:rPr>
      </w:pPr>
      <w:r w:rsidRPr="00706E9E">
        <w:rPr>
          <w:rStyle w:val="commandkeywords"/>
        </w:rPr>
        <w:t>match device-type ?</w:t>
      </w:r>
    </w:p>
    <w:p w:rsidR="00BD3314" w:rsidRPr="00706E9E" w:rsidRDefault="00BD3314" w:rsidP="00BD3314">
      <w:pPr>
        <w:pStyle w:val="ItemIndent1"/>
        <w:rPr>
          <w:rStyle w:val="commandparameter"/>
        </w:rPr>
      </w:pPr>
      <w:r w:rsidRPr="00706E9E">
        <w:t>If the device type of the members is not predefined on the commander, you must manually add the device type to the commander. This enables members of an undefined type to join a SmartMC group created on the commander.</w:t>
      </w:r>
    </w:p>
    <w:p w:rsidR="00BD3314" w:rsidRPr="00706E9E" w:rsidRDefault="00BD3314" w:rsidP="00BD3314">
      <w:pPr>
        <w:pStyle w:val="Itemstep"/>
        <w:numPr>
          <w:ilvl w:val="6"/>
          <w:numId w:val="6"/>
        </w:numPr>
      </w:pPr>
      <w:r w:rsidRPr="00706E9E">
        <w:t>Set a match criterion.</w:t>
      </w:r>
    </w:p>
    <w:p w:rsidR="00BD3314" w:rsidRPr="00706E9E" w:rsidRDefault="00BD3314" w:rsidP="00BD3314">
      <w:pPr>
        <w:pStyle w:val="ItemIndent1"/>
      </w:pPr>
      <w:r w:rsidRPr="00706E9E">
        <w:rPr>
          <w:rStyle w:val="commandkeywords"/>
        </w:rPr>
        <w:t>match</w:t>
      </w:r>
      <w:r w:rsidRPr="00706E9E">
        <w:t xml:space="preserve"> </w:t>
      </w:r>
      <w:r w:rsidRPr="00706E9E">
        <w:rPr>
          <w:rFonts w:hint="eastAsia"/>
        </w:rPr>
        <w:t xml:space="preserve">{ </w:t>
      </w:r>
      <w:r w:rsidRPr="00706E9E">
        <w:rPr>
          <w:rStyle w:val="commandkeywords"/>
        </w:rPr>
        <w:t>device-type</w:t>
      </w:r>
      <w:r w:rsidRPr="00706E9E">
        <w:rPr>
          <w:rStyle w:val="commandparameter"/>
          <w:rFonts w:hint="eastAsia"/>
        </w:rPr>
        <w:t xml:space="preserve"> </w:t>
      </w:r>
      <w:r w:rsidRPr="00706E9E">
        <w:rPr>
          <w:rStyle w:val="commandparameter"/>
        </w:rPr>
        <w:t>device-type</w:t>
      </w:r>
      <w:r w:rsidRPr="00706E9E">
        <w:rPr>
          <w:rStyle w:val="commandparameter"/>
          <w:rFonts w:hint="eastAsia"/>
        </w:rPr>
        <w:t xml:space="preserve"> </w:t>
      </w:r>
      <w:r w:rsidRPr="00706E9E">
        <w:rPr>
          <w:rFonts w:hint="eastAsia"/>
        </w:rPr>
        <w:t>|</w:t>
      </w:r>
      <w:r w:rsidRPr="00706E9E">
        <w:rPr>
          <w:rStyle w:val="commandparameter"/>
          <w:rFonts w:hint="eastAsia"/>
        </w:rPr>
        <w:t xml:space="preserve"> </w:t>
      </w:r>
      <w:r w:rsidRPr="00706E9E">
        <w:rPr>
          <w:rStyle w:val="commandkeywords"/>
        </w:rPr>
        <w:t xml:space="preserve">ip-address </w:t>
      </w:r>
      <w:r w:rsidRPr="00706E9E">
        <w:rPr>
          <w:rStyle w:val="commandparameter"/>
        </w:rPr>
        <w:t>ip-address</w:t>
      </w:r>
      <w:r w:rsidRPr="00706E9E">
        <w:rPr>
          <w:rStyle w:val="commandkeywords"/>
        </w:rPr>
        <w:t xml:space="preserve"> </w:t>
      </w:r>
      <w:r w:rsidRPr="00706E9E">
        <w:rPr>
          <w:rFonts w:hint="eastAsia"/>
        </w:rPr>
        <w:t xml:space="preserve">{ </w:t>
      </w:r>
      <w:r w:rsidRPr="00706E9E">
        <w:rPr>
          <w:rStyle w:val="commandparameter"/>
          <w:rFonts w:hint="eastAsia"/>
        </w:rPr>
        <w:t>ip-</w:t>
      </w:r>
      <w:r w:rsidRPr="00706E9E">
        <w:rPr>
          <w:rStyle w:val="commandparameter"/>
        </w:rPr>
        <w:t xml:space="preserve">mask-length </w:t>
      </w:r>
      <w:r w:rsidRPr="00706E9E">
        <w:t>|</w:t>
      </w:r>
      <w:r w:rsidRPr="00706E9E">
        <w:rPr>
          <w:rStyle w:val="commandparameter"/>
        </w:rPr>
        <w:t xml:space="preserve"> </w:t>
      </w:r>
      <w:r w:rsidRPr="00706E9E">
        <w:rPr>
          <w:rStyle w:val="commandparameter"/>
          <w:rFonts w:hint="eastAsia"/>
        </w:rPr>
        <w:t>ip-</w:t>
      </w:r>
      <w:r w:rsidRPr="00706E9E">
        <w:rPr>
          <w:rStyle w:val="commandparameter"/>
        </w:rPr>
        <w:t>mask</w:t>
      </w:r>
      <w:r w:rsidRPr="00706E9E">
        <w:t xml:space="preserve"> </w:t>
      </w:r>
      <w:r w:rsidRPr="00706E9E">
        <w:rPr>
          <w:rFonts w:hint="eastAsia"/>
        </w:rPr>
        <w:t>}</w:t>
      </w:r>
      <w:r w:rsidRPr="00706E9E">
        <w:rPr>
          <w:rStyle w:val="commandparameter"/>
          <w:rFonts w:hint="eastAsia"/>
        </w:rPr>
        <w:t xml:space="preserve"> </w:t>
      </w:r>
      <w:r w:rsidRPr="00706E9E">
        <w:rPr>
          <w:rFonts w:hint="eastAsia"/>
        </w:rPr>
        <w:t>|</w:t>
      </w:r>
      <w:r w:rsidRPr="00706E9E">
        <w:rPr>
          <w:rStyle w:val="commandparameter"/>
          <w:rFonts w:hint="eastAsia"/>
        </w:rPr>
        <w:t xml:space="preserve"> </w:t>
      </w:r>
      <w:r w:rsidRPr="00706E9E">
        <w:rPr>
          <w:rStyle w:val="commandkeywords"/>
        </w:rPr>
        <w:t>mac-address</w:t>
      </w:r>
      <w:r w:rsidRPr="00706E9E">
        <w:rPr>
          <w:rStyle w:val="commandparameter"/>
        </w:rPr>
        <w:t xml:space="preserve"> mac-address</w:t>
      </w:r>
      <w:r w:rsidRPr="00706E9E">
        <w:t xml:space="preserve"> </w:t>
      </w:r>
      <w:r w:rsidRPr="00706E9E">
        <w:rPr>
          <w:rStyle w:val="commandparameter"/>
        </w:rPr>
        <w:t>mac-mask-length</w:t>
      </w:r>
      <w:r w:rsidRPr="00706E9E">
        <w:rPr>
          <w:rFonts w:hint="eastAsia"/>
        </w:rPr>
        <w:t xml:space="preserve"> }</w:t>
      </w:r>
    </w:p>
    <w:p w:rsidR="00BD3314" w:rsidRPr="00706E9E" w:rsidRDefault="00BD3314" w:rsidP="00BD3314">
      <w:pPr>
        <w:pStyle w:val="ItemIndent1"/>
        <w:rPr>
          <w:rStyle w:val="commandkeywords"/>
        </w:rPr>
      </w:pPr>
      <w:r w:rsidRPr="00706E9E">
        <w:rPr>
          <w:rFonts w:hint="eastAsia"/>
        </w:rPr>
        <w:t>By default, no match criterion is set.</w:t>
      </w:r>
    </w:p>
    <w:p w:rsidR="00BD3314" w:rsidRPr="00DA7887" w:rsidRDefault="00BD3314" w:rsidP="00BD3314">
      <w:pPr>
        <w:pStyle w:val="Itemstep"/>
        <w:numPr>
          <w:ilvl w:val="6"/>
          <w:numId w:val="6"/>
        </w:numPr>
      </w:pPr>
      <w:r w:rsidRPr="00DA7887">
        <w:t xml:space="preserve">If the device type of the members is not predefined on the commander, </w:t>
      </w:r>
      <w:r w:rsidRPr="00DA7887">
        <w:rPr>
          <w:rFonts w:hint="eastAsia"/>
        </w:rPr>
        <w:t xml:space="preserve">perform the following tasks to </w:t>
      </w:r>
      <w:r w:rsidRPr="00DA7887">
        <w:t xml:space="preserve">manually </w:t>
      </w:r>
      <w:r w:rsidRPr="00DA7887">
        <w:rPr>
          <w:rFonts w:hint="eastAsia"/>
        </w:rPr>
        <w:t xml:space="preserve">define </w:t>
      </w:r>
      <w:r w:rsidRPr="00DA7887">
        <w:t xml:space="preserve">the device type </w:t>
      </w:r>
      <w:r w:rsidRPr="00DA7887">
        <w:rPr>
          <w:rFonts w:hint="eastAsia"/>
        </w:rPr>
        <w:t>on</w:t>
      </w:r>
      <w:r w:rsidRPr="00DA7887">
        <w:t xml:space="preserve"> the commander</w:t>
      </w:r>
      <w:r w:rsidRPr="00DA7887">
        <w:rPr>
          <w:rFonts w:hint="eastAsia"/>
        </w:rPr>
        <w:t>:</w:t>
      </w:r>
    </w:p>
    <w:p w:rsidR="00BD3314" w:rsidRPr="00DA7887" w:rsidRDefault="00BD3314" w:rsidP="00BD3314">
      <w:pPr>
        <w:pStyle w:val="Itemstep2"/>
        <w:numPr>
          <w:ilvl w:val="7"/>
          <w:numId w:val="6"/>
        </w:numPr>
      </w:pPr>
      <w:r w:rsidRPr="00DA7887">
        <w:rPr>
          <w:rFonts w:hint="eastAsia"/>
        </w:rPr>
        <w:t>Return to system view</w:t>
      </w:r>
      <w:r w:rsidRPr="00DA7887">
        <w:t>.</w:t>
      </w:r>
    </w:p>
    <w:p w:rsidR="00BD3314" w:rsidRPr="00DA7887" w:rsidRDefault="00BD3314" w:rsidP="00BD3314">
      <w:pPr>
        <w:pStyle w:val="ItemIndent2"/>
        <w:rPr>
          <w:rStyle w:val="commandkeywords"/>
        </w:rPr>
      </w:pPr>
      <w:r w:rsidRPr="00DA7887">
        <w:rPr>
          <w:rStyle w:val="commandkeywords"/>
          <w:rFonts w:hint="eastAsia"/>
        </w:rPr>
        <w:t>quit</w:t>
      </w:r>
    </w:p>
    <w:p w:rsidR="00BD3314" w:rsidRPr="00DA7887" w:rsidRDefault="00BD3314" w:rsidP="00BD3314">
      <w:pPr>
        <w:pStyle w:val="Itemstep2"/>
        <w:numPr>
          <w:ilvl w:val="7"/>
          <w:numId w:val="6"/>
        </w:numPr>
      </w:pPr>
      <w:r w:rsidRPr="00DA7887">
        <w:rPr>
          <w:rFonts w:hint="eastAsia"/>
        </w:rPr>
        <w:t>Define</w:t>
      </w:r>
      <w:r w:rsidRPr="00DA7887">
        <w:t xml:space="preserve"> a device type </w:t>
      </w:r>
      <w:r w:rsidRPr="00DA7887">
        <w:rPr>
          <w:rFonts w:hint="eastAsia"/>
        </w:rPr>
        <w:t>on</w:t>
      </w:r>
      <w:r w:rsidRPr="00DA7887">
        <w:t xml:space="preserve"> the commander.</w:t>
      </w:r>
    </w:p>
    <w:p w:rsidR="00BD3314" w:rsidRPr="00DA7887" w:rsidRDefault="00BD3314" w:rsidP="00BD3314">
      <w:pPr>
        <w:pStyle w:val="ItemIndent2"/>
        <w:rPr>
          <w:rStyle w:val="commandparameter"/>
        </w:rPr>
      </w:pPr>
      <w:r w:rsidRPr="00DA7887">
        <w:rPr>
          <w:rStyle w:val="commandkeywords"/>
          <w:rFonts w:hint="eastAsia"/>
        </w:rPr>
        <w:t>smartmc tc sysoid</w:t>
      </w:r>
      <w:r w:rsidRPr="00DA7887">
        <w:rPr>
          <w:rStyle w:val="commandparameter"/>
          <w:rFonts w:hint="eastAsia"/>
        </w:rPr>
        <w:t xml:space="preserve"> sysoid </w:t>
      </w:r>
      <w:r w:rsidRPr="00DA7887">
        <w:rPr>
          <w:rStyle w:val="commandkeywords"/>
          <w:rFonts w:hint="eastAsia"/>
        </w:rPr>
        <w:t>device-type</w:t>
      </w:r>
      <w:r w:rsidRPr="00DA7887">
        <w:rPr>
          <w:rStyle w:val="commandparameter"/>
          <w:rFonts w:hint="eastAsia"/>
        </w:rPr>
        <w:t xml:space="preserve"> </w:t>
      </w:r>
      <w:r w:rsidRPr="00DA7887">
        <w:rPr>
          <w:rStyle w:val="commandparameter"/>
        </w:rPr>
        <w:t>device-type</w:t>
      </w:r>
    </w:p>
    <w:p w:rsidR="00BD3314" w:rsidRPr="00DA7887" w:rsidRDefault="00BD3314" w:rsidP="00BD3314">
      <w:pPr>
        <w:pStyle w:val="ItemIndent2"/>
      </w:pPr>
      <w:r w:rsidRPr="00DA7887">
        <w:rPr>
          <w:rFonts w:hint="eastAsia"/>
        </w:rPr>
        <w:t xml:space="preserve">To </w:t>
      </w:r>
      <w:r w:rsidRPr="00DA7887">
        <w:t xml:space="preserve">obtain the SYSOID of </w:t>
      </w:r>
      <w:r w:rsidRPr="00DA7887">
        <w:rPr>
          <w:rFonts w:hint="eastAsia"/>
        </w:rPr>
        <w:t>a</w:t>
      </w:r>
      <w:r w:rsidRPr="00DA7887">
        <w:t xml:space="preserve"> member</w:t>
      </w:r>
      <w:r w:rsidRPr="00DA7887">
        <w:rPr>
          <w:rFonts w:hint="eastAsia"/>
        </w:rPr>
        <w:t xml:space="preserve">, </w:t>
      </w:r>
      <w:r w:rsidRPr="00DA7887">
        <w:t xml:space="preserve">execute the </w:t>
      </w:r>
      <w:r w:rsidRPr="00DA7887">
        <w:rPr>
          <w:rStyle w:val="commandkeywords"/>
        </w:rPr>
        <w:t>dis</w:t>
      </w:r>
      <w:r w:rsidRPr="00DA7887">
        <w:rPr>
          <w:rStyle w:val="commandkeywords"/>
          <w:rFonts w:hint="eastAsia"/>
        </w:rPr>
        <w:t>play</w:t>
      </w:r>
      <w:r w:rsidRPr="00DA7887">
        <w:rPr>
          <w:rStyle w:val="commandkeywords"/>
        </w:rPr>
        <w:t xml:space="preserve"> smartmc tc</w:t>
      </w:r>
      <w:r w:rsidRPr="00DA7887">
        <w:rPr>
          <w:rStyle w:val="commandkeywords"/>
          <w:rFonts w:hint="eastAsia"/>
        </w:rPr>
        <w:t xml:space="preserve"> verbose</w:t>
      </w:r>
      <w:r w:rsidRPr="00DA7887">
        <w:t xml:space="preserve"> command.</w:t>
      </w:r>
    </w:p>
    <w:p w:rsidR="00BD3314" w:rsidRPr="00706E9E" w:rsidRDefault="00BD3314" w:rsidP="00BD3314">
      <w:pPr>
        <w:pStyle w:val="ItemIndent2"/>
      </w:pPr>
      <w:r w:rsidRPr="00DA7887">
        <w:rPr>
          <w:rFonts w:hint="eastAsia"/>
        </w:rPr>
        <w:t>You cannot define a predefined member type as another type.</w:t>
      </w:r>
    </w:p>
    <w:p w:rsidR="00BD3314" w:rsidRPr="00706E9E" w:rsidRDefault="00BD3314" w:rsidP="00BD3314">
      <w:pPr>
        <w:pStyle w:val="20"/>
        <w:numPr>
          <w:ilvl w:val="1"/>
          <w:numId w:val="6"/>
        </w:numPr>
      </w:pPr>
      <w:bookmarkStart w:id="1249" w:name="_Toc509042594"/>
      <w:bookmarkStart w:id="1250" w:name="_Ref508263158"/>
      <w:bookmarkStart w:id="1251" w:name="_Toc72501288"/>
      <w:bookmarkStart w:id="1252" w:name="_Toc177728007"/>
      <w:r w:rsidRPr="00706E9E">
        <w:rPr>
          <w:rFonts w:hint="eastAsia"/>
        </w:rPr>
        <w:t>Creating a VLAN for members</w:t>
      </w:r>
      <w:bookmarkEnd w:id="1249"/>
      <w:bookmarkEnd w:id="1250"/>
      <w:bookmarkEnd w:id="1251"/>
      <w:bookmarkEnd w:id="1252"/>
    </w:p>
    <w:p w:rsidR="00BD3314" w:rsidRPr="00706E9E" w:rsidRDefault="00BD3314" w:rsidP="00BD3314">
      <w:pPr>
        <w:pStyle w:val="40"/>
        <w:numPr>
          <w:ilvl w:val="3"/>
          <w:numId w:val="6"/>
        </w:numPr>
        <w:rPr>
          <w:noProof w:val="0"/>
        </w:rPr>
      </w:pPr>
      <w:r w:rsidRPr="00706E9E">
        <w:rPr>
          <w:rFonts w:hint="eastAsia"/>
          <w:noProof w:val="0"/>
        </w:rPr>
        <w:t>Restrictions and guidelines</w:t>
      </w:r>
    </w:p>
    <w:p w:rsidR="00BD3314" w:rsidRPr="00706E9E" w:rsidRDefault="00BD3314" w:rsidP="00BD3314">
      <w:r w:rsidRPr="00706E9E">
        <w:rPr>
          <w:rFonts w:hint="eastAsia"/>
        </w:rPr>
        <w:t>If you perform this task multiple times to create a VLAN for members, the most recent configuration takes effect.</w:t>
      </w:r>
    </w:p>
    <w:p w:rsidR="00BD3314" w:rsidRPr="00706E9E" w:rsidRDefault="00BD3314" w:rsidP="00BD3314">
      <w:pPr>
        <w:pStyle w:val="40"/>
        <w:numPr>
          <w:ilvl w:val="3"/>
          <w:numId w:val="6"/>
        </w:numPr>
        <w:rPr>
          <w:noProof w:val="0"/>
        </w:rPr>
      </w:pPr>
      <w:r w:rsidRPr="00706E9E">
        <w:rPr>
          <w:rFonts w:hint="eastAsia"/>
          <w:noProof w:val="0"/>
        </w:rPr>
        <w:t>Procedure</w:t>
      </w:r>
    </w:p>
    <w:p w:rsidR="00BD3314" w:rsidRPr="00706E9E" w:rsidRDefault="00BD3314" w:rsidP="00BD3314">
      <w:pPr>
        <w:pStyle w:val="Itemstep"/>
        <w:numPr>
          <w:ilvl w:val="6"/>
          <w:numId w:val="6"/>
        </w:numPr>
      </w:pPr>
      <w:r w:rsidRPr="00706E9E">
        <w:t>Enter system view.</w:t>
      </w:r>
    </w:p>
    <w:p w:rsidR="00BD3314" w:rsidRPr="00706E9E" w:rsidRDefault="00BD3314" w:rsidP="00BD3314">
      <w:pPr>
        <w:pStyle w:val="ItemIndent1"/>
        <w:rPr>
          <w:rStyle w:val="commandkeywords"/>
        </w:rPr>
      </w:pPr>
      <w:r w:rsidRPr="00706E9E">
        <w:rPr>
          <w:rStyle w:val="commandkeywords"/>
          <w:rFonts w:hint="eastAsia"/>
        </w:rPr>
        <w:t>system-view</w:t>
      </w:r>
    </w:p>
    <w:p w:rsidR="00BD3314" w:rsidRPr="00706E9E" w:rsidRDefault="00BD3314" w:rsidP="00BD3314">
      <w:pPr>
        <w:pStyle w:val="Itemstep"/>
        <w:numPr>
          <w:ilvl w:val="6"/>
          <w:numId w:val="6"/>
        </w:numPr>
      </w:pPr>
      <w:r w:rsidRPr="00706E9E">
        <w:rPr>
          <w:rFonts w:hint="eastAsia"/>
        </w:rPr>
        <w:t>Creating a VLAN for members and assign access ports on the members to the VLAN</w:t>
      </w:r>
      <w:r w:rsidRPr="00706E9E">
        <w:t>.</w:t>
      </w:r>
    </w:p>
    <w:p w:rsidR="00BD3314" w:rsidRPr="00706E9E" w:rsidRDefault="00BD3314" w:rsidP="00BD3314">
      <w:pPr>
        <w:pStyle w:val="ItemIndent1"/>
      </w:pPr>
      <w:r w:rsidRPr="00706E9E">
        <w:rPr>
          <w:rStyle w:val="commandkeywords"/>
        </w:rPr>
        <w:lastRenderedPageBreak/>
        <w:t>smartmc vlan</w:t>
      </w:r>
      <w:r w:rsidRPr="00706E9E">
        <w:rPr>
          <w:rStyle w:val="commandparameter"/>
        </w:rPr>
        <w:t xml:space="preserve"> vlan-id </w:t>
      </w:r>
      <w:r w:rsidRPr="00706E9E">
        <w:t>{</w:t>
      </w:r>
      <w:r w:rsidRPr="00706E9E">
        <w:rPr>
          <w:rStyle w:val="commandkeywords"/>
        </w:rPr>
        <w:t xml:space="preserve"> group</w:t>
      </w:r>
      <w:r w:rsidRPr="00706E9E">
        <w:rPr>
          <w:rStyle w:val="commandparameter"/>
        </w:rPr>
        <w:t xml:space="preserve"> group-name-list </w:t>
      </w:r>
      <w:r w:rsidRPr="00706E9E">
        <w:t>|</w:t>
      </w:r>
      <w:r w:rsidRPr="00706E9E">
        <w:rPr>
          <w:rStyle w:val="commandkeywords"/>
        </w:rPr>
        <w:t xml:space="preserve"> tc</w:t>
      </w:r>
      <w:r w:rsidRPr="00706E9E">
        <w:rPr>
          <w:rStyle w:val="commandparameter"/>
        </w:rPr>
        <w:t xml:space="preserve"> tc-id-list </w:t>
      </w:r>
      <w:r w:rsidRPr="00706E9E">
        <w:t>}</w:t>
      </w:r>
    </w:p>
    <w:p w:rsidR="00BD3314" w:rsidRPr="00706E9E" w:rsidRDefault="00BD3314" w:rsidP="00BD3314">
      <w:pPr>
        <w:pStyle w:val="20"/>
        <w:numPr>
          <w:ilvl w:val="1"/>
          <w:numId w:val="6"/>
        </w:numPr>
      </w:pPr>
      <w:bookmarkStart w:id="1253" w:name="_Toc509042595"/>
      <w:bookmarkStart w:id="1254" w:name="_Ref508262858"/>
      <w:bookmarkStart w:id="1255" w:name="_Ref509046962"/>
      <w:bookmarkStart w:id="1256" w:name="_Toc72501289"/>
      <w:bookmarkStart w:id="1257" w:name="_Ref490298370"/>
      <w:bookmarkStart w:id="1258" w:name="_Toc177728008"/>
      <w:r w:rsidRPr="00706E9E">
        <w:rPr>
          <w:rFonts w:hint="eastAsia"/>
        </w:rPr>
        <w:t>Deploying a batch file to members</w:t>
      </w:r>
      <w:bookmarkEnd w:id="1253"/>
      <w:bookmarkEnd w:id="1254"/>
      <w:bookmarkEnd w:id="1255"/>
      <w:bookmarkEnd w:id="1256"/>
      <w:bookmarkEnd w:id="1257"/>
      <w:bookmarkEnd w:id="1258"/>
    </w:p>
    <w:p w:rsidR="00BD3314" w:rsidRPr="00706E9E" w:rsidRDefault="00BD3314" w:rsidP="00BD3314">
      <w:pPr>
        <w:pStyle w:val="Itemstep"/>
        <w:numPr>
          <w:ilvl w:val="6"/>
          <w:numId w:val="6"/>
        </w:numPr>
      </w:pPr>
      <w:r w:rsidRPr="00706E9E">
        <w:rPr>
          <w:rFonts w:hint="eastAsia"/>
        </w:rPr>
        <w:t xml:space="preserve">Execute </w:t>
      </w:r>
      <w:r w:rsidRPr="00706E9E">
        <w:t>the</w:t>
      </w:r>
      <w:r w:rsidRPr="00706E9E">
        <w:rPr>
          <w:rFonts w:hint="eastAsia"/>
        </w:rPr>
        <w:t xml:space="preserve"> following command in user view to c</w:t>
      </w:r>
      <w:r w:rsidRPr="00706E9E">
        <w:t>reate a batch file and edit the command lines to be deployed to members.</w:t>
      </w:r>
    </w:p>
    <w:p w:rsidR="00BD3314" w:rsidRPr="00706E9E" w:rsidRDefault="00BD3314" w:rsidP="00BD3314">
      <w:pPr>
        <w:pStyle w:val="ItemIndent1"/>
        <w:rPr>
          <w:rStyle w:val="commandparameter"/>
        </w:rPr>
      </w:pPr>
      <w:r w:rsidRPr="00706E9E">
        <w:rPr>
          <w:rStyle w:val="commandkeywords"/>
          <w:rFonts w:hint="eastAsia"/>
        </w:rPr>
        <w:t xml:space="preserve">create </w:t>
      </w:r>
      <w:r w:rsidRPr="00706E9E">
        <w:rPr>
          <w:rStyle w:val="commandkeywords"/>
        </w:rPr>
        <w:t>batch-file</w:t>
      </w:r>
      <w:r w:rsidRPr="00706E9E">
        <w:rPr>
          <w:rStyle w:val="commandkeywords"/>
          <w:rFonts w:hint="eastAsia"/>
        </w:rPr>
        <w:t xml:space="preserve"> </w:t>
      </w:r>
      <w:r w:rsidRPr="00706E9E">
        <w:rPr>
          <w:rStyle w:val="commandparameter"/>
          <w:rFonts w:hint="eastAsia"/>
        </w:rPr>
        <w:t>cmd-filename</w:t>
      </w:r>
    </w:p>
    <w:p w:rsidR="00BD3314" w:rsidRPr="00706E9E" w:rsidRDefault="00BD3314" w:rsidP="00BD3314">
      <w:pPr>
        <w:pStyle w:val="ItemIndent1"/>
      </w:pPr>
      <w:r w:rsidRPr="00706E9E">
        <w:t xml:space="preserve">Each command occupies a line in the batch file. </w:t>
      </w:r>
      <w:r w:rsidRPr="00706E9E">
        <w:rPr>
          <w:rFonts w:hint="eastAsia"/>
        </w:rPr>
        <w:t>When you finish editing, enter a percent sign (%) to return to user view.</w:t>
      </w:r>
    </w:p>
    <w:p w:rsidR="00BD3314" w:rsidRPr="00706E9E" w:rsidRDefault="00BD3314" w:rsidP="00BD3314">
      <w:pPr>
        <w:pStyle w:val="ItemIndent1"/>
      </w:pPr>
      <w:r w:rsidRPr="00706E9E">
        <w:rPr>
          <w:rFonts w:hint="eastAsia"/>
        </w:rPr>
        <w:t>Make sure the command lines that you enter are correct because the system does not verify whether the command lines are correct.</w:t>
      </w:r>
    </w:p>
    <w:p w:rsidR="00BD3314" w:rsidRPr="00706E9E" w:rsidRDefault="00BD3314" w:rsidP="00BD3314">
      <w:pPr>
        <w:pStyle w:val="Itemstep"/>
        <w:numPr>
          <w:ilvl w:val="6"/>
          <w:numId w:val="6"/>
        </w:numPr>
      </w:pPr>
      <w:r w:rsidRPr="00706E9E">
        <w:t>Enter system view.</w:t>
      </w:r>
    </w:p>
    <w:p w:rsidR="00BD3314" w:rsidRPr="00706E9E" w:rsidRDefault="00BD3314" w:rsidP="00BD3314">
      <w:pPr>
        <w:pStyle w:val="ItemIndent1"/>
        <w:rPr>
          <w:rStyle w:val="commandkeywords"/>
        </w:rPr>
      </w:pPr>
      <w:r w:rsidRPr="00706E9E">
        <w:rPr>
          <w:rStyle w:val="commandkeywords"/>
        </w:rPr>
        <w:t>system-view</w:t>
      </w:r>
    </w:p>
    <w:p w:rsidR="00BD3314" w:rsidRPr="00706E9E" w:rsidRDefault="00BD3314" w:rsidP="00BD3314">
      <w:pPr>
        <w:pStyle w:val="Itemstep"/>
        <w:numPr>
          <w:ilvl w:val="6"/>
          <w:numId w:val="6"/>
        </w:numPr>
      </w:pPr>
      <w:r w:rsidRPr="00706E9E">
        <w:t>Deploy the batch file to a list of members or SmartMC group</w:t>
      </w:r>
      <w:r w:rsidRPr="00706E9E">
        <w:rPr>
          <w:rFonts w:hint="eastAsia"/>
        </w:rPr>
        <w:t>s</w:t>
      </w:r>
      <w:r w:rsidRPr="00706E9E">
        <w:t>.</w:t>
      </w:r>
    </w:p>
    <w:p w:rsidR="00BD3314" w:rsidRPr="00706E9E" w:rsidRDefault="00BD3314" w:rsidP="00BD3314">
      <w:pPr>
        <w:pStyle w:val="ItemIndent1"/>
      </w:pPr>
      <w:r w:rsidRPr="00706E9E">
        <w:rPr>
          <w:rStyle w:val="commandkeywords"/>
          <w:rFonts w:hint="eastAsia"/>
        </w:rPr>
        <w:t>smartmc batch-file</w:t>
      </w:r>
      <w:r w:rsidRPr="00706E9E">
        <w:rPr>
          <w:rFonts w:hint="eastAsia"/>
        </w:rPr>
        <w:t xml:space="preserve"> </w:t>
      </w:r>
      <w:r w:rsidRPr="00706E9E">
        <w:rPr>
          <w:rStyle w:val="commandparameter"/>
          <w:rFonts w:hint="eastAsia"/>
        </w:rPr>
        <w:t>cmd-filename</w:t>
      </w:r>
      <w:r w:rsidRPr="00706E9E">
        <w:rPr>
          <w:rFonts w:hint="eastAsia"/>
        </w:rPr>
        <w:t xml:space="preserve"> </w:t>
      </w:r>
      <w:r w:rsidRPr="00706E9E">
        <w:rPr>
          <w:rStyle w:val="commandkeywords"/>
          <w:rFonts w:hint="eastAsia"/>
        </w:rPr>
        <w:t>deploy</w:t>
      </w:r>
      <w:r w:rsidRPr="00706E9E">
        <w:rPr>
          <w:rFonts w:hint="eastAsia"/>
        </w:rPr>
        <w:t xml:space="preserve"> </w:t>
      </w:r>
      <w:r w:rsidRPr="00706E9E">
        <w:t>{</w:t>
      </w:r>
      <w:r w:rsidRPr="00706E9E">
        <w:rPr>
          <w:rFonts w:hint="eastAsia"/>
        </w:rPr>
        <w:t xml:space="preserve"> </w:t>
      </w:r>
      <w:r w:rsidRPr="00706E9E">
        <w:rPr>
          <w:rStyle w:val="commandkeywords"/>
        </w:rPr>
        <w:t>group</w:t>
      </w:r>
      <w:r w:rsidRPr="00706E9E">
        <w:t xml:space="preserve"> </w:t>
      </w:r>
      <w:r w:rsidRPr="00706E9E">
        <w:rPr>
          <w:rStyle w:val="commandparameter"/>
          <w:rFonts w:hint="eastAsia"/>
        </w:rPr>
        <w:t>group-name-list</w:t>
      </w:r>
      <w:r w:rsidRPr="00706E9E">
        <w:t xml:space="preserve"> |</w:t>
      </w:r>
      <w:r w:rsidRPr="00706E9E">
        <w:rPr>
          <w:rFonts w:hint="eastAsia"/>
        </w:rPr>
        <w:t xml:space="preserve"> </w:t>
      </w:r>
      <w:r w:rsidRPr="00706E9E">
        <w:rPr>
          <w:rStyle w:val="commandkeywords"/>
          <w:rFonts w:hint="eastAsia"/>
        </w:rPr>
        <w:t>tc</w:t>
      </w:r>
      <w:r w:rsidRPr="00706E9E">
        <w:t xml:space="preserve"> </w:t>
      </w:r>
      <w:r w:rsidRPr="00706E9E">
        <w:rPr>
          <w:rStyle w:val="commandparameter"/>
          <w:rFonts w:hint="eastAsia"/>
        </w:rPr>
        <w:t>tc</w:t>
      </w:r>
      <w:r w:rsidRPr="00706E9E">
        <w:rPr>
          <w:rStyle w:val="commandparameter"/>
        </w:rPr>
        <w:t>-id-list</w:t>
      </w:r>
      <w:r w:rsidRPr="00706E9E">
        <w:rPr>
          <w:rStyle w:val="commandparameter"/>
          <w:rFonts w:hint="eastAsia"/>
        </w:rPr>
        <w:t xml:space="preserve"> </w:t>
      </w:r>
      <w:r w:rsidRPr="00706E9E">
        <w:t>}</w:t>
      </w:r>
    </w:p>
    <w:p w:rsidR="00BD3314" w:rsidRPr="00706E9E" w:rsidRDefault="00BD3314" w:rsidP="00BD3314">
      <w:pPr>
        <w:pStyle w:val="20"/>
        <w:numPr>
          <w:ilvl w:val="1"/>
          <w:numId w:val="6"/>
        </w:numPr>
      </w:pPr>
      <w:bookmarkStart w:id="1259" w:name="_Toc509042596"/>
      <w:bookmarkStart w:id="1260" w:name="_Ref508262890"/>
      <w:bookmarkStart w:id="1261" w:name="_Toc72501290"/>
      <w:bookmarkStart w:id="1262" w:name="_Toc177728009"/>
      <w:r w:rsidRPr="00706E9E">
        <w:rPr>
          <w:rFonts w:hint="eastAsia"/>
        </w:rPr>
        <w:t>Configuring a batch file for ports connecting APs or IP phones</w:t>
      </w:r>
      <w:bookmarkEnd w:id="1259"/>
      <w:bookmarkEnd w:id="1260"/>
      <w:bookmarkEnd w:id="1261"/>
      <w:bookmarkEnd w:id="1262"/>
    </w:p>
    <w:p w:rsidR="00BD3314" w:rsidRPr="00706E9E" w:rsidRDefault="00BD3314" w:rsidP="00BD3314">
      <w:pPr>
        <w:pStyle w:val="40"/>
        <w:numPr>
          <w:ilvl w:val="3"/>
          <w:numId w:val="6"/>
        </w:numPr>
        <w:rPr>
          <w:noProof w:val="0"/>
        </w:rPr>
      </w:pPr>
      <w:r w:rsidRPr="00706E9E">
        <w:rPr>
          <w:noProof w:val="0"/>
        </w:rPr>
        <w:t>Restrictions and guidelines</w:t>
      </w:r>
    </w:p>
    <w:p w:rsidR="00BD3314" w:rsidRPr="00706E9E" w:rsidRDefault="00BD3314" w:rsidP="00BD3314">
      <w:r w:rsidRPr="00706E9E">
        <w:rPr>
          <w:rFonts w:hint="eastAsia"/>
        </w:rPr>
        <w:t>All commands in the batch file must be commands used in interface view.</w:t>
      </w:r>
    </w:p>
    <w:p w:rsidR="00BD3314" w:rsidRPr="00706E9E" w:rsidRDefault="00BD3314" w:rsidP="00BD3314">
      <w:r w:rsidRPr="00706E9E">
        <w:rPr>
          <w:rFonts w:hint="eastAsia"/>
        </w:rPr>
        <w:t>The size of the batch file cannot exceed 8190 characters.</w:t>
      </w:r>
    </w:p>
    <w:p w:rsidR="00BD3314" w:rsidRPr="00706E9E" w:rsidRDefault="00BD3314" w:rsidP="00BD3314">
      <w:r w:rsidRPr="00706E9E">
        <w:rPr>
          <w:rFonts w:hint="eastAsia"/>
        </w:rPr>
        <w:t xml:space="preserve">Make sure the file name is correct when specifying </w:t>
      </w:r>
      <w:r w:rsidRPr="00706E9E">
        <w:t>the batch file</w:t>
      </w:r>
      <w:r w:rsidRPr="00706E9E">
        <w:rPr>
          <w:rFonts w:hint="eastAsia"/>
        </w:rPr>
        <w:t xml:space="preserve"> because the system does not verify whether the file name is correct. After specifying </w:t>
      </w:r>
      <w:r w:rsidRPr="00706E9E">
        <w:t>the batch file</w:t>
      </w:r>
      <w:r w:rsidRPr="00706E9E">
        <w:rPr>
          <w:rFonts w:hint="eastAsia"/>
        </w:rPr>
        <w:t xml:space="preserve">, do not delete </w:t>
      </w:r>
      <w:r w:rsidRPr="00706E9E">
        <w:t>the</w:t>
      </w:r>
      <w:r w:rsidRPr="00706E9E">
        <w:rPr>
          <w:rFonts w:hint="eastAsia"/>
        </w:rPr>
        <w:t xml:space="preserve"> file or rename the file.</w:t>
      </w:r>
    </w:p>
    <w:p w:rsidR="00BD3314" w:rsidRPr="00706E9E" w:rsidRDefault="00BD3314" w:rsidP="00BD3314">
      <w:pPr>
        <w:pStyle w:val="40"/>
        <w:numPr>
          <w:ilvl w:val="3"/>
          <w:numId w:val="6"/>
        </w:numPr>
        <w:rPr>
          <w:noProof w:val="0"/>
        </w:rPr>
      </w:pPr>
      <w:r w:rsidRPr="00706E9E">
        <w:rPr>
          <w:rFonts w:hint="eastAsia"/>
          <w:noProof w:val="0"/>
        </w:rPr>
        <w:t>Procedure</w:t>
      </w:r>
    </w:p>
    <w:p w:rsidR="00BD3314" w:rsidRPr="00706E9E" w:rsidRDefault="00BD3314" w:rsidP="00BD3314">
      <w:pPr>
        <w:pStyle w:val="Itemstep"/>
        <w:numPr>
          <w:ilvl w:val="6"/>
          <w:numId w:val="6"/>
        </w:numPr>
      </w:pPr>
      <w:r w:rsidRPr="00706E9E">
        <w:rPr>
          <w:rFonts w:hint="eastAsia"/>
        </w:rPr>
        <w:t xml:space="preserve">(Optional.) Execute </w:t>
      </w:r>
      <w:r w:rsidRPr="00706E9E">
        <w:t>the</w:t>
      </w:r>
      <w:r w:rsidRPr="00706E9E">
        <w:rPr>
          <w:rFonts w:hint="eastAsia"/>
        </w:rPr>
        <w:t xml:space="preserve"> following command in user view to c</w:t>
      </w:r>
      <w:r w:rsidRPr="00706E9E">
        <w:t>reate a batch file and edit the command lines to be deployed to members</w:t>
      </w:r>
      <w:r w:rsidRPr="00706E9E">
        <w:rPr>
          <w:rFonts w:hint="eastAsia"/>
        </w:rPr>
        <w:t>.</w:t>
      </w:r>
    </w:p>
    <w:p w:rsidR="00BD3314" w:rsidRPr="00706E9E" w:rsidRDefault="00BD3314" w:rsidP="00BD3314">
      <w:pPr>
        <w:pStyle w:val="ItemIndent1"/>
        <w:rPr>
          <w:rStyle w:val="commandparameter"/>
        </w:rPr>
      </w:pPr>
      <w:r w:rsidRPr="00706E9E">
        <w:rPr>
          <w:rStyle w:val="commandkeywords"/>
          <w:rFonts w:hint="eastAsia"/>
        </w:rPr>
        <w:t xml:space="preserve">create </w:t>
      </w:r>
      <w:r w:rsidRPr="00706E9E">
        <w:rPr>
          <w:rStyle w:val="commandkeywords"/>
        </w:rPr>
        <w:t>batch-file</w:t>
      </w:r>
      <w:r w:rsidRPr="00706E9E">
        <w:rPr>
          <w:rStyle w:val="commandkeywords"/>
          <w:rFonts w:hint="eastAsia"/>
        </w:rPr>
        <w:t xml:space="preserve"> </w:t>
      </w:r>
      <w:r w:rsidRPr="00706E9E">
        <w:rPr>
          <w:rStyle w:val="commandparameter"/>
          <w:rFonts w:hint="eastAsia"/>
        </w:rPr>
        <w:t>cmd-filename</w:t>
      </w:r>
    </w:p>
    <w:p w:rsidR="00BD3314" w:rsidRPr="00706E9E" w:rsidRDefault="00BD3314" w:rsidP="00BD3314">
      <w:pPr>
        <w:pStyle w:val="ItemIndent1"/>
      </w:pPr>
      <w:r w:rsidRPr="00706E9E">
        <w:t xml:space="preserve">Each command occupies a line in the batch file. </w:t>
      </w:r>
      <w:r w:rsidRPr="00706E9E">
        <w:rPr>
          <w:rFonts w:hint="eastAsia"/>
        </w:rPr>
        <w:t>When you finish editing, enter a percent sign (%) to return to user view.</w:t>
      </w:r>
    </w:p>
    <w:p w:rsidR="00BD3314" w:rsidRPr="00706E9E" w:rsidRDefault="00BD3314" w:rsidP="00BD3314">
      <w:pPr>
        <w:pStyle w:val="ItemIndent1"/>
      </w:pPr>
      <w:r w:rsidRPr="00706E9E">
        <w:rPr>
          <w:rFonts w:hint="eastAsia"/>
        </w:rPr>
        <w:t>Make sure the command lines that you enter are correct because the system does not verify whether the command lines are correct.</w:t>
      </w:r>
    </w:p>
    <w:p w:rsidR="00BD3314" w:rsidRPr="00706E9E" w:rsidRDefault="00BD3314" w:rsidP="00BD3314">
      <w:pPr>
        <w:pStyle w:val="Itemstep"/>
        <w:numPr>
          <w:ilvl w:val="6"/>
          <w:numId w:val="6"/>
        </w:numPr>
      </w:pPr>
      <w:r w:rsidRPr="00706E9E">
        <w:t>Enter system view.</w:t>
      </w:r>
    </w:p>
    <w:p w:rsidR="00BD3314" w:rsidRPr="00706E9E" w:rsidRDefault="00BD3314" w:rsidP="00BD3314">
      <w:pPr>
        <w:pStyle w:val="ItemIndent1"/>
        <w:rPr>
          <w:rStyle w:val="commandkeywords"/>
        </w:rPr>
      </w:pPr>
      <w:r w:rsidRPr="00706E9E">
        <w:rPr>
          <w:rStyle w:val="commandkeywords"/>
        </w:rPr>
        <w:t>system-view</w:t>
      </w:r>
    </w:p>
    <w:p w:rsidR="00BD3314" w:rsidRPr="00706E9E" w:rsidRDefault="00BD3314" w:rsidP="00BD3314">
      <w:pPr>
        <w:pStyle w:val="Itemstep"/>
        <w:numPr>
          <w:ilvl w:val="6"/>
          <w:numId w:val="6"/>
        </w:numPr>
      </w:pPr>
      <w:r w:rsidRPr="00706E9E">
        <w:rPr>
          <w:rFonts w:hint="eastAsia"/>
        </w:rPr>
        <w:t xml:space="preserve">Specify </w:t>
      </w:r>
      <w:r w:rsidRPr="00706E9E">
        <w:t xml:space="preserve">the batch file </w:t>
      </w:r>
      <w:r w:rsidRPr="00706E9E">
        <w:rPr>
          <w:rFonts w:hint="eastAsia"/>
        </w:rPr>
        <w:t>for ports connecting APs or IP phones</w:t>
      </w:r>
      <w:r w:rsidRPr="00706E9E">
        <w:t>.</w:t>
      </w:r>
    </w:p>
    <w:p w:rsidR="00BD3314" w:rsidRDefault="00BD3314" w:rsidP="00BD3314">
      <w:pPr>
        <w:pStyle w:val="ItemIndent1"/>
      </w:pPr>
      <w:r w:rsidRPr="00706E9E">
        <w:rPr>
          <w:rStyle w:val="commandkeywords"/>
        </w:rPr>
        <w:t xml:space="preserve">smartmc </w:t>
      </w:r>
      <w:r w:rsidRPr="00706E9E">
        <w:rPr>
          <w:rStyle w:val="commandkeywords"/>
          <w:rFonts w:hint="eastAsia"/>
        </w:rPr>
        <w:t>batch-</w:t>
      </w:r>
      <w:r w:rsidRPr="00706E9E">
        <w:rPr>
          <w:rStyle w:val="commandkeywords"/>
        </w:rPr>
        <w:t>file</w:t>
      </w:r>
      <w:r w:rsidRPr="00706E9E">
        <w:rPr>
          <w:rStyle w:val="commandkeywords"/>
          <w:rFonts w:hint="eastAsia"/>
        </w:rPr>
        <w:t xml:space="preserve"> </w:t>
      </w:r>
      <w:r w:rsidRPr="00706E9E">
        <w:rPr>
          <w:rStyle w:val="commandparameter"/>
        </w:rPr>
        <w:t>batch</w:t>
      </w:r>
      <w:r w:rsidRPr="00706E9E">
        <w:rPr>
          <w:rStyle w:val="commandparameter"/>
          <w:rFonts w:hint="eastAsia"/>
        </w:rPr>
        <w:t>-file-name</w:t>
      </w:r>
      <w:r w:rsidRPr="00706E9E">
        <w:rPr>
          <w:rStyle w:val="commandkeywords"/>
        </w:rPr>
        <w:t xml:space="preserve"> </w:t>
      </w:r>
      <w:r w:rsidRPr="00706E9E">
        <w:rPr>
          <w:rStyle w:val="commandkeywords"/>
          <w:rFonts w:hint="eastAsia"/>
        </w:rPr>
        <w:t>apply</w:t>
      </w:r>
      <w:r w:rsidRPr="00706E9E">
        <w:rPr>
          <w:rFonts w:hint="eastAsia"/>
        </w:rPr>
        <w:t xml:space="preserve"> { </w:t>
      </w:r>
      <w:r w:rsidRPr="00706E9E">
        <w:rPr>
          <w:rStyle w:val="commandkeywords"/>
          <w:rFonts w:hint="eastAsia"/>
        </w:rPr>
        <w:t>ap</w:t>
      </w:r>
      <w:r w:rsidRPr="00706E9E">
        <w:rPr>
          <w:rFonts w:hint="eastAsia"/>
        </w:rPr>
        <w:t xml:space="preserve"> | </w:t>
      </w:r>
      <w:r w:rsidRPr="00706E9E">
        <w:rPr>
          <w:rStyle w:val="commandkeywords"/>
        </w:rPr>
        <w:t>phone</w:t>
      </w:r>
      <w:r w:rsidRPr="00706E9E">
        <w:rPr>
          <w:rFonts w:hint="eastAsia"/>
        </w:rPr>
        <w:t xml:space="preserve"> }</w:t>
      </w:r>
    </w:p>
    <w:p w:rsidR="00BD3314" w:rsidRPr="00DA7887" w:rsidRDefault="00BD3314" w:rsidP="00BD3314">
      <w:pPr>
        <w:pStyle w:val="Itemstep"/>
        <w:numPr>
          <w:ilvl w:val="6"/>
          <w:numId w:val="6"/>
        </w:numPr>
      </w:pPr>
      <w:r>
        <w:rPr>
          <w:rFonts w:hint="eastAsia"/>
        </w:rPr>
        <w:t>(Optional.) Disable batch file deployment.</w:t>
      </w:r>
    </w:p>
    <w:p w:rsidR="00BD3314" w:rsidRPr="00DA7887" w:rsidRDefault="00BD3314" w:rsidP="00BD3314">
      <w:pPr>
        <w:pStyle w:val="ItemIndent1"/>
        <w:rPr>
          <w:rStyle w:val="commandparameter"/>
        </w:rPr>
      </w:pPr>
      <w:r w:rsidRPr="002E3E51">
        <w:rPr>
          <w:rStyle w:val="commandkeywords"/>
          <w:rFonts w:hint="eastAsia"/>
        </w:rPr>
        <w:t>undo smartmc batch-file-apply enable</w:t>
      </w:r>
    </w:p>
    <w:p w:rsidR="00BD3314" w:rsidRDefault="00BD3314" w:rsidP="00BD3314">
      <w:pPr>
        <w:pStyle w:val="ItemIndent1"/>
      </w:pPr>
      <w:r>
        <w:rPr>
          <w:rFonts w:hint="eastAsia"/>
        </w:rPr>
        <w:t>By default, batch file deployment is enabled.</w:t>
      </w:r>
    </w:p>
    <w:p w:rsidR="00BD3314" w:rsidRPr="00706E9E" w:rsidRDefault="00BD3314" w:rsidP="00BD3314">
      <w:pPr>
        <w:pStyle w:val="20"/>
        <w:numPr>
          <w:ilvl w:val="1"/>
          <w:numId w:val="6"/>
        </w:numPr>
      </w:pPr>
      <w:bookmarkStart w:id="1263" w:name="_Ref490298504"/>
      <w:bookmarkStart w:id="1264" w:name="_Toc72501291"/>
      <w:bookmarkStart w:id="1265" w:name="_Toc177728010"/>
      <w:r w:rsidRPr="00706E9E">
        <w:rPr>
          <w:rFonts w:hint="eastAsia"/>
        </w:rPr>
        <w:t>Backing up configuration files</w:t>
      </w:r>
      <w:bookmarkEnd w:id="1263"/>
      <w:bookmarkEnd w:id="1264"/>
      <w:bookmarkEnd w:id="1265"/>
    </w:p>
    <w:p w:rsidR="00BD3314" w:rsidRPr="00706E9E" w:rsidRDefault="00BD3314" w:rsidP="00BD3314">
      <w:pPr>
        <w:pStyle w:val="40"/>
        <w:numPr>
          <w:ilvl w:val="3"/>
          <w:numId w:val="6"/>
        </w:numPr>
        <w:rPr>
          <w:noProof w:val="0"/>
        </w:rPr>
      </w:pPr>
      <w:r w:rsidRPr="00706E9E">
        <w:rPr>
          <w:rFonts w:hint="eastAsia"/>
          <w:noProof w:val="0"/>
        </w:rPr>
        <w:t>About backing up configuration files</w:t>
      </w:r>
    </w:p>
    <w:p w:rsidR="00BD3314" w:rsidRPr="00706E9E" w:rsidRDefault="00BD3314" w:rsidP="00BD3314">
      <w:pPr>
        <w:rPr>
          <w:lang w:eastAsia="en-US"/>
        </w:rPr>
      </w:pPr>
      <w:r>
        <w:rPr>
          <w:rFonts w:hint="eastAsia"/>
        </w:rPr>
        <w:t>Perform this task to back up the c</w:t>
      </w:r>
      <w:r w:rsidRPr="00DA7887">
        <w:rPr>
          <w:rFonts w:hint="eastAsia"/>
        </w:rPr>
        <w:t>onfiguration file</w:t>
      </w:r>
      <w:r>
        <w:rPr>
          <w:rFonts w:hint="eastAsia"/>
        </w:rPr>
        <w:t xml:space="preserve"> of the commander or the specified members. </w:t>
      </w:r>
      <w:r w:rsidRPr="00706E9E">
        <w:rPr>
          <w:rFonts w:hint="eastAsia"/>
        </w:rPr>
        <w:t xml:space="preserve">Configuration files </w:t>
      </w:r>
      <w:r w:rsidRPr="006628D4">
        <w:t>automatically</w:t>
      </w:r>
      <w:r w:rsidRPr="006628D4">
        <w:rPr>
          <w:rFonts w:hint="eastAsia"/>
        </w:rPr>
        <w:t xml:space="preserve"> </w:t>
      </w:r>
      <w:r w:rsidRPr="00706E9E">
        <w:rPr>
          <w:rFonts w:hint="eastAsia"/>
        </w:rPr>
        <w:t xml:space="preserve">backed up to </w:t>
      </w:r>
      <w:r>
        <w:rPr>
          <w:rFonts w:hint="eastAsia"/>
        </w:rPr>
        <w:t>the file server</w:t>
      </w:r>
      <w:r w:rsidRPr="00706E9E">
        <w:rPr>
          <w:rFonts w:hint="eastAsia"/>
        </w:rPr>
        <w:t xml:space="preserve"> are named in the format of </w:t>
      </w:r>
      <w:r w:rsidRPr="00706E9E">
        <w:rPr>
          <w:rStyle w:val="ItalicText"/>
          <w:rFonts w:hint="eastAsia"/>
        </w:rPr>
        <w:t>device bridge MAC address</w:t>
      </w:r>
      <w:r w:rsidRPr="00706E9E">
        <w:rPr>
          <w:rStyle w:val="BoldText"/>
          <w:rFonts w:hint="eastAsia"/>
        </w:rPr>
        <w:t>_backup.cfg</w:t>
      </w:r>
      <w:r w:rsidRPr="00706E9E">
        <w:rPr>
          <w:rFonts w:hint="eastAsia"/>
        </w:rPr>
        <w:t>.</w:t>
      </w:r>
    </w:p>
    <w:p w:rsidR="00BD3314" w:rsidRPr="00706E9E" w:rsidRDefault="00BD3314" w:rsidP="00BD3314">
      <w:pPr>
        <w:pStyle w:val="40"/>
        <w:numPr>
          <w:ilvl w:val="3"/>
          <w:numId w:val="6"/>
        </w:numPr>
        <w:rPr>
          <w:noProof w:val="0"/>
        </w:rPr>
      </w:pPr>
      <w:r w:rsidRPr="00706E9E">
        <w:rPr>
          <w:rFonts w:hint="eastAsia"/>
          <w:noProof w:val="0"/>
        </w:rPr>
        <w:lastRenderedPageBreak/>
        <w:t>Restrictions and guidelines</w:t>
      </w:r>
    </w:p>
    <w:p w:rsidR="00BD3314" w:rsidRPr="00706E9E" w:rsidRDefault="00BD3314" w:rsidP="00BD3314">
      <w:r w:rsidRPr="00706E9E">
        <w:t>When</w:t>
      </w:r>
      <w:r w:rsidRPr="00706E9E">
        <w:rPr>
          <w:rFonts w:hint="eastAsia"/>
        </w:rPr>
        <w:t xml:space="preserve"> you change the commander in the SmartMC network, make sure the </w:t>
      </w:r>
      <w:r w:rsidRPr="00706E9E">
        <w:t>backup</w:t>
      </w:r>
      <w:r w:rsidRPr="00706E9E">
        <w:rPr>
          <w:rFonts w:hint="eastAsia"/>
        </w:rPr>
        <w:t xml:space="preserve"> configuration file of the original commander on </w:t>
      </w:r>
      <w:r>
        <w:rPr>
          <w:rFonts w:hint="eastAsia"/>
        </w:rPr>
        <w:t>the file server</w:t>
      </w:r>
      <w:r w:rsidRPr="00706E9E">
        <w:rPr>
          <w:rFonts w:hint="eastAsia"/>
        </w:rPr>
        <w:t xml:space="preserve"> is deleted. If the file still exists, the new commander might download the file and run the settings. This will cause a conflict in the network.</w:t>
      </w:r>
    </w:p>
    <w:p w:rsidR="00BD3314" w:rsidRPr="00706E9E" w:rsidRDefault="00BD3314" w:rsidP="00BD3314">
      <w:r w:rsidRPr="00706E9E">
        <w:t xml:space="preserve">The maximum number of members that can perform automatic configuration at the same time </w:t>
      </w:r>
      <w:r w:rsidRPr="00706E9E">
        <w:rPr>
          <w:rFonts w:hint="eastAsia"/>
        </w:rPr>
        <w:t xml:space="preserve">is limited by </w:t>
      </w:r>
      <w:r w:rsidRPr="00706E9E">
        <w:t xml:space="preserve">the performance of </w:t>
      </w:r>
      <w:r>
        <w:t>the file server</w:t>
      </w:r>
      <w:r w:rsidRPr="00706E9E">
        <w:t>. If automatic configuration backup fails, set the maximum number of members to a smaller value.</w:t>
      </w:r>
    </w:p>
    <w:p w:rsidR="00BD3314" w:rsidRPr="00706E9E" w:rsidRDefault="00BD3314" w:rsidP="00BD3314">
      <w:pPr>
        <w:pStyle w:val="40"/>
        <w:numPr>
          <w:ilvl w:val="3"/>
          <w:numId w:val="6"/>
        </w:numPr>
        <w:rPr>
          <w:noProof w:val="0"/>
        </w:rPr>
      </w:pPr>
      <w:r w:rsidRPr="00706E9E">
        <w:rPr>
          <w:rFonts w:hint="eastAsia"/>
          <w:noProof w:val="0"/>
        </w:rPr>
        <w:t>Prerequisites</w:t>
      </w:r>
    </w:p>
    <w:p w:rsidR="00BD3314" w:rsidRPr="00706E9E" w:rsidRDefault="00BD3314" w:rsidP="00BD3314">
      <w:r w:rsidRPr="00706E9E">
        <w:t>B</w:t>
      </w:r>
      <w:r w:rsidRPr="00706E9E">
        <w:rPr>
          <w:rFonts w:hint="eastAsia"/>
        </w:rPr>
        <w:t xml:space="preserve">efore performing this task, you must set </w:t>
      </w:r>
      <w:r>
        <w:rPr>
          <w:rFonts w:hint="eastAsia"/>
        </w:rPr>
        <w:t>the file server</w:t>
      </w:r>
      <w:r w:rsidRPr="00706E9E">
        <w:rPr>
          <w:rFonts w:hint="eastAsia"/>
        </w:rPr>
        <w:t xml:space="preserve"> information (see "</w:t>
      </w:r>
      <w:r w:rsidRPr="00706E9E">
        <w:rPr>
          <w:rStyle w:val="Reference-R0G144B200"/>
        </w:rPr>
        <w:fldChar w:fldCharType="begin"/>
      </w:r>
      <w:r w:rsidRPr="00706E9E">
        <w:rPr>
          <w:rStyle w:val="Reference-R0G144B200"/>
        </w:rPr>
        <w:instrText xml:space="preserve"> </w:instrText>
      </w:r>
      <w:r w:rsidRPr="00706E9E">
        <w:rPr>
          <w:rStyle w:val="Reference-R0G144B200"/>
          <w:rFonts w:hint="eastAsia"/>
        </w:rPr>
        <w:instrText>REF _Ref480358380 \h</w:instrText>
      </w:r>
      <w:r w:rsidRPr="00706E9E">
        <w:rPr>
          <w:rStyle w:val="Reference-R0G144B200"/>
        </w:rPr>
        <w:instrText xml:space="preserve">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Setting the file server information</w:t>
      </w:r>
      <w:r w:rsidRPr="00706E9E">
        <w:rPr>
          <w:rStyle w:val="Reference-R0G144B200"/>
        </w:rPr>
        <w:fldChar w:fldCharType="end"/>
      </w:r>
      <w:r w:rsidRPr="00706E9E">
        <w:rPr>
          <w:rFonts w:hint="eastAsia"/>
        </w:rPr>
        <w:t>").</w:t>
      </w:r>
    </w:p>
    <w:p w:rsidR="00BD3314" w:rsidRPr="00706E9E" w:rsidRDefault="00BD3314" w:rsidP="00BD3314">
      <w:pPr>
        <w:pStyle w:val="40"/>
        <w:numPr>
          <w:ilvl w:val="3"/>
          <w:numId w:val="6"/>
        </w:numPr>
        <w:rPr>
          <w:noProof w:val="0"/>
        </w:rPr>
      </w:pPr>
      <w:r w:rsidRPr="00706E9E">
        <w:rPr>
          <w:rFonts w:hint="eastAsia"/>
          <w:noProof w:val="0"/>
        </w:rPr>
        <w:t>Procedure</w:t>
      </w:r>
    </w:p>
    <w:p w:rsidR="00BD3314" w:rsidRPr="00706E9E" w:rsidRDefault="00BD3314" w:rsidP="00BD3314">
      <w:pPr>
        <w:pStyle w:val="Itemstep"/>
        <w:numPr>
          <w:ilvl w:val="6"/>
          <w:numId w:val="6"/>
        </w:numPr>
      </w:pPr>
      <w:r w:rsidRPr="00706E9E">
        <w:t>Enter system view.</w:t>
      </w:r>
    </w:p>
    <w:p w:rsidR="00BD3314" w:rsidRPr="00706E9E" w:rsidRDefault="00BD3314" w:rsidP="00BD3314">
      <w:pPr>
        <w:pStyle w:val="ItemIndent1"/>
        <w:rPr>
          <w:rStyle w:val="commandkeywords"/>
        </w:rPr>
      </w:pPr>
      <w:r w:rsidRPr="00706E9E">
        <w:rPr>
          <w:rStyle w:val="commandkeywords"/>
          <w:rFonts w:hint="eastAsia"/>
        </w:rPr>
        <w:t>system-view</w:t>
      </w:r>
    </w:p>
    <w:p w:rsidR="00BD3314" w:rsidRPr="00706E9E" w:rsidRDefault="00BD3314" w:rsidP="00BD3314">
      <w:pPr>
        <w:pStyle w:val="Itemstep"/>
        <w:numPr>
          <w:ilvl w:val="6"/>
          <w:numId w:val="6"/>
        </w:numPr>
      </w:pPr>
      <w:r w:rsidRPr="00706E9E">
        <w:rPr>
          <w:rFonts w:hint="eastAsia"/>
        </w:rPr>
        <w:t>Set the maximum number of members that can perform configuration file backup at the same time.</w:t>
      </w:r>
    </w:p>
    <w:p w:rsidR="00BD3314" w:rsidRPr="00706E9E" w:rsidRDefault="00BD3314" w:rsidP="00BD3314">
      <w:pPr>
        <w:pStyle w:val="ItemIndent1"/>
      </w:pPr>
      <w:r w:rsidRPr="00706E9E">
        <w:rPr>
          <w:rStyle w:val="commandkeywords"/>
          <w:rFonts w:hint="eastAsia"/>
        </w:rPr>
        <w:t>smartmc backup</w:t>
      </w:r>
      <w:r w:rsidRPr="00706E9E">
        <w:rPr>
          <w:rStyle w:val="commandkeywords"/>
        </w:rPr>
        <w:t xml:space="preserve"> configuration</w:t>
      </w:r>
      <w:r w:rsidRPr="00706E9E">
        <w:rPr>
          <w:rStyle w:val="commandkeywords"/>
          <w:rFonts w:hint="eastAsia"/>
        </w:rPr>
        <w:t xml:space="preserve"> max-</w:t>
      </w:r>
      <w:r w:rsidRPr="00706E9E">
        <w:rPr>
          <w:rStyle w:val="commandkeywords"/>
        </w:rPr>
        <w:t>number</w:t>
      </w:r>
      <w:r w:rsidRPr="00706E9E">
        <w:rPr>
          <w:rStyle w:val="commandkeywords"/>
          <w:rFonts w:hint="eastAsia"/>
        </w:rPr>
        <w:t xml:space="preserve"> </w:t>
      </w:r>
      <w:r w:rsidRPr="00706E9E">
        <w:rPr>
          <w:rStyle w:val="commandparameter"/>
        </w:rPr>
        <w:t>max-number</w:t>
      </w:r>
    </w:p>
    <w:p w:rsidR="00BD3314" w:rsidRPr="00706E9E" w:rsidRDefault="00BD3314" w:rsidP="00BD3314">
      <w:pPr>
        <w:pStyle w:val="ItemIndent1"/>
      </w:pPr>
      <w:r w:rsidRPr="00706E9E">
        <w:rPr>
          <w:rFonts w:hint="eastAsia"/>
        </w:rPr>
        <w:t>By default, a</w:t>
      </w:r>
      <w:r w:rsidRPr="00706E9E">
        <w:t xml:space="preserve"> maximum of five members can perform </w:t>
      </w:r>
      <w:r w:rsidRPr="00706E9E">
        <w:rPr>
          <w:rFonts w:hint="eastAsia"/>
        </w:rPr>
        <w:t>automatic</w:t>
      </w:r>
      <w:r w:rsidRPr="00706E9E">
        <w:t xml:space="preserve"> configuration backup at the same time.</w:t>
      </w:r>
    </w:p>
    <w:p w:rsidR="00BD3314" w:rsidRPr="00706E9E" w:rsidRDefault="00BD3314" w:rsidP="00BD3314">
      <w:pPr>
        <w:pStyle w:val="Itemstep"/>
        <w:numPr>
          <w:ilvl w:val="6"/>
          <w:numId w:val="6"/>
        </w:numPr>
      </w:pPr>
      <w:r w:rsidRPr="00706E9E">
        <w:rPr>
          <w:rFonts w:hint="eastAsia"/>
        </w:rPr>
        <w:t>Back up configuration files.</w:t>
      </w:r>
    </w:p>
    <w:p w:rsidR="00BD3314" w:rsidRPr="00706E9E" w:rsidRDefault="00BD3314" w:rsidP="00BD3314">
      <w:pPr>
        <w:pStyle w:val="ItemIndent1"/>
      </w:pPr>
      <w:r w:rsidRPr="00706E9E">
        <w:rPr>
          <w:rFonts w:hint="eastAsia"/>
        </w:rPr>
        <w:t>Choose one option as needed:</w:t>
      </w:r>
    </w:p>
    <w:p w:rsidR="00BD3314" w:rsidRPr="00706E9E" w:rsidRDefault="00BD3314" w:rsidP="00BD3314">
      <w:pPr>
        <w:pStyle w:val="ItemList2"/>
        <w:numPr>
          <w:ilvl w:val="1"/>
          <w:numId w:val="5"/>
        </w:numPr>
      </w:pPr>
      <w:r w:rsidRPr="00706E9E">
        <w:rPr>
          <w:rFonts w:hint="eastAsia"/>
        </w:rPr>
        <w:t>Enable automatic configuration file backup and set the backup interval.</w:t>
      </w:r>
    </w:p>
    <w:p w:rsidR="00BD3314" w:rsidRPr="00706E9E" w:rsidRDefault="00BD3314" w:rsidP="00BD3314">
      <w:pPr>
        <w:pStyle w:val="ItemIndent2"/>
      </w:pPr>
      <w:r w:rsidRPr="00706E9E">
        <w:rPr>
          <w:rStyle w:val="commandkeywords"/>
          <w:rFonts w:hint="eastAsia"/>
        </w:rPr>
        <w:t>smartmc</w:t>
      </w:r>
      <w:r w:rsidRPr="00706E9E">
        <w:rPr>
          <w:rStyle w:val="commandkeywords"/>
        </w:rPr>
        <w:t xml:space="preserve"> backup startup-configuration interval</w:t>
      </w:r>
      <w:r w:rsidRPr="00706E9E">
        <w:rPr>
          <w:rStyle w:val="commandkeywords"/>
          <w:rFonts w:hint="eastAsia"/>
        </w:rPr>
        <w:t xml:space="preserve"> </w:t>
      </w:r>
      <w:r w:rsidRPr="00706E9E">
        <w:rPr>
          <w:rStyle w:val="commandparameter"/>
          <w:rFonts w:hint="eastAsia"/>
        </w:rPr>
        <w:t>interval-time</w:t>
      </w:r>
    </w:p>
    <w:p w:rsidR="00BD3314" w:rsidRPr="00706E9E" w:rsidRDefault="00BD3314" w:rsidP="00BD3314">
      <w:pPr>
        <w:pStyle w:val="ItemIndent2"/>
      </w:pPr>
      <w:r w:rsidRPr="00706E9E">
        <w:rPr>
          <w:rFonts w:hint="eastAsia"/>
        </w:rPr>
        <w:t>By default, automatic configuration file backup is disabled.</w:t>
      </w:r>
    </w:p>
    <w:p w:rsidR="00BD3314" w:rsidRPr="00706E9E" w:rsidRDefault="00BD3314" w:rsidP="00BD3314">
      <w:pPr>
        <w:pStyle w:val="ItemList2"/>
        <w:numPr>
          <w:ilvl w:val="1"/>
          <w:numId w:val="5"/>
        </w:numPr>
      </w:pPr>
      <w:r w:rsidRPr="00706E9E">
        <w:rPr>
          <w:rFonts w:hint="eastAsia"/>
        </w:rPr>
        <w:t>Manually back up the configuration file on members.</w:t>
      </w:r>
    </w:p>
    <w:p w:rsidR="00BD3314" w:rsidRDefault="00BD3314" w:rsidP="00BD3314">
      <w:pPr>
        <w:pStyle w:val="ItemIndent2"/>
      </w:pPr>
      <w:r w:rsidRPr="00706E9E">
        <w:rPr>
          <w:rStyle w:val="commandkeywords"/>
          <w:rFonts w:hint="eastAsia"/>
        </w:rPr>
        <w:t>smartmc backup</w:t>
      </w:r>
      <w:r w:rsidRPr="00706E9E">
        <w:rPr>
          <w:rStyle w:val="commandkeywords"/>
        </w:rPr>
        <w:t xml:space="preserve"> c</w:t>
      </w:r>
      <w:r w:rsidRPr="00706E9E">
        <w:rPr>
          <w:rStyle w:val="commandkeywords"/>
          <w:rFonts w:hint="eastAsia"/>
        </w:rPr>
        <w:t>onfiguration</w:t>
      </w:r>
      <w:r w:rsidRPr="00706E9E">
        <w:t xml:space="preserve"> { </w:t>
      </w:r>
      <w:r w:rsidRPr="00706E9E">
        <w:rPr>
          <w:rStyle w:val="commandkeywords"/>
          <w:rFonts w:hint="eastAsia"/>
        </w:rPr>
        <w:t>group</w:t>
      </w:r>
      <w:r w:rsidRPr="00706E9E">
        <w:rPr>
          <w:rStyle w:val="commandparameter"/>
          <w:rFonts w:hint="eastAsia"/>
        </w:rPr>
        <w:t xml:space="preserve"> group-name-list</w:t>
      </w:r>
      <w:r w:rsidRPr="00706E9E">
        <w:rPr>
          <w:rFonts w:hint="eastAsia"/>
        </w:rPr>
        <w:t xml:space="preserve"> | </w:t>
      </w:r>
      <w:r w:rsidRPr="00706E9E">
        <w:rPr>
          <w:rStyle w:val="commandkeywords"/>
          <w:rFonts w:hint="eastAsia"/>
        </w:rPr>
        <w:t>tc</w:t>
      </w:r>
      <w:r w:rsidRPr="00706E9E">
        <w:rPr>
          <w:rStyle w:val="commandparameter"/>
        </w:rPr>
        <w:t xml:space="preserve"> </w:t>
      </w:r>
      <w:r w:rsidRPr="00706E9E">
        <w:rPr>
          <w:rFonts w:hint="eastAsia"/>
        </w:rPr>
        <w:t>[</w:t>
      </w:r>
      <w:r w:rsidRPr="00706E9E">
        <w:rPr>
          <w:rStyle w:val="commandparameter"/>
          <w:rFonts w:hint="eastAsia"/>
        </w:rPr>
        <w:t xml:space="preserve"> tc-id-list </w:t>
      </w:r>
      <w:r w:rsidRPr="00706E9E">
        <w:rPr>
          <w:rFonts w:hint="eastAsia"/>
        </w:rPr>
        <w:t>]</w:t>
      </w:r>
      <w:r w:rsidRPr="00706E9E">
        <w:rPr>
          <w:rStyle w:val="commandparameter"/>
          <w:rFonts w:hint="eastAsia"/>
        </w:rPr>
        <w:t xml:space="preserve"> </w:t>
      </w:r>
      <w:r w:rsidRPr="00706E9E">
        <w:t>}</w:t>
      </w:r>
    </w:p>
    <w:p w:rsidR="00BD3314" w:rsidRPr="00706E9E" w:rsidRDefault="00BD3314" w:rsidP="00BD3314">
      <w:pPr>
        <w:pStyle w:val="ItemIndent2"/>
      </w:pPr>
      <w:r>
        <w:rPr>
          <w:rFonts w:hint="eastAsia"/>
        </w:rPr>
        <w:t>TC ID 0 represents the commander.</w:t>
      </w:r>
    </w:p>
    <w:p w:rsidR="00BD3314" w:rsidRPr="00706E9E" w:rsidRDefault="00BD3314" w:rsidP="00BD3314">
      <w:pPr>
        <w:pStyle w:val="20"/>
        <w:numPr>
          <w:ilvl w:val="1"/>
          <w:numId w:val="6"/>
        </w:numPr>
      </w:pPr>
      <w:bookmarkStart w:id="1266" w:name="_Toc509042598"/>
      <w:bookmarkStart w:id="1267" w:name="_Ref508263237"/>
      <w:bookmarkStart w:id="1268" w:name="_Toc72501292"/>
      <w:bookmarkStart w:id="1269" w:name="_Toc177728011"/>
      <w:r w:rsidRPr="00706E9E">
        <w:rPr>
          <w:rFonts w:hint="eastAsia"/>
        </w:rPr>
        <w:t>Configuring resource monitoring</w:t>
      </w:r>
      <w:bookmarkEnd w:id="1266"/>
      <w:bookmarkEnd w:id="1267"/>
      <w:bookmarkEnd w:id="1268"/>
      <w:bookmarkEnd w:id="1269"/>
    </w:p>
    <w:p w:rsidR="00BD3314" w:rsidRPr="00706E9E" w:rsidRDefault="00BD3314" w:rsidP="00BD3314">
      <w:pPr>
        <w:pStyle w:val="Itemstep"/>
        <w:numPr>
          <w:ilvl w:val="6"/>
          <w:numId w:val="6"/>
        </w:numPr>
      </w:pPr>
      <w:r w:rsidRPr="00706E9E">
        <w:t>Enter system view.</w:t>
      </w:r>
    </w:p>
    <w:p w:rsidR="00BD3314" w:rsidRPr="00706E9E" w:rsidRDefault="00BD3314" w:rsidP="00BD3314">
      <w:pPr>
        <w:pStyle w:val="ItemIndent1"/>
        <w:rPr>
          <w:rStyle w:val="commandkeywords"/>
        </w:rPr>
      </w:pPr>
      <w:r w:rsidRPr="00706E9E">
        <w:rPr>
          <w:rStyle w:val="commandkeywords"/>
          <w:rFonts w:hint="eastAsia"/>
        </w:rPr>
        <w:t>system-view</w:t>
      </w:r>
    </w:p>
    <w:p w:rsidR="00BD3314" w:rsidRPr="00706E9E" w:rsidRDefault="00BD3314" w:rsidP="00BD3314">
      <w:pPr>
        <w:pStyle w:val="Itemstep"/>
        <w:numPr>
          <w:ilvl w:val="6"/>
          <w:numId w:val="6"/>
        </w:numPr>
      </w:pPr>
      <w:r w:rsidRPr="00706E9E">
        <w:rPr>
          <w:rFonts w:hint="eastAsia"/>
        </w:rPr>
        <w:t xml:space="preserve">Set the interval for </w:t>
      </w:r>
      <w:r w:rsidRPr="00706E9E">
        <w:t>the</w:t>
      </w:r>
      <w:r w:rsidRPr="00706E9E">
        <w:rPr>
          <w:rFonts w:hint="eastAsia"/>
        </w:rPr>
        <w:t xml:space="preserve"> commander to obtain resource monitoring information.</w:t>
      </w:r>
    </w:p>
    <w:p w:rsidR="00BD3314" w:rsidRPr="00706E9E" w:rsidRDefault="00BD3314" w:rsidP="00BD3314">
      <w:pPr>
        <w:pStyle w:val="ItemIndent1"/>
        <w:rPr>
          <w:rStyle w:val="commandparameter"/>
        </w:rPr>
      </w:pPr>
      <w:r w:rsidRPr="00706E9E">
        <w:rPr>
          <w:rStyle w:val="commandkeywords"/>
        </w:rPr>
        <w:t>smartmc resource-monitor interval</w:t>
      </w:r>
      <w:r w:rsidRPr="00706E9E">
        <w:rPr>
          <w:rStyle w:val="commandparameter"/>
        </w:rPr>
        <w:t xml:space="preserve"> interval</w:t>
      </w:r>
    </w:p>
    <w:p w:rsidR="00BD3314" w:rsidRPr="00706E9E" w:rsidRDefault="00BD3314" w:rsidP="00BD3314">
      <w:pPr>
        <w:pStyle w:val="ItemIndent1"/>
      </w:pPr>
      <w:r w:rsidRPr="00706E9E">
        <w:rPr>
          <w:rFonts w:hint="eastAsia"/>
        </w:rPr>
        <w:t>The default setting is 1 minute.</w:t>
      </w:r>
    </w:p>
    <w:p w:rsidR="00BD3314" w:rsidRPr="00706E9E" w:rsidRDefault="00BD3314" w:rsidP="00BD3314">
      <w:pPr>
        <w:pStyle w:val="Itemstep"/>
        <w:numPr>
          <w:ilvl w:val="6"/>
          <w:numId w:val="6"/>
        </w:numPr>
      </w:pPr>
      <w:r w:rsidRPr="00706E9E">
        <w:rPr>
          <w:rFonts w:hint="eastAsia"/>
        </w:rPr>
        <w:t>Set the aging time for resource monitoring information</w:t>
      </w:r>
      <w:r w:rsidRPr="00706E9E">
        <w:t>.</w:t>
      </w:r>
    </w:p>
    <w:p w:rsidR="00BD3314" w:rsidRPr="00706E9E" w:rsidRDefault="00BD3314" w:rsidP="00BD3314">
      <w:pPr>
        <w:pStyle w:val="ItemIndent1"/>
        <w:rPr>
          <w:rStyle w:val="commandparameter"/>
        </w:rPr>
      </w:pPr>
      <w:r w:rsidRPr="00706E9E">
        <w:rPr>
          <w:rStyle w:val="commandkeywords"/>
        </w:rPr>
        <w:t>smartmc resource-monitor max-age</w:t>
      </w:r>
      <w:r w:rsidRPr="00706E9E">
        <w:rPr>
          <w:rStyle w:val="commandparameter"/>
        </w:rPr>
        <w:t xml:space="preserve"> max-age</w:t>
      </w:r>
    </w:p>
    <w:p w:rsidR="00BD3314" w:rsidRPr="00706E9E" w:rsidRDefault="00BD3314" w:rsidP="00BD3314">
      <w:pPr>
        <w:pStyle w:val="ItemIndent1"/>
        <w:rPr>
          <w:rStyle w:val="commandkeywords"/>
        </w:rPr>
      </w:pPr>
      <w:r w:rsidRPr="00706E9E">
        <w:rPr>
          <w:rFonts w:hint="eastAsia"/>
        </w:rPr>
        <w:t>The default setting is 24 hours.</w:t>
      </w:r>
    </w:p>
    <w:p w:rsidR="00BD3314" w:rsidRPr="00706E9E" w:rsidRDefault="00BD3314" w:rsidP="00BD3314">
      <w:pPr>
        <w:pStyle w:val="Itemstep"/>
        <w:numPr>
          <w:ilvl w:val="6"/>
          <w:numId w:val="6"/>
        </w:numPr>
      </w:pPr>
      <w:r w:rsidRPr="00706E9E">
        <w:rPr>
          <w:rFonts w:hint="eastAsia"/>
        </w:rPr>
        <w:t>Enable resource monitoring</w:t>
      </w:r>
      <w:r w:rsidRPr="00706E9E">
        <w:t>.</w:t>
      </w:r>
    </w:p>
    <w:p w:rsidR="00BD3314" w:rsidRPr="00706E9E" w:rsidRDefault="00BD3314" w:rsidP="00BD3314">
      <w:pPr>
        <w:pStyle w:val="ItemIndent1"/>
      </w:pPr>
      <w:r w:rsidRPr="00706E9E">
        <w:rPr>
          <w:rStyle w:val="commandkeywords"/>
        </w:rPr>
        <w:t xml:space="preserve">smartmc </w:t>
      </w:r>
      <w:r w:rsidRPr="00706E9E">
        <w:rPr>
          <w:rStyle w:val="commandkeywords"/>
          <w:rFonts w:hint="eastAsia"/>
        </w:rPr>
        <w:t>resource-</w:t>
      </w:r>
      <w:r w:rsidRPr="00706E9E">
        <w:rPr>
          <w:rStyle w:val="commandkeywords"/>
        </w:rPr>
        <w:t>monitor</w:t>
      </w:r>
      <w:r w:rsidRPr="00706E9E">
        <w:t xml:space="preserve"> [</w:t>
      </w:r>
      <w:r w:rsidRPr="00706E9E">
        <w:rPr>
          <w:rFonts w:hint="eastAsia"/>
        </w:rPr>
        <w:t xml:space="preserve"> </w:t>
      </w:r>
      <w:r w:rsidRPr="00706E9E">
        <w:rPr>
          <w:rStyle w:val="commandkeywords"/>
        </w:rPr>
        <w:t>cpu</w:t>
      </w:r>
      <w:r w:rsidRPr="00706E9E">
        <w:t xml:space="preserve"> | </w:t>
      </w:r>
      <w:r w:rsidRPr="00706E9E">
        <w:rPr>
          <w:rStyle w:val="commandkeywords"/>
        </w:rPr>
        <w:t>memory</w:t>
      </w:r>
      <w:r w:rsidRPr="006D0EA5">
        <w:t xml:space="preserve"> </w:t>
      </w:r>
      <w:r w:rsidRPr="001E3CA9">
        <w:t>|</w:t>
      </w:r>
      <w:r w:rsidRPr="006D0EA5">
        <w:t xml:space="preserve"> </w:t>
      </w:r>
      <w:r w:rsidRPr="00A23B69">
        <w:rPr>
          <w:rStyle w:val="commandkeywords"/>
          <w:rFonts w:hint="eastAsia"/>
        </w:rPr>
        <w:t>packet-drop</w:t>
      </w:r>
      <w:r w:rsidRPr="00706E9E">
        <w:t xml:space="preserve"> | </w:t>
      </w:r>
      <w:r w:rsidRPr="00706E9E">
        <w:rPr>
          <w:rStyle w:val="commandkeywords"/>
        </w:rPr>
        <w:t>temperature</w:t>
      </w:r>
      <w:r w:rsidRPr="00706E9E">
        <w:t xml:space="preserve"> ] * [</w:t>
      </w:r>
      <w:r w:rsidRPr="00706E9E">
        <w:rPr>
          <w:rFonts w:hint="eastAsia"/>
        </w:rPr>
        <w:t xml:space="preserve"> </w:t>
      </w:r>
      <w:r w:rsidRPr="00706E9E">
        <w:rPr>
          <w:rStyle w:val="commandkeywords"/>
        </w:rPr>
        <w:t>group</w:t>
      </w:r>
      <w:r w:rsidRPr="00706E9E">
        <w:t xml:space="preserve"> </w:t>
      </w:r>
      <w:r w:rsidRPr="00706E9E">
        <w:rPr>
          <w:rStyle w:val="commandparameter"/>
        </w:rPr>
        <w:t>group</w:t>
      </w:r>
      <w:r w:rsidRPr="00706E9E">
        <w:rPr>
          <w:rStyle w:val="commandparameter"/>
          <w:rFonts w:hint="eastAsia"/>
        </w:rPr>
        <w:t>-name</w:t>
      </w:r>
      <w:r w:rsidRPr="00706E9E">
        <w:rPr>
          <w:rStyle w:val="commandparameter"/>
        </w:rPr>
        <w:t>-list</w:t>
      </w:r>
      <w:r w:rsidRPr="00706E9E" w:rsidDel="001E3CA9">
        <w:rPr>
          <w:rFonts w:hint="eastAsia"/>
        </w:rPr>
        <w:t xml:space="preserve"> </w:t>
      </w:r>
      <w:r w:rsidRPr="00706E9E">
        <w:rPr>
          <w:rFonts w:hint="eastAsia"/>
        </w:rPr>
        <w:t xml:space="preserve">| </w:t>
      </w:r>
      <w:r w:rsidRPr="00706E9E">
        <w:rPr>
          <w:rStyle w:val="commandkeywords"/>
          <w:rFonts w:hint="eastAsia"/>
        </w:rPr>
        <w:t xml:space="preserve">tc </w:t>
      </w:r>
      <w:r w:rsidRPr="00706E9E">
        <w:rPr>
          <w:rFonts w:hint="eastAsia"/>
        </w:rPr>
        <w:t>{</w:t>
      </w:r>
      <w:r w:rsidRPr="00706E9E">
        <w:rPr>
          <w:rStyle w:val="commandkeywords"/>
        </w:rPr>
        <w:t xml:space="preserve"> </w:t>
      </w:r>
      <w:r w:rsidRPr="00706E9E">
        <w:rPr>
          <w:rStyle w:val="commandparameter"/>
          <w:rFonts w:hint="eastAsia"/>
        </w:rPr>
        <w:t>tc-id</w:t>
      </w:r>
      <w:r w:rsidRPr="00706E9E">
        <w:rPr>
          <w:rStyle w:val="commandparameter"/>
        </w:rPr>
        <w:t>-list</w:t>
      </w:r>
      <w:r w:rsidRPr="00706E9E">
        <w:rPr>
          <w:rFonts w:hint="eastAsia"/>
        </w:rPr>
        <w:t xml:space="preserve"> </w:t>
      </w:r>
      <w:r w:rsidRPr="00706E9E">
        <w:t>|</w:t>
      </w:r>
      <w:r w:rsidRPr="00706E9E">
        <w:rPr>
          <w:rFonts w:hint="eastAsia"/>
        </w:rPr>
        <w:t xml:space="preserve"> </w:t>
      </w:r>
      <w:r w:rsidRPr="00706E9E">
        <w:rPr>
          <w:rStyle w:val="commandkeywords"/>
          <w:rFonts w:hint="eastAsia"/>
        </w:rPr>
        <w:t>mac-address</w:t>
      </w:r>
      <w:r w:rsidRPr="00706E9E">
        <w:rPr>
          <w:rFonts w:hint="eastAsia"/>
        </w:rPr>
        <w:t xml:space="preserve"> </w:t>
      </w:r>
      <w:r w:rsidRPr="00706E9E">
        <w:rPr>
          <w:rStyle w:val="commandparameter"/>
          <w:rFonts w:hint="eastAsia"/>
        </w:rPr>
        <w:t xml:space="preserve">mac-address </w:t>
      </w:r>
      <w:r w:rsidRPr="00706E9E">
        <w:rPr>
          <w:rFonts w:hint="eastAsia"/>
        </w:rPr>
        <w:t>}</w:t>
      </w:r>
      <w:r w:rsidRPr="00706E9E">
        <w:rPr>
          <w:rStyle w:val="commandparameter"/>
          <w:rFonts w:hint="eastAsia"/>
        </w:rPr>
        <w:t xml:space="preserve"> </w:t>
      </w:r>
      <w:r w:rsidRPr="00706E9E">
        <w:rPr>
          <w:rFonts w:hint="eastAsia"/>
        </w:rPr>
        <w:t xml:space="preserve">| </w:t>
      </w:r>
      <w:r w:rsidRPr="00706E9E">
        <w:rPr>
          <w:rStyle w:val="commandkeywords"/>
          <w:rFonts w:hint="eastAsia"/>
        </w:rPr>
        <w:t>tm</w:t>
      </w:r>
      <w:r w:rsidRPr="00706E9E">
        <w:rPr>
          <w:rFonts w:hint="eastAsia"/>
        </w:rPr>
        <w:t xml:space="preserve"> </w:t>
      </w:r>
      <w:r w:rsidRPr="00706E9E">
        <w:t>]</w:t>
      </w:r>
    </w:p>
    <w:p w:rsidR="00BD3314" w:rsidRPr="00706E9E" w:rsidRDefault="00BD3314" w:rsidP="00BD3314">
      <w:pPr>
        <w:pStyle w:val="ItemIndent1"/>
      </w:pPr>
      <w:r w:rsidRPr="00706E9E">
        <w:rPr>
          <w:rFonts w:hint="eastAsia"/>
        </w:rPr>
        <w:t>By default, resource monitoring is disabled.</w:t>
      </w:r>
    </w:p>
    <w:p w:rsidR="00BD3314" w:rsidRPr="00706E9E" w:rsidRDefault="00BD3314" w:rsidP="00BD3314">
      <w:pPr>
        <w:pStyle w:val="ItemIndent1"/>
      </w:pPr>
      <w:r w:rsidRPr="00706E9E">
        <w:rPr>
          <w:rFonts w:hint="eastAsia"/>
        </w:rPr>
        <w:t xml:space="preserve">If you do not specify a resource type, this command enables resource monitoring for all resource types. </w:t>
      </w:r>
    </w:p>
    <w:p w:rsidR="00BD3314" w:rsidRDefault="00BD3314" w:rsidP="00BD3314">
      <w:pPr>
        <w:pStyle w:val="ItemIndent1"/>
      </w:pPr>
      <w:r w:rsidRPr="00706E9E">
        <w:rPr>
          <w:rFonts w:hint="eastAsia"/>
        </w:rPr>
        <w:t>If you do not specify a device to monitor (member or commander), this command enables resource monitoring on the commander and all members.</w:t>
      </w:r>
    </w:p>
    <w:p w:rsidR="00BD3314" w:rsidRPr="00706E9E" w:rsidRDefault="00BD3314" w:rsidP="00BD3314">
      <w:pPr>
        <w:pStyle w:val="20"/>
        <w:numPr>
          <w:ilvl w:val="1"/>
          <w:numId w:val="6"/>
        </w:numPr>
      </w:pPr>
      <w:bookmarkStart w:id="1270" w:name="_Ref490298506"/>
      <w:bookmarkStart w:id="1271" w:name="_Ref490298373"/>
      <w:bookmarkStart w:id="1272" w:name="_Ref509241413"/>
      <w:bookmarkStart w:id="1273" w:name="_Toc72501293"/>
      <w:bookmarkStart w:id="1274" w:name="_Ref509241506"/>
      <w:bookmarkStart w:id="1275" w:name="_Toc177728012"/>
      <w:r w:rsidRPr="00706E9E">
        <w:rPr>
          <w:rFonts w:hint="eastAsia"/>
        </w:rPr>
        <w:lastRenderedPageBreak/>
        <w:t xml:space="preserve">Upgrading the startup software and configuration file on </w:t>
      </w:r>
      <w:bookmarkEnd w:id="1270"/>
      <w:bookmarkEnd w:id="1271"/>
      <w:r w:rsidRPr="00706E9E">
        <w:rPr>
          <w:rFonts w:hint="eastAsia"/>
        </w:rPr>
        <w:t>members</w:t>
      </w:r>
      <w:bookmarkEnd w:id="1272"/>
      <w:bookmarkEnd w:id="1273"/>
      <w:bookmarkEnd w:id="1274"/>
      <w:bookmarkEnd w:id="1275"/>
    </w:p>
    <w:p w:rsidR="00BD3314" w:rsidRPr="00706E9E" w:rsidRDefault="00BD3314" w:rsidP="00BD3314">
      <w:pPr>
        <w:pStyle w:val="30"/>
        <w:numPr>
          <w:ilvl w:val="2"/>
          <w:numId w:val="6"/>
        </w:numPr>
      </w:pPr>
      <w:bookmarkStart w:id="1276" w:name="_Toc72501294"/>
      <w:bookmarkStart w:id="1277" w:name="_Toc177728013"/>
      <w:r w:rsidRPr="00706E9E">
        <w:rPr>
          <w:rFonts w:hint="eastAsia"/>
        </w:rPr>
        <w:t>About upgrading the startup software and configuration file on members</w:t>
      </w:r>
      <w:bookmarkEnd w:id="1276"/>
      <w:bookmarkEnd w:id="1277"/>
    </w:p>
    <w:p w:rsidR="00BD3314" w:rsidRPr="00706E9E" w:rsidRDefault="00BD3314" w:rsidP="00BD3314">
      <w:r w:rsidRPr="00706E9E">
        <w:rPr>
          <w:rFonts w:hint="eastAsia"/>
        </w:rPr>
        <w:t xml:space="preserve">You can use the following methods to upgrade </w:t>
      </w:r>
      <w:r w:rsidRPr="00706E9E">
        <w:t>the</w:t>
      </w:r>
      <w:r w:rsidRPr="00706E9E">
        <w:rPr>
          <w:rFonts w:hint="eastAsia"/>
        </w:rPr>
        <w:t xml:space="preserve"> startup software and </w:t>
      </w:r>
      <w:r w:rsidRPr="00706E9E">
        <w:t>configuration</w:t>
      </w:r>
      <w:r w:rsidRPr="00706E9E">
        <w:rPr>
          <w:rFonts w:hint="eastAsia"/>
        </w:rPr>
        <w:t xml:space="preserve"> file on members:</w:t>
      </w:r>
    </w:p>
    <w:p w:rsidR="00BD3314" w:rsidRPr="00706E9E" w:rsidRDefault="00BD3314" w:rsidP="00BD3314">
      <w:pPr>
        <w:pStyle w:val="ItemList"/>
        <w:numPr>
          <w:ilvl w:val="0"/>
          <w:numId w:val="5"/>
        </w:numPr>
      </w:pPr>
      <w:r w:rsidRPr="00706E9E">
        <w:rPr>
          <w:rFonts w:hint="eastAsia"/>
        </w:rPr>
        <w:t>Schedule an upgrade by specifying an upgrade time or upgrade delay.</w:t>
      </w:r>
    </w:p>
    <w:p w:rsidR="00BD3314" w:rsidRPr="00706E9E" w:rsidRDefault="00BD3314" w:rsidP="00BD3314">
      <w:pPr>
        <w:pStyle w:val="ItemList"/>
        <w:numPr>
          <w:ilvl w:val="0"/>
          <w:numId w:val="5"/>
        </w:numPr>
      </w:pPr>
      <w:r w:rsidRPr="00706E9E">
        <w:rPr>
          <w:rFonts w:hint="eastAsia"/>
        </w:rPr>
        <w:t>Upgrade immediately by not specifying an upgrade time or upgrade delay.</w:t>
      </w:r>
    </w:p>
    <w:p w:rsidR="00BD3314" w:rsidRPr="00706E9E" w:rsidRDefault="00BD3314" w:rsidP="00BD3314">
      <w:pPr>
        <w:pStyle w:val="30"/>
        <w:numPr>
          <w:ilvl w:val="2"/>
          <w:numId w:val="6"/>
        </w:numPr>
      </w:pPr>
      <w:bookmarkStart w:id="1278" w:name="_Toc72501295"/>
      <w:bookmarkStart w:id="1279" w:name="_Toc177728014"/>
      <w:r w:rsidRPr="00706E9E">
        <w:t>Restrictions and guidelines</w:t>
      </w:r>
      <w:r w:rsidRPr="00706E9E">
        <w:rPr>
          <w:rFonts w:hint="eastAsia"/>
        </w:rPr>
        <w:t xml:space="preserve"> for startup software and configuration file upgrade</w:t>
      </w:r>
      <w:bookmarkEnd w:id="1278"/>
      <w:bookmarkEnd w:id="1279"/>
    </w:p>
    <w:p w:rsidR="00BD3314" w:rsidRPr="00706E9E" w:rsidRDefault="00BD3314" w:rsidP="00BD3314">
      <w:r w:rsidRPr="00706E9E">
        <w:rPr>
          <w:rFonts w:hint="eastAsia"/>
        </w:rPr>
        <w:t>A member can perform only one upgrade task at a time.</w:t>
      </w:r>
    </w:p>
    <w:p w:rsidR="00BD3314" w:rsidRPr="00706E9E" w:rsidRDefault="00BD3314" w:rsidP="00BD3314">
      <w:r w:rsidRPr="00706E9E">
        <w:rPr>
          <w:rFonts w:hint="eastAsia"/>
        </w:rPr>
        <w:t>An immediate upgrade cannot be cancelled</w:t>
      </w:r>
      <w:r w:rsidRPr="00706E9E">
        <w:t>.</w:t>
      </w:r>
      <w:r w:rsidRPr="00706E9E">
        <w:rPr>
          <w:rFonts w:hint="eastAsia"/>
        </w:rPr>
        <w:t xml:space="preserve"> If you specify a delay time or upgrade time to perform a scheduled upgrade, the upgrade operation can be cancelled by using the </w:t>
      </w:r>
      <w:r w:rsidRPr="00706E9E">
        <w:rPr>
          <w:rStyle w:val="commandkeywords"/>
          <w:rFonts w:hint="eastAsia"/>
        </w:rPr>
        <w:t>undo smartmc upgrade</w:t>
      </w:r>
      <w:r w:rsidRPr="00706E9E">
        <w:rPr>
          <w:rFonts w:hint="eastAsia"/>
        </w:rPr>
        <w:t xml:space="preserve"> command before it starts.</w:t>
      </w:r>
    </w:p>
    <w:p w:rsidR="00BD3314" w:rsidRPr="00706E9E" w:rsidRDefault="00BD3314" w:rsidP="00BD3314">
      <w:pPr>
        <w:pStyle w:val="30"/>
        <w:numPr>
          <w:ilvl w:val="2"/>
          <w:numId w:val="6"/>
        </w:numPr>
      </w:pPr>
      <w:bookmarkStart w:id="1280" w:name="_Toc509042602"/>
      <w:bookmarkStart w:id="1281" w:name="_Toc72501296"/>
      <w:bookmarkStart w:id="1282" w:name="_Toc177728015"/>
      <w:r w:rsidRPr="00706E9E">
        <w:rPr>
          <w:rFonts w:hint="eastAsia"/>
        </w:rPr>
        <w:t>Prerequisites</w:t>
      </w:r>
      <w:bookmarkEnd w:id="1280"/>
      <w:bookmarkEnd w:id="1281"/>
      <w:bookmarkEnd w:id="1282"/>
    </w:p>
    <w:p w:rsidR="00BD3314" w:rsidRPr="00706E9E" w:rsidRDefault="00BD3314" w:rsidP="00BD3314">
      <w:r w:rsidRPr="00706E9E">
        <w:t>B</w:t>
      </w:r>
      <w:r w:rsidRPr="00706E9E">
        <w:rPr>
          <w:rFonts w:hint="eastAsia"/>
        </w:rPr>
        <w:t xml:space="preserve">efore performing this task, you must set </w:t>
      </w:r>
      <w:r>
        <w:rPr>
          <w:rFonts w:hint="eastAsia"/>
        </w:rPr>
        <w:t>the file server</w:t>
      </w:r>
      <w:r w:rsidRPr="00706E9E">
        <w:rPr>
          <w:rFonts w:hint="eastAsia"/>
        </w:rPr>
        <w:t xml:space="preserve"> information (see "</w:t>
      </w:r>
      <w:r w:rsidRPr="00706E9E">
        <w:rPr>
          <w:rStyle w:val="Reference-R0G144B200"/>
        </w:rPr>
        <w:fldChar w:fldCharType="begin"/>
      </w:r>
      <w:r w:rsidRPr="00706E9E">
        <w:rPr>
          <w:rStyle w:val="Reference-R0G144B200"/>
        </w:rPr>
        <w:instrText xml:space="preserve"> </w:instrText>
      </w:r>
      <w:r w:rsidRPr="00706E9E">
        <w:rPr>
          <w:rStyle w:val="Reference-R0G144B200"/>
          <w:rFonts w:hint="eastAsia"/>
        </w:rPr>
        <w:instrText>REF _Ref480358380 \h</w:instrText>
      </w:r>
      <w:r w:rsidRPr="00706E9E">
        <w:rPr>
          <w:rStyle w:val="Reference-R0G144B200"/>
        </w:rPr>
        <w:instrText xml:space="preserve">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Setting the file server information</w:t>
      </w:r>
      <w:r w:rsidRPr="00706E9E">
        <w:rPr>
          <w:rStyle w:val="Reference-R0G144B200"/>
        </w:rPr>
        <w:fldChar w:fldCharType="end"/>
      </w:r>
      <w:r w:rsidRPr="00706E9E">
        <w:rPr>
          <w:rFonts w:hint="eastAsia"/>
        </w:rPr>
        <w:t>").</w:t>
      </w:r>
    </w:p>
    <w:p w:rsidR="00BD3314" w:rsidRPr="00706E9E" w:rsidRDefault="00BD3314" w:rsidP="00BD3314">
      <w:pPr>
        <w:pStyle w:val="30"/>
        <w:numPr>
          <w:ilvl w:val="2"/>
          <w:numId w:val="6"/>
        </w:numPr>
      </w:pPr>
      <w:bookmarkStart w:id="1283" w:name="_Toc72501297"/>
      <w:bookmarkStart w:id="1284" w:name="_Toc177728016"/>
      <w:r w:rsidRPr="00706E9E">
        <w:rPr>
          <w:rFonts w:hint="eastAsia"/>
        </w:rPr>
        <w:t xml:space="preserve">Upgrading the startup software and </w:t>
      </w:r>
      <w:r w:rsidRPr="00706E9E">
        <w:t>configuration</w:t>
      </w:r>
      <w:r w:rsidRPr="00706E9E">
        <w:rPr>
          <w:rFonts w:hint="eastAsia"/>
        </w:rPr>
        <w:t xml:space="preserve"> file on members</w:t>
      </w:r>
      <w:bookmarkEnd w:id="1283"/>
      <w:bookmarkEnd w:id="1284"/>
    </w:p>
    <w:p w:rsidR="00BD3314" w:rsidRPr="00706E9E" w:rsidRDefault="00BD3314" w:rsidP="00BD3314">
      <w:pPr>
        <w:pStyle w:val="40"/>
        <w:numPr>
          <w:ilvl w:val="3"/>
          <w:numId w:val="6"/>
        </w:numPr>
        <w:rPr>
          <w:noProof w:val="0"/>
        </w:rPr>
      </w:pPr>
      <w:r w:rsidRPr="00706E9E">
        <w:rPr>
          <w:rFonts w:hint="eastAsia"/>
          <w:noProof w:val="0"/>
        </w:rPr>
        <w:t>Upgrading the startup software and configuration file in one step</w:t>
      </w:r>
    </w:p>
    <w:p w:rsidR="00BD3314" w:rsidRPr="00706E9E" w:rsidRDefault="00BD3314" w:rsidP="00BD3314">
      <w:pPr>
        <w:pStyle w:val="Itemstep"/>
        <w:numPr>
          <w:ilvl w:val="6"/>
          <w:numId w:val="6"/>
        </w:numPr>
      </w:pPr>
      <w:r w:rsidRPr="00706E9E">
        <w:t>Enter system view.</w:t>
      </w:r>
    </w:p>
    <w:p w:rsidR="00BD3314" w:rsidRPr="00706E9E" w:rsidRDefault="00BD3314" w:rsidP="00BD3314">
      <w:pPr>
        <w:pStyle w:val="ItemIndent1"/>
        <w:rPr>
          <w:rStyle w:val="commandkeywords"/>
        </w:rPr>
      </w:pPr>
      <w:r w:rsidRPr="00706E9E">
        <w:rPr>
          <w:rStyle w:val="commandkeywords"/>
          <w:rFonts w:hint="eastAsia"/>
        </w:rPr>
        <w:t>system-view</w:t>
      </w:r>
    </w:p>
    <w:p w:rsidR="00BD3314" w:rsidRPr="00706E9E" w:rsidRDefault="00BD3314" w:rsidP="00BD3314">
      <w:pPr>
        <w:pStyle w:val="Itemstep"/>
        <w:numPr>
          <w:ilvl w:val="6"/>
          <w:numId w:val="6"/>
        </w:numPr>
      </w:pPr>
      <w:r w:rsidRPr="00706E9E">
        <w:rPr>
          <w:rFonts w:hint="eastAsia"/>
        </w:rPr>
        <w:t>Upgrade the startup software on members in one step.</w:t>
      </w:r>
    </w:p>
    <w:p w:rsidR="00BD3314" w:rsidRDefault="00BD3314" w:rsidP="00BD3314">
      <w:pPr>
        <w:pStyle w:val="ItemIndent1"/>
      </w:pPr>
      <w:r w:rsidRPr="00706E9E">
        <w:rPr>
          <w:rStyle w:val="commandkeywords"/>
          <w:rFonts w:hint="eastAsia"/>
        </w:rPr>
        <w:t>s</w:t>
      </w:r>
      <w:r w:rsidRPr="00706E9E">
        <w:rPr>
          <w:rStyle w:val="commandkeywords"/>
        </w:rPr>
        <w:t xml:space="preserve">martmc upgrade boot-loader </w:t>
      </w:r>
      <w:r w:rsidRPr="00706E9E">
        <w:rPr>
          <w:rStyle w:val="commandkeywords"/>
          <w:rFonts w:hint="eastAsia"/>
        </w:rPr>
        <w:t>tc</w:t>
      </w:r>
      <w:r w:rsidRPr="00706E9E">
        <w:rPr>
          <w:rStyle w:val="commandkeywords"/>
        </w:rPr>
        <w:t xml:space="preserve"> </w:t>
      </w:r>
      <w:r w:rsidRPr="00706E9E">
        <w:t>{</w:t>
      </w:r>
      <w:r w:rsidRPr="00706E9E">
        <w:rPr>
          <w:rFonts w:hint="eastAsia"/>
        </w:rPr>
        <w:t xml:space="preserve"> </w:t>
      </w:r>
      <w:r w:rsidRPr="00706E9E">
        <w:rPr>
          <w:rStyle w:val="commandparameter"/>
          <w:rFonts w:hint="eastAsia"/>
        </w:rPr>
        <w:t xml:space="preserve">tc-id-list </w:t>
      </w:r>
      <w:r w:rsidRPr="00706E9E">
        <w:rPr>
          <w:rFonts w:hint="eastAsia"/>
        </w:rPr>
        <w:t xml:space="preserve">{ </w:t>
      </w:r>
      <w:r w:rsidRPr="00706E9E">
        <w:rPr>
          <w:rStyle w:val="commandkeywords"/>
          <w:rFonts w:hint="eastAsia"/>
        </w:rPr>
        <w:t xml:space="preserve">boot </w:t>
      </w:r>
      <w:r w:rsidRPr="00706E9E">
        <w:rPr>
          <w:rStyle w:val="commandparameter"/>
          <w:rFonts w:hint="eastAsia"/>
        </w:rPr>
        <w:t xml:space="preserve">boot-filename </w:t>
      </w:r>
      <w:r w:rsidRPr="00706E9E">
        <w:rPr>
          <w:rStyle w:val="commandkeywords"/>
          <w:rFonts w:hint="eastAsia"/>
        </w:rPr>
        <w:t>system</w:t>
      </w:r>
      <w:r w:rsidRPr="00706E9E">
        <w:rPr>
          <w:rStyle w:val="commandparameter"/>
          <w:rFonts w:hint="eastAsia"/>
        </w:rPr>
        <w:t xml:space="preserve"> system-filename</w:t>
      </w:r>
      <w:r w:rsidRPr="00706E9E">
        <w:rPr>
          <w:rFonts w:hint="eastAsia"/>
        </w:rPr>
        <w:t xml:space="preserve"> | </w:t>
      </w:r>
      <w:r w:rsidRPr="00706E9E">
        <w:rPr>
          <w:rStyle w:val="commandkeywords"/>
          <w:rFonts w:hint="eastAsia"/>
        </w:rPr>
        <w:t>file</w:t>
      </w:r>
      <w:r w:rsidRPr="00706E9E">
        <w:rPr>
          <w:rStyle w:val="commandparameter"/>
          <w:rFonts w:hint="eastAsia"/>
        </w:rPr>
        <w:t xml:space="preserve"> ipe-filename</w:t>
      </w:r>
      <w:r w:rsidRPr="00706E9E">
        <w:rPr>
          <w:rFonts w:hint="eastAsia"/>
        </w:rPr>
        <w:t xml:space="preserve"> </w:t>
      </w:r>
      <w:r w:rsidRPr="00706E9E">
        <w:t>}</w:t>
      </w:r>
      <w:r w:rsidRPr="00706E9E">
        <w:rPr>
          <w:rFonts w:hint="eastAsia"/>
        </w:rPr>
        <w:t xml:space="preserve"> </w:t>
      </w:r>
      <w:r w:rsidRPr="00706E9E">
        <w:t>}&amp;&lt;1-</w:t>
      </w:r>
      <w:r w:rsidRPr="00706E9E">
        <w:rPr>
          <w:rFonts w:hint="eastAsia"/>
        </w:rPr>
        <w:t>4</w:t>
      </w:r>
      <w:r w:rsidRPr="00706E9E">
        <w:t>0&gt;</w:t>
      </w:r>
      <w:r w:rsidRPr="00706E9E">
        <w:rPr>
          <w:rFonts w:hint="eastAsia"/>
        </w:rPr>
        <w:t xml:space="preserve"> [ </w:t>
      </w:r>
      <w:r w:rsidRPr="00706E9E">
        <w:rPr>
          <w:rStyle w:val="commandkeywords"/>
          <w:rFonts w:hint="eastAsia"/>
        </w:rPr>
        <w:t>delay</w:t>
      </w:r>
      <w:r w:rsidRPr="00706E9E">
        <w:rPr>
          <w:rStyle w:val="commandparameter"/>
          <w:rFonts w:hint="eastAsia"/>
        </w:rPr>
        <w:t xml:space="preserve"> delay-time</w:t>
      </w:r>
      <w:r w:rsidRPr="00706E9E">
        <w:rPr>
          <w:rFonts w:hint="eastAsia"/>
        </w:rPr>
        <w:t xml:space="preserve"> | </w:t>
      </w:r>
      <w:r w:rsidRPr="00706E9E">
        <w:rPr>
          <w:rStyle w:val="commandkeywords"/>
          <w:rFonts w:hint="eastAsia"/>
        </w:rPr>
        <w:t>time</w:t>
      </w:r>
      <w:r w:rsidRPr="00706E9E">
        <w:rPr>
          <w:rStyle w:val="commandparameter"/>
          <w:rFonts w:hint="eastAsia"/>
        </w:rPr>
        <w:t xml:space="preserve"> in-time</w:t>
      </w:r>
      <w:r w:rsidRPr="00706E9E">
        <w:rPr>
          <w:rFonts w:hint="eastAsia"/>
        </w:rPr>
        <w:t xml:space="preserve"> ]</w:t>
      </w:r>
    </w:p>
    <w:p w:rsidR="00BD3314" w:rsidRPr="00536D66" w:rsidRDefault="00BD3314" w:rsidP="00BD3314">
      <w:pPr>
        <w:pStyle w:val="Spacer"/>
      </w:pPr>
    </w:p>
    <w:tbl>
      <w:tblPr>
        <w:tblStyle w:val="NotesIndent1"/>
        <w:tblW w:w="8730" w:type="dxa"/>
        <w:tblLayout w:type="fixed"/>
        <w:tblLook w:val="04A0" w:firstRow="1" w:lastRow="0" w:firstColumn="1" w:lastColumn="0" w:noHBand="0" w:noVBand="1"/>
      </w:tblPr>
      <w:tblGrid>
        <w:gridCol w:w="402"/>
        <w:gridCol w:w="8328"/>
      </w:tblGrid>
      <w:tr w:rsidR="00BD3314" w:rsidTr="006B5C43">
        <w:trPr>
          <w:trHeight w:val="260"/>
        </w:trPr>
        <w:tc>
          <w:tcPr>
            <w:cnfStyle w:val="001000000000" w:firstRow="0" w:lastRow="0" w:firstColumn="1" w:lastColumn="0" w:oddVBand="0" w:evenVBand="0" w:oddHBand="0" w:evenHBand="0" w:firstRowFirstColumn="0" w:firstRowLastColumn="0" w:lastRowFirstColumn="0" w:lastRowLastColumn="0"/>
            <w:tcW w:w="402" w:type="dxa"/>
          </w:tcPr>
          <w:p w:rsidR="00BD3314" w:rsidRPr="008F208F" w:rsidRDefault="00BD3314" w:rsidP="006B5C43">
            <w:pPr>
              <w:pStyle w:val="NotesIcons1"/>
            </w:pPr>
            <w:r>
              <w:drawing>
                <wp:inline distT="0" distB="0" distL="0" distR="0" wp14:anchorId="573BC98F" wp14:editId="2BB04CCA">
                  <wp:extent cx="167005" cy="158750"/>
                  <wp:effectExtent l="19050" t="0" r="4445" b="0"/>
                  <wp:docPr id="4" name="图片 4"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UTION"/>
                          <pic:cNvPicPr>
                            <a:picLocks noChangeAspect="1" noChangeArrowheads="1"/>
                          </pic:cNvPicPr>
                        </pic:nvPicPr>
                        <pic:blipFill>
                          <a:blip r:embed="rId18"/>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328" w:type="dxa"/>
          </w:tcPr>
          <w:p w:rsidR="00BD3314" w:rsidRPr="008F208F" w:rsidRDefault="00BD3314" w:rsidP="006B5C43">
            <w:pPr>
              <w:pStyle w:val="NotesHeading"/>
              <w:cnfStyle w:val="000000000000" w:firstRow="0" w:lastRow="0" w:firstColumn="0" w:lastColumn="0" w:oddVBand="0" w:evenVBand="0" w:oddHBand="0" w:evenHBand="0" w:firstRowFirstColumn="0" w:firstRowLastColumn="0" w:lastRowFirstColumn="0" w:lastRowLastColumn="0"/>
            </w:pPr>
            <w:r w:rsidRPr="00536D66">
              <w:t>CAUTION:</w:t>
            </w:r>
          </w:p>
          <w:p w:rsidR="00BD3314" w:rsidRPr="008F208F" w:rsidRDefault="00BD3314" w:rsidP="006B5C43">
            <w:pPr>
              <w:pStyle w:val="NotesText"/>
              <w:cnfStyle w:val="000000000000" w:firstRow="0" w:lastRow="0" w:firstColumn="0" w:lastColumn="0" w:oddVBand="0" w:evenVBand="0" w:oddHBand="0" w:evenHBand="0" w:firstRowFirstColumn="0" w:firstRowLastColumn="0" w:lastRowFirstColumn="0" w:lastRowLastColumn="0"/>
            </w:pPr>
            <w:r>
              <w:rPr>
                <w:rFonts w:hint="eastAsia"/>
              </w:rPr>
              <w:t xml:space="preserve">Upgrading </w:t>
            </w:r>
            <w:r w:rsidRPr="008F208F">
              <w:rPr>
                <w:rFonts w:hint="eastAsia"/>
              </w:rPr>
              <w:t>the startup software might interrupt services. Before upgrading the startup software, make sure no services will be interrupted.</w:t>
            </w:r>
          </w:p>
        </w:tc>
      </w:tr>
    </w:tbl>
    <w:p w:rsidR="00BD3314" w:rsidRPr="00536D66" w:rsidRDefault="00BD3314" w:rsidP="00BD3314">
      <w:pPr>
        <w:pStyle w:val="Spacer"/>
      </w:pPr>
    </w:p>
    <w:p w:rsidR="00BD3314" w:rsidRPr="00706E9E" w:rsidRDefault="00BD3314" w:rsidP="00BD3314">
      <w:pPr>
        <w:pStyle w:val="Itemstep"/>
        <w:numPr>
          <w:ilvl w:val="6"/>
          <w:numId w:val="6"/>
        </w:numPr>
      </w:pPr>
      <w:r w:rsidRPr="00706E9E">
        <w:rPr>
          <w:rFonts w:hint="eastAsia"/>
        </w:rPr>
        <w:t>Upgrade the configuration file on members in one step.</w:t>
      </w:r>
    </w:p>
    <w:p w:rsidR="00BD3314" w:rsidRDefault="00BD3314" w:rsidP="00BD3314">
      <w:pPr>
        <w:pStyle w:val="ItemIndent1"/>
      </w:pPr>
      <w:r w:rsidRPr="00706E9E">
        <w:rPr>
          <w:rStyle w:val="commandkeywords"/>
          <w:rFonts w:hint="eastAsia"/>
        </w:rPr>
        <w:t>s</w:t>
      </w:r>
      <w:r w:rsidRPr="00706E9E">
        <w:rPr>
          <w:rStyle w:val="commandkeywords"/>
        </w:rPr>
        <w:t xml:space="preserve">martmc upgrade startup-configuration </w:t>
      </w:r>
      <w:r w:rsidRPr="00706E9E">
        <w:rPr>
          <w:rStyle w:val="commandkeywords"/>
          <w:rFonts w:hint="eastAsia"/>
        </w:rPr>
        <w:t>tc</w:t>
      </w:r>
      <w:r w:rsidRPr="00706E9E">
        <w:rPr>
          <w:rStyle w:val="commandkeywords"/>
        </w:rPr>
        <w:t xml:space="preserve"> </w:t>
      </w:r>
      <w:r w:rsidRPr="00706E9E">
        <w:t>{</w:t>
      </w:r>
      <w:r w:rsidRPr="00706E9E">
        <w:rPr>
          <w:rFonts w:hint="eastAsia"/>
        </w:rPr>
        <w:t xml:space="preserve"> </w:t>
      </w:r>
      <w:r w:rsidRPr="00706E9E">
        <w:rPr>
          <w:rStyle w:val="commandparameter"/>
          <w:rFonts w:hint="eastAsia"/>
        </w:rPr>
        <w:t>tc-id-list cfg-</w:t>
      </w:r>
      <w:r w:rsidRPr="00706E9E">
        <w:rPr>
          <w:rStyle w:val="commandparameter"/>
        </w:rPr>
        <w:t>file</w:t>
      </w:r>
      <w:r w:rsidRPr="00706E9E">
        <w:rPr>
          <w:rStyle w:val="commandparameter"/>
          <w:rFonts w:hint="eastAsia"/>
        </w:rPr>
        <w:t>name</w:t>
      </w:r>
      <w:r w:rsidRPr="00706E9E">
        <w:rPr>
          <w:rFonts w:hint="eastAsia"/>
        </w:rPr>
        <w:t xml:space="preserve"> </w:t>
      </w:r>
      <w:r w:rsidRPr="00706E9E">
        <w:t>}&amp;&lt;1-</w:t>
      </w:r>
      <w:r w:rsidRPr="00706E9E">
        <w:rPr>
          <w:rFonts w:hint="eastAsia"/>
        </w:rPr>
        <w:t>4</w:t>
      </w:r>
      <w:r w:rsidRPr="00706E9E">
        <w:t>0&gt;</w:t>
      </w:r>
      <w:r w:rsidRPr="00706E9E">
        <w:rPr>
          <w:rFonts w:hint="eastAsia"/>
        </w:rPr>
        <w:t xml:space="preserve"> [ </w:t>
      </w:r>
      <w:r w:rsidRPr="00706E9E">
        <w:rPr>
          <w:rStyle w:val="commandkeywords"/>
          <w:rFonts w:hint="eastAsia"/>
        </w:rPr>
        <w:t>delay</w:t>
      </w:r>
      <w:r w:rsidRPr="00706E9E">
        <w:rPr>
          <w:rStyle w:val="commandparameter"/>
          <w:rFonts w:hint="eastAsia"/>
        </w:rPr>
        <w:t xml:space="preserve"> delay-time</w:t>
      </w:r>
      <w:r w:rsidRPr="00706E9E">
        <w:rPr>
          <w:rFonts w:hint="eastAsia"/>
        </w:rPr>
        <w:t xml:space="preserve"> | </w:t>
      </w:r>
      <w:r w:rsidRPr="00706E9E">
        <w:rPr>
          <w:rStyle w:val="commandkeywords"/>
          <w:rFonts w:hint="eastAsia"/>
        </w:rPr>
        <w:t>time</w:t>
      </w:r>
      <w:r w:rsidRPr="00706E9E">
        <w:rPr>
          <w:rStyle w:val="commandparameter"/>
          <w:rFonts w:hint="eastAsia"/>
        </w:rPr>
        <w:t xml:space="preserve"> in-time</w:t>
      </w:r>
      <w:r w:rsidRPr="00706E9E">
        <w:rPr>
          <w:rFonts w:hint="eastAsia"/>
        </w:rPr>
        <w:t xml:space="preserve"> ]</w:t>
      </w:r>
    </w:p>
    <w:p w:rsidR="00BD3314" w:rsidRPr="00416BF2" w:rsidRDefault="00BD3314" w:rsidP="00BD3314">
      <w:pPr>
        <w:pStyle w:val="Spacer"/>
      </w:pPr>
    </w:p>
    <w:tbl>
      <w:tblPr>
        <w:tblStyle w:val="NotesIndent1"/>
        <w:tblW w:w="8730" w:type="dxa"/>
        <w:tblLayout w:type="fixed"/>
        <w:tblLook w:val="04A0" w:firstRow="1" w:lastRow="0" w:firstColumn="1" w:lastColumn="0" w:noHBand="0" w:noVBand="1"/>
      </w:tblPr>
      <w:tblGrid>
        <w:gridCol w:w="402"/>
        <w:gridCol w:w="8328"/>
      </w:tblGrid>
      <w:tr w:rsidR="00BD3314" w:rsidTr="006B5C43">
        <w:trPr>
          <w:trHeight w:val="260"/>
        </w:trPr>
        <w:tc>
          <w:tcPr>
            <w:cnfStyle w:val="001000000000" w:firstRow="0" w:lastRow="0" w:firstColumn="1" w:lastColumn="0" w:oddVBand="0" w:evenVBand="0" w:oddHBand="0" w:evenHBand="0" w:firstRowFirstColumn="0" w:firstRowLastColumn="0" w:lastRowFirstColumn="0" w:lastRowLastColumn="0"/>
            <w:tcW w:w="402" w:type="dxa"/>
          </w:tcPr>
          <w:p w:rsidR="00BD3314" w:rsidRPr="008F208F" w:rsidRDefault="00BD3314" w:rsidP="006B5C43">
            <w:pPr>
              <w:pStyle w:val="NotesIcons1"/>
            </w:pPr>
            <w:r>
              <w:drawing>
                <wp:inline distT="0" distB="0" distL="0" distR="0" wp14:anchorId="257EB30E" wp14:editId="08A7F97B">
                  <wp:extent cx="167005" cy="158750"/>
                  <wp:effectExtent l="19050" t="0" r="4445" b="0"/>
                  <wp:docPr id="11" name="图片 11"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UTION"/>
                          <pic:cNvPicPr>
                            <a:picLocks noChangeAspect="1" noChangeArrowheads="1"/>
                          </pic:cNvPicPr>
                        </pic:nvPicPr>
                        <pic:blipFill>
                          <a:blip r:embed="rId18"/>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328" w:type="dxa"/>
          </w:tcPr>
          <w:p w:rsidR="00BD3314" w:rsidRPr="008F208F" w:rsidRDefault="00BD3314" w:rsidP="006B5C43">
            <w:pPr>
              <w:pStyle w:val="NotesHeading"/>
              <w:cnfStyle w:val="000000000000" w:firstRow="0" w:lastRow="0" w:firstColumn="0" w:lastColumn="0" w:oddVBand="0" w:evenVBand="0" w:oddHBand="0" w:evenHBand="0" w:firstRowFirstColumn="0" w:firstRowLastColumn="0" w:lastRowFirstColumn="0" w:lastRowLastColumn="0"/>
            </w:pPr>
            <w:r w:rsidRPr="00416BF2">
              <w:t>CAUTION:</w:t>
            </w:r>
          </w:p>
          <w:p w:rsidR="00BD3314" w:rsidRPr="008F208F" w:rsidRDefault="00BD3314" w:rsidP="006B5C43">
            <w:pPr>
              <w:pStyle w:val="NotesText"/>
              <w:cnfStyle w:val="000000000000" w:firstRow="0" w:lastRow="0" w:firstColumn="0" w:lastColumn="0" w:oddVBand="0" w:evenVBand="0" w:oddHBand="0" w:evenHBand="0" w:firstRowFirstColumn="0" w:firstRowLastColumn="0" w:lastRowFirstColumn="0" w:lastRowLastColumn="0"/>
            </w:pPr>
            <w:r>
              <w:rPr>
                <w:rFonts w:hint="eastAsia"/>
              </w:rPr>
              <w:t>After you update the</w:t>
            </w:r>
            <w:r w:rsidRPr="008F208F">
              <w:rPr>
                <w:rFonts w:hint="eastAsia"/>
              </w:rPr>
              <w:t xml:space="preserve"> configuration file, </w:t>
            </w:r>
            <w:r w:rsidRPr="008F208F">
              <w:t>the</w:t>
            </w:r>
            <w:r w:rsidRPr="008F208F">
              <w:rPr>
                <w:rFonts w:hint="eastAsia"/>
              </w:rPr>
              <w:t xml:space="preserve"> configuration in the new configuration file will </w:t>
            </w:r>
            <w:r w:rsidRPr="008F208F">
              <w:t>become</w:t>
            </w:r>
            <w:r w:rsidRPr="008F208F">
              <w:rPr>
                <w:rFonts w:hint="eastAsia"/>
              </w:rPr>
              <w:t xml:space="preserve"> the running configuration. Before upgrading the configuration file, make sure the contents of the new configuration file are correct.</w:t>
            </w:r>
          </w:p>
        </w:tc>
      </w:tr>
    </w:tbl>
    <w:p w:rsidR="00BD3314" w:rsidRPr="00DA7887" w:rsidRDefault="00BD3314" w:rsidP="00BD3314">
      <w:pPr>
        <w:pStyle w:val="Spacer"/>
      </w:pPr>
    </w:p>
    <w:p w:rsidR="00BD3314" w:rsidRPr="00706E9E" w:rsidRDefault="00BD3314" w:rsidP="00BD3314">
      <w:pPr>
        <w:pStyle w:val="40"/>
        <w:numPr>
          <w:ilvl w:val="3"/>
          <w:numId w:val="6"/>
        </w:numPr>
        <w:rPr>
          <w:noProof w:val="0"/>
        </w:rPr>
      </w:pPr>
      <w:r w:rsidRPr="00706E9E">
        <w:rPr>
          <w:rFonts w:hint="eastAsia"/>
          <w:noProof w:val="0"/>
        </w:rPr>
        <w:t>Configuring startup software and configuration file upgrade step by step</w:t>
      </w:r>
    </w:p>
    <w:p w:rsidR="00BD3314" w:rsidRPr="00706E9E" w:rsidRDefault="00BD3314" w:rsidP="00BD3314">
      <w:pPr>
        <w:pStyle w:val="Itemstep"/>
        <w:numPr>
          <w:ilvl w:val="6"/>
          <w:numId w:val="6"/>
        </w:numPr>
      </w:pPr>
      <w:r w:rsidRPr="00706E9E">
        <w:rPr>
          <w:rFonts w:hint="eastAsia"/>
        </w:rPr>
        <w:t>Enter system view.</w:t>
      </w:r>
    </w:p>
    <w:p w:rsidR="00BD3314" w:rsidRPr="00706E9E" w:rsidRDefault="00BD3314" w:rsidP="00BD3314">
      <w:pPr>
        <w:pStyle w:val="ItemIndent1"/>
      </w:pPr>
      <w:r w:rsidRPr="00706E9E">
        <w:rPr>
          <w:rStyle w:val="commandkeywords"/>
          <w:rFonts w:hint="eastAsia"/>
        </w:rPr>
        <w:t>system-view</w:t>
      </w:r>
    </w:p>
    <w:p w:rsidR="00BD3314" w:rsidRPr="00706E9E" w:rsidRDefault="00BD3314" w:rsidP="00BD3314">
      <w:pPr>
        <w:pStyle w:val="Itemstep"/>
        <w:numPr>
          <w:ilvl w:val="6"/>
          <w:numId w:val="6"/>
        </w:numPr>
      </w:pPr>
      <w:r w:rsidRPr="00706E9E">
        <w:rPr>
          <w:rFonts w:hint="eastAsia"/>
        </w:rPr>
        <w:t>Configure startup software upgrade for members step by step:</w:t>
      </w:r>
    </w:p>
    <w:p w:rsidR="00BD3314" w:rsidRPr="00706E9E" w:rsidRDefault="00BD3314" w:rsidP="00BD3314">
      <w:pPr>
        <w:pStyle w:val="Itemstep2"/>
        <w:numPr>
          <w:ilvl w:val="7"/>
          <w:numId w:val="6"/>
        </w:numPr>
        <w:outlineLvl w:val="6"/>
      </w:pPr>
      <w:r w:rsidRPr="00706E9E">
        <w:rPr>
          <w:rFonts w:hint="eastAsia"/>
        </w:rPr>
        <w:t>Specify the upgrade startup software files.</w:t>
      </w:r>
    </w:p>
    <w:p w:rsidR="00BD3314" w:rsidRPr="00706E9E" w:rsidRDefault="00BD3314" w:rsidP="00BD3314">
      <w:pPr>
        <w:pStyle w:val="ItemIndent2"/>
      </w:pPr>
      <w:r w:rsidRPr="00706E9E">
        <w:rPr>
          <w:rStyle w:val="commandkeywords"/>
        </w:rPr>
        <w:lastRenderedPageBreak/>
        <w:t>smartmc tc</w:t>
      </w:r>
      <w:r w:rsidRPr="00706E9E">
        <w:t xml:space="preserve"> </w:t>
      </w:r>
      <w:r w:rsidRPr="00706E9E">
        <w:rPr>
          <w:rStyle w:val="commandparameter"/>
        </w:rPr>
        <w:t xml:space="preserve">tc-id </w:t>
      </w:r>
      <w:r w:rsidRPr="00706E9E">
        <w:rPr>
          <w:rStyle w:val="commandkeywords"/>
        </w:rPr>
        <w:t>boot-loader</w:t>
      </w:r>
      <w:r w:rsidRPr="00706E9E">
        <w:rPr>
          <w:rStyle w:val="BoldText"/>
        </w:rPr>
        <w:t xml:space="preserve"> </w:t>
      </w:r>
      <w:r w:rsidRPr="00706E9E">
        <w:t>{</w:t>
      </w:r>
      <w:r w:rsidRPr="00706E9E">
        <w:rPr>
          <w:rStyle w:val="BoldText"/>
        </w:rPr>
        <w:t xml:space="preserve"> </w:t>
      </w:r>
      <w:r w:rsidRPr="00706E9E">
        <w:rPr>
          <w:rStyle w:val="commandparameter"/>
        </w:rPr>
        <w:t>ipe-filename</w:t>
      </w:r>
      <w:r w:rsidRPr="00706E9E">
        <w:t xml:space="preserve"> | </w:t>
      </w:r>
      <w:r w:rsidRPr="00706E9E">
        <w:rPr>
          <w:rStyle w:val="commandkeywords"/>
        </w:rPr>
        <w:t>boot</w:t>
      </w:r>
      <w:r w:rsidRPr="00706E9E">
        <w:rPr>
          <w:rStyle w:val="BoldText"/>
        </w:rPr>
        <w:t xml:space="preserve"> </w:t>
      </w:r>
      <w:r w:rsidRPr="00706E9E">
        <w:rPr>
          <w:rStyle w:val="commandparameter"/>
        </w:rPr>
        <w:t>boot-filename</w:t>
      </w:r>
      <w:r w:rsidRPr="00706E9E">
        <w:rPr>
          <w:rStyle w:val="BoldText"/>
        </w:rPr>
        <w:t xml:space="preserve"> </w:t>
      </w:r>
      <w:r w:rsidRPr="00706E9E">
        <w:rPr>
          <w:rStyle w:val="commandkeywords"/>
        </w:rPr>
        <w:t>system</w:t>
      </w:r>
      <w:r w:rsidRPr="00706E9E">
        <w:rPr>
          <w:rStyle w:val="BoldText"/>
        </w:rPr>
        <w:t xml:space="preserve"> </w:t>
      </w:r>
      <w:r w:rsidRPr="00706E9E">
        <w:rPr>
          <w:rStyle w:val="commandparameter"/>
        </w:rPr>
        <w:t>system-filename</w:t>
      </w:r>
      <w:r w:rsidRPr="00706E9E">
        <w:t xml:space="preserve"> }</w:t>
      </w:r>
    </w:p>
    <w:p w:rsidR="00BD3314" w:rsidRPr="00706E9E" w:rsidRDefault="00BD3314" w:rsidP="00BD3314">
      <w:pPr>
        <w:pStyle w:val="Itemstep2"/>
        <w:numPr>
          <w:ilvl w:val="7"/>
          <w:numId w:val="6"/>
        </w:numPr>
        <w:outlineLvl w:val="6"/>
      </w:pPr>
      <w:r w:rsidRPr="00706E9E">
        <w:rPr>
          <w:rFonts w:hint="eastAsia"/>
        </w:rPr>
        <w:t>Upgrade the startup software on members.</w:t>
      </w:r>
    </w:p>
    <w:p w:rsidR="00BD3314" w:rsidRDefault="00BD3314" w:rsidP="00BD3314">
      <w:pPr>
        <w:pStyle w:val="ItemIndent2"/>
        <w:rPr>
          <w:rStyle w:val="commandparameter"/>
        </w:rPr>
      </w:pPr>
      <w:r w:rsidRPr="00706E9E">
        <w:rPr>
          <w:rStyle w:val="commandkeywords"/>
          <w:rFonts w:hint="eastAsia"/>
        </w:rPr>
        <w:t>s</w:t>
      </w:r>
      <w:r w:rsidRPr="00706E9E">
        <w:rPr>
          <w:rStyle w:val="commandkeywords"/>
        </w:rPr>
        <w:t xml:space="preserve">martmc upgrade boot-loader </w:t>
      </w:r>
      <w:r w:rsidRPr="00706E9E">
        <w:rPr>
          <w:rStyle w:val="commandkeywords"/>
          <w:rFonts w:hint="eastAsia"/>
        </w:rPr>
        <w:t>tc</w:t>
      </w:r>
      <w:r w:rsidRPr="00706E9E">
        <w:rPr>
          <w:rStyle w:val="commandparameter"/>
          <w:rFonts w:hint="eastAsia"/>
        </w:rPr>
        <w:t xml:space="preserve"> tc-id-list</w:t>
      </w:r>
    </w:p>
    <w:p w:rsidR="00BD3314" w:rsidRPr="00536D66" w:rsidRDefault="00BD3314" w:rsidP="00BD3314">
      <w:pPr>
        <w:pStyle w:val="Spacer"/>
      </w:pPr>
    </w:p>
    <w:tbl>
      <w:tblPr>
        <w:tblStyle w:val="NotesIndent2"/>
        <w:tblW w:w="8448" w:type="dxa"/>
        <w:tblLayout w:type="fixed"/>
        <w:tblLook w:val="04A0" w:firstRow="1" w:lastRow="0" w:firstColumn="1" w:lastColumn="0" w:noHBand="0" w:noVBand="1"/>
      </w:tblPr>
      <w:tblGrid>
        <w:gridCol w:w="402"/>
        <w:gridCol w:w="8046"/>
      </w:tblGrid>
      <w:tr w:rsidR="00BD3314" w:rsidTr="006B5C43">
        <w:trPr>
          <w:trHeight w:val="260"/>
        </w:trPr>
        <w:tc>
          <w:tcPr>
            <w:cnfStyle w:val="001000000000" w:firstRow="0" w:lastRow="0" w:firstColumn="1" w:lastColumn="0" w:oddVBand="0" w:evenVBand="0" w:oddHBand="0" w:evenHBand="0" w:firstRowFirstColumn="0" w:firstRowLastColumn="0" w:lastRowFirstColumn="0" w:lastRowLastColumn="0"/>
            <w:tcW w:w="402" w:type="dxa"/>
          </w:tcPr>
          <w:p w:rsidR="00BD3314" w:rsidRPr="008F208F" w:rsidRDefault="00BD3314" w:rsidP="006B5C43">
            <w:pPr>
              <w:pStyle w:val="NotesIcons1"/>
            </w:pPr>
            <w:r>
              <w:drawing>
                <wp:inline distT="0" distB="0" distL="0" distR="0" wp14:anchorId="2F1A8B8C" wp14:editId="2868459D">
                  <wp:extent cx="167005" cy="158750"/>
                  <wp:effectExtent l="19050" t="0" r="4445" b="0"/>
                  <wp:docPr id="5" name="图片 5"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UTION"/>
                          <pic:cNvPicPr>
                            <a:picLocks noChangeAspect="1" noChangeArrowheads="1"/>
                          </pic:cNvPicPr>
                        </pic:nvPicPr>
                        <pic:blipFill>
                          <a:blip r:embed="rId18"/>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046" w:type="dxa"/>
          </w:tcPr>
          <w:p w:rsidR="00BD3314" w:rsidRPr="008F208F" w:rsidRDefault="00BD3314" w:rsidP="006B5C43">
            <w:pPr>
              <w:pStyle w:val="NotesHeading"/>
              <w:cnfStyle w:val="000000000000" w:firstRow="0" w:lastRow="0" w:firstColumn="0" w:lastColumn="0" w:oddVBand="0" w:evenVBand="0" w:oddHBand="0" w:evenHBand="0" w:firstRowFirstColumn="0" w:firstRowLastColumn="0" w:lastRowFirstColumn="0" w:lastRowLastColumn="0"/>
            </w:pPr>
            <w:r w:rsidRPr="00536D66">
              <w:t>CAUTION:</w:t>
            </w:r>
          </w:p>
          <w:p w:rsidR="00BD3314" w:rsidRPr="008F208F" w:rsidRDefault="00BD3314" w:rsidP="006B5C43">
            <w:pPr>
              <w:pStyle w:val="NotesText"/>
              <w:cnfStyle w:val="000000000000" w:firstRow="0" w:lastRow="0" w:firstColumn="0" w:lastColumn="0" w:oddVBand="0" w:evenVBand="0" w:oddHBand="0" w:evenHBand="0" w:firstRowFirstColumn="0" w:firstRowLastColumn="0" w:lastRowFirstColumn="0" w:lastRowLastColumn="0"/>
            </w:pPr>
            <w:r>
              <w:rPr>
                <w:rFonts w:hint="eastAsia"/>
              </w:rPr>
              <w:t xml:space="preserve">Upgrading </w:t>
            </w:r>
            <w:r w:rsidRPr="008F208F">
              <w:rPr>
                <w:rFonts w:hint="eastAsia"/>
              </w:rPr>
              <w:t>the startup software might interrupt services. Before upgrading the startup software, make sure no services will be interrupted.</w:t>
            </w:r>
          </w:p>
        </w:tc>
      </w:tr>
    </w:tbl>
    <w:p w:rsidR="00BD3314" w:rsidRPr="00536D66" w:rsidRDefault="00BD3314" w:rsidP="00BD3314">
      <w:pPr>
        <w:pStyle w:val="Spacer"/>
      </w:pPr>
    </w:p>
    <w:p w:rsidR="00BD3314" w:rsidRPr="00706E9E" w:rsidRDefault="00BD3314" w:rsidP="00BD3314">
      <w:pPr>
        <w:pStyle w:val="Itemstep"/>
        <w:numPr>
          <w:ilvl w:val="6"/>
          <w:numId w:val="6"/>
        </w:numPr>
      </w:pPr>
      <w:r w:rsidRPr="00706E9E">
        <w:rPr>
          <w:rFonts w:hint="eastAsia"/>
        </w:rPr>
        <w:t>Configure configuration file upgrade for members step by step:</w:t>
      </w:r>
    </w:p>
    <w:p w:rsidR="00BD3314" w:rsidRPr="00706E9E" w:rsidRDefault="00BD3314" w:rsidP="00BD3314">
      <w:pPr>
        <w:pStyle w:val="Itemstep2"/>
        <w:numPr>
          <w:ilvl w:val="7"/>
          <w:numId w:val="6"/>
        </w:numPr>
        <w:outlineLvl w:val="6"/>
      </w:pPr>
      <w:r w:rsidRPr="00706E9E">
        <w:rPr>
          <w:rFonts w:hint="eastAsia"/>
        </w:rPr>
        <w:t>Specify the upgrade configuration file.</w:t>
      </w:r>
    </w:p>
    <w:p w:rsidR="00BD3314" w:rsidRPr="00706E9E" w:rsidRDefault="00BD3314" w:rsidP="00BD3314">
      <w:pPr>
        <w:pStyle w:val="ItemIndent2"/>
      </w:pPr>
      <w:r w:rsidRPr="00706E9E">
        <w:rPr>
          <w:rStyle w:val="commandkeywords"/>
        </w:rPr>
        <w:t>smartmc tc</w:t>
      </w:r>
      <w:r w:rsidRPr="00706E9E">
        <w:t xml:space="preserve"> </w:t>
      </w:r>
      <w:r w:rsidRPr="00706E9E">
        <w:rPr>
          <w:rStyle w:val="commandparameter"/>
        </w:rPr>
        <w:t>tc-id</w:t>
      </w:r>
      <w:r w:rsidRPr="00706E9E">
        <w:t xml:space="preserve"> </w:t>
      </w:r>
      <w:r w:rsidRPr="00706E9E">
        <w:rPr>
          <w:rStyle w:val="commandkeywords"/>
        </w:rPr>
        <w:t>startup-configuration</w:t>
      </w:r>
      <w:r w:rsidRPr="00706E9E">
        <w:rPr>
          <w:rStyle w:val="BoldText"/>
        </w:rPr>
        <w:t xml:space="preserve"> </w:t>
      </w:r>
      <w:r w:rsidRPr="00706E9E">
        <w:rPr>
          <w:rStyle w:val="commandparameter"/>
        </w:rPr>
        <w:t>cfg-filename</w:t>
      </w:r>
    </w:p>
    <w:p w:rsidR="00BD3314" w:rsidRPr="00706E9E" w:rsidRDefault="00BD3314" w:rsidP="00BD3314">
      <w:pPr>
        <w:pStyle w:val="Itemstep2"/>
        <w:numPr>
          <w:ilvl w:val="7"/>
          <w:numId w:val="6"/>
        </w:numPr>
        <w:outlineLvl w:val="6"/>
      </w:pPr>
      <w:r w:rsidRPr="00706E9E">
        <w:rPr>
          <w:rFonts w:hint="eastAsia"/>
        </w:rPr>
        <w:t>Upgrade the configuration file on members.</w:t>
      </w:r>
    </w:p>
    <w:p w:rsidR="00BD3314" w:rsidRDefault="00BD3314" w:rsidP="00BD3314">
      <w:pPr>
        <w:pStyle w:val="ItemIndent2"/>
        <w:rPr>
          <w:rStyle w:val="commandparameter"/>
        </w:rPr>
      </w:pPr>
      <w:r w:rsidRPr="00706E9E">
        <w:rPr>
          <w:rStyle w:val="commandkeywords"/>
          <w:rFonts w:hint="eastAsia"/>
        </w:rPr>
        <w:t>s</w:t>
      </w:r>
      <w:r w:rsidRPr="00706E9E">
        <w:rPr>
          <w:rStyle w:val="commandkeywords"/>
        </w:rPr>
        <w:t xml:space="preserve">martmc upgrade startup-configuration </w:t>
      </w:r>
      <w:r w:rsidRPr="00706E9E">
        <w:rPr>
          <w:rStyle w:val="commandkeywords"/>
          <w:rFonts w:hint="eastAsia"/>
        </w:rPr>
        <w:t>tc</w:t>
      </w:r>
      <w:r w:rsidRPr="00706E9E">
        <w:rPr>
          <w:rStyle w:val="commandparameter"/>
          <w:rFonts w:hint="eastAsia"/>
        </w:rPr>
        <w:t xml:space="preserve"> tc-id-list</w:t>
      </w:r>
    </w:p>
    <w:p w:rsidR="00BD3314" w:rsidRPr="00416BF2" w:rsidRDefault="00BD3314" w:rsidP="00BD3314">
      <w:pPr>
        <w:pStyle w:val="Spacer"/>
      </w:pPr>
    </w:p>
    <w:tbl>
      <w:tblPr>
        <w:tblStyle w:val="NotesIndent2"/>
        <w:tblW w:w="8448" w:type="dxa"/>
        <w:tblLayout w:type="fixed"/>
        <w:tblLook w:val="04A0" w:firstRow="1" w:lastRow="0" w:firstColumn="1" w:lastColumn="0" w:noHBand="0" w:noVBand="1"/>
      </w:tblPr>
      <w:tblGrid>
        <w:gridCol w:w="402"/>
        <w:gridCol w:w="8046"/>
      </w:tblGrid>
      <w:tr w:rsidR="00BD3314" w:rsidTr="006B5C43">
        <w:trPr>
          <w:trHeight w:val="260"/>
        </w:trPr>
        <w:tc>
          <w:tcPr>
            <w:cnfStyle w:val="001000000000" w:firstRow="0" w:lastRow="0" w:firstColumn="1" w:lastColumn="0" w:oddVBand="0" w:evenVBand="0" w:oddHBand="0" w:evenHBand="0" w:firstRowFirstColumn="0" w:firstRowLastColumn="0" w:lastRowFirstColumn="0" w:lastRowLastColumn="0"/>
            <w:tcW w:w="402" w:type="dxa"/>
          </w:tcPr>
          <w:p w:rsidR="00BD3314" w:rsidRPr="008F208F" w:rsidRDefault="00BD3314" w:rsidP="006B5C43">
            <w:pPr>
              <w:pStyle w:val="NotesIcons1"/>
            </w:pPr>
            <w:r>
              <w:drawing>
                <wp:inline distT="0" distB="0" distL="0" distR="0" wp14:anchorId="43436403" wp14:editId="0B60A7FA">
                  <wp:extent cx="167005" cy="158750"/>
                  <wp:effectExtent l="19050" t="0" r="4445" b="0"/>
                  <wp:docPr id="12" name="图片 12"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UTION"/>
                          <pic:cNvPicPr>
                            <a:picLocks noChangeAspect="1" noChangeArrowheads="1"/>
                          </pic:cNvPicPr>
                        </pic:nvPicPr>
                        <pic:blipFill>
                          <a:blip r:embed="rId18"/>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046" w:type="dxa"/>
          </w:tcPr>
          <w:p w:rsidR="00BD3314" w:rsidRPr="008F208F" w:rsidRDefault="00BD3314" w:rsidP="006B5C43">
            <w:pPr>
              <w:pStyle w:val="NotesHeading"/>
              <w:cnfStyle w:val="000000000000" w:firstRow="0" w:lastRow="0" w:firstColumn="0" w:lastColumn="0" w:oddVBand="0" w:evenVBand="0" w:oddHBand="0" w:evenHBand="0" w:firstRowFirstColumn="0" w:firstRowLastColumn="0" w:lastRowFirstColumn="0" w:lastRowLastColumn="0"/>
            </w:pPr>
            <w:r w:rsidRPr="00416BF2">
              <w:t>CAUTION:</w:t>
            </w:r>
          </w:p>
          <w:p w:rsidR="00BD3314" w:rsidRPr="008F208F" w:rsidRDefault="00BD3314" w:rsidP="006B5C43">
            <w:pPr>
              <w:pStyle w:val="NotesText"/>
              <w:cnfStyle w:val="000000000000" w:firstRow="0" w:lastRow="0" w:firstColumn="0" w:lastColumn="0" w:oddVBand="0" w:evenVBand="0" w:oddHBand="0" w:evenHBand="0" w:firstRowFirstColumn="0" w:firstRowLastColumn="0" w:lastRowFirstColumn="0" w:lastRowLastColumn="0"/>
            </w:pPr>
            <w:r>
              <w:rPr>
                <w:rFonts w:hint="eastAsia"/>
              </w:rPr>
              <w:t>After you update the</w:t>
            </w:r>
            <w:r w:rsidRPr="008F208F">
              <w:rPr>
                <w:rFonts w:hint="eastAsia"/>
              </w:rPr>
              <w:t xml:space="preserve"> configuration file, </w:t>
            </w:r>
            <w:r w:rsidRPr="008F208F">
              <w:t>the</w:t>
            </w:r>
            <w:r w:rsidRPr="008F208F">
              <w:rPr>
                <w:rFonts w:hint="eastAsia"/>
              </w:rPr>
              <w:t xml:space="preserve"> configuration in the new configuration file will </w:t>
            </w:r>
            <w:r w:rsidRPr="008F208F">
              <w:t>become</w:t>
            </w:r>
            <w:r w:rsidRPr="008F208F">
              <w:rPr>
                <w:rFonts w:hint="eastAsia"/>
              </w:rPr>
              <w:t xml:space="preserve"> the running configuration. Before upgrading the configuration file, make sure the contents of the new configuration file are correct.</w:t>
            </w:r>
          </w:p>
        </w:tc>
      </w:tr>
    </w:tbl>
    <w:p w:rsidR="00BD3314" w:rsidRPr="00DA7887" w:rsidRDefault="00BD3314" w:rsidP="00BD3314">
      <w:pPr>
        <w:pStyle w:val="Spacer"/>
      </w:pPr>
    </w:p>
    <w:p w:rsidR="00BD3314" w:rsidRPr="00706E9E" w:rsidRDefault="00BD3314" w:rsidP="00BD3314">
      <w:pPr>
        <w:pStyle w:val="30"/>
        <w:numPr>
          <w:ilvl w:val="2"/>
          <w:numId w:val="6"/>
        </w:numPr>
      </w:pPr>
      <w:bookmarkStart w:id="1285" w:name="_Ref509299945"/>
      <w:bookmarkStart w:id="1286" w:name="_Toc72501298"/>
      <w:bookmarkStart w:id="1287" w:name="_Ref509299942"/>
      <w:bookmarkStart w:id="1288" w:name="_Toc177728017"/>
      <w:r w:rsidRPr="00706E9E">
        <w:t>Up</w:t>
      </w:r>
      <w:r w:rsidRPr="00706E9E">
        <w:rPr>
          <w:rFonts w:hint="eastAsia"/>
        </w:rPr>
        <w:t>grading</w:t>
      </w:r>
      <w:r w:rsidRPr="00706E9E">
        <w:t xml:space="preserve"> the </w:t>
      </w:r>
      <w:r w:rsidRPr="00706E9E">
        <w:rPr>
          <w:rFonts w:hint="eastAsia"/>
        </w:rPr>
        <w:t>startup</w:t>
      </w:r>
      <w:r w:rsidRPr="00706E9E">
        <w:t xml:space="preserve"> </w:t>
      </w:r>
      <w:r w:rsidRPr="00706E9E">
        <w:rPr>
          <w:rFonts w:hint="eastAsia"/>
        </w:rPr>
        <w:t>software and</w:t>
      </w:r>
      <w:r w:rsidRPr="00706E9E">
        <w:t xml:space="preserve"> configuration file on all </w:t>
      </w:r>
      <w:r w:rsidRPr="00706E9E">
        <w:rPr>
          <w:rFonts w:hint="eastAsia"/>
        </w:rPr>
        <w:t>members</w:t>
      </w:r>
      <w:r w:rsidRPr="00706E9E">
        <w:t xml:space="preserve"> in SmartMC group</w:t>
      </w:r>
      <w:r w:rsidRPr="00706E9E">
        <w:rPr>
          <w:rFonts w:hint="eastAsia"/>
        </w:rPr>
        <w:t>s</w:t>
      </w:r>
      <w:bookmarkEnd w:id="1285"/>
      <w:bookmarkEnd w:id="1286"/>
      <w:bookmarkEnd w:id="1287"/>
      <w:bookmarkEnd w:id="1288"/>
    </w:p>
    <w:p w:rsidR="00BD3314" w:rsidRPr="00706E9E" w:rsidRDefault="00BD3314" w:rsidP="00BD3314">
      <w:pPr>
        <w:pStyle w:val="40"/>
        <w:numPr>
          <w:ilvl w:val="3"/>
          <w:numId w:val="6"/>
        </w:numPr>
        <w:rPr>
          <w:noProof w:val="0"/>
        </w:rPr>
      </w:pPr>
      <w:r w:rsidRPr="00706E9E">
        <w:rPr>
          <w:rFonts w:hint="eastAsia"/>
          <w:noProof w:val="0"/>
        </w:rPr>
        <w:t>Upgrading the startup software and configuration file in one step</w:t>
      </w:r>
    </w:p>
    <w:p w:rsidR="00BD3314" w:rsidRPr="00706E9E" w:rsidRDefault="00BD3314" w:rsidP="00BD3314">
      <w:pPr>
        <w:pStyle w:val="Itemstep"/>
        <w:numPr>
          <w:ilvl w:val="6"/>
          <w:numId w:val="6"/>
        </w:numPr>
      </w:pPr>
      <w:r w:rsidRPr="00706E9E">
        <w:rPr>
          <w:rFonts w:hint="eastAsia"/>
        </w:rPr>
        <w:t>Enter system view.</w:t>
      </w:r>
    </w:p>
    <w:p w:rsidR="00BD3314" w:rsidRPr="00706E9E" w:rsidRDefault="00BD3314" w:rsidP="00BD3314">
      <w:pPr>
        <w:pStyle w:val="ItemIndent1"/>
      </w:pPr>
      <w:r w:rsidRPr="00706E9E">
        <w:rPr>
          <w:rStyle w:val="commandkeywords"/>
          <w:rFonts w:hint="eastAsia"/>
        </w:rPr>
        <w:t>system-view</w:t>
      </w:r>
    </w:p>
    <w:p w:rsidR="00BD3314" w:rsidRPr="00706E9E" w:rsidRDefault="00BD3314" w:rsidP="00BD3314">
      <w:pPr>
        <w:pStyle w:val="Itemstep"/>
        <w:numPr>
          <w:ilvl w:val="6"/>
          <w:numId w:val="6"/>
        </w:numPr>
      </w:pPr>
      <w:r w:rsidRPr="00706E9E">
        <w:rPr>
          <w:rFonts w:hint="eastAsia"/>
        </w:rPr>
        <w:t>Upgrade the startup software on all members in SmartMC groups in one step.</w:t>
      </w:r>
    </w:p>
    <w:p w:rsidR="00BD3314" w:rsidRDefault="00BD3314" w:rsidP="00BD3314">
      <w:pPr>
        <w:pStyle w:val="ItemIndent1"/>
      </w:pPr>
      <w:r w:rsidRPr="00706E9E">
        <w:rPr>
          <w:rStyle w:val="commandkeywords"/>
          <w:rFonts w:hint="eastAsia"/>
        </w:rPr>
        <w:t>s</w:t>
      </w:r>
      <w:r w:rsidRPr="00706E9E">
        <w:rPr>
          <w:rStyle w:val="commandkeywords"/>
        </w:rPr>
        <w:t>martmc upgrade boot-loader group</w:t>
      </w:r>
      <w:r w:rsidRPr="00706E9E">
        <w:t xml:space="preserve"> {</w:t>
      </w:r>
      <w:r w:rsidRPr="00706E9E">
        <w:rPr>
          <w:rStyle w:val="commandparameter"/>
          <w:rFonts w:hint="eastAsia"/>
        </w:rPr>
        <w:t xml:space="preserve"> </w:t>
      </w:r>
      <w:r w:rsidRPr="00706E9E">
        <w:rPr>
          <w:rStyle w:val="commandparameter"/>
        </w:rPr>
        <w:t>group-name</w:t>
      </w:r>
      <w:r w:rsidRPr="00706E9E">
        <w:rPr>
          <w:rStyle w:val="commandparameter"/>
          <w:rFonts w:hint="eastAsia"/>
        </w:rPr>
        <w:t>-list</w:t>
      </w:r>
      <w:r w:rsidRPr="00706E9E">
        <w:rPr>
          <w:rStyle w:val="commandparameter"/>
        </w:rPr>
        <w:t xml:space="preserve"> </w:t>
      </w:r>
      <w:r w:rsidRPr="00706E9E">
        <w:t>[</w:t>
      </w:r>
      <w:r w:rsidRPr="00706E9E">
        <w:rPr>
          <w:rStyle w:val="commandkeywords"/>
          <w:rFonts w:hint="eastAsia"/>
        </w:rPr>
        <w:t xml:space="preserve"> </w:t>
      </w:r>
      <w:r w:rsidRPr="00706E9E">
        <w:rPr>
          <w:rStyle w:val="commandkeywords"/>
        </w:rPr>
        <w:t xml:space="preserve">boot </w:t>
      </w:r>
      <w:r w:rsidRPr="00706E9E">
        <w:rPr>
          <w:rStyle w:val="commandparameter"/>
          <w:rFonts w:hint="eastAsia"/>
        </w:rPr>
        <w:t>boot-filename</w:t>
      </w:r>
      <w:r w:rsidRPr="00706E9E">
        <w:rPr>
          <w:rStyle w:val="commandkeywords"/>
        </w:rPr>
        <w:t xml:space="preserve"> system </w:t>
      </w:r>
      <w:r w:rsidRPr="00706E9E">
        <w:rPr>
          <w:rStyle w:val="commandparameter"/>
          <w:rFonts w:hint="eastAsia"/>
        </w:rPr>
        <w:t>system-filename</w:t>
      </w:r>
      <w:r w:rsidRPr="00706E9E">
        <w:rPr>
          <w:rStyle w:val="commandkeywords"/>
        </w:rPr>
        <w:t xml:space="preserve"> </w:t>
      </w:r>
      <w:r w:rsidRPr="00706E9E">
        <w:t xml:space="preserve">| </w:t>
      </w:r>
      <w:r w:rsidRPr="00706E9E">
        <w:rPr>
          <w:rStyle w:val="commandkeywords"/>
          <w:rFonts w:hint="eastAsia"/>
        </w:rPr>
        <w:t xml:space="preserve">file </w:t>
      </w:r>
      <w:r w:rsidRPr="00706E9E">
        <w:rPr>
          <w:rStyle w:val="commandparameter"/>
          <w:rFonts w:hint="eastAsia"/>
        </w:rPr>
        <w:t xml:space="preserve">ipe-filename </w:t>
      </w:r>
      <w:r w:rsidRPr="00706E9E">
        <w:t>]</w:t>
      </w:r>
      <w:r w:rsidRPr="00706E9E">
        <w:rPr>
          <w:rFonts w:hint="eastAsia"/>
        </w:rPr>
        <w:t xml:space="preserve"> </w:t>
      </w:r>
      <w:r w:rsidRPr="00706E9E">
        <w:t>}&amp;&lt;1-</w:t>
      </w:r>
      <w:r w:rsidRPr="00706E9E">
        <w:rPr>
          <w:rFonts w:hint="eastAsia"/>
        </w:rPr>
        <w:t>4</w:t>
      </w:r>
      <w:r w:rsidRPr="00706E9E">
        <w:t>0&gt; [</w:t>
      </w:r>
      <w:r w:rsidRPr="00706E9E">
        <w:rPr>
          <w:rFonts w:hint="eastAsia"/>
        </w:rPr>
        <w:t xml:space="preserve"> </w:t>
      </w:r>
      <w:r w:rsidRPr="00706E9E">
        <w:rPr>
          <w:rStyle w:val="commandkeywords"/>
        </w:rPr>
        <w:t xml:space="preserve">delay </w:t>
      </w:r>
      <w:r w:rsidRPr="00706E9E">
        <w:rPr>
          <w:rStyle w:val="commandparameter"/>
        </w:rPr>
        <w:t>minutes</w:t>
      </w:r>
      <w:r w:rsidRPr="00706E9E">
        <w:t xml:space="preserve"> | </w:t>
      </w:r>
      <w:r w:rsidRPr="00706E9E">
        <w:rPr>
          <w:rStyle w:val="commandkeywords"/>
        </w:rPr>
        <w:t xml:space="preserve">time </w:t>
      </w:r>
      <w:r w:rsidRPr="00706E9E">
        <w:rPr>
          <w:rStyle w:val="commandparameter"/>
          <w:rFonts w:hint="eastAsia"/>
        </w:rPr>
        <w:t xml:space="preserve">in-time </w:t>
      </w:r>
      <w:r w:rsidRPr="00706E9E">
        <w:t>]</w:t>
      </w:r>
    </w:p>
    <w:p w:rsidR="00BD3314" w:rsidRPr="00536D66" w:rsidRDefault="00BD3314" w:rsidP="00BD3314">
      <w:pPr>
        <w:pStyle w:val="Spacer"/>
      </w:pPr>
    </w:p>
    <w:tbl>
      <w:tblPr>
        <w:tblStyle w:val="NotesIndent1"/>
        <w:tblW w:w="8730" w:type="dxa"/>
        <w:tblLayout w:type="fixed"/>
        <w:tblLook w:val="04A0" w:firstRow="1" w:lastRow="0" w:firstColumn="1" w:lastColumn="0" w:noHBand="0" w:noVBand="1"/>
      </w:tblPr>
      <w:tblGrid>
        <w:gridCol w:w="402"/>
        <w:gridCol w:w="8328"/>
      </w:tblGrid>
      <w:tr w:rsidR="00BD3314" w:rsidTr="006B5C43">
        <w:trPr>
          <w:trHeight w:val="260"/>
        </w:trPr>
        <w:tc>
          <w:tcPr>
            <w:cnfStyle w:val="001000000000" w:firstRow="0" w:lastRow="0" w:firstColumn="1" w:lastColumn="0" w:oddVBand="0" w:evenVBand="0" w:oddHBand="0" w:evenHBand="0" w:firstRowFirstColumn="0" w:firstRowLastColumn="0" w:lastRowFirstColumn="0" w:lastRowLastColumn="0"/>
            <w:tcW w:w="402" w:type="dxa"/>
          </w:tcPr>
          <w:p w:rsidR="00BD3314" w:rsidRPr="008F208F" w:rsidRDefault="00BD3314" w:rsidP="006B5C43">
            <w:pPr>
              <w:pStyle w:val="NotesIcons1"/>
            </w:pPr>
            <w:r>
              <w:drawing>
                <wp:inline distT="0" distB="0" distL="0" distR="0" wp14:anchorId="1618CFFB" wp14:editId="50EF7F76">
                  <wp:extent cx="167005" cy="158750"/>
                  <wp:effectExtent l="19050" t="0" r="4445" b="0"/>
                  <wp:docPr id="7" name="图片 7"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UTION"/>
                          <pic:cNvPicPr>
                            <a:picLocks noChangeAspect="1" noChangeArrowheads="1"/>
                          </pic:cNvPicPr>
                        </pic:nvPicPr>
                        <pic:blipFill>
                          <a:blip r:embed="rId18"/>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328" w:type="dxa"/>
          </w:tcPr>
          <w:p w:rsidR="00BD3314" w:rsidRPr="008F208F" w:rsidRDefault="00BD3314" w:rsidP="006B5C43">
            <w:pPr>
              <w:pStyle w:val="NotesHeading"/>
              <w:cnfStyle w:val="000000000000" w:firstRow="0" w:lastRow="0" w:firstColumn="0" w:lastColumn="0" w:oddVBand="0" w:evenVBand="0" w:oddHBand="0" w:evenHBand="0" w:firstRowFirstColumn="0" w:firstRowLastColumn="0" w:lastRowFirstColumn="0" w:lastRowLastColumn="0"/>
            </w:pPr>
            <w:r w:rsidRPr="00536D66">
              <w:t>CAUTION:</w:t>
            </w:r>
          </w:p>
          <w:p w:rsidR="00BD3314" w:rsidRPr="008F208F" w:rsidRDefault="00BD3314" w:rsidP="006B5C43">
            <w:pPr>
              <w:pStyle w:val="NotesText"/>
              <w:cnfStyle w:val="000000000000" w:firstRow="0" w:lastRow="0" w:firstColumn="0" w:lastColumn="0" w:oddVBand="0" w:evenVBand="0" w:oddHBand="0" w:evenHBand="0" w:firstRowFirstColumn="0" w:firstRowLastColumn="0" w:lastRowFirstColumn="0" w:lastRowLastColumn="0"/>
            </w:pPr>
            <w:r>
              <w:rPr>
                <w:rFonts w:hint="eastAsia"/>
              </w:rPr>
              <w:t xml:space="preserve">Upgrading </w:t>
            </w:r>
            <w:r w:rsidRPr="008F208F">
              <w:rPr>
                <w:rFonts w:hint="eastAsia"/>
              </w:rPr>
              <w:t>the startup software might interrupt services. Before upgrading the startup software, make sure no services will be interrupted.</w:t>
            </w:r>
          </w:p>
        </w:tc>
      </w:tr>
    </w:tbl>
    <w:p w:rsidR="00BD3314" w:rsidRPr="00536D66" w:rsidRDefault="00BD3314" w:rsidP="00BD3314">
      <w:pPr>
        <w:pStyle w:val="Spacer"/>
      </w:pPr>
    </w:p>
    <w:p w:rsidR="00BD3314" w:rsidRPr="00706E9E" w:rsidRDefault="00BD3314" w:rsidP="00BD3314">
      <w:pPr>
        <w:pStyle w:val="Itemstep"/>
        <w:numPr>
          <w:ilvl w:val="6"/>
          <w:numId w:val="6"/>
        </w:numPr>
      </w:pPr>
      <w:r w:rsidRPr="00706E9E">
        <w:rPr>
          <w:rFonts w:hint="eastAsia"/>
        </w:rPr>
        <w:t>Upgrade the configuration file on all members in SmartMC groups in one step.</w:t>
      </w:r>
    </w:p>
    <w:p w:rsidR="00BD3314" w:rsidRDefault="00BD3314" w:rsidP="00BD3314">
      <w:pPr>
        <w:pStyle w:val="ItemIndent1"/>
      </w:pPr>
      <w:r w:rsidRPr="00706E9E">
        <w:rPr>
          <w:rStyle w:val="commandkeywords"/>
          <w:rFonts w:hint="eastAsia"/>
        </w:rPr>
        <w:t>s</w:t>
      </w:r>
      <w:r w:rsidRPr="00706E9E">
        <w:rPr>
          <w:rStyle w:val="commandkeywords"/>
        </w:rPr>
        <w:t xml:space="preserve">martmc upgrade startup-configuration group </w:t>
      </w:r>
      <w:r w:rsidRPr="00706E9E">
        <w:t>{</w:t>
      </w:r>
      <w:r w:rsidRPr="00706E9E">
        <w:rPr>
          <w:rStyle w:val="commandparameter"/>
        </w:rPr>
        <w:t xml:space="preserve"> group-name</w:t>
      </w:r>
      <w:r w:rsidRPr="00706E9E">
        <w:rPr>
          <w:rStyle w:val="commandparameter"/>
          <w:rFonts w:hint="eastAsia"/>
        </w:rPr>
        <w:t>-list</w:t>
      </w:r>
      <w:r w:rsidRPr="00706E9E">
        <w:rPr>
          <w:rStyle w:val="commandparameter"/>
        </w:rPr>
        <w:t xml:space="preserve"> </w:t>
      </w:r>
      <w:r w:rsidRPr="003B4BFF">
        <w:rPr>
          <w:rStyle w:val="commandkeywords"/>
          <w:rFonts w:hint="eastAsia"/>
        </w:rPr>
        <w:t>file</w:t>
      </w:r>
      <w:r>
        <w:rPr>
          <w:rStyle w:val="commandkeywords"/>
          <w:rFonts w:hint="eastAsia"/>
        </w:rPr>
        <w:t xml:space="preserve"> </w:t>
      </w:r>
      <w:r w:rsidRPr="00706E9E">
        <w:rPr>
          <w:rStyle w:val="commandparameter"/>
          <w:rFonts w:hint="eastAsia"/>
        </w:rPr>
        <w:t>cfg-</w:t>
      </w:r>
      <w:r w:rsidRPr="00706E9E">
        <w:rPr>
          <w:rStyle w:val="commandparameter"/>
        </w:rPr>
        <w:t>file</w:t>
      </w:r>
      <w:r w:rsidRPr="00706E9E">
        <w:rPr>
          <w:rStyle w:val="commandparameter"/>
          <w:rFonts w:hint="eastAsia"/>
        </w:rPr>
        <w:t>name</w:t>
      </w:r>
      <w:r w:rsidRPr="00706E9E">
        <w:rPr>
          <w:rFonts w:hint="eastAsia"/>
        </w:rPr>
        <w:t xml:space="preserve"> </w:t>
      </w:r>
      <w:r w:rsidRPr="00706E9E">
        <w:t>}&amp;&lt;1-</w:t>
      </w:r>
      <w:r w:rsidRPr="00706E9E">
        <w:rPr>
          <w:rFonts w:hint="eastAsia"/>
        </w:rPr>
        <w:t>4</w:t>
      </w:r>
      <w:r w:rsidRPr="00706E9E">
        <w:t>0&gt; [</w:t>
      </w:r>
      <w:r w:rsidRPr="00706E9E">
        <w:rPr>
          <w:rFonts w:hint="eastAsia"/>
        </w:rPr>
        <w:t xml:space="preserve"> </w:t>
      </w:r>
      <w:r w:rsidRPr="00706E9E">
        <w:rPr>
          <w:rStyle w:val="commandkeywords"/>
        </w:rPr>
        <w:t xml:space="preserve">delay </w:t>
      </w:r>
      <w:r w:rsidRPr="00706E9E">
        <w:rPr>
          <w:rStyle w:val="commandparameter"/>
        </w:rPr>
        <w:t>minutes</w:t>
      </w:r>
      <w:r w:rsidRPr="00706E9E">
        <w:t xml:space="preserve"> | </w:t>
      </w:r>
      <w:r w:rsidRPr="00706E9E">
        <w:rPr>
          <w:rStyle w:val="commandkeywords"/>
        </w:rPr>
        <w:t xml:space="preserve">time </w:t>
      </w:r>
      <w:r w:rsidRPr="00706E9E">
        <w:rPr>
          <w:rStyle w:val="commandparameter"/>
          <w:rFonts w:hint="eastAsia"/>
        </w:rPr>
        <w:t xml:space="preserve">in-time </w:t>
      </w:r>
      <w:r w:rsidRPr="00706E9E">
        <w:t>]</w:t>
      </w:r>
    </w:p>
    <w:p w:rsidR="00BD3314" w:rsidRPr="00416BF2" w:rsidRDefault="00BD3314" w:rsidP="00BD3314">
      <w:pPr>
        <w:pStyle w:val="Spacer"/>
      </w:pPr>
    </w:p>
    <w:tbl>
      <w:tblPr>
        <w:tblStyle w:val="NotesIndent1"/>
        <w:tblW w:w="8730" w:type="dxa"/>
        <w:tblLayout w:type="fixed"/>
        <w:tblLook w:val="04A0" w:firstRow="1" w:lastRow="0" w:firstColumn="1" w:lastColumn="0" w:noHBand="0" w:noVBand="1"/>
      </w:tblPr>
      <w:tblGrid>
        <w:gridCol w:w="402"/>
        <w:gridCol w:w="8328"/>
      </w:tblGrid>
      <w:tr w:rsidR="00BD3314" w:rsidTr="006B5C43">
        <w:trPr>
          <w:trHeight w:val="260"/>
        </w:trPr>
        <w:tc>
          <w:tcPr>
            <w:cnfStyle w:val="001000000000" w:firstRow="0" w:lastRow="0" w:firstColumn="1" w:lastColumn="0" w:oddVBand="0" w:evenVBand="0" w:oddHBand="0" w:evenHBand="0" w:firstRowFirstColumn="0" w:firstRowLastColumn="0" w:lastRowFirstColumn="0" w:lastRowLastColumn="0"/>
            <w:tcW w:w="402" w:type="dxa"/>
          </w:tcPr>
          <w:p w:rsidR="00BD3314" w:rsidRPr="008F208F" w:rsidRDefault="00BD3314" w:rsidP="006B5C43">
            <w:pPr>
              <w:pStyle w:val="NotesIcons1"/>
            </w:pPr>
            <w:r>
              <w:drawing>
                <wp:inline distT="0" distB="0" distL="0" distR="0" wp14:anchorId="0EF9C350" wp14:editId="1EC687B1">
                  <wp:extent cx="167005" cy="158750"/>
                  <wp:effectExtent l="19050" t="0" r="4445" b="0"/>
                  <wp:docPr id="9" name="图片 9"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UTION"/>
                          <pic:cNvPicPr>
                            <a:picLocks noChangeAspect="1" noChangeArrowheads="1"/>
                          </pic:cNvPicPr>
                        </pic:nvPicPr>
                        <pic:blipFill>
                          <a:blip r:embed="rId18"/>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328" w:type="dxa"/>
          </w:tcPr>
          <w:p w:rsidR="00BD3314" w:rsidRPr="008F208F" w:rsidRDefault="00BD3314" w:rsidP="006B5C43">
            <w:pPr>
              <w:pStyle w:val="NotesHeading"/>
              <w:cnfStyle w:val="000000000000" w:firstRow="0" w:lastRow="0" w:firstColumn="0" w:lastColumn="0" w:oddVBand="0" w:evenVBand="0" w:oddHBand="0" w:evenHBand="0" w:firstRowFirstColumn="0" w:firstRowLastColumn="0" w:lastRowFirstColumn="0" w:lastRowLastColumn="0"/>
            </w:pPr>
            <w:r w:rsidRPr="00416BF2">
              <w:t>CAUTION:</w:t>
            </w:r>
          </w:p>
          <w:p w:rsidR="00BD3314" w:rsidRPr="008F208F" w:rsidRDefault="00BD3314" w:rsidP="006B5C43">
            <w:pPr>
              <w:pStyle w:val="NotesText"/>
              <w:cnfStyle w:val="000000000000" w:firstRow="0" w:lastRow="0" w:firstColumn="0" w:lastColumn="0" w:oddVBand="0" w:evenVBand="0" w:oddHBand="0" w:evenHBand="0" w:firstRowFirstColumn="0" w:firstRowLastColumn="0" w:lastRowFirstColumn="0" w:lastRowLastColumn="0"/>
            </w:pPr>
            <w:r>
              <w:rPr>
                <w:rFonts w:hint="eastAsia"/>
              </w:rPr>
              <w:t>After you update the</w:t>
            </w:r>
            <w:r w:rsidRPr="008F208F">
              <w:rPr>
                <w:rFonts w:hint="eastAsia"/>
              </w:rPr>
              <w:t xml:space="preserve"> configuration file, </w:t>
            </w:r>
            <w:r w:rsidRPr="008F208F">
              <w:t>the</w:t>
            </w:r>
            <w:r w:rsidRPr="008F208F">
              <w:rPr>
                <w:rFonts w:hint="eastAsia"/>
              </w:rPr>
              <w:t xml:space="preserve"> configuration in the new configuration file will </w:t>
            </w:r>
            <w:r w:rsidRPr="008F208F">
              <w:t>become</w:t>
            </w:r>
            <w:r w:rsidRPr="008F208F">
              <w:rPr>
                <w:rFonts w:hint="eastAsia"/>
              </w:rPr>
              <w:t xml:space="preserve"> the running configuration. Before upgrading the configuration file, make sure the contents of the new configuration file are correct.</w:t>
            </w:r>
          </w:p>
        </w:tc>
      </w:tr>
    </w:tbl>
    <w:p w:rsidR="00BD3314" w:rsidRPr="00DA7887" w:rsidRDefault="00BD3314" w:rsidP="00BD3314">
      <w:pPr>
        <w:pStyle w:val="Spacer"/>
      </w:pPr>
    </w:p>
    <w:p w:rsidR="00BD3314" w:rsidRPr="00706E9E" w:rsidRDefault="00BD3314" w:rsidP="00BD3314">
      <w:pPr>
        <w:pStyle w:val="40"/>
        <w:numPr>
          <w:ilvl w:val="3"/>
          <w:numId w:val="6"/>
        </w:numPr>
        <w:rPr>
          <w:noProof w:val="0"/>
        </w:rPr>
      </w:pPr>
      <w:r w:rsidRPr="00706E9E">
        <w:rPr>
          <w:rFonts w:hint="eastAsia"/>
          <w:noProof w:val="0"/>
        </w:rPr>
        <w:t>Configuring startup software and configuration file upgrade step by step</w:t>
      </w:r>
    </w:p>
    <w:p w:rsidR="00BD3314" w:rsidRPr="00706E9E" w:rsidRDefault="00BD3314" w:rsidP="00BD3314">
      <w:pPr>
        <w:pStyle w:val="Itemstep"/>
        <w:numPr>
          <w:ilvl w:val="6"/>
          <w:numId w:val="6"/>
        </w:numPr>
      </w:pPr>
      <w:r w:rsidRPr="00706E9E">
        <w:rPr>
          <w:rFonts w:hint="eastAsia"/>
        </w:rPr>
        <w:t>Enter system view.</w:t>
      </w:r>
    </w:p>
    <w:p w:rsidR="00BD3314" w:rsidRPr="00706E9E" w:rsidRDefault="00BD3314" w:rsidP="00BD3314">
      <w:pPr>
        <w:pStyle w:val="ItemIndent1"/>
      </w:pPr>
      <w:r w:rsidRPr="00706E9E">
        <w:rPr>
          <w:rStyle w:val="commandkeywords"/>
          <w:rFonts w:hint="eastAsia"/>
        </w:rPr>
        <w:t>system-view</w:t>
      </w:r>
    </w:p>
    <w:p w:rsidR="00BD3314" w:rsidRPr="00706E9E" w:rsidRDefault="00BD3314" w:rsidP="00BD3314">
      <w:pPr>
        <w:pStyle w:val="Itemstep"/>
        <w:numPr>
          <w:ilvl w:val="6"/>
          <w:numId w:val="6"/>
        </w:numPr>
      </w:pPr>
      <w:r w:rsidRPr="00706E9E">
        <w:rPr>
          <w:rFonts w:hint="eastAsia"/>
        </w:rPr>
        <w:t>Enter SmartMC group view.</w:t>
      </w:r>
    </w:p>
    <w:p w:rsidR="00BD3314" w:rsidRPr="00706E9E" w:rsidRDefault="00BD3314" w:rsidP="00BD3314">
      <w:pPr>
        <w:pStyle w:val="ItemIndent1"/>
      </w:pPr>
      <w:r w:rsidRPr="00706E9E">
        <w:rPr>
          <w:rStyle w:val="commandkeywords"/>
        </w:rPr>
        <w:lastRenderedPageBreak/>
        <w:t>smartmc</w:t>
      </w:r>
      <w:r w:rsidRPr="00706E9E">
        <w:rPr>
          <w:rStyle w:val="commandkeywords"/>
          <w:rFonts w:hint="eastAsia"/>
        </w:rPr>
        <w:t xml:space="preserve"> group </w:t>
      </w:r>
      <w:r w:rsidRPr="00706E9E">
        <w:rPr>
          <w:rStyle w:val="commandparameter"/>
          <w:rFonts w:hint="eastAsia"/>
        </w:rPr>
        <w:t>group-name</w:t>
      </w:r>
    </w:p>
    <w:p w:rsidR="00BD3314" w:rsidRPr="00706E9E" w:rsidRDefault="00BD3314" w:rsidP="00BD3314">
      <w:pPr>
        <w:pStyle w:val="Itemstep"/>
        <w:numPr>
          <w:ilvl w:val="6"/>
          <w:numId w:val="6"/>
        </w:numPr>
      </w:pPr>
      <w:r w:rsidRPr="00706E9E">
        <w:rPr>
          <w:rFonts w:hint="eastAsia"/>
        </w:rPr>
        <w:t>Specify the upgrade startup software files for the SmartMC group.</w:t>
      </w:r>
    </w:p>
    <w:p w:rsidR="00BD3314" w:rsidRPr="00706E9E" w:rsidRDefault="00BD3314" w:rsidP="00BD3314">
      <w:pPr>
        <w:pStyle w:val="ItemIndent1"/>
      </w:pPr>
      <w:r w:rsidRPr="00706E9E">
        <w:rPr>
          <w:rStyle w:val="commandkeywords"/>
        </w:rPr>
        <w:t>boot-loader file</w:t>
      </w:r>
      <w:r w:rsidRPr="00706E9E">
        <w:rPr>
          <w:rFonts w:hint="eastAsia"/>
        </w:rPr>
        <w:t xml:space="preserve"> {</w:t>
      </w:r>
      <w:r w:rsidRPr="00706E9E">
        <w:rPr>
          <w:rStyle w:val="commandkeywords"/>
          <w:rFonts w:hint="eastAsia"/>
        </w:rPr>
        <w:t xml:space="preserve"> </w:t>
      </w:r>
      <w:r w:rsidRPr="00706E9E">
        <w:rPr>
          <w:rStyle w:val="commandparameter"/>
        </w:rPr>
        <w:t>ipe-filename</w:t>
      </w:r>
      <w:r w:rsidRPr="00706E9E">
        <w:rPr>
          <w:rFonts w:hint="eastAsia"/>
        </w:rPr>
        <w:t xml:space="preserve"> | </w:t>
      </w:r>
      <w:r w:rsidRPr="00706E9E">
        <w:rPr>
          <w:rStyle w:val="commandkeywords"/>
          <w:rFonts w:hint="eastAsia"/>
        </w:rPr>
        <w:t>boot</w:t>
      </w:r>
      <w:r w:rsidRPr="00706E9E">
        <w:rPr>
          <w:rStyle w:val="commandparameter"/>
          <w:rFonts w:hint="eastAsia"/>
        </w:rPr>
        <w:t xml:space="preserve"> boot-filename </w:t>
      </w:r>
      <w:r w:rsidRPr="00706E9E">
        <w:rPr>
          <w:rStyle w:val="commandkeywords"/>
          <w:rFonts w:hint="eastAsia"/>
        </w:rPr>
        <w:t>system</w:t>
      </w:r>
      <w:r w:rsidRPr="00706E9E">
        <w:rPr>
          <w:rStyle w:val="commandparameter"/>
          <w:rFonts w:hint="eastAsia"/>
        </w:rPr>
        <w:t xml:space="preserve"> system-filename</w:t>
      </w:r>
      <w:r w:rsidRPr="00706E9E">
        <w:rPr>
          <w:rFonts w:hint="eastAsia"/>
        </w:rPr>
        <w:t xml:space="preserve"> }</w:t>
      </w:r>
    </w:p>
    <w:p w:rsidR="00BD3314" w:rsidRPr="00706E9E" w:rsidRDefault="00BD3314" w:rsidP="00BD3314">
      <w:pPr>
        <w:pStyle w:val="ItemIndent1"/>
      </w:pPr>
      <w:r w:rsidRPr="00706E9E">
        <w:rPr>
          <w:rFonts w:hint="eastAsia"/>
        </w:rPr>
        <w:t>By default, no upgrade startup software files are specified for a SmartMC group.</w:t>
      </w:r>
    </w:p>
    <w:p w:rsidR="00BD3314" w:rsidRPr="00706E9E" w:rsidRDefault="00BD3314" w:rsidP="00BD3314">
      <w:pPr>
        <w:pStyle w:val="Itemstep"/>
        <w:numPr>
          <w:ilvl w:val="6"/>
          <w:numId w:val="6"/>
        </w:numPr>
      </w:pPr>
      <w:r w:rsidRPr="00706E9E">
        <w:rPr>
          <w:rFonts w:hint="eastAsia"/>
        </w:rPr>
        <w:t>Specify the upgrade configuration file for the SmartMC group.</w:t>
      </w:r>
    </w:p>
    <w:p w:rsidR="00BD3314" w:rsidRPr="00706E9E" w:rsidRDefault="00BD3314" w:rsidP="00BD3314">
      <w:pPr>
        <w:pStyle w:val="ItemIndent1"/>
      </w:pPr>
      <w:r w:rsidRPr="00706E9E">
        <w:rPr>
          <w:rStyle w:val="commandkeywords"/>
        </w:rPr>
        <w:t>startup-</w:t>
      </w:r>
      <w:r w:rsidRPr="00706E9E">
        <w:rPr>
          <w:rStyle w:val="commandkeywords"/>
          <w:rFonts w:hint="eastAsia"/>
        </w:rPr>
        <w:t xml:space="preserve">configuration </w:t>
      </w:r>
      <w:r w:rsidRPr="00706E9E">
        <w:rPr>
          <w:rStyle w:val="commandparameter"/>
        </w:rPr>
        <w:t>cfgfile</w:t>
      </w:r>
    </w:p>
    <w:p w:rsidR="00BD3314" w:rsidRPr="00706E9E" w:rsidRDefault="00BD3314" w:rsidP="00BD3314">
      <w:pPr>
        <w:pStyle w:val="ItemIndent1"/>
      </w:pPr>
      <w:r w:rsidRPr="00706E9E">
        <w:rPr>
          <w:rFonts w:hint="eastAsia"/>
        </w:rPr>
        <w:t>By default, no upgrade configuration file is specified for a SmartMC group.</w:t>
      </w:r>
    </w:p>
    <w:p w:rsidR="00BD3314" w:rsidRPr="00706E9E" w:rsidRDefault="00BD3314" w:rsidP="00BD3314">
      <w:pPr>
        <w:pStyle w:val="Itemstep"/>
        <w:numPr>
          <w:ilvl w:val="6"/>
          <w:numId w:val="6"/>
        </w:numPr>
      </w:pPr>
      <w:r w:rsidRPr="00706E9E">
        <w:rPr>
          <w:rFonts w:hint="eastAsia"/>
        </w:rPr>
        <w:t>Return to system view.</w:t>
      </w:r>
    </w:p>
    <w:p w:rsidR="00BD3314" w:rsidRPr="00706E9E" w:rsidRDefault="00BD3314" w:rsidP="00BD3314">
      <w:pPr>
        <w:pStyle w:val="ItemIndent1"/>
      </w:pPr>
      <w:r w:rsidRPr="00706E9E">
        <w:rPr>
          <w:rStyle w:val="commandkeywords"/>
          <w:rFonts w:hint="eastAsia"/>
        </w:rPr>
        <w:t>quit</w:t>
      </w:r>
    </w:p>
    <w:p w:rsidR="00BD3314" w:rsidRPr="00706E9E" w:rsidRDefault="00BD3314" w:rsidP="00BD3314">
      <w:pPr>
        <w:pStyle w:val="Itemstep"/>
        <w:numPr>
          <w:ilvl w:val="6"/>
          <w:numId w:val="6"/>
        </w:numPr>
      </w:pPr>
      <w:r w:rsidRPr="00706E9E">
        <w:rPr>
          <w:rFonts w:hint="eastAsia"/>
        </w:rPr>
        <w:t>Upgrade the startup software and configuration file on all members in the SmartMC group.</w:t>
      </w:r>
    </w:p>
    <w:p w:rsidR="00BD3314" w:rsidRPr="00706E9E" w:rsidRDefault="00BD3314" w:rsidP="00BD3314">
      <w:pPr>
        <w:pStyle w:val="ItemIndent1"/>
      </w:pPr>
      <w:r w:rsidRPr="00706E9E">
        <w:rPr>
          <w:rFonts w:hint="eastAsia"/>
        </w:rPr>
        <w:t>Choose one option as needed:</w:t>
      </w:r>
    </w:p>
    <w:p w:rsidR="00BD3314" w:rsidRPr="00706E9E" w:rsidRDefault="00BD3314" w:rsidP="00BD3314">
      <w:pPr>
        <w:pStyle w:val="ItemList2"/>
        <w:numPr>
          <w:ilvl w:val="1"/>
          <w:numId w:val="5"/>
        </w:numPr>
      </w:pPr>
      <w:r w:rsidRPr="00706E9E">
        <w:rPr>
          <w:rFonts w:hint="eastAsia"/>
        </w:rPr>
        <w:t>Upgrade the startup software.</w:t>
      </w:r>
    </w:p>
    <w:p w:rsidR="00BD3314" w:rsidRDefault="00BD3314" w:rsidP="00BD3314">
      <w:pPr>
        <w:pStyle w:val="ItemIndent2"/>
      </w:pPr>
      <w:r w:rsidRPr="00706E9E">
        <w:rPr>
          <w:rStyle w:val="commandkeywords"/>
          <w:rFonts w:hint="eastAsia"/>
        </w:rPr>
        <w:t>s</w:t>
      </w:r>
      <w:r w:rsidRPr="00706E9E">
        <w:rPr>
          <w:rStyle w:val="commandkeywords"/>
        </w:rPr>
        <w:t>martmc upgrade boot-loader group</w:t>
      </w:r>
      <w:r w:rsidRPr="00706E9E">
        <w:rPr>
          <w:rStyle w:val="commandparameter"/>
          <w:rFonts w:hint="eastAsia"/>
        </w:rPr>
        <w:t xml:space="preserve"> </w:t>
      </w:r>
      <w:r w:rsidRPr="00706E9E">
        <w:rPr>
          <w:rStyle w:val="commandparameter"/>
        </w:rPr>
        <w:t>group-name</w:t>
      </w:r>
      <w:r w:rsidRPr="00706E9E">
        <w:rPr>
          <w:rStyle w:val="commandparameter"/>
          <w:rFonts w:hint="eastAsia"/>
        </w:rPr>
        <w:t xml:space="preserve">-list </w:t>
      </w:r>
      <w:r w:rsidRPr="00706E9E">
        <w:t>[</w:t>
      </w:r>
      <w:r w:rsidRPr="00706E9E">
        <w:rPr>
          <w:rFonts w:hint="eastAsia"/>
        </w:rPr>
        <w:t xml:space="preserve"> </w:t>
      </w:r>
      <w:r w:rsidRPr="00706E9E">
        <w:rPr>
          <w:rStyle w:val="commandkeywords"/>
        </w:rPr>
        <w:t xml:space="preserve">delay </w:t>
      </w:r>
      <w:r w:rsidRPr="00706E9E">
        <w:rPr>
          <w:rStyle w:val="commandparameter"/>
        </w:rPr>
        <w:t>minutes</w:t>
      </w:r>
      <w:r w:rsidRPr="00706E9E">
        <w:t xml:space="preserve"> |</w:t>
      </w:r>
      <w:r w:rsidRPr="00706E9E">
        <w:rPr>
          <w:rStyle w:val="commandparameter"/>
          <w:rFonts w:hint="eastAsia"/>
        </w:rPr>
        <w:t xml:space="preserve"> </w:t>
      </w:r>
      <w:r w:rsidRPr="00706E9E">
        <w:rPr>
          <w:rStyle w:val="commandkeywords"/>
        </w:rPr>
        <w:t xml:space="preserve">time </w:t>
      </w:r>
      <w:r w:rsidRPr="00706E9E">
        <w:rPr>
          <w:rStyle w:val="commandparameter"/>
          <w:rFonts w:hint="eastAsia"/>
        </w:rPr>
        <w:t>in-time</w:t>
      </w:r>
      <w:r w:rsidRPr="00706E9E">
        <w:t xml:space="preserve"> ]</w:t>
      </w:r>
    </w:p>
    <w:p w:rsidR="00BD3314" w:rsidRPr="00536D66" w:rsidRDefault="00BD3314" w:rsidP="00BD3314">
      <w:pPr>
        <w:pStyle w:val="Spacer"/>
      </w:pPr>
    </w:p>
    <w:tbl>
      <w:tblPr>
        <w:tblStyle w:val="NotesIndent2"/>
        <w:tblW w:w="8448" w:type="dxa"/>
        <w:tblLayout w:type="fixed"/>
        <w:tblLook w:val="04A0" w:firstRow="1" w:lastRow="0" w:firstColumn="1" w:lastColumn="0" w:noHBand="0" w:noVBand="1"/>
      </w:tblPr>
      <w:tblGrid>
        <w:gridCol w:w="402"/>
        <w:gridCol w:w="8046"/>
      </w:tblGrid>
      <w:tr w:rsidR="00BD3314" w:rsidTr="006B5C43">
        <w:trPr>
          <w:trHeight w:val="260"/>
        </w:trPr>
        <w:tc>
          <w:tcPr>
            <w:cnfStyle w:val="001000000000" w:firstRow="0" w:lastRow="0" w:firstColumn="1" w:lastColumn="0" w:oddVBand="0" w:evenVBand="0" w:oddHBand="0" w:evenHBand="0" w:firstRowFirstColumn="0" w:firstRowLastColumn="0" w:lastRowFirstColumn="0" w:lastRowLastColumn="0"/>
            <w:tcW w:w="402" w:type="dxa"/>
          </w:tcPr>
          <w:p w:rsidR="00BD3314" w:rsidRPr="008F208F" w:rsidRDefault="00BD3314" w:rsidP="006B5C43">
            <w:pPr>
              <w:pStyle w:val="NotesIcons1"/>
            </w:pPr>
            <w:r>
              <w:drawing>
                <wp:inline distT="0" distB="0" distL="0" distR="0" wp14:anchorId="41504A8C" wp14:editId="4048AE02">
                  <wp:extent cx="167005" cy="158750"/>
                  <wp:effectExtent l="19050" t="0" r="4445" b="0"/>
                  <wp:docPr id="8" name="图片 8"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UTION"/>
                          <pic:cNvPicPr>
                            <a:picLocks noChangeAspect="1" noChangeArrowheads="1"/>
                          </pic:cNvPicPr>
                        </pic:nvPicPr>
                        <pic:blipFill>
                          <a:blip r:embed="rId18"/>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046" w:type="dxa"/>
          </w:tcPr>
          <w:p w:rsidR="00BD3314" w:rsidRPr="008F208F" w:rsidRDefault="00BD3314" w:rsidP="006B5C43">
            <w:pPr>
              <w:pStyle w:val="NotesHeading"/>
              <w:cnfStyle w:val="000000000000" w:firstRow="0" w:lastRow="0" w:firstColumn="0" w:lastColumn="0" w:oddVBand="0" w:evenVBand="0" w:oddHBand="0" w:evenHBand="0" w:firstRowFirstColumn="0" w:firstRowLastColumn="0" w:lastRowFirstColumn="0" w:lastRowLastColumn="0"/>
            </w:pPr>
            <w:r w:rsidRPr="00536D66">
              <w:t>CAUTION:</w:t>
            </w:r>
          </w:p>
          <w:p w:rsidR="00BD3314" w:rsidRPr="008F208F" w:rsidRDefault="00BD3314" w:rsidP="006B5C43">
            <w:pPr>
              <w:pStyle w:val="NotesText"/>
              <w:cnfStyle w:val="000000000000" w:firstRow="0" w:lastRow="0" w:firstColumn="0" w:lastColumn="0" w:oddVBand="0" w:evenVBand="0" w:oddHBand="0" w:evenHBand="0" w:firstRowFirstColumn="0" w:firstRowLastColumn="0" w:lastRowFirstColumn="0" w:lastRowLastColumn="0"/>
            </w:pPr>
            <w:r>
              <w:rPr>
                <w:rFonts w:hint="eastAsia"/>
              </w:rPr>
              <w:t xml:space="preserve">Upgrading </w:t>
            </w:r>
            <w:r w:rsidRPr="008F208F">
              <w:rPr>
                <w:rFonts w:hint="eastAsia"/>
              </w:rPr>
              <w:t>the startup software might interrupt services. Before upgrading the startup software, make sure no services will be interrupted.</w:t>
            </w:r>
          </w:p>
        </w:tc>
      </w:tr>
    </w:tbl>
    <w:p w:rsidR="00BD3314" w:rsidRPr="00536D66" w:rsidRDefault="00BD3314" w:rsidP="00BD3314">
      <w:pPr>
        <w:pStyle w:val="Spacer"/>
      </w:pPr>
    </w:p>
    <w:p w:rsidR="00BD3314" w:rsidRPr="00706E9E" w:rsidRDefault="00BD3314" w:rsidP="00BD3314">
      <w:pPr>
        <w:pStyle w:val="ItemList2"/>
        <w:numPr>
          <w:ilvl w:val="1"/>
          <w:numId w:val="5"/>
        </w:numPr>
      </w:pPr>
      <w:r w:rsidRPr="00706E9E">
        <w:rPr>
          <w:rFonts w:hint="eastAsia"/>
        </w:rPr>
        <w:t>Upgrade the configuration file.</w:t>
      </w:r>
    </w:p>
    <w:p w:rsidR="00BD3314" w:rsidRDefault="00BD3314" w:rsidP="00BD3314">
      <w:pPr>
        <w:pStyle w:val="ItemIndent2"/>
      </w:pPr>
      <w:r w:rsidRPr="00706E9E">
        <w:rPr>
          <w:rStyle w:val="commandkeywords"/>
          <w:rFonts w:hint="eastAsia"/>
        </w:rPr>
        <w:t>s</w:t>
      </w:r>
      <w:r w:rsidRPr="00706E9E">
        <w:rPr>
          <w:rStyle w:val="commandkeywords"/>
        </w:rPr>
        <w:t>martmc upgrade startup-configuration group</w:t>
      </w:r>
      <w:r w:rsidRPr="00706E9E">
        <w:rPr>
          <w:rStyle w:val="commandparameter"/>
        </w:rPr>
        <w:t xml:space="preserve"> group-name</w:t>
      </w:r>
      <w:r w:rsidRPr="00706E9E">
        <w:rPr>
          <w:rStyle w:val="commandparameter"/>
          <w:rFonts w:hint="eastAsia"/>
        </w:rPr>
        <w:t xml:space="preserve">-list </w:t>
      </w:r>
      <w:r w:rsidRPr="00706E9E">
        <w:t>[</w:t>
      </w:r>
      <w:r w:rsidRPr="00706E9E">
        <w:rPr>
          <w:rFonts w:hint="eastAsia"/>
        </w:rPr>
        <w:t xml:space="preserve"> </w:t>
      </w:r>
      <w:r w:rsidRPr="00706E9E">
        <w:rPr>
          <w:rStyle w:val="commandkeywords"/>
        </w:rPr>
        <w:t xml:space="preserve">delay </w:t>
      </w:r>
      <w:r w:rsidRPr="00706E9E">
        <w:rPr>
          <w:rStyle w:val="commandparameter"/>
        </w:rPr>
        <w:t>minutes</w:t>
      </w:r>
      <w:r w:rsidRPr="00706E9E">
        <w:t xml:space="preserve"> | </w:t>
      </w:r>
      <w:r w:rsidRPr="00706E9E">
        <w:rPr>
          <w:rStyle w:val="commandkeywords"/>
        </w:rPr>
        <w:t xml:space="preserve">time </w:t>
      </w:r>
      <w:r w:rsidRPr="00706E9E">
        <w:rPr>
          <w:rStyle w:val="commandparameter"/>
          <w:rFonts w:hint="eastAsia"/>
        </w:rPr>
        <w:t xml:space="preserve">in-time </w:t>
      </w:r>
      <w:r w:rsidRPr="00706E9E">
        <w:t>]</w:t>
      </w:r>
    </w:p>
    <w:p w:rsidR="00BD3314" w:rsidRPr="00416BF2" w:rsidRDefault="00BD3314" w:rsidP="00BD3314">
      <w:pPr>
        <w:pStyle w:val="Spacer"/>
      </w:pPr>
    </w:p>
    <w:tbl>
      <w:tblPr>
        <w:tblStyle w:val="NotesIndent2"/>
        <w:tblW w:w="8448" w:type="dxa"/>
        <w:tblLayout w:type="fixed"/>
        <w:tblLook w:val="04A0" w:firstRow="1" w:lastRow="0" w:firstColumn="1" w:lastColumn="0" w:noHBand="0" w:noVBand="1"/>
      </w:tblPr>
      <w:tblGrid>
        <w:gridCol w:w="402"/>
        <w:gridCol w:w="8046"/>
      </w:tblGrid>
      <w:tr w:rsidR="00BD3314" w:rsidTr="006B5C43">
        <w:trPr>
          <w:trHeight w:val="260"/>
        </w:trPr>
        <w:tc>
          <w:tcPr>
            <w:cnfStyle w:val="001000000000" w:firstRow="0" w:lastRow="0" w:firstColumn="1" w:lastColumn="0" w:oddVBand="0" w:evenVBand="0" w:oddHBand="0" w:evenHBand="0" w:firstRowFirstColumn="0" w:firstRowLastColumn="0" w:lastRowFirstColumn="0" w:lastRowLastColumn="0"/>
            <w:tcW w:w="402" w:type="dxa"/>
          </w:tcPr>
          <w:p w:rsidR="00BD3314" w:rsidRPr="008F208F" w:rsidRDefault="00BD3314" w:rsidP="006B5C43">
            <w:pPr>
              <w:pStyle w:val="NotesIcons1"/>
            </w:pPr>
            <w:r>
              <w:drawing>
                <wp:inline distT="0" distB="0" distL="0" distR="0" wp14:anchorId="3F4851B4" wp14:editId="54732B19">
                  <wp:extent cx="167005" cy="158750"/>
                  <wp:effectExtent l="19050" t="0" r="4445" b="0"/>
                  <wp:docPr id="14" name="图片 14"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UTION"/>
                          <pic:cNvPicPr>
                            <a:picLocks noChangeAspect="1" noChangeArrowheads="1"/>
                          </pic:cNvPicPr>
                        </pic:nvPicPr>
                        <pic:blipFill>
                          <a:blip r:embed="rId18"/>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046" w:type="dxa"/>
          </w:tcPr>
          <w:p w:rsidR="00BD3314" w:rsidRPr="008F208F" w:rsidRDefault="00BD3314" w:rsidP="006B5C43">
            <w:pPr>
              <w:pStyle w:val="NotesHeading"/>
              <w:cnfStyle w:val="000000000000" w:firstRow="0" w:lastRow="0" w:firstColumn="0" w:lastColumn="0" w:oddVBand="0" w:evenVBand="0" w:oddHBand="0" w:evenHBand="0" w:firstRowFirstColumn="0" w:firstRowLastColumn="0" w:lastRowFirstColumn="0" w:lastRowLastColumn="0"/>
            </w:pPr>
            <w:r w:rsidRPr="00416BF2">
              <w:t>CAUTION:</w:t>
            </w:r>
          </w:p>
          <w:p w:rsidR="00BD3314" w:rsidRPr="008F208F" w:rsidRDefault="00BD3314" w:rsidP="006B5C43">
            <w:pPr>
              <w:pStyle w:val="NotesText"/>
              <w:cnfStyle w:val="000000000000" w:firstRow="0" w:lastRow="0" w:firstColumn="0" w:lastColumn="0" w:oddVBand="0" w:evenVBand="0" w:oddHBand="0" w:evenHBand="0" w:firstRowFirstColumn="0" w:firstRowLastColumn="0" w:lastRowFirstColumn="0" w:lastRowLastColumn="0"/>
            </w:pPr>
            <w:r>
              <w:rPr>
                <w:rFonts w:hint="eastAsia"/>
              </w:rPr>
              <w:t>After you update the</w:t>
            </w:r>
            <w:r w:rsidRPr="008F208F">
              <w:rPr>
                <w:rFonts w:hint="eastAsia"/>
              </w:rPr>
              <w:t xml:space="preserve"> configuration file, </w:t>
            </w:r>
            <w:r w:rsidRPr="008F208F">
              <w:t>the</w:t>
            </w:r>
            <w:r w:rsidRPr="008F208F">
              <w:rPr>
                <w:rFonts w:hint="eastAsia"/>
              </w:rPr>
              <w:t xml:space="preserve"> configuration in the new configuration file will </w:t>
            </w:r>
            <w:r w:rsidRPr="008F208F">
              <w:t>become</w:t>
            </w:r>
            <w:r w:rsidRPr="008F208F">
              <w:rPr>
                <w:rFonts w:hint="eastAsia"/>
              </w:rPr>
              <w:t xml:space="preserve"> the running configuration. Before upgrading the configuration file, make sure the contents of the new configuration file are correct.</w:t>
            </w:r>
          </w:p>
        </w:tc>
      </w:tr>
    </w:tbl>
    <w:p w:rsidR="00BD3314" w:rsidRPr="00DA7887" w:rsidRDefault="00BD3314" w:rsidP="00BD3314">
      <w:pPr>
        <w:pStyle w:val="Spacer"/>
      </w:pPr>
    </w:p>
    <w:p w:rsidR="00BD3314" w:rsidRPr="00706E9E" w:rsidRDefault="00BD3314" w:rsidP="00BD3314">
      <w:pPr>
        <w:pStyle w:val="20"/>
        <w:numPr>
          <w:ilvl w:val="1"/>
          <w:numId w:val="6"/>
        </w:numPr>
      </w:pPr>
      <w:bookmarkStart w:id="1289" w:name="_Ref509300161"/>
      <w:bookmarkStart w:id="1290" w:name="_Ref490298513"/>
      <w:bookmarkStart w:id="1291" w:name="_Toc72501299"/>
      <w:bookmarkStart w:id="1292" w:name="_Toc177728018"/>
      <w:r w:rsidRPr="00706E9E">
        <w:rPr>
          <w:rFonts w:hint="eastAsia"/>
        </w:rPr>
        <w:t>Managing the network topology</w:t>
      </w:r>
      <w:bookmarkEnd w:id="1289"/>
      <w:bookmarkEnd w:id="1290"/>
      <w:bookmarkEnd w:id="1291"/>
      <w:bookmarkEnd w:id="1292"/>
    </w:p>
    <w:p w:rsidR="00BD3314" w:rsidRPr="00706E9E" w:rsidRDefault="00BD3314" w:rsidP="00BD3314">
      <w:pPr>
        <w:pStyle w:val="30"/>
        <w:numPr>
          <w:ilvl w:val="2"/>
          <w:numId w:val="6"/>
        </w:numPr>
      </w:pPr>
      <w:bookmarkStart w:id="1293" w:name="_Toc72501300"/>
      <w:bookmarkStart w:id="1294" w:name="_Toc177728019"/>
      <w:r w:rsidRPr="00706E9E">
        <w:rPr>
          <w:rFonts w:hint="eastAsia"/>
        </w:rPr>
        <w:t xml:space="preserve">Refreshing the </w:t>
      </w:r>
      <w:r w:rsidRPr="00706E9E">
        <w:t>network topology</w:t>
      </w:r>
      <w:bookmarkEnd w:id="1293"/>
      <w:bookmarkEnd w:id="1294"/>
    </w:p>
    <w:p w:rsidR="00BD3314" w:rsidRPr="00706E9E" w:rsidRDefault="00BD3314" w:rsidP="00BD3314">
      <w:pPr>
        <w:pStyle w:val="40"/>
        <w:numPr>
          <w:ilvl w:val="3"/>
          <w:numId w:val="6"/>
        </w:numPr>
        <w:rPr>
          <w:noProof w:val="0"/>
        </w:rPr>
      </w:pPr>
      <w:r w:rsidRPr="00706E9E">
        <w:rPr>
          <w:rFonts w:hint="eastAsia"/>
          <w:noProof w:val="0"/>
        </w:rPr>
        <w:t>About refreshing the network topology</w:t>
      </w:r>
    </w:p>
    <w:p w:rsidR="00BD3314" w:rsidRPr="00706E9E" w:rsidRDefault="00BD3314" w:rsidP="00BD3314">
      <w:r w:rsidRPr="00706E9E">
        <w:rPr>
          <w:rFonts w:hint="eastAsia"/>
        </w:rPr>
        <w:t>You can use the following methods to refresh the network topology:</w:t>
      </w:r>
    </w:p>
    <w:p w:rsidR="00BD3314" w:rsidRPr="00706E9E" w:rsidRDefault="00BD3314" w:rsidP="00BD3314">
      <w:pPr>
        <w:pStyle w:val="ItemList"/>
        <w:numPr>
          <w:ilvl w:val="0"/>
          <w:numId w:val="5"/>
        </w:numPr>
      </w:pPr>
      <w:r w:rsidRPr="00706E9E">
        <w:rPr>
          <w:rStyle w:val="BoldText"/>
          <w:rFonts w:hint="eastAsia"/>
        </w:rPr>
        <w:t>Automatic topology refresh</w:t>
      </w:r>
      <w:r w:rsidRPr="00706E9E">
        <w:t xml:space="preserve">—Specify the </w:t>
      </w:r>
      <w:r w:rsidRPr="00706E9E">
        <w:rPr>
          <w:rFonts w:hint="eastAsia"/>
        </w:rPr>
        <w:t xml:space="preserve">refresh </w:t>
      </w:r>
      <w:r w:rsidRPr="00706E9E">
        <w:t>interval</w:t>
      </w:r>
      <w:r w:rsidRPr="00706E9E">
        <w:rPr>
          <w:rFonts w:hint="eastAsia"/>
        </w:rPr>
        <w:t xml:space="preserve"> to allow the commander to refresh the network topology periodically.</w:t>
      </w:r>
    </w:p>
    <w:p w:rsidR="00BD3314" w:rsidRPr="00706E9E" w:rsidRDefault="00BD3314" w:rsidP="00BD3314">
      <w:pPr>
        <w:pStyle w:val="ItemList"/>
        <w:numPr>
          <w:ilvl w:val="0"/>
          <w:numId w:val="5"/>
        </w:numPr>
      </w:pPr>
      <w:r w:rsidRPr="00706E9E">
        <w:rPr>
          <w:rStyle w:val="BoldText"/>
          <w:rFonts w:hint="eastAsia"/>
        </w:rPr>
        <w:t>Manual topology refresh</w:t>
      </w:r>
      <w:r w:rsidRPr="00706E9E">
        <w:t xml:space="preserve">—Execute the </w:t>
      </w:r>
      <w:r w:rsidRPr="00706E9E">
        <w:rPr>
          <w:rStyle w:val="commandkeywords"/>
        </w:rPr>
        <w:t>smartmc topology-refresh</w:t>
      </w:r>
      <w:r w:rsidRPr="00706E9E">
        <w:t xml:space="preserve"> command to manually refresh the network topology.</w:t>
      </w:r>
    </w:p>
    <w:p w:rsidR="00BD3314" w:rsidRPr="00706E9E" w:rsidRDefault="00BD3314" w:rsidP="00BD3314">
      <w:pPr>
        <w:pStyle w:val="40"/>
        <w:numPr>
          <w:ilvl w:val="3"/>
          <w:numId w:val="6"/>
        </w:numPr>
        <w:rPr>
          <w:noProof w:val="0"/>
        </w:rPr>
      </w:pPr>
      <w:r w:rsidRPr="00706E9E">
        <w:rPr>
          <w:noProof w:val="0"/>
        </w:rPr>
        <w:t>Restrictions and guidelines</w:t>
      </w:r>
    </w:p>
    <w:p w:rsidR="00BD3314" w:rsidRPr="00706E9E" w:rsidRDefault="00BD3314" w:rsidP="00BD3314">
      <w:r w:rsidRPr="00706E9E">
        <w:rPr>
          <w:rFonts w:hint="eastAsia"/>
        </w:rPr>
        <w:t>The topology refresh time depends on the number of members in the network.</w:t>
      </w:r>
    </w:p>
    <w:p w:rsidR="00BD3314" w:rsidRPr="00706E9E" w:rsidRDefault="00BD3314" w:rsidP="00BD3314">
      <w:pPr>
        <w:pStyle w:val="40"/>
        <w:numPr>
          <w:ilvl w:val="3"/>
          <w:numId w:val="6"/>
        </w:numPr>
        <w:rPr>
          <w:noProof w:val="0"/>
        </w:rPr>
      </w:pPr>
      <w:r w:rsidRPr="00706E9E">
        <w:rPr>
          <w:rFonts w:hint="eastAsia"/>
          <w:noProof w:val="0"/>
        </w:rPr>
        <w:t>Procedure</w:t>
      </w:r>
    </w:p>
    <w:p w:rsidR="00BD3314" w:rsidRPr="00706E9E" w:rsidRDefault="00BD3314" w:rsidP="00BD3314">
      <w:r w:rsidRPr="00706E9E">
        <w:rPr>
          <w:rFonts w:hint="eastAsia"/>
        </w:rPr>
        <w:t>Choose one option as needed:</w:t>
      </w:r>
    </w:p>
    <w:p w:rsidR="00BD3314" w:rsidRPr="00706E9E" w:rsidRDefault="00BD3314" w:rsidP="00BD3314">
      <w:pPr>
        <w:pStyle w:val="ItemList"/>
        <w:numPr>
          <w:ilvl w:val="0"/>
          <w:numId w:val="5"/>
        </w:numPr>
      </w:pPr>
      <w:r w:rsidRPr="00706E9E">
        <w:rPr>
          <w:rFonts w:hint="eastAsia"/>
        </w:rPr>
        <w:t>Manually refresh the network topology in any view.</w:t>
      </w:r>
    </w:p>
    <w:p w:rsidR="00BD3314" w:rsidRPr="00706E9E" w:rsidRDefault="00BD3314" w:rsidP="00BD3314">
      <w:pPr>
        <w:pStyle w:val="ItemIndent1"/>
      </w:pPr>
      <w:r w:rsidRPr="00706E9E">
        <w:rPr>
          <w:rStyle w:val="commandkeywords"/>
        </w:rPr>
        <w:t>smartmc topology</w:t>
      </w:r>
      <w:r w:rsidRPr="00706E9E">
        <w:rPr>
          <w:rStyle w:val="commandkeywords"/>
          <w:rFonts w:hint="eastAsia"/>
        </w:rPr>
        <w:t>-refresh</w:t>
      </w:r>
    </w:p>
    <w:p w:rsidR="00BD3314" w:rsidRPr="00706E9E" w:rsidRDefault="00BD3314" w:rsidP="00BD3314">
      <w:pPr>
        <w:pStyle w:val="ItemList"/>
        <w:numPr>
          <w:ilvl w:val="0"/>
          <w:numId w:val="5"/>
        </w:numPr>
      </w:pPr>
      <w:r w:rsidRPr="00706E9E">
        <w:rPr>
          <w:rFonts w:hint="eastAsia"/>
        </w:rPr>
        <w:lastRenderedPageBreak/>
        <w:t>Configure automatic network topology refresh.</w:t>
      </w:r>
    </w:p>
    <w:p w:rsidR="00BD3314" w:rsidRPr="00706E9E" w:rsidRDefault="00BD3314" w:rsidP="00BD3314">
      <w:pPr>
        <w:pStyle w:val="Itemstep2"/>
        <w:numPr>
          <w:ilvl w:val="7"/>
          <w:numId w:val="6"/>
        </w:numPr>
        <w:outlineLvl w:val="6"/>
      </w:pPr>
      <w:r w:rsidRPr="00706E9E">
        <w:t>Enter system view.</w:t>
      </w:r>
    </w:p>
    <w:p w:rsidR="00BD3314" w:rsidRPr="00706E9E" w:rsidRDefault="00BD3314" w:rsidP="00BD3314">
      <w:pPr>
        <w:pStyle w:val="ItemIndent2"/>
        <w:rPr>
          <w:rStyle w:val="commandkeywords"/>
        </w:rPr>
      </w:pPr>
      <w:r w:rsidRPr="00706E9E">
        <w:rPr>
          <w:rStyle w:val="commandkeywords"/>
          <w:rFonts w:hint="eastAsia"/>
        </w:rPr>
        <w:t>system-view</w:t>
      </w:r>
    </w:p>
    <w:p w:rsidR="00BD3314" w:rsidRPr="00706E9E" w:rsidRDefault="00BD3314" w:rsidP="00BD3314">
      <w:pPr>
        <w:pStyle w:val="Itemstep2"/>
        <w:numPr>
          <w:ilvl w:val="7"/>
          <w:numId w:val="6"/>
        </w:numPr>
        <w:outlineLvl w:val="6"/>
      </w:pPr>
      <w:r w:rsidRPr="00706E9E">
        <w:t xml:space="preserve">Set the </w:t>
      </w:r>
      <w:r w:rsidRPr="00706E9E">
        <w:rPr>
          <w:rFonts w:hint="eastAsia"/>
        </w:rPr>
        <w:t xml:space="preserve">automatic </w:t>
      </w:r>
      <w:r w:rsidRPr="00706E9E">
        <w:t>topology refresh interval.</w:t>
      </w:r>
    </w:p>
    <w:p w:rsidR="00BD3314" w:rsidRPr="00706E9E" w:rsidRDefault="00BD3314" w:rsidP="00BD3314">
      <w:pPr>
        <w:pStyle w:val="ItemIndent2"/>
        <w:rPr>
          <w:rStyle w:val="commandparameter"/>
        </w:rPr>
      </w:pPr>
      <w:r w:rsidRPr="00706E9E">
        <w:rPr>
          <w:rStyle w:val="commandkeywords"/>
          <w:rFonts w:hint="eastAsia"/>
        </w:rPr>
        <w:t>smartmc t</w:t>
      </w:r>
      <w:r w:rsidRPr="00706E9E">
        <w:rPr>
          <w:rStyle w:val="commandkeywords"/>
        </w:rPr>
        <w:t>opology</w:t>
      </w:r>
      <w:r w:rsidRPr="00706E9E">
        <w:rPr>
          <w:rStyle w:val="commandkeywords"/>
          <w:rFonts w:hint="eastAsia"/>
        </w:rPr>
        <w:t xml:space="preserve">-refresh interval </w:t>
      </w:r>
      <w:r w:rsidRPr="00706E9E">
        <w:rPr>
          <w:rStyle w:val="commandparameter"/>
        </w:rPr>
        <w:t>interval</w:t>
      </w:r>
    </w:p>
    <w:p w:rsidR="00BD3314" w:rsidRPr="00706E9E" w:rsidRDefault="00BD3314" w:rsidP="00BD3314">
      <w:pPr>
        <w:pStyle w:val="ItemIndent2"/>
      </w:pPr>
      <w:r w:rsidRPr="00706E9E">
        <w:t xml:space="preserve">By default, the </w:t>
      </w:r>
      <w:r w:rsidRPr="00706E9E">
        <w:rPr>
          <w:rFonts w:hint="eastAsia"/>
        </w:rPr>
        <w:t xml:space="preserve">automatic </w:t>
      </w:r>
      <w:r w:rsidRPr="00706E9E">
        <w:t>topology refresh interval is 60 seconds.</w:t>
      </w:r>
    </w:p>
    <w:p w:rsidR="00BD3314" w:rsidRPr="00706E9E" w:rsidRDefault="00BD3314" w:rsidP="00BD3314">
      <w:pPr>
        <w:pStyle w:val="30"/>
        <w:numPr>
          <w:ilvl w:val="2"/>
          <w:numId w:val="6"/>
        </w:numPr>
      </w:pPr>
      <w:bookmarkStart w:id="1295" w:name="_Ref490298516"/>
      <w:bookmarkStart w:id="1296" w:name="_Toc72501301"/>
      <w:bookmarkStart w:id="1297" w:name="_Toc177728020"/>
      <w:r w:rsidRPr="00706E9E">
        <w:rPr>
          <w:rFonts w:hint="eastAsia"/>
        </w:rPr>
        <w:t>Saving the network topology</w:t>
      </w:r>
      <w:bookmarkEnd w:id="1295"/>
      <w:bookmarkEnd w:id="1296"/>
      <w:bookmarkEnd w:id="1297"/>
    </w:p>
    <w:p w:rsidR="00BD3314" w:rsidRPr="00706E9E" w:rsidRDefault="00BD3314" w:rsidP="00BD3314">
      <w:pPr>
        <w:pStyle w:val="40"/>
        <w:numPr>
          <w:ilvl w:val="3"/>
          <w:numId w:val="6"/>
        </w:numPr>
        <w:rPr>
          <w:noProof w:val="0"/>
        </w:rPr>
      </w:pPr>
      <w:r w:rsidRPr="00706E9E">
        <w:rPr>
          <w:rFonts w:hint="eastAsia"/>
          <w:noProof w:val="0"/>
        </w:rPr>
        <w:t>About saving the network topology</w:t>
      </w:r>
    </w:p>
    <w:p w:rsidR="00BD3314" w:rsidRPr="00706E9E" w:rsidRDefault="00BD3314" w:rsidP="00BD3314">
      <w:r w:rsidRPr="00706E9E">
        <w:rPr>
          <w:rFonts w:hint="eastAsia"/>
        </w:rPr>
        <w:t xml:space="preserve">This task allows you to save the current network topology to the </w:t>
      </w:r>
      <w:r w:rsidRPr="00706E9E">
        <w:rPr>
          <w:rStyle w:val="BoldText"/>
          <w:rFonts w:hint="eastAsia"/>
        </w:rPr>
        <w:t>topology.dba</w:t>
      </w:r>
      <w:r w:rsidRPr="00706E9E">
        <w:rPr>
          <w:rFonts w:hint="eastAsia"/>
        </w:rPr>
        <w:t xml:space="preserve"> file in the flash memory. After the commander reboots, it uses the </w:t>
      </w:r>
      <w:r w:rsidRPr="00706E9E">
        <w:rPr>
          <w:rStyle w:val="BoldText"/>
          <w:rFonts w:hint="eastAsia"/>
        </w:rPr>
        <w:t>topology.dba</w:t>
      </w:r>
      <w:r w:rsidRPr="00706E9E">
        <w:rPr>
          <w:rFonts w:hint="eastAsia"/>
        </w:rPr>
        <w:t xml:space="preserve"> file to restore the network topology.</w:t>
      </w:r>
    </w:p>
    <w:p w:rsidR="00BD3314" w:rsidRPr="00706E9E" w:rsidRDefault="00BD3314" w:rsidP="00BD3314">
      <w:pPr>
        <w:pStyle w:val="40"/>
        <w:numPr>
          <w:ilvl w:val="3"/>
          <w:numId w:val="6"/>
        </w:numPr>
        <w:rPr>
          <w:noProof w:val="0"/>
        </w:rPr>
      </w:pPr>
      <w:r w:rsidRPr="00706E9E">
        <w:rPr>
          <w:rFonts w:hint="eastAsia"/>
          <w:noProof w:val="0"/>
        </w:rPr>
        <w:t>Procedure</w:t>
      </w:r>
    </w:p>
    <w:p w:rsidR="00BD3314" w:rsidRPr="00706E9E" w:rsidRDefault="00BD3314" w:rsidP="00BD3314">
      <w:pPr>
        <w:pStyle w:val="Itemstep"/>
        <w:numPr>
          <w:ilvl w:val="6"/>
          <w:numId w:val="6"/>
        </w:numPr>
      </w:pPr>
      <w:r w:rsidRPr="00706E9E">
        <w:rPr>
          <w:rFonts w:hint="eastAsia"/>
        </w:rPr>
        <w:t>Enter system view.</w:t>
      </w:r>
    </w:p>
    <w:p w:rsidR="00BD3314" w:rsidRPr="00706E9E" w:rsidRDefault="00BD3314" w:rsidP="00BD3314">
      <w:pPr>
        <w:pStyle w:val="ItemIndent1"/>
      </w:pPr>
      <w:r w:rsidRPr="00706E9E">
        <w:rPr>
          <w:rStyle w:val="commandkeywords"/>
          <w:rFonts w:hint="eastAsia"/>
        </w:rPr>
        <w:t>system-view</w:t>
      </w:r>
    </w:p>
    <w:p w:rsidR="00BD3314" w:rsidRPr="00706E9E" w:rsidRDefault="00BD3314" w:rsidP="00BD3314">
      <w:pPr>
        <w:pStyle w:val="Itemstep"/>
        <w:numPr>
          <w:ilvl w:val="6"/>
          <w:numId w:val="6"/>
        </w:numPr>
      </w:pPr>
      <w:r w:rsidRPr="00706E9E">
        <w:rPr>
          <w:rFonts w:hint="eastAsia"/>
        </w:rPr>
        <w:t>Save the network topology.</w:t>
      </w:r>
    </w:p>
    <w:p w:rsidR="00BD3314" w:rsidRPr="00706E9E" w:rsidRDefault="00BD3314" w:rsidP="00BD3314">
      <w:pPr>
        <w:pStyle w:val="ItemIndent1"/>
        <w:rPr>
          <w:rStyle w:val="commandkeywords"/>
        </w:rPr>
      </w:pPr>
      <w:r w:rsidRPr="00706E9E">
        <w:rPr>
          <w:rStyle w:val="commandkeywords"/>
          <w:rFonts w:hint="eastAsia"/>
        </w:rPr>
        <w:t xml:space="preserve">smartmc </w:t>
      </w:r>
      <w:r w:rsidRPr="00706E9E">
        <w:rPr>
          <w:rStyle w:val="commandkeywords"/>
        </w:rPr>
        <w:t>topology-</w:t>
      </w:r>
      <w:r w:rsidRPr="00706E9E">
        <w:rPr>
          <w:rStyle w:val="commandkeywords"/>
          <w:rFonts w:hint="eastAsia"/>
        </w:rPr>
        <w:t>save</w:t>
      </w:r>
    </w:p>
    <w:p w:rsidR="00BD3314" w:rsidRPr="00706E9E" w:rsidRDefault="00BD3314" w:rsidP="00BD3314">
      <w:pPr>
        <w:pStyle w:val="20"/>
        <w:numPr>
          <w:ilvl w:val="1"/>
          <w:numId w:val="6"/>
        </w:numPr>
      </w:pPr>
      <w:bookmarkStart w:id="1298" w:name="_Ref509047540"/>
      <w:bookmarkStart w:id="1299" w:name="_Toc72501302"/>
      <w:bookmarkStart w:id="1300" w:name="_Toc177728021"/>
      <w:r w:rsidRPr="00706E9E">
        <w:rPr>
          <w:rFonts w:hint="eastAsia"/>
        </w:rPr>
        <w:t>Replacing faulty members</w:t>
      </w:r>
      <w:bookmarkEnd w:id="1298"/>
      <w:bookmarkEnd w:id="1299"/>
      <w:bookmarkEnd w:id="1300"/>
    </w:p>
    <w:p w:rsidR="00BD3314" w:rsidRPr="00706E9E" w:rsidRDefault="00BD3314" w:rsidP="00BD3314">
      <w:pPr>
        <w:pStyle w:val="40"/>
        <w:numPr>
          <w:ilvl w:val="3"/>
          <w:numId w:val="6"/>
        </w:numPr>
        <w:rPr>
          <w:noProof w:val="0"/>
        </w:rPr>
      </w:pPr>
      <w:r w:rsidRPr="00706E9E">
        <w:rPr>
          <w:noProof w:val="0"/>
        </w:rPr>
        <w:t>Restrictions and guidelines</w:t>
      </w:r>
    </w:p>
    <w:p w:rsidR="00BD3314" w:rsidRPr="00706E9E" w:rsidRDefault="00BD3314" w:rsidP="00BD3314">
      <w:r w:rsidRPr="00706E9E">
        <w:t xml:space="preserve">Make sure </w:t>
      </w:r>
      <w:r w:rsidRPr="00706E9E">
        <w:rPr>
          <w:rFonts w:hint="eastAsia"/>
        </w:rPr>
        <w:t>t</w:t>
      </w:r>
      <w:r w:rsidRPr="00706E9E">
        <w:t xml:space="preserve">he new </w:t>
      </w:r>
      <w:r w:rsidRPr="00706E9E">
        <w:rPr>
          <w:rFonts w:hint="eastAsia"/>
        </w:rPr>
        <w:t>member</w:t>
      </w:r>
      <w:r w:rsidRPr="00706E9E">
        <w:t xml:space="preserve"> for replacement and the faulty </w:t>
      </w:r>
      <w:r w:rsidRPr="00706E9E">
        <w:rPr>
          <w:rFonts w:hint="eastAsia"/>
        </w:rPr>
        <w:t>member</w:t>
      </w:r>
      <w:r w:rsidRPr="00706E9E">
        <w:t xml:space="preserve"> have the same neighbor relationship</w:t>
      </w:r>
      <w:r w:rsidRPr="00706E9E">
        <w:rPr>
          <w:rFonts w:hint="eastAsia"/>
        </w:rPr>
        <w:t>, device model, and IRF member ID.</w:t>
      </w:r>
    </w:p>
    <w:p w:rsidR="00BD3314" w:rsidRDefault="00BD3314" w:rsidP="00BD3314">
      <w:r w:rsidRPr="00706E9E">
        <w:rPr>
          <w:rFonts w:hint="eastAsia"/>
        </w:rPr>
        <w:t>Make sure the new member has a different member ID than all the members in the SmartMC network, including offline members. Faulty members are considered offline.</w:t>
      </w:r>
    </w:p>
    <w:p w:rsidR="00BD3314" w:rsidRPr="00DA7887" w:rsidRDefault="00BD3314" w:rsidP="00BD3314">
      <w:r w:rsidRPr="00DA7887">
        <w:rPr>
          <w:rFonts w:hint="eastAsia"/>
        </w:rPr>
        <w:t>To automatically replace a faulty member, first enable automatic replacement, and then install the new member at the location where the faulty member was installed and connect all cables.</w:t>
      </w:r>
    </w:p>
    <w:p w:rsidR="00BD3314" w:rsidRPr="00706E9E" w:rsidRDefault="00BD3314" w:rsidP="00BD3314">
      <w:r w:rsidRPr="00DA7887">
        <w:rPr>
          <w:rFonts w:hint="eastAsia"/>
        </w:rPr>
        <w:t>To manually replace a faulty member, first install the new member at the location where the faulty member was installed, connect all cables, and then execute the manual replacement command.</w:t>
      </w:r>
    </w:p>
    <w:p w:rsidR="00BD3314" w:rsidRPr="00DB4213" w:rsidRDefault="00BD3314" w:rsidP="00BD3314">
      <w:pPr>
        <w:pStyle w:val="40"/>
        <w:numPr>
          <w:ilvl w:val="3"/>
          <w:numId w:val="6"/>
        </w:numPr>
      </w:pPr>
      <w:r w:rsidRPr="00DB4213">
        <w:t>Prerequisites</w:t>
      </w:r>
    </w:p>
    <w:p w:rsidR="00BD3314" w:rsidRPr="00706E9E" w:rsidRDefault="00BD3314" w:rsidP="00BD3314">
      <w:r w:rsidRPr="00706E9E">
        <w:t xml:space="preserve">Before you </w:t>
      </w:r>
      <w:r w:rsidRPr="00706E9E">
        <w:rPr>
          <w:rFonts w:hint="eastAsia"/>
        </w:rPr>
        <w:t>replace a faulty member</w:t>
      </w:r>
      <w:r w:rsidRPr="00706E9E">
        <w:t xml:space="preserve">, </w:t>
      </w:r>
      <w:r>
        <w:rPr>
          <w:rFonts w:hint="eastAsia"/>
        </w:rPr>
        <w:t>s</w:t>
      </w:r>
      <w:r w:rsidRPr="00706E9E">
        <w:rPr>
          <w:rFonts w:hint="eastAsia"/>
        </w:rPr>
        <w:t xml:space="preserve">et </w:t>
      </w:r>
      <w:r>
        <w:rPr>
          <w:rFonts w:hint="eastAsia"/>
        </w:rPr>
        <w:t>the file server</w:t>
      </w:r>
      <w:r w:rsidRPr="00706E9E">
        <w:rPr>
          <w:rFonts w:hint="eastAsia"/>
        </w:rPr>
        <w:t xml:space="preserve"> information (see "</w:t>
      </w:r>
      <w:r w:rsidRPr="00706E9E">
        <w:rPr>
          <w:rStyle w:val="Reference-R0G144B200"/>
        </w:rPr>
        <w:fldChar w:fldCharType="begin"/>
      </w:r>
      <w:r w:rsidRPr="00706E9E">
        <w:rPr>
          <w:rStyle w:val="Reference-R0G144B200"/>
        </w:rPr>
        <w:instrText xml:space="preserve"> </w:instrText>
      </w:r>
      <w:r w:rsidRPr="00706E9E">
        <w:rPr>
          <w:rStyle w:val="Reference-R0G144B200"/>
          <w:rFonts w:hint="eastAsia"/>
        </w:rPr>
        <w:instrText>REF _Ref480358380 \h</w:instrText>
      </w:r>
      <w:r w:rsidRPr="00706E9E">
        <w:rPr>
          <w:rStyle w:val="Reference-R0G144B200"/>
        </w:rPr>
        <w:instrText xml:space="preserve">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Setting the file server information</w:t>
      </w:r>
      <w:r w:rsidRPr="00706E9E">
        <w:rPr>
          <w:rStyle w:val="Reference-R0G144B200"/>
        </w:rPr>
        <w:fldChar w:fldCharType="end"/>
      </w:r>
      <w:r w:rsidRPr="00706E9E">
        <w:rPr>
          <w:rFonts w:hint="eastAsia"/>
        </w:rPr>
        <w:t>")</w:t>
      </w:r>
      <w:r>
        <w:rPr>
          <w:rFonts w:hint="eastAsia"/>
        </w:rPr>
        <w:t>.</w:t>
      </w:r>
    </w:p>
    <w:p w:rsidR="00BD3314" w:rsidRPr="00706E9E" w:rsidRDefault="00BD3314" w:rsidP="00BD3314">
      <w:pPr>
        <w:pStyle w:val="40"/>
        <w:numPr>
          <w:ilvl w:val="3"/>
          <w:numId w:val="6"/>
        </w:numPr>
        <w:rPr>
          <w:noProof w:val="0"/>
        </w:rPr>
      </w:pPr>
      <w:r w:rsidRPr="00706E9E">
        <w:rPr>
          <w:rFonts w:hint="eastAsia"/>
          <w:noProof w:val="0"/>
        </w:rPr>
        <w:t>Procedure</w:t>
      </w:r>
    </w:p>
    <w:p w:rsidR="00BD3314" w:rsidRPr="00706E9E" w:rsidRDefault="00BD3314" w:rsidP="00BD3314">
      <w:pPr>
        <w:pStyle w:val="Itemstep"/>
        <w:numPr>
          <w:ilvl w:val="6"/>
          <w:numId w:val="6"/>
        </w:numPr>
      </w:pPr>
      <w:r w:rsidRPr="00706E9E">
        <w:t>Enter system view.</w:t>
      </w:r>
    </w:p>
    <w:p w:rsidR="00BD3314" w:rsidRPr="00706E9E" w:rsidRDefault="00BD3314" w:rsidP="00BD3314">
      <w:pPr>
        <w:pStyle w:val="ItemIndent1"/>
        <w:rPr>
          <w:rStyle w:val="commandkeywords"/>
        </w:rPr>
      </w:pPr>
      <w:r w:rsidRPr="00706E9E">
        <w:rPr>
          <w:rStyle w:val="commandkeywords"/>
          <w:rFonts w:hint="eastAsia"/>
        </w:rPr>
        <w:t>system-view</w:t>
      </w:r>
    </w:p>
    <w:p w:rsidR="00BD3314" w:rsidRPr="00706E9E" w:rsidRDefault="00BD3314" w:rsidP="00BD3314">
      <w:pPr>
        <w:pStyle w:val="Itemstep"/>
        <w:numPr>
          <w:ilvl w:val="6"/>
          <w:numId w:val="6"/>
        </w:numPr>
      </w:pPr>
      <w:r w:rsidRPr="00706E9E">
        <w:rPr>
          <w:rFonts w:hint="eastAsia"/>
        </w:rPr>
        <w:t>Replace faulty members.</w:t>
      </w:r>
    </w:p>
    <w:p w:rsidR="00BD3314" w:rsidRPr="00706E9E" w:rsidRDefault="00BD3314" w:rsidP="00BD3314">
      <w:pPr>
        <w:pStyle w:val="ItemIndent1"/>
      </w:pPr>
      <w:r w:rsidRPr="00706E9E">
        <w:rPr>
          <w:rFonts w:hint="eastAsia"/>
        </w:rPr>
        <w:t>Choose one option as needed:</w:t>
      </w:r>
    </w:p>
    <w:p w:rsidR="00BD3314" w:rsidRPr="00706E9E" w:rsidRDefault="00BD3314" w:rsidP="00BD3314">
      <w:pPr>
        <w:pStyle w:val="ItemList2"/>
        <w:numPr>
          <w:ilvl w:val="1"/>
          <w:numId w:val="5"/>
        </w:numPr>
      </w:pPr>
      <w:r w:rsidRPr="00706E9E">
        <w:t xml:space="preserve">Enable </w:t>
      </w:r>
      <w:r w:rsidRPr="00706E9E">
        <w:rPr>
          <w:rFonts w:hint="eastAsia"/>
        </w:rPr>
        <w:t xml:space="preserve">automatic </w:t>
      </w:r>
      <w:r w:rsidRPr="00706E9E">
        <w:t xml:space="preserve">faulty </w:t>
      </w:r>
      <w:r w:rsidRPr="00706E9E">
        <w:rPr>
          <w:rFonts w:hint="eastAsia"/>
        </w:rPr>
        <w:t>member</w:t>
      </w:r>
      <w:r w:rsidRPr="00706E9E">
        <w:t xml:space="preserve"> replacement.</w:t>
      </w:r>
    </w:p>
    <w:p w:rsidR="00BD3314" w:rsidRPr="00706E9E" w:rsidRDefault="00BD3314" w:rsidP="00BD3314">
      <w:pPr>
        <w:pStyle w:val="ItemIndent2"/>
        <w:rPr>
          <w:rStyle w:val="commandkeywords"/>
        </w:rPr>
      </w:pPr>
      <w:r w:rsidRPr="00706E9E">
        <w:rPr>
          <w:rStyle w:val="commandkeywords"/>
        </w:rPr>
        <w:t>smartmc</w:t>
      </w:r>
      <w:r w:rsidRPr="00706E9E" w:rsidDel="00874132">
        <w:rPr>
          <w:rStyle w:val="commandkeywords"/>
          <w:rFonts w:hint="eastAsia"/>
        </w:rPr>
        <w:t xml:space="preserve"> </w:t>
      </w:r>
      <w:r w:rsidRPr="00706E9E">
        <w:rPr>
          <w:rStyle w:val="commandkeywords"/>
          <w:rFonts w:hint="eastAsia"/>
        </w:rPr>
        <w:t>auto-replace enable</w:t>
      </w:r>
    </w:p>
    <w:p w:rsidR="00BD3314" w:rsidRPr="00706E9E" w:rsidRDefault="00BD3314" w:rsidP="00BD3314">
      <w:pPr>
        <w:pStyle w:val="ItemIndent2"/>
      </w:pPr>
      <w:r w:rsidRPr="00706E9E">
        <w:rPr>
          <w:rFonts w:hint="eastAsia"/>
        </w:rPr>
        <w:t>By default, automatic faulty member replacement is disabled.</w:t>
      </w:r>
    </w:p>
    <w:p w:rsidR="00BD3314" w:rsidRPr="00706E9E" w:rsidRDefault="00BD3314" w:rsidP="00BD3314">
      <w:pPr>
        <w:pStyle w:val="ItemList2"/>
        <w:numPr>
          <w:ilvl w:val="1"/>
          <w:numId w:val="5"/>
        </w:numPr>
      </w:pPr>
      <w:r w:rsidRPr="00706E9E">
        <w:rPr>
          <w:rFonts w:hint="eastAsia"/>
        </w:rPr>
        <w:t>Manually replace a faulty member.</w:t>
      </w:r>
    </w:p>
    <w:p w:rsidR="00BD3314" w:rsidRPr="00706E9E" w:rsidRDefault="00BD3314" w:rsidP="00BD3314">
      <w:pPr>
        <w:pStyle w:val="ItemIndent2"/>
      </w:pPr>
      <w:r w:rsidRPr="00706E9E">
        <w:rPr>
          <w:rStyle w:val="commandkeywords"/>
          <w:rFonts w:hint="eastAsia"/>
        </w:rPr>
        <w:t xml:space="preserve">smartmc </w:t>
      </w:r>
      <w:r w:rsidRPr="00706E9E">
        <w:rPr>
          <w:rStyle w:val="commandkeywords"/>
        </w:rPr>
        <w:t>replace</w:t>
      </w:r>
      <w:r w:rsidRPr="00706E9E">
        <w:rPr>
          <w:rStyle w:val="commandkeywords"/>
          <w:rFonts w:hint="eastAsia"/>
        </w:rPr>
        <w:t xml:space="preserve"> tc </w:t>
      </w:r>
      <w:r w:rsidRPr="00706E9E">
        <w:rPr>
          <w:rStyle w:val="commandparameter"/>
          <w:rFonts w:hint="eastAsia"/>
        </w:rPr>
        <w:t>tc</w:t>
      </w:r>
      <w:r w:rsidRPr="00706E9E">
        <w:rPr>
          <w:rStyle w:val="commandparameter"/>
        </w:rPr>
        <w:t>-id</w:t>
      </w:r>
      <w:r w:rsidRPr="00706E9E">
        <w:rPr>
          <w:rStyle w:val="commandparameter"/>
          <w:rFonts w:hint="eastAsia"/>
        </w:rPr>
        <w:t>1</w:t>
      </w:r>
      <w:r w:rsidRPr="00706E9E">
        <w:rPr>
          <w:rStyle w:val="commandkeywords"/>
        </w:rPr>
        <w:t xml:space="preserve"> </w:t>
      </w:r>
      <w:r w:rsidRPr="00706E9E">
        <w:rPr>
          <w:rStyle w:val="commandkeywords"/>
          <w:rFonts w:hint="eastAsia"/>
        </w:rPr>
        <w:t>faulty-tc</w:t>
      </w:r>
      <w:r w:rsidRPr="00706E9E">
        <w:rPr>
          <w:rStyle w:val="commandkeywords"/>
        </w:rPr>
        <w:t xml:space="preserve"> </w:t>
      </w:r>
      <w:r w:rsidRPr="00706E9E">
        <w:rPr>
          <w:rStyle w:val="commandparameter"/>
          <w:rFonts w:hint="eastAsia"/>
        </w:rPr>
        <w:t>tc</w:t>
      </w:r>
      <w:r w:rsidRPr="00706E9E">
        <w:rPr>
          <w:rStyle w:val="commandparameter"/>
        </w:rPr>
        <w:t>-id</w:t>
      </w:r>
      <w:r w:rsidRPr="00706E9E">
        <w:rPr>
          <w:rStyle w:val="commandparameter"/>
          <w:rFonts w:hint="eastAsia"/>
        </w:rPr>
        <w:t>2</w:t>
      </w:r>
    </w:p>
    <w:p w:rsidR="00BD3314" w:rsidRPr="00706E9E" w:rsidRDefault="00BD3314" w:rsidP="00BD3314">
      <w:pPr>
        <w:pStyle w:val="20"/>
        <w:numPr>
          <w:ilvl w:val="1"/>
          <w:numId w:val="6"/>
        </w:numPr>
      </w:pPr>
      <w:bookmarkStart w:id="1301" w:name="_Toc72501303"/>
      <w:bookmarkStart w:id="1302" w:name="_Toc177728022"/>
      <w:r w:rsidRPr="00706E9E">
        <w:lastRenderedPageBreak/>
        <w:t>Display and maint</w:t>
      </w:r>
      <w:r w:rsidRPr="00706E9E">
        <w:rPr>
          <w:rFonts w:hint="eastAsia"/>
        </w:rPr>
        <w:t>enance commands for</w:t>
      </w:r>
      <w:r w:rsidRPr="00706E9E">
        <w:t xml:space="preserve"> </w:t>
      </w:r>
      <w:r w:rsidRPr="00706E9E">
        <w:rPr>
          <w:rFonts w:hint="eastAsia"/>
        </w:rPr>
        <w:t>SmartMC</w:t>
      </w:r>
      <w:bookmarkEnd w:id="1301"/>
      <w:bookmarkEnd w:id="1302"/>
    </w:p>
    <w:p w:rsidR="00BD3314" w:rsidRPr="00706E9E" w:rsidRDefault="00BD3314" w:rsidP="00BD3314">
      <w:r w:rsidRPr="00706E9E">
        <w:rPr>
          <w:rFonts w:hint="eastAsia"/>
        </w:rPr>
        <w:t xml:space="preserve">Execute </w:t>
      </w:r>
      <w:r w:rsidRPr="00706E9E">
        <w:rPr>
          <w:rStyle w:val="commandkeywords"/>
          <w:rFonts w:hint="eastAsia"/>
        </w:rPr>
        <w:t>display</w:t>
      </w:r>
      <w:r w:rsidRPr="00706E9E">
        <w:rPr>
          <w:rFonts w:hint="eastAsia"/>
        </w:rPr>
        <w:t xml:space="preserve"> commands in </w:t>
      </w:r>
      <w:r w:rsidRPr="00706E9E">
        <w:t>any</w:t>
      </w:r>
      <w:r w:rsidRPr="00706E9E">
        <w:rPr>
          <w:rFonts w:hint="eastAsia"/>
        </w:rPr>
        <w:t xml:space="preserve"> view.</w:t>
      </w:r>
    </w:p>
    <w:p w:rsidR="00BD3314" w:rsidRPr="00706E9E" w:rsidRDefault="00BD3314" w:rsidP="00BD3314">
      <w:pPr>
        <w:pStyle w:val="Spacer"/>
      </w:pPr>
    </w:p>
    <w:tbl>
      <w:tblPr>
        <w:tblStyle w:val="Table"/>
        <w:tblW w:w="8747" w:type="dxa"/>
        <w:tblInd w:w="1003" w:type="dxa"/>
        <w:tblLayout w:type="fixed"/>
        <w:tblLook w:val="04A0" w:firstRow="1" w:lastRow="0" w:firstColumn="1" w:lastColumn="0" w:noHBand="0" w:noVBand="1"/>
      </w:tblPr>
      <w:tblGrid>
        <w:gridCol w:w="3674"/>
        <w:gridCol w:w="5073"/>
      </w:tblGrid>
      <w:tr w:rsidR="00BD3314" w:rsidRPr="00706E9E" w:rsidTr="006B5C43">
        <w:trPr>
          <w:cnfStyle w:val="100000000000" w:firstRow="1" w:lastRow="0" w:firstColumn="0" w:lastColumn="0" w:oddVBand="0" w:evenVBand="0" w:oddHBand="0" w:evenHBand="0" w:firstRowFirstColumn="0" w:firstRowLastColumn="0" w:lastRowFirstColumn="0" w:lastRowLastColumn="0"/>
          <w:trHeight w:val="366"/>
          <w:tblHeader/>
        </w:trPr>
        <w:tc>
          <w:tcPr>
            <w:tcW w:w="3674" w:type="dxa"/>
          </w:tcPr>
          <w:p w:rsidR="00BD3314" w:rsidRPr="00706E9E" w:rsidRDefault="00BD3314" w:rsidP="006B5C43">
            <w:pPr>
              <w:pStyle w:val="TableHeading"/>
            </w:pPr>
            <w:r w:rsidRPr="00706E9E">
              <w:rPr>
                <w:rFonts w:hint="eastAsia"/>
              </w:rPr>
              <w:t>Task</w:t>
            </w:r>
          </w:p>
        </w:tc>
        <w:tc>
          <w:tcPr>
            <w:tcW w:w="5073" w:type="dxa"/>
          </w:tcPr>
          <w:p w:rsidR="00BD3314" w:rsidRPr="00706E9E" w:rsidRDefault="00BD3314" w:rsidP="006B5C43">
            <w:pPr>
              <w:pStyle w:val="TableHeading"/>
            </w:pPr>
            <w:r w:rsidRPr="00706E9E">
              <w:rPr>
                <w:rFonts w:hint="eastAsia"/>
              </w:rPr>
              <w:t>Command</w:t>
            </w:r>
          </w:p>
        </w:tc>
      </w:tr>
      <w:tr w:rsidR="00BD3314" w:rsidRPr="00706E9E" w:rsidTr="006B5C43">
        <w:tc>
          <w:tcPr>
            <w:tcW w:w="3674" w:type="dxa"/>
          </w:tcPr>
          <w:p w:rsidR="00BD3314" w:rsidRPr="00706E9E" w:rsidRDefault="00BD3314" w:rsidP="006B5C43">
            <w:pPr>
              <w:pStyle w:val="TableText"/>
            </w:pPr>
            <w:r w:rsidRPr="00706E9E">
              <w:rPr>
                <w:rFonts w:hint="eastAsia"/>
              </w:rPr>
              <w:t>Display the backup status on members.</w:t>
            </w:r>
          </w:p>
        </w:tc>
        <w:tc>
          <w:tcPr>
            <w:tcW w:w="5073" w:type="dxa"/>
          </w:tcPr>
          <w:p w:rsidR="00BD3314" w:rsidRPr="00706E9E" w:rsidRDefault="00BD3314" w:rsidP="006B5C43">
            <w:pPr>
              <w:pStyle w:val="TableText"/>
              <w:rPr>
                <w:rStyle w:val="commandkeywords"/>
              </w:rPr>
            </w:pPr>
            <w:r w:rsidRPr="00706E9E">
              <w:rPr>
                <w:rStyle w:val="commandkeywords"/>
              </w:rPr>
              <w:t xml:space="preserve">display </w:t>
            </w:r>
            <w:r w:rsidRPr="00706E9E">
              <w:rPr>
                <w:rStyle w:val="commandkeywords"/>
                <w:rFonts w:hint="eastAsia"/>
              </w:rPr>
              <w:t>smartmc backup</w:t>
            </w:r>
            <w:r w:rsidRPr="00706E9E">
              <w:rPr>
                <w:rStyle w:val="commandkeywords"/>
              </w:rPr>
              <w:t xml:space="preserve"> configuration</w:t>
            </w:r>
            <w:r w:rsidRPr="00706E9E">
              <w:rPr>
                <w:rStyle w:val="commandkeywords"/>
                <w:rFonts w:hint="eastAsia"/>
              </w:rPr>
              <w:t xml:space="preserve"> status</w:t>
            </w:r>
          </w:p>
        </w:tc>
      </w:tr>
      <w:tr w:rsidR="00BD3314" w:rsidRPr="00706E9E" w:rsidTr="006B5C43">
        <w:tc>
          <w:tcPr>
            <w:tcW w:w="3674" w:type="dxa"/>
          </w:tcPr>
          <w:p w:rsidR="00BD3314" w:rsidRPr="00706E9E" w:rsidRDefault="00BD3314" w:rsidP="006B5C43">
            <w:pPr>
              <w:pStyle w:val="TableText"/>
            </w:pPr>
            <w:r w:rsidRPr="00706E9E">
              <w:rPr>
                <w:rFonts w:hint="eastAsia"/>
              </w:rPr>
              <w:t>D</w:t>
            </w:r>
            <w:r w:rsidRPr="00706E9E">
              <w:t xml:space="preserve">isplay </w:t>
            </w:r>
            <w:r w:rsidRPr="00706E9E">
              <w:rPr>
                <w:rFonts w:hint="eastAsia"/>
              </w:rPr>
              <w:t>the batch file execution results.</w:t>
            </w:r>
          </w:p>
        </w:tc>
        <w:tc>
          <w:tcPr>
            <w:tcW w:w="5073" w:type="dxa"/>
          </w:tcPr>
          <w:p w:rsidR="00BD3314" w:rsidRPr="00706E9E" w:rsidRDefault="00BD3314" w:rsidP="006B5C43">
            <w:pPr>
              <w:pStyle w:val="TableText"/>
              <w:rPr>
                <w:rStyle w:val="commandkeywords"/>
              </w:rPr>
            </w:pPr>
            <w:r w:rsidRPr="00706E9E">
              <w:rPr>
                <w:rStyle w:val="commandkeywords"/>
                <w:rFonts w:hint="eastAsia"/>
              </w:rPr>
              <w:t>d</w:t>
            </w:r>
            <w:r w:rsidRPr="00706E9E">
              <w:rPr>
                <w:rStyle w:val="commandkeywords"/>
              </w:rPr>
              <w:t>isplay smartmc batch</w:t>
            </w:r>
            <w:r w:rsidRPr="00706E9E">
              <w:rPr>
                <w:rStyle w:val="commandkeywords"/>
                <w:rFonts w:hint="eastAsia"/>
              </w:rPr>
              <w:t>-</w:t>
            </w:r>
            <w:r w:rsidRPr="00706E9E">
              <w:rPr>
                <w:rStyle w:val="commandkeywords"/>
              </w:rPr>
              <w:t>file</w:t>
            </w:r>
            <w:r w:rsidRPr="00706E9E">
              <w:rPr>
                <w:rStyle w:val="commandkeywords"/>
                <w:rFonts w:hint="eastAsia"/>
              </w:rPr>
              <w:t xml:space="preserve"> status</w:t>
            </w:r>
            <w:r w:rsidRPr="00706E9E">
              <w:rPr>
                <w:rFonts w:hint="eastAsia"/>
              </w:rPr>
              <w:t xml:space="preserve"> [</w:t>
            </w:r>
            <w:r w:rsidRPr="00706E9E">
              <w:t xml:space="preserve"> </w:t>
            </w:r>
            <w:r w:rsidRPr="00706E9E">
              <w:rPr>
                <w:rStyle w:val="commandkeywords"/>
              </w:rPr>
              <w:t>ap</w:t>
            </w:r>
            <w:r w:rsidRPr="00706E9E">
              <w:t xml:space="preserve"> |</w:t>
            </w:r>
            <w:r w:rsidRPr="00706E9E">
              <w:rPr>
                <w:rStyle w:val="commandkeywords"/>
                <w:rFonts w:hint="eastAsia"/>
              </w:rPr>
              <w:t xml:space="preserve"> last </w:t>
            </w:r>
            <w:r w:rsidRPr="00706E9E">
              <w:rPr>
                <w:rStyle w:val="commandparameter"/>
                <w:rFonts w:hint="eastAsia"/>
              </w:rPr>
              <w:t>number</w:t>
            </w:r>
            <w:r w:rsidRPr="00706E9E">
              <w:rPr>
                <w:rStyle w:val="commandparameter"/>
              </w:rPr>
              <w:t xml:space="preserve"> |</w:t>
            </w:r>
            <w:r w:rsidRPr="00706E9E">
              <w:rPr>
                <w:rStyle w:val="commandkeywords"/>
              </w:rPr>
              <w:t xml:space="preserve"> phone</w:t>
            </w:r>
            <w:r w:rsidRPr="00706E9E">
              <w:rPr>
                <w:rStyle w:val="commandkeywords"/>
                <w:rFonts w:hint="eastAsia"/>
              </w:rPr>
              <w:t xml:space="preserve"> </w:t>
            </w:r>
            <w:r w:rsidRPr="00706E9E">
              <w:rPr>
                <w:rFonts w:hint="eastAsia"/>
              </w:rPr>
              <w:t>]</w:t>
            </w:r>
          </w:p>
        </w:tc>
      </w:tr>
      <w:tr w:rsidR="00BD3314" w:rsidRPr="00706E9E" w:rsidTr="006B5C43">
        <w:tc>
          <w:tcPr>
            <w:tcW w:w="3674" w:type="dxa"/>
          </w:tcPr>
          <w:p w:rsidR="00BD3314" w:rsidRPr="00706E9E" w:rsidRDefault="00BD3314" w:rsidP="006B5C43">
            <w:pPr>
              <w:pStyle w:val="TableText"/>
            </w:pPr>
            <w:r w:rsidRPr="00706E9E">
              <w:rPr>
                <w:rFonts w:hint="eastAsia"/>
              </w:rPr>
              <w:t>D</w:t>
            </w:r>
            <w:r w:rsidRPr="00706E9E">
              <w:t>isplay SmartMC configuration.</w:t>
            </w:r>
          </w:p>
        </w:tc>
        <w:tc>
          <w:tcPr>
            <w:tcW w:w="5073" w:type="dxa"/>
          </w:tcPr>
          <w:p w:rsidR="00BD3314" w:rsidRPr="00706E9E" w:rsidRDefault="00BD3314" w:rsidP="006B5C43">
            <w:pPr>
              <w:pStyle w:val="TableText"/>
              <w:rPr>
                <w:rStyle w:val="commandkeywords"/>
              </w:rPr>
            </w:pPr>
            <w:r w:rsidRPr="00706E9E">
              <w:rPr>
                <w:rStyle w:val="commandkeywords"/>
                <w:rFonts w:hint="eastAsia"/>
              </w:rPr>
              <w:t>d</w:t>
            </w:r>
            <w:r w:rsidRPr="00706E9E">
              <w:rPr>
                <w:rStyle w:val="commandkeywords"/>
              </w:rPr>
              <w:t>isplay smartmc configuration</w:t>
            </w:r>
          </w:p>
        </w:tc>
      </w:tr>
      <w:tr w:rsidR="00BD3314" w:rsidRPr="00706E9E" w:rsidTr="006B5C43">
        <w:tc>
          <w:tcPr>
            <w:tcW w:w="3674" w:type="dxa"/>
          </w:tcPr>
          <w:p w:rsidR="00BD3314" w:rsidRPr="00706E9E" w:rsidRDefault="00BD3314" w:rsidP="006B5C43">
            <w:pPr>
              <w:pStyle w:val="TableText"/>
            </w:pPr>
            <w:r w:rsidRPr="00706E9E">
              <w:rPr>
                <w:rFonts w:hint="eastAsia"/>
              </w:rPr>
              <w:t>Display connections between the devices in the SmartMC network.</w:t>
            </w:r>
          </w:p>
        </w:tc>
        <w:tc>
          <w:tcPr>
            <w:tcW w:w="5073" w:type="dxa"/>
          </w:tcPr>
          <w:p w:rsidR="00BD3314" w:rsidRPr="00706E9E" w:rsidRDefault="00BD3314" w:rsidP="006B5C43">
            <w:pPr>
              <w:pStyle w:val="TableText"/>
              <w:rPr>
                <w:rStyle w:val="commandkeywords"/>
              </w:rPr>
            </w:pPr>
            <w:r w:rsidRPr="00706E9E">
              <w:rPr>
                <w:rStyle w:val="commandkeywords"/>
              </w:rPr>
              <w:t xml:space="preserve">display </w:t>
            </w:r>
            <w:r w:rsidRPr="00706E9E">
              <w:rPr>
                <w:rStyle w:val="commandkeywords"/>
                <w:rFonts w:hint="eastAsia"/>
              </w:rPr>
              <w:t>smartmc device-link</w:t>
            </w:r>
          </w:p>
        </w:tc>
      </w:tr>
      <w:tr w:rsidR="00BD3314" w:rsidRPr="00706E9E" w:rsidTr="006B5C43">
        <w:tc>
          <w:tcPr>
            <w:tcW w:w="3674" w:type="dxa"/>
          </w:tcPr>
          <w:p w:rsidR="00BD3314" w:rsidRPr="00706E9E" w:rsidRDefault="00BD3314" w:rsidP="006B5C43">
            <w:pPr>
              <w:pStyle w:val="TableText"/>
            </w:pPr>
            <w:r w:rsidRPr="00706E9E">
              <w:rPr>
                <w:rFonts w:hint="eastAsia"/>
              </w:rPr>
              <w:t xml:space="preserve">Display </w:t>
            </w:r>
            <w:r w:rsidRPr="00706E9E">
              <w:t>SmartMC</w:t>
            </w:r>
            <w:r w:rsidRPr="00706E9E">
              <w:rPr>
                <w:rFonts w:hint="eastAsia"/>
              </w:rPr>
              <w:t xml:space="preserve"> group information.</w:t>
            </w:r>
          </w:p>
        </w:tc>
        <w:tc>
          <w:tcPr>
            <w:tcW w:w="5073" w:type="dxa"/>
          </w:tcPr>
          <w:p w:rsidR="00BD3314" w:rsidRPr="00706E9E" w:rsidRDefault="00BD3314" w:rsidP="006B5C43">
            <w:pPr>
              <w:pStyle w:val="TableText"/>
              <w:rPr>
                <w:rStyle w:val="commandkeywords"/>
              </w:rPr>
            </w:pPr>
            <w:r w:rsidRPr="00706E9E">
              <w:rPr>
                <w:rStyle w:val="commandkeywords"/>
                <w:rFonts w:hint="eastAsia"/>
              </w:rPr>
              <w:t>display smartmc group</w:t>
            </w:r>
            <w:r w:rsidRPr="00706E9E">
              <w:rPr>
                <w:rFonts w:hint="eastAsia"/>
              </w:rPr>
              <w:t xml:space="preserve"> </w:t>
            </w:r>
            <w:r w:rsidRPr="00706E9E">
              <w:t>[</w:t>
            </w:r>
            <w:r w:rsidRPr="00706E9E">
              <w:rPr>
                <w:rFonts w:hint="eastAsia"/>
              </w:rPr>
              <w:t xml:space="preserve"> </w:t>
            </w:r>
            <w:r w:rsidRPr="00706E9E">
              <w:rPr>
                <w:rStyle w:val="commandparameter"/>
                <w:rFonts w:hint="eastAsia"/>
              </w:rPr>
              <w:t xml:space="preserve">group-name </w:t>
            </w:r>
            <w:r w:rsidRPr="00706E9E">
              <w:t>]</w:t>
            </w:r>
            <w:r w:rsidRPr="00706E9E">
              <w:rPr>
                <w:rFonts w:hint="eastAsia"/>
              </w:rPr>
              <w:t xml:space="preserve"> [ </w:t>
            </w:r>
            <w:r w:rsidRPr="00706E9E">
              <w:rPr>
                <w:rStyle w:val="commandkeywords"/>
                <w:rFonts w:hint="eastAsia"/>
              </w:rPr>
              <w:t>verbose</w:t>
            </w:r>
            <w:r w:rsidRPr="00706E9E">
              <w:rPr>
                <w:rFonts w:hint="eastAsia"/>
              </w:rPr>
              <w:t xml:space="preserve"> ]</w:t>
            </w:r>
          </w:p>
        </w:tc>
      </w:tr>
      <w:tr w:rsidR="00BD3314" w:rsidRPr="00706E9E" w:rsidTr="006B5C43">
        <w:tc>
          <w:tcPr>
            <w:tcW w:w="3674" w:type="dxa"/>
          </w:tcPr>
          <w:p w:rsidR="00BD3314" w:rsidRPr="00706E9E" w:rsidRDefault="00BD3314" w:rsidP="006B5C43">
            <w:pPr>
              <w:pStyle w:val="TableText"/>
            </w:pPr>
            <w:r w:rsidRPr="00706E9E">
              <w:rPr>
                <w:rFonts w:hint="eastAsia"/>
              </w:rPr>
              <w:t>Display the faulty member replacement</w:t>
            </w:r>
            <w:r w:rsidRPr="00706E9E">
              <w:t xml:space="preserve"> status</w:t>
            </w:r>
            <w:r w:rsidRPr="00706E9E">
              <w:rPr>
                <w:rFonts w:hint="eastAsia"/>
              </w:rPr>
              <w:t>.</w:t>
            </w:r>
          </w:p>
        </w:tc>
        <w:tc>
          <w:tcPr>
            <w:tcW w:w="5073" w:type="dxa"/>
          </w:tcPr>
          <w:p w:rsidR="00BD3314" w:rsidRPr="00706E9E" w:rsidRDefault="00BD3314" w:rsidP="006B5C43">
            <w:pPr>
              <w:pStyle w:val="TableText"/>
              <w:rPr>
                <w:rStyle w:val="commandkeywords"/>
              </w:rPr>
            </w:pPr>
            <w:r w:rsidRPr="00706E9E">
              <w:rPr>
                <w:rStyle w:val="commandkeywords"/>
                <w:rFonts w:hint="eastAsia"/>
              </w:rPr>
              <w:t xml:space="preserve">display </w:t>
            </w:r>
            <w:r w:rsidRPr="00706E9E">
              <w:rPr>
                <w:rStyle w:val="commandkeywords"/>
              </w:rPr>
              <w:t>smartmc</w:t>
            </w:r>
            <w:r w:rsidRPr="00706E9E" w:rsidDel="009C6FCF">
              <w:rPr>
                <w:rStyle w:val="commandkeywords"/>
                <w:rFonts w:hint="eastAsia"/>
              </w:rPr>
              <w:t xml:space="preserve"> </w:t>
            </w:r>
            <w:r w:rsidRPr="00706E9E">
              <w:rPr>
                <w:rStyle w:val="commandkeywords"/>
                <w:rFonts w:hint="eastAsia"/>
              </w:rPr>
              <w:t>replace status</w:t>
            </w:r>
          </w:p>
        </w:tc>
      </w:tr>
      <w:tr w:rsidR="00BD3314" w:rsidRPr="00706E9E" w:rsidTr="006B5C43">
        <w:tc>
          <w:tcPr>
            <w:tcW w:w="3674" w:type="dxa"/>
          </w:tcPr>
          <w:p w:rsidR="00BD3314" w:rsidRPr="00706E9E" w:rsidRDefault="00BD3314" w:rsidP="006B5C43">
            <w:pPr>
              <w:pStyle w:val="TableText"/>
            </w:pPr>
            <w:r w:rsidRPr="00706E9E">
              <w:rPr>
                <w:rFonts w:hint="eastAsia"/>
              </w:rPr>
              <w:t>Display resource monitoring information.</w:t>
            </w:r>
          </w:p>
        </w:tc>
        <w:tc>
          <w:tcPr>
            <w:tcW w:w="5073" w:type="dxa"/>
          </w:tcPr>
          <w:p w:rsidR="00BD3314" w:rsidRPr="00706E9E" w:rsidRDefault="00BD3314" w:rsidP="006B5C43">
            <w:pPr>
              <w:pStyle w:val="TableText"/>
              <w:rPr>
                <w:rStyle w:val="commandkeywords"/>
              </w:rPr>
            </w:pPr>
            <w:r w:rsidRPr="00706E9E">
              <w:rPr>
                <w:rStyle w:val="commandkeywords"/>
              </w:rPr>
              <w:t xml:space="preserve">display smartmc resource-monitor </w:t>
            </w:r>
            <w:r w:rsidRPr="00706E9E">
              <w:t>[</w:t>
            </w:r>
            <w:r w:rsidRPr="00706E9E">
              <w:rPr>
                <w:rStyle w:val="commandkeywords"/>
              </w:rPr>
              <w:t xml:space="preserve"> cpu </w:t>
            </w:r>
            <w:r w:rsidRPr="00706E9E">
              <w:t>|</w:t>
            </w:r>
            <w:r w:rsidRPr="00706E9E">
              <w:rPr>
                <w:rStyle w:val="commandkeywords"/>
              </w:rPr>
              <w:t xml:space="preserve"> memory </w:t>
            </w:r>
            <w:r w:rsidRPr="00706E9E">
              <w:t>|</w:t>
            </w:r>
            <w:r w:rsidRPr="00706E9E">
              <w:rPr>
                <w:rStyle w:val="commandkeywords"/>
              </w:rPr>
              <w:t xml:space="preserve"> temperature </w:t>
            </w:r>
            <w:r w:rsidRPr="00706E9E">
              <w:t>]</w:t>
            </w:r>
            <w:r w:rsidRPr="00706E9E">
              <w:rPr>
                <w:rStyle w:val="commandkeywords"/>
              </w:rPr>
              <w:t xml:space="preserve"> </w:t>
            </w:r>
            <w:r w:rsidRPr="00706E9E">
              <w:t>*</w:t>
            </w:r>
            <w:r w:rsidRPr="00706E9E">
              <w:rPr>
                <w:rStyle w:val="commandkeywords"/>
              </w:rPr>
              <w:t xml:space="preserve"> </w:t>
            </w:r>
            <w:r w:rsidRPr="00706E9E">
              <w:t>[</w:t>
            </w:r>
            <w:r w:rsidRPr="00706E9E">
              <w:rPr>
                <w:rStyle w:val="commandkeywords"/>
              </w:rPr>
              <w:t xml:space="preserve"> tc </w:t>
            </w:r>
            <w:r w:rsidRPr="00706E9E">
              <w:rPr>
                <w:rStyle w:val="commandparameter"/>
              </w:rPr>
              <w:t>tc-id</w:t>
            </w:r>
            <w:r w:rsidRPr="00706E9E">
              <w:rPr>
                <w:rStyle w:val="commandkeywords"/>
              </w:rPr>
              <w:t xml:space="preserve"> </w:t>
            </w:r>
            <w:r w:rsidRPr="00706E9E">
              <w:t>|</w:t>
            </w:r>
            <w:r w:rsidRPr="00706E9E">
              <w:rPr>
                <w:rStyle w:val="commandkeywords"/>
              </w:rPr>
              <w:t xml:space="preserve"> tm </w:t>
            </w:r>
            <w:r w:rsidRPr="00706E9E">
              <w:t>]</w:t>
            </w:r>
          </w:p>
        </w:tc>
      </w:tr>
      <w:tr w:rsidR="00BD3314" w:rsidRPr="00706E9E" w:rsidTr="006B5C43">
        <w:tc>
          <w:tcPr>
            <w:tcW w:w="3674" w:type="dxa"/>
          </w:tcPr>
          <w:p w:rsidR="00BD3314" w:rsidRPr="00706E9E" w:rsidRDefault="00BD3314" w:rsidP="006B5C43">
            <w:pPr>
              <w:pStyle w:val="TableText"/>
            </w:pPr>
            <w:r w:rsidRPr="00706E9E">
              <w:rPr>
                <w:rFonts w:hint="eastAsia"/>
              </w:rPr>
              <w:t xml:space="preserve">Display resource monitoring </w:t>
            </w:r>
            <w:r w:rsidRPr="00706E9E">
              <w:t>configuration</w:t>
            </w:r>
            <w:r w:rsidRPr="00706E9E">
              <w:rPr>
                <w:rFonts w:hint="eastAsia"/>
              </w:rPr>
              <w:t>.</w:t>
            </w:r>
          </w:p>
        </w:tc>
        <w:tc>
          <w:tcPr>
            <w:tcW w:w="5073" w:type="dxa"/>
          </w:tcPr>
          <w:p w:rsidR="00BD3314" w:rsidRPr="00706E9E" w:rsidRDefault="00BD3314" w:rsidP="006B5C43">
            <w:pPr>
              <w:pStyle w:val="TableText"/>
              <w:rPr>
                <w:rStyle w:val="commandkeywords"/>
              </w:rPr>
            </w:pPr>
            <w:r w:rsidRPr="00706E9E">
              <w:rPr>
                <w:rStyle w:val="commandkeywords"/>
                <w:rFonts w:hint="eastAsia"/>
              </w:rPr>
              <w:t>display smartmc resource-monitor</w:t>
            </w:r>
            <w:r w:rsidRPr="00706E9E">
              <w:rPr>
                <w:rStyle w:val="commandkeywords"/>
              </w:rPr>
              <w:t xml:space="preserve"> configuration</w:t>
            </w:r>
          </w:p>
        </w:tc>
      </w:tr>
      <w:tr w:rsidR="00BD3314" w:rsidRPr="00706E9E" w:rsidTr="006B5C43">
        <w:tc>
          <w:tcPr>
            <w:tcW w:w="3674" w:type="dxa"/>
          </w:tcPr>
          <w:p w:rsidR="00BD3314" w:rsidRPr="00706E9E" w:rsidRDefault="00BD3314" w:rsidP="006B5C43">
            <w:pPr>
              <w:pStyle w:val="TableText"/>
            </w:pPr>
            <w:r w:rsidRPr="00706E9E">
              <w:rPr>
                <w:rFonts w:hint="eastAsia"/>
              </w:rPr>
              <w:t>Display member information.</w:t>
            </w:r>
          </w:p>
        </w:tc>
        <w:tc>
          <w:tcPr>
            <w:tcW w:w="5073" w:type="dxa"/>
          </w:tcPr>
          <w:p w:rsidR="00BD3314" w:rsidRPr="00706E9E" w:rsidRDefault="00BD3314" w:rsidP="006B5C43">
            <w:pPr>
              <w:pStyle w:val="TableText"/>
              <w:rPr>
                <w:rStyle w:val="commandkeywords"/>
              </w:rPr>
            </w:pPr>
            <w:r w:rsidRPr="00706E9E">
              <w:rPr>
                <w:rStyle w:val="commandkeywords"/>
              </w:rPr>
              <w:t>display smartmc tc</w:t>
            </w:r>
            <w:r w:rsidRPr="00706E9E">
              <w:rPr>
                <w:rStyle w:val="commandkeywords"/>
                <w:rFonts w:hint="eastAsia"/>
              </w:rPr>
              <w:t xml:space="preserve"> </w:t>
            </w:r>
            <w:r w:rsidRPr="00706E9E">
              <w:rPr>
                <w:rFonts w:hint="eastAsia"/>
              </w:rPr>
              <w:t>[</w:t>
            </w:r>
            <w:r w:rsidRPr="00706E9E">
              <w:rPr>
                <w:rStyle w:val="commandkeywords"/>
              </w:rPr>
              <w:t xml:space="preserve"> </w:t>
            </w:r>
            <w:r w:rsidRPr="00706E9E">
              <w:rPr>
                <w:rStyle w:val="commandparameter"/>
                <w:rFonts w:hint="eastAsia"/>
              </w:rPr>
              <w:t>tc</w:t>
            </w:r>
            <w:r w:rsidRPr="00706E9E">
              <w:rPr>
                <w:rStyle w:val="commandparameter"/>
              </w:rPr>
              <w:t>-id</w:t>
            </w:r>
            <w:r w:rsidRPr="00706E9E">
              <w:rPr>
                <w:rStyle w:val="commandkeywords"/>
              </w:rPr>
              <w:t xml:space="preserve"> </w:t>
            </w:r>
            <w:r w:rsidRPr="00706E9E">
              <w:rPr>
                <w:rFonts w:hint="eastAsia"/>
              </w:rPr>
              <w:t xml:space="preserve">] [ </w:t>
            </w:r>
            <w:r w:rsidRPr="00706E9E">
              <w:rPr>
                <w:rStyle w:val="commandkeywords"/>
                <w:rFonts w:hint="eastAsia"/>
              </w:rPr>
              <w:t xml:space="preserve">verbose </w:t>
            </w:r>
            <w:r w:rsidRPr="00706E9E">
              <w:rPr>
                <w:rFonts w:hint="eastAsia"/>
              </w:rPr>
              <w:t>]</w:t>
            </w:r>
          </w:p>
        </w:tc>
      </w:tr>
      <w:tr w:rsidR="00BD3314" w:rsidRPr="00706E9E" w:rsidTr="006B5C43">
        <w:tc>
          <w:tcPr>
            <w:tcW w:w="3674" w:type="dxa"/>
          </w:tcPr>
          <w:p w:rsidR="00BD3314" w:rsidRPr="00706E9E" w:rsidRDefault="00BD3314" w:rsidP="006B5C43">
            <w:pPr>
              <w:pStyle w:val="TableText"/>
            </w:pPr>
            <w:r w:rsidRPr="00706E9E">
              <w:rPr>
                <w:rFonts w:hint="eastAsia"/>
              </w:rPr>
              <w:t xml:space="preserve">Display log information in </w:t>
            </w:r>
            <w:r w:rsidRPr="00706E9E">
              <w:t>the</w:t>
            </w:r>
            <w:r w:rsidRPr="00706E9E">
              <w:rPr>
                <w:rFonts w:hint="eastAsia"/>
              </w:rPr>
              <w:t xml:space="preserve"> log buffer on a member.</w:t>
            </w:r>
          </w:p>
        </w:tc>
        <w:tc>
          <w:tcPr>
            <w:tcW w:w="5073" w:type="dxa"/>
          </w:tcPr>
          <w:p w:rsidR="00BD3314" w:rsidRPr="00706E9E" w:rsidRDefault="00BD3314" w:rsidP="006B5C43">
            <w:pPr>
              <w:pStyle w:val="TableText"/>
              <w:rPr>
                <w:rStyle w:val="commandkeywords"/>
              </w:rPr>
            </w:pPr>
            <w:r w:rsidRPr="00706E9E">
              <w:rPr>
                <w:rStyle w:val="commandkeywords"/>
              </w:rPr>
              <w:t xml:space="preserve">display smartmc tc </w:t>
            </w:r>
            <w:r w:rsidRPr="00706E9E">
              <w:rPr>
                <w:rStyle w:val="commandparameter"/>
              </w:rPr>
              <w:t>tc-id</w:t>
            </w:r>
            <w:r w:rsidRPr="00706E9E">
              <w:rPr>
                <w:rStyle w:val="commandkeywords"/>
              </w:rPr>
              <w:t xml:space="preserve"> log </w:t>
            </w:r>
            <w:r w:rsidRPr="00706E9E">
              <w:rPr>
                <w:rStyle w:val="commandkeywords"/>
                <w:rFonts w:hint="eastAsia"/>
              </w:rPr>
              <w:t>buffer</w:t>
            </w:r>
            <w:r w:rsidRPr="00706E9E">
              <w:rPr>
                <w:rStyle w:val="commandkeywords"/>
              </w:rPr>
              <w:t xml:space="preserve"> </w:t>
            </w:r>
            <w:r w:rsidRPr="00706E9E">
              <w:t>[</w:t>
            </w:r>
            <w:r w:rsidRPr="00706E9E">
              <w:rPr>
                <w:rStyle w:val="commandkeywords"/>
              </w:rPr>
              <w:t xml:space="preserve"> module </w:t>
            </w:r>
            <w:r w:rsidRPr="00706E9E">
              <w:rPr>
                <w:rStyle w:val="commandparameter"/>
              </w:rPr>
              <w:t xml:space="preserve">module-name </w:t>
            </w:r>
            <w:r w:rsidRPr="00706E9E">
              <w:t>[</w:t>
            </w:r>
            <w:r w:rsidRPr="00706E9E">
              <w:rPr>
                <w:rStyle w:val="commandkeywords"/>
              </w:rPr>
              <w:t xml:space="preserve"> mnemonic</w:t>
            </w:r>
            <w:r w:rsidRPr="00706E9E">
              <w:rPr>
                <w:rStyle w:val="commandparameter"/>
              </w:rPr>
              <w:t xml:space="preserve"> mnemonic-value </w:t>
            </w:r>
            <w:r w:rsidRPr="00706E9E">
              <w:t>]</w:t>
            </w:r>
            <w:r w:rsidRPr="00706E9E">
              <w:rPr>
                <w:rStyle w:val="commandkeywords"/>
              </w:rPr>
              <w:t xml:space="preserve"> </w:t>
            </w:r>
            <w:r w:rsidRPr="00706E9E">
              <w:t>]</w:t>
            </w:r>
          </w:p>
        </w:tc>
      </w:tr>
      <w:tr w:rsidR="00BD3314" w:rsidRPr="00706E9E" w:rsidTr="006B5C43">
        <w:tc>
          <w:tcPr>
            <w:tcW w:w="3674" w:type="dxa"/>
          </w:tcPr>
          <w:p w:rsidR="00BD3314" w:rsidRPr="00706E9E" w:rsidRDefault="00BD3314" w:rsidP="006B5C43">
            <w:pPr>
              <w:pStyle w:val="TableText"/>
            </w:pPr>
            <w:r w:rsidRPr="00706E9E">
              <w:rPr>
                <w:rFonts w:hint="eastAsia"/>
              </w:rPr>
              <w:t>Display restart log information for a member.</w:t>
            </w:r>
          </w:p>
        </w:tc>
        <w:tc>
          <w:tcPr>
            <w:tcW w:w="5073" w:type="dxa"/>
          </w:tcPr>
          <w:p w:rsidR="00BD3314" w:rsidRPr="00706E9E" w:rsidRDefault="00BD3314" w:rsidP="006B5C43">
            <w:pPr>
              <w:pStyle w:val="TableText"/>
              <w:rPr>
                <w:rStyle w:val="commandkeywords"/>
              </w:rPr>
            </w:pPr>
            <w:r w:rsidRPr="00706E9E">
              <w:rPr>
                <w:rStyle w:val="commandkeywords"/>
              </w:rPr>
              <w:t>display smartmc tc</w:t>
            </w:r>
            <w:r w:rsidRPr="00706E9E">
              <w:t xml:space="preserve"> </w:t>
            </w:r>
            <w:r w:rsidRPr="00706E9E">
              <w:rPr>
                <w:rStyle w:val="commandparameter"/>
              </w:rPr>
              <w:t>tc-id</w:t>
            </w:r>
            <w:r w:rsidRPr="00706E9E">
              <w:t xml:space="preserve"> </w:t>
            </w:r>
            <w:r w:rsidRPr="00706E9E">
              <w:rPr>
                <w:rStyle w:val="commandkeywords"/>
                <w:rFonts w:hint="eastAsia"/>
              </w:rPr>
              <w:t xml:space="preserve">log </w:t>
            </w:r>
            <w:r w:rsidRPr="00706E9E">
              <w:rPr>
                <w:rStyle w:val="commandkeywords"/>
              </w:rPr>
              <w:t>re</w:t>
            </w:r>
            <w:r w:rsidRPr="00706E9E">
              <w:rPr>
                <w:rStyle w:val="commandkeywords"/>
                <w:rFonts w:hint="eastAsia"/>
              </w:rPr>
              <w:t>start</w:t>
            </w:r>
          </w:p>
        </w:tc>
      </w:tr>
      <w:tr w:rsidR="00BD3314" w:rsidRPr="00706E9E" w:rsidTr="006B5C43">
        <w:tc>
          <w:tcPr>
            <w:tcW w:w="3674" w:type="dxa"/>
          </w:tcPr>
          <w:p w:rsidR="00BD3314" w:rsidRPr="00706E9E" w:rsidRDefault="00BD3314" w:rsidP="006B5C43">
            <w:pPr>
              <w:pStyle w:val="TableText"/>
            </w:pPr>
            <w:r w:rsidRPr="00706E9E">
              <w:rPr>
                <w:rFonts w:hint="eastAsia"/>
              </w:rPr>
              <w:t>Display VLAN creation results for members.</w:t>
            </w:r>
          </w:p>
        </w:tc>
        <w:tc>
          <w:tcPr>
            <w:tcW w:w="5073" w:type="dxa"/>
          </w:tcPr>
          <w:p w:rsidR="00BD3314" w:rsidRPr="00706E9E" w:rsidRDefault="00BD3314" w:rsidP="006B5C43">
            <w:pPr>
              <w:pStyle w:val="TableText"/>
              <w:rPr>
                <w:rStyle w:val="commandkeywords"/>
              </w:rPr>
            </w:pPr>
            <w:r w:rsidRPr="00706E9E">
              <w:rPr>
                <w:rStyle w:val="commandkeywords"/>
              </w:rPr>
              <w:t>display smartmc vlan</w:t>
            </w:r>
          </w:p>
        </w:tc>
      </w:tr>
      <w:tr w:rsidR="00BD3314" w:rsidRPr="00706E9E" w:rsidTr="006B5C43">
        <w:tc>
          <w:tcPr>
            <w:tcW w:w="3674" w:type="dxa"/>
          </w:tcPr>
          <w:p w:rsidR="00BD3314" w:rsidRPr="00706E9E" w:rsidRDefault="00BD3314" w:rsidP="006B5C43">
            <w:pPr>
              <w:pStyle w:val="TableText"/>
            </w:pPr>
            <w:r w:rsidRPr="00706E9E">
              <w:t xml:space="preserve">Display </w:t>
            </w:r>
            <w:r w:rsidRPr="00706E9E">
              <w:rPr>
                <w:rFonts w:hint="eastAsia"/>
              </w:rPr>
              <w:t>member</w:t>
            </w:r>
            <w:r w:rsidRPr="00706E9E">
              <w:t xml:space="preserve"> upgrade status.</w:t>
            </w:r>
          </w:p>
        </w:tc>
        <w:tc>
          <w:tcPr>
            <w:tcW w:w="5073" w:type="dxa"/>
          </w:tcPr>
          <w:p w:rsidR="00BD3314" w:rsidRPr="00706E9E" w:rsidRDefault="00BD3314" w:rsidP="006B5C43">
            <w:pPr>
              <w:pStyle w:val="TableText"/>
              <w:rPr>
                <w:rStyle w:val="commandkeywords"/>
              </w:rPr>
            </w:pPr>
            <w:r w:rsidRPr="00706E9E">
              <w:rPr>
                <w:rStyle w:val="commandkeywords"/>
              </w:rPr>
              <w:t xml:space="preserve">display smartmc </w:t>
            </w:r>
            <w:r w:rsidRPr="00706E9E">
              <w:rPr>
                <w:rStyle w:val="commandkeywords"/>
                <w:rFonts w:hint="eastAsia"/>
              </w:rPr>
              <w:t xml:space="preserve">upgrade </w:t>
            </w:r>
            <w:r w:rsidRPr="00706E9E">
              <w:rPr>
                <w:rStyle w:val="commandkeywords"/>
              </w:rPr>
              <w:t>status</w:t>
            </w:r>
          </w:p>
        </w:tc>
      </w:tr>
    </w:tbl>
    <w:p w:rsidR="00BD3314" w:rsidRPr="00706E9E" w:rsidRDefault="00BD3314" w:rsidP="00BD3314">
      <w:pPr>
        <w:pStyle w:val="Spacer"/>
      </w:pPr>
      <w:r>
        <w:t>‌</w:t>
      </w:r>
    </w:p>
    <w:p w:rsidR="00BD3314" w:rsidRPr="00706E9E" w:rsidRDefault="00BD3314" w:rsidP="00BD3314">
      <w:pPr>
        <w:pStyle w:val="20"/>
        <w:numPr>
          <w:ilvl w:val="1"/>
          <w:numId w:val="6"/>
        </w:numPr>
      </w:pPr>
      <w:bookmarkStart w:id="1303" w:name="_Toc72501304"/>
      <w:bookmarkStart w:id="1304" w:name="_Toc177728023"/>
      <w:r w:rsidRPr="00706E9E">
        <w:rPr>
          <w:rFonts w:hint="eastAsia"/>
        </w:rPr>
        <w:t>SmartMC</w:t>
      </w:r>
      <w:r w:rsidRPr="00706E9E">
        <w:t xml:space="preserve"> configuration examples</w:t>
      </w:r>
      <w:bookmarkEnd w:id="1303"/>
      <w:bookmarkEnd w:id="1304"/>
    </w:p>
    <w:p w:rsidR="00BD3314" w:rsidRPr="00706E9E" w:rsidRDefault="00BD3314" w:rsidP="00BD3314">
      <w:pPr>
        <w:pStyle w:val="30"/>
        <w:numPr>
          <w:ilvl w:val="2"/>
          <w:numId w:val="6"/>
        </w:numPr>
      </w:pPr>
      <w:bookmarkStart w:id="1305" w:name="_Toc72501305"/>
      <w:bookmarkStart w:id="1306" w:name="_Toc177728024"/>
      <w:r w:rsidRPr="00706E9E">
        <w:rPr>
          <w:rFonts w:hint="eastAsia"/>
        </w:rPr>
        <w:t>Example: Configuring SmartMC</w:t>
      </w:r>
      <w:bookmarkEnd w:id="1305"/>
      <w:bookmarkEnd w:id="1306"/>
    </w:p>
    <w:p w:rsidR="00BD3314" w:rsidRPr="00706E9E" w:rsidRDefault="00BD3314" w:rsidP="00BD3314">
      <w:pPr>
        <w:pStyle w:val="40"/>
        <w:numPr>
          <w:ilvl w:val="3"/>
          <w:numId w:val="6"/>
        </w:numPr>
        <w:rPr>
          <w:noProof w:val="0"/>
        </w:rPr>
      </w:pPr>
      <w:r w:rsidRPr="00706E9E">
        <w:rPr>
          <w:noProof w:val="0"/>
        </w:rPr>
        <w:t xml:space="preserve">Network </w:t>
      </w:r>
      <w:r w:rsidRPr="00706E9E">
        <w:rPr>
          <w:rFonts w:hint="eastAsia"/>
          <w:noProof w:val="0"/>
        </w:rPr>
        <w:t>configuration</w:t>
      </w:r>
    </w:p>
    <w:p w:rsidR="00BD3314" w:rsidRPr="00706E9E" w:rsidRDefault="00BD3314" w:rsidP="00BD3314">
      <w:r w:rsidRPr="00706E9E">
        <w:t xml:space="preserve">As shown in </w:t>
      </w:r>
      <w:r w:rsidRPr="00706E9E">
        <w:rPr>
          <w:rStyle w:val="Reference-R0G144B200"/>
        </w:rPr>
        <w:fldChar w:fldCharType="begin"/>
      </w:r>
      <w:r w:rsidRPr="00706E9E">
        <w:rPr>
          <w:rStyle w:val="Reference-R0G144B200"/>
        </w:rPr>
        <w:instrText xml:space="preserve"> REF _Ref480359046 \r \h </w:instrText>
      </w:r>
      <w:r w:rsidRPr="00706E9E">
        <w:rPr>
          <w:rStyle w:val="Reference-R0G144B200"/>
        </w:rPr>
      </w:r>
      <w:r w:rsidRPr="00706E9E">
        <w:rPr>
          <w:rStyle w:val="Reference-R0G144B200"/>
        </w:rPr>
        <w:fldChar w:fldCharType="separate"/>
      </w:r>
      <w:r w:rsidR="003F09A8">
        <w:rPr>
          <w:rStyle w:val="Reference-R0G144B200"/>
        </w:rPr>
        <w:t>Figure 3</w:t>
      </w:r>
      <w:r w:rsidRPr="00706E9E">
        <w:rPr>
          <w:rStyle w:val="Reference-R0G144B200"/>
        </w:rPr>
        <w:fldChar w:fldCharType="end"/>
      </w:r>
      <w:r w:rsidRPr="00706E9E">
        <w:t xml:space="preserve">, </w:t>
      </w:r>
      <w:r w:rsidRPr="00706E9E">
        <w:rPr>
          <w:rFonts w:hint="eastAsia"/>
        </w:rPr>
        <w:t xml:space="preserve">member 1, member 2, and member 3 belong to the same device type: </w:t>
      </w:r>
      <w:r w:rsidR="005A22CB" w:rsidRPr="005A22CB">
        <w:t xml:space="preserve">HPE FlexNetwork 5140 EI </w:t>
      </w:r>
      <w:r w:rsidRPr="00706E9E">
        <w:rPr>
          <w:rFonts w:hint="eastAsia"/>
        </w:rPr>
        <w:t xml:space="preserve">series. The IP address of the FTP server is 192.168.2.1. </w:t>
      </w:r>
      <w:r w:rsidRPr="00706E9E">
        <w:t xml:space="preserve">The FTP username is </w:t>
      </w:r>
      <w:r w:rsidRPr="00706E9E">
        <w:rPr>
          <w:rStyle w:val="BoldText"/>
        </w:rPr>
        <w:t>admin</w:t>
      </w:r>
      <w:r w:rsidRPr="00706E9E">
        <w:t xml:space="preserve"> and the FTP password is </w:t>
      </w:r>
      <w:r w:rsidRPr="007A5E88">
        <w:rPr>
          <w:rStyle w:val="BoldText"/>
        </w:rPr>
        <w:t>hello12345</w:t>
      </w:r>
      <w:r w:rsidRPr="00706E9E">
        <w:t>.</w:t>
      </w:r>
      <w:r w:rsidRPr="00706E9E">
        <w:rPr>
          <w:rFonts w:hint="eastAsia"/>
        </w:rPr>
        <w:t xml:space="preserve"> </w:t>
      </w:r>
    </w:p>
    <w:p w:rsidR="00BD3314" w:rsidRPr="00706E9E" w:rsidRDefault="00BD3314" w:rsidP="00BD3314">
      <w:r w:rsidRPr="00706E9E">
        <w:rPr>
          <w:rFonts w:hint="eastAsia"/>
        </w:rPr>
        <w:t>Perform the following tasks to establish a SmartMC network and upgrade the configuration file on the members:</w:t>
      </w:r>
    </w:p>
    <w:p w:rsidR="00BD3314" w:rsidRPr="00706E9E" w:rsidRDefault="00BD3314" w:rsidP="00BD3314">
      <w:pPr>
        <w:pStyle w:val="Itemstep"/>
        <w:numPr>
          <w:ilvl w:val="6"/>
          <w:numId w:val="6"/>
        </w:numPr>
      </w:pPr>
      <w:r w:rsidRPr="00706E9E">
        <w:rPr>
          <w:rFonts w:hint="eastAsia"/>
        </w:rPr>
        <w:t>Configure the commander and members to automatically establish a SmartMC network.</w:t>
      </w:r>
    </w:p>
    <w:p w:rsidR="00BD3314" w:rsidRPr="00706E9E" w:rsidRDefault="00BD3314" w:rsidP="00BD3314">
      <w:pPr>
        <w:pStyle w:val="Itemstep"/>
        <w:numPr>
          <w:ilvl w:val="6"/>
          <w:numId w:val="6"/>
        </w:numPr>
      </w:pPr>
      <w:r w:rsidRPr="00706E9E">
        <w:rPr>
          <w:rFonts w:hint="eastAsia"/>
        </w:rPr>
        <w:t xml:space="preserve">Configure interface </w:t>
      </w:r>
      <w:fldSimple w:instr=" DOCVARIABLE  varglobal_72034  \* MERGEFORMAT " w:fldLock="1">
        <w:r>
          <w:t>GigabitEthernet 1/0/1</w:t>
        </w:r>
      </w:fldSimple>
      <w:r w:rsidRPr="00706E9E">
        <w:rPr>
          <w:rFonts w:hint="eastAsia"/>
        </w:rPr>
        <w:t xml:space="preserve"> as the outgoing interface for the SmartMC network.</w:t>
      </w:r>
    </w:p>
    <w:p w:rsidR="00BD3314" w:rsidRPr="00706E9E" w:rsidRDefault="00BD3314" w:rsidP="00BD3314">
      <w:pPr>
        <w:pStyle w:val="Itemstep"/>
        <w:numPr>
          <w:ilvl w:val="6"/>
          <w:numId w:val="6"/>
        </w:numPr>
      </w:pPr>
      <w:r w:rsidRPr="00706E9E">
        <w:rPr>
          <w:rFonts w:hint="eastAsia"/>
        </w:rPr>
        <w:t>Create a SmartMC group and add the members to the group.</w:t>
      </w:r>
    </w:p>
    <w:p w:rsidR="00BD3314" w:rsidRPr="00706E9E" w:rsidRDefault="00BD3314" w:rsidP="00BD3314">
      <w:pPr>
        <w:pStyle w:val="Itemstep"/>
        <w:numPr>
          <w:ilvl w:val="6"/>
          <w:numId w:val="6"/>
        </w:numPr>
      </w:pPr>
      <w:r w:rsidRPr="00706E9E">
        <w:rPr>
          <w:rFonts w:hint="eastAsia"/>
        </w:rPr>
        <w:t>Upgrade the configuration file on all members in the SmartMC group.</w:t>
      </w:r>
    </w:p>
    <w:p w:rsidR="00BD3314" w:rsidRPr="00706E9E" w:rsidRDefault="00BD3314" w:rsidP="00BD3314">
      <w:pPr>
        <w:pStyle w:val="Itemstep"/>
        <w:numPr>
          <w:ilvl w:val="6"/>
          <w:numId w:val="6"/>
        </w:numPr>
      </w:pPr>
      <w:r w:rsidRPr="00706E9E">
        <w:rPr>
          <w:rFonts w:hint="eastAsia"/>
        </w:rPr>
        <w:t xml:space="preserve">Save configuration file </w:t>
      </w:r>
      <w:r w:rsidRPr="00706E9E">
        <w:rPr>
          <w:rStyle w:val="BoldText"/>
          <w:rFonts w:hint="eastAsia"/>
        </w:rPr>
        <w:t>startup.cfg</w:t>
      </w:r>
      <w:r w:rsidRPr="00706E9E">
        <w:rPr>
          <w:rFonts w:hint="eastAsia"/>
        </w:rPr>
        <w:t xml:space="preserve"> on the FTP server.</w:t>
      </w:r>
    </w:p>
    <w:p w:rsidR="00BD3314" w:rsidRPr="00706E9E" w:rsidRDefault="00BD3314" w:rsidP="00BD3314">
      <w:pPr>
        <w:pStyle w:val="FigureDescription"/>
        <w:numPr>
          <w:ilvl w:val="5"/>
          <w:numId w:val="6"/>
        </w:numPr>
      </w:pPr>
      <w:bookmarkStart w:id="1307" w:name="_Ref480359046"/>
      <w:r w:rsidRPr="00706E9E">
        <w:lastRenderedPageBreak/>
        <w:t>Network diagram</w:t>
      </w:r>
      <w:bookmarkEnd w:id="1307"/>
    </w:p>
    <w:p w:rsidR="00BD3314" w:rsidRPr="00706E9E" w:rsidRDefault="00BD3314" w:rsidP="00BD3314">
      <w:pPr>
        <w:pStyle w:val="Figure"/>
      </w:pPr>
      <w:r w:rsidRPr="00802857">
        <w:rPr>
          <w:noProof/>
        </w:rPr>
        <w:drawing>
          <wp:inline distT="0" distB="0" distL="0" distR="0" wp14:anchorId="61494D93" wp14:editId="5431E508">
            <wp:extent cx="3600450" cy="22288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00450" cy="2228850"/>
                    </a:xfrm>
                    <a:prstGeom prst="rect">
                      <a:avLst/>
                    </a:prstGeom>
                    <a:noFill/>
                    <a:ln>
                      <a:noFill/>
                    </a:ln>
                  </pic:spPr>
                </pic:pic>
              </a:graphicData>
            </a:graphic>
          </wp:inline>
        </w:drawing>
      </w:r>
    </w:p>
    <w:p w:rsidR="00BD3314" w:rsidRPr="000F36BB" w:rsidRDefault="00BD3314" w:rsidP="00BD3314">
      <w:pPr>
        <w:pStyle w:val="Spacer"/>
      </w:pPr>
      <w:r>
        <w:t>‌</w:t>
      </w:r>
    </w:p>
    <w:p w:rsidR="00BD3314" w:rsidRPr="00706E9E" w:rsidRDefault="00BD3314" w:rsidP="00BD3314">
      <w:pPr>
        <w:pStyle w:val="40"/>
        <w:numPr>
          <w:ilvl w:val="3"/>
          <w:numId w:val="6"/>
        </w:numPr>
        <w:rPr>
          <w:noProof w:val="0"/>
        </w:rPr>
      </w:pPr>
      <w:r w:rsidRPr="00706E9E">
        <w:rPr>
          <w:rFonts w:hint="eastAsia"/>
          <w:noProof w:val="0"/>
        </w:rPr>
        <w:t>P</w:t>
      </w:r>
      <w:r w:rsidRPr="00706E9E">
        <w:rPr>
          <w:noProof w:val="0"/>
        </w:rPr>
        <w:t>rocedure</w:t>
      </w:r>
    </w:p>
    <w:p w:rsidR="00BD3314" w:rsidRPr="00706E9E" w:rsidRDefault="00BD3314" w:rsidP="00BD3314">
      <w:pPr>
        <w:pStyle w:val="Itemstep"/>
        <w:numPr>
          <w:ilvl w:val="6"/>
          <w:numId w:val="6"/>
        </w:numPr>
      </w:pPr>
      <w:r w:rsidRPr="00706E9E">
        <w:t xml:space="preserve">Configure </w:t>
      </w:r>
      <w:r w:rsidRPr="00706E9E">
        <w:rPr>
          <w:rFonts w:hint="eastAsia"/>
        </w:rPr>
        <w:t>TC 1:</w:t>
      </w:r>
    </w:p>
    <w:p w:rsidR="00BD3314" w:rsidRPr="00706E9E" w:rsidRDefault="00BD3314" w:rsidP="00BD3314">
      <w:pPr>
        <w:pStyle w:val="ItemIndent1"/>
      </w:pPr>
      <w:r w:rsidRPr="00706E9E">
        <w:t># Configure VLAN-interface 1.</w:t>
      </w:r>
    </w:p>
    <w:p w:rsidR="00BD3314" w:rsidRPr="00706E9E" w:rsidRDefault="00BD3314" w:rsidP="00BD3314">
      <w:pPr>
        <w:pStyle w:val="TerminalDisplayIndent1"/>
      </w:pPr>
      <w:r w:rsidRPr="00706E9E">
        <w:t>&lt;</w:t>
      </w:r>
      <w:r w:rsidRPr="00706E9E">
        <w:rPr>
          <w:rFonts w:hint="eastAsia"/>
        </w:rPr>
        <w:t>TC1</w:t>
      </w:r>
      <w:r w:rsidRPr="00706E9E">
        <w:t>&gt; system-view</w:t>
      </w:r>
    </w:p>
    <w:p w:rsidR="00BD3314" w:rsidRPr="00706E9E" w:rsidRDefault="00BD3314" w:rsidP="00BD3314">
      <w:pPr>
        <w:pStyle w:val="TerminalDisplayIndent1"/>
      </w:pPr>
      <w:r w:rsidRPr="00706E9E">
        <w:t>[</w:t>
      </w:r>
      <w:r w:rsidRPr="00706E9E">
        <w:rPr>
          <w:rFonts w:hint="eastAsia"/>
        </w:rPr>
        <w:t>TC1</w:t>
      </w:r>
      <w:r w:rsidRPr="00706E9E">
        <w:t>] interface vlan-interface 1</w:t>
      </w:r>
    </w:p>
    <w:p w:rsidR="00BD3314" w:rsidRPr="00706E9E" w:rsidRDefault="00BD3314" w:rsidP="00BD3314">
      <w:pPr>
        <w:pStyle w:val="TerminalDisplayIndent1"/>
      </w:pPr>
      <w:r w:rsidRPr="00706E9E">
        <w:t>[</w:t>
      </w:r>
      <w:r w:rsidRPr="00706E9E">
        <w:rPr>
          <w:rFonts w:hint="eastAsia"/>
        </w:rPr>
        <w:t>TC1</w:t>
      </w:r>
      <w:r w:rsidRPr="00706E9E">
        <w:t>-Vlan-interface1] ip address 192.168.2.</w:t>
      </w:r>
      <w:r w:rsidRPr="00706E9E">
        <w:rPr>
          <w:rFonts w:hint="eastAsia"/>
        </w:rPr>
        <w:t>3 24</w:t>
      </w:r>
    </w:p>
    <w:p w:rsidR="00BD3314" w:rsidRPr="00706E9E" w:rsidRDefault="00BD3314" w:rsidP="00BD3314">
      <w:pPr>
        <w:pStyle w:val="TerminalDisplayIndent1"/>
      </w:pPr>
      <w:r w:rsidRPr="00706E9E">
        <w:t>[</w:t>
      </w:r>
      <w:r w:rsidRPr="00706E9E">
        <w:rPr>
          <w:rFonts w:hint="eastAsia"/>
        </w:rPr>
        <w:t>TC1</w:t>
      </w:r>
      <w:r w:rsidRPr="00706E9E">
        <w:t xml:space="preserve">-Vlan-interface1] </w:t>
      </w:r>
      <w:r w:rsidRPr="00706E9E">
        <w:rPr>
          <w:rFonts w:hint="eastAsia"/>
        </w:rPr>
        <w:t>quit</w:t>
      </w:r>
    </w:p>
    <w:p w:rsidR="00BD3314" w:rsidRPr="00706E9E" w:rsidRDefault="00BD3314" w:rsidP="00BD3314">
      <w:pPr>
        <w:pStyle w:val="ItemIndent1"/>
      </w:pPr>
      <w:r w:rsidRPr="00706E9E">
        <w:rPr>
          <w:rFonts w:hint="eastAsia"/>
        </w:rPr>
        <w:t># Enable HTTP and HTTPS.</w:t>
      </w:r>
    </w:p>
    <w:p w:rsidR="00BD3314" w:rsidRPr="00706E9E" w:rsidRDefault="00BD3314" w:rsidP="00BD3314">
      <w:pPr>
        <w:pStyle w:val="TerminalDisplayIndent1"/>
      </w:pPr>
      <w:r w:rsidRPr="00706E9E">
        <w:t>[</w:t>
      </w:r>
      <w:r w:rsidRPr="00706E9E">
        <w:rPr>
          <w:rFonts w:hint="eastAsia"/>
        </w:rPr>
        <w:t>TC1</w:t>
      </w:r>
      <w:r w:rsidRPr="00706E9E">
        <w:t xml:space="preserve">] </w:t>
      </w:r>
      <w:r w:rsidRPr="00706E9E">
        <w:rPr>
          <w:rFonts w:hint="eastAsia"/>
        </w:rPr>
        <w:t>ip http enable</w:t>
      </w:r>
    </w:p>
    <w:p w:rsidR="00BD3314" w:rsidRPr="00706E9E" w:rsidRDefault="00BD3314" w:rsidP="00BD3314">
      <w:pPr>
        <w:pStyle w:val="TerminalDisplayIndent1"/>
      </w:pPr>
      <w:r w:rsidRPr="00706E9E">
        <w:t>[</w:t>
      </w:r>
      <w:r w:rsidRPr="00706E9E">
        <w:rPr>
          <w:rFonts w:hint="eastAsia"/>
        </w:rPr>
        <w:t>TC1</w:t>
      </w:r>
      <w:r w:rsidRPr="00706E9E">
        <w:t>] i</w:t>
      </w:r>
      <w:r w:rsidRPr="00706E9E">
        <w:rPr>
          <w:rFonts w:hint="eastAsia"/>
        </w:rPr>
        <w:t>p https enable</w:t>
      </w:r>
    </w:p>
    <w:p w:rsidR="00BD3314" w:rsidRPr="00706E9E" w:rsidRDefault="00BD3314" w:rsidP="00BD3314">
      <w:pPr>
        <w:pStyle w:val="ItemIndent1"/>
      </w:pPr>
      <w:r w:rsidRPr="00706E9E">
        <w:rPr>
          <w:rFonts w:hint="eastAsia"/>
        </w:rPr>
        <w:t># Enable the Telnet service.</w:t>
      </w:r>
    </w:p>
    <w:p w:rsidR="00BD3314" w:rsidRPr="00706E9E" w:rsidRDefault="00BD3314" w:rsidP="00BD3314">
      <w:pPr>
        <w:pStyle w:val="TerminalDisplayIndent1"/>
      </w:pPr>
      <w:r w:rsidRPr="00706E9E">
        <w:t>[TC</w:t>
      </w:r>
      <w:r w:rsidRPr="00706E9E">
        <w:rPr>
          <w:rFonts w:hint="eastAsia"/>
        </w:rPr>
        <w:t>1</w:t>
      </w:r>
      <w:r w:rsidRPr="00706E9E">
        <w:t>] telnet server enable</w:t>
      </w:r>
    </w:p>
    <w:p w:rsidR="00BD3314" w:rsidRPr="00706E9E" w:rsidRDefault="00BD3314" w:rsidP="00BD3314">
      <w:pPr>
        <w:pStyle w:val="ItemIndent1"/>
      </w:pPr>
      <w:r w:rsidRPr="00706E9E">
        <w:rPr>
          <w:rFonts w:hint="eastAsia"/>
        </w:rPr>
        <w:t># Enable NETCONF over SOAP over HTTP.</w:t>
      </w:r>
    </w:p>
    <w:p w:rsidR="00BD3314" w:rsidRPr="00706E9E" w:rsidRDefault="00BD3314" w:rsidP="00BD3314">
      <w:pPr>
        <w:pStyle w:val="TerminalDisplayIndent1"/>
      </w:pPr>
      <w:r w:rsidRPr="00706E9E">
        <w:t>[</w:t>
      </w:r>
      <w:r w:rsidRPr="00706E9E">
        <w:rPr>
          <w:rFonts w:hint="eastAsia"/>
        </w:rPr>
        <w:t>TC1</w:t>
      </w:r>
      <w:r w:rsidRPr="00706E9E">
        <w:t>] netconf soap http enable</w:t>
      </w:r>
    </w:p>
    <w:p w:rsidR="00BD3314" w:rsidRPr="00706E9E" w:rsidRDefault="00BD3314" w:rsidP="00BD3314">
      <w:pPr>
        <w:pStyle w:val="ItemIndent1"/>
      </w:pPr>
      <w:r w:rsidRPr="00706E9E">
        <w:rPr>
          <w:rFonts w:hint="eastAsia"/>
        </w:rPr>
        <w:t># Enable LLDP globally.</w:t>
      </w:r>
    </w:p>
    <w:p w:rsidR="00BD3314" w:rsidRPr="00706E9E" w:rsidRDefault="00BD3314" w:rsidP="00BD3314">
      <w:pPr>
        <w:pStyle w:val="TerminalDisplayIndent1"/>
      </w:pPr>
      <w:r w:rsidRPr="00706E9E">
        <w:t>[</w:t>
      </w:r>
      <w:r w:rsidRPr="00706E9E">
        <w:rPr>
          <w:rFonts w:hint="eastAsia"/>
        </w:rPr>
        <w:t>TC1</w:t>
      </w:r>
      <w:r w:rsidRPr="00706E9E">
        <w:t>] lldp global enable</w:t>
      </w:r>
    </w:p>
    <w:p w:rsidR="00BD3314" w:rsidRPr="00DA7887" w:rsidRDefault="00BD3314" w:rsidP="00BD3314">
      <w:pPr>
        <w:pStyle w:val="ItemIndent1"/>
      </w:pPr>
      <w:r w:rsidRPr="00DA7887">
        <w:rPr>
          <w:rFonts w:hint="eastAsia"/>
        </w:rPr>
        <w:t xml:space="preserve"># </w:t>
      </w:r>
      <w:r w:rsidRPr="00DA7887">
        <w:t>Create a user</w:t>
      </w:r>
      <w:r>
        <w:rPr>
          <w:rFonts w:hint="eastAsia"/>
          <w:lang w:eastAsia="zh-CN"/>
        </w:rPr>
        <w:t xml:space="preserve"> </w:t>
      </w:r>
      <w:r>
        <w:rPr>
          <w:rFonts w:hint="eastAsia"/>
        </w:rPr>
        <w:t>named</w:t>
      </w:r>
      <w:r w:rsidRPr="00DA7887">
        <w:t xml:space="preserve"> </w:t>
      </w:r>
      <w:r w:rsidRPr="00DA7887">
        <w:rPr>
          <w:rStyle w:val="BoldText"/>
        </w:rPr>
        <w:t>admin</w:t>
      </w:r>
      <w:r>
        <w:t>.</w:t>
      </w:r>
    </w:p>
    <w:p w:rsidR="00BD3314" w:rsidRPr="00DA7887" w:rsidRDefault="00BD3314" w:rsidP="00BD3314">
      <w:pPr>
        <w:pStyle w:val="TerminalDisplayIndent1"/>
      </w:pPr>
      <w:r w:rsidRPr="00DA7887">
        <w:t>[</w:t>
      </w:r>
      <w:r w:rsidRPr="00DA7887">
        <w:rPr>
          <w:rFonts w:hint="eastAsia"/>
        </w:rPr>
        <w:t>TC1</w:t>
      </w:r>
      <w:r w:rsidRPr="00DA7887">
        <w:t>] local-user admin</w:t>
      </w:r>
    </w:p>
    <w:p w:rsidR="00BD3314" w:rsidRPr="00DA7887" w:rsidRDefault="00BD3314" w:rsidP="00BD3314">
      <w:pPr>
        <w:pStyle w:val="ItemIndent1"/>
      </w:pPr>
      <w:r w:rsidRPr="00DA7887">
        <w:rPr>
          <w:rFonts w:hint="eastAsia"/>
        </w:rPr>
        <w:t xml:space="preserve"># </w:t>
      </w:r>
      <w:r>
        <w:rPr>
          <w:rFonts w:hint="eastAsia"/>
        </w:rPr>
        <w:t xml:space="preserve">Lower password </w:t>
      </w:r>
      <w:r w:rsidRPr="00732BDD">
        <w:t>complexity</w:t>
      </w:r>
      <w:r>
        <w:rPr>
          <w:rFonts w:hint="eastAsia"/>
        </w:rPr>
        <w:t xml:space="preserve"> requirements. For more information about these commands, see </w:t>
      </w:r>
      <w:r w:rsidRPr="002F6CE4">
        <w:t xml:space="preserve">password control commands in </w:t>
      </w:r>
      <w:r w:rsidRPr="002F6CE4">
        <w:rPr>
          <w:rStyle w:val="ItalicText"/>
        </w:rPr>
        <w:t>Security Command Reference</w:t>
      </w:r>
      <w:r w:rsidRPr="002F6CE4">
        <w:t>.</w:t>
      </w:r>
    </w:p>
    <w:p w:rsidR="00BD3314" w:rsidRPr="002D1ED0" w:rsidRDefault="00BD3314" w:rsidP="00BD3314">
      <w:pPr>
        <w:pStyle w:val="TerminalDisplayIndent1"/>
      </w:pPr>
      <w:r w:rsidRPr="002D1ED0">
        <w:t>[TC1-luser-manage-admin] password-control length 4</w:t>
      </w:r>
    </w:p>
    <w:p w:rsidR="00BD3314" w:rsidRPr="002D1ED0" w:rsidRDefault="00BD3314" w:rsidP="00BD3314">
      <w:pPr>
        <w:pStyle w:val="TerminalDisplayIndent1"/>
      </w:pPr>
      <w:r w:rsidRPr="002D1ED0">
        <w:t>[TC1-luser-manage-admin] password-control composition type-number 1 type-length 1</w:t>
      </w:r>
    </w:p>
    <w:p w:rsidR="00BD3314" w:rsidRDefault="00BD3314" w:rsidP="00BD3314">
      <w:pPr>
        <w:pStyle w:val="TerminalDisplayIndent1"/>
      </w:pPr>
      <w:r w:rsidRPr="002D1ED0">
        <w:t>[TC1-luser-manage-admin] undo password-control complexity user-name check</w:t>
      </w:r>
    </w:p>
    <w:p w:rsidR="00BD3314" w:rsidRPr="00DA7887" w:rsidRDefault="00BD3314" w:rsidP="00BD3314">
      <w:pPr>
        <w:pStyle w:val="ItemIndent1"/>
      </w:pPr>
      <w:r w:rsidRPr="00DA7887">
        <w:rPr>
          <w:rFonts w:hint="eastAsia"/>
        </w:rPr>
        <w:t xml:space="preserve"># </w:t>
      </w:r>
      <w:r w:rsidRPr="00DA7887">
        <w:t xml:space="preserve">Set the password to </w:t>
      </w:r>
      <w:r w:rsidRPr="00DA7887">
        <w:rPr>
          <w:rStyle w:val="BoldText"/>
        </w:rPr>
        <w:t>admin</w:t>
      </w:r>
      <w:r w:rsidRPr="00DA7887">
        <w:t xml:space="preserve">, add the </w:t>
      </w:r>
      <w:r w:rsidRPr="004F434B">
        <w:rPr>
          <w:rStyle w:val="BoldText"/>
          <w:rFonts w:hint="eastAsia"/>
        </w:rPr>
        <w:t>t</w:t>
      </w:r>
      <w:r w:rsidRPr="00DA7887">
        <w:rPr>
          <w:rStyle w:val="BoldText"/>
          <w:rFonts w:hint="eastAsia"/>
        </w:rPr>
        <w:t>elnet</w:t>
      </w:r>
      <w:r w:rsidRPr="00DA7887">
        <w:rPr>
          <w:rFonts w:hint="eastAsia"/>
        </w:rPr>
        <w:t xml:space="preserve">, </w:t>
      </w:r>
      <w:r w:rsidRPr="004F434B">
        <w:rPr>
          <w:rStyle w:val="BoldText"/>
          <w:rFonts w:hint="eastAsia"/>
        </w:rPr>
        <w:t>http</w:t>
      </w:r>
      <w:r w:rsidRPr="00DA7887">
        <w:rPr>
          <w:rFonts w:hint="eastAsia"/>
        </w:rPr>
        <w:t xml:space="preserve">, and </w:t>
      </w:r>
      <w:r w:rsidRPr="00DA7887">
        <w:rPr>
          <w:rStyle w:val="BoldText"/>
          <w:rFonts w:hint="eastAsia"/>
        </w:rPr>
        <w:t>https</w:t>
      </w:r>
      <w:r w:rsidRPr="00DA7887">
        <w:t xml:space="preserve"> service types, and authorize the user to use the </w:t>
      </w:r>
      <w:r w:rsidRPr="00DA7887">
        <w:rPr>
          <w:rStyle w:val="BoldText"/>
          <w:rFonts w:hint="eastAsia"/>
        </w:rPr>
        <w:t>network-admin</w:t>
      </w:r>
      <w:r w:rsidRPr="00DA7887">
        <w:t xml:space="preserve"> user role.</w:t>
      </w:r>
    </w:p>
    <w:p w:rsidR="00BD3314" w:rsidRPr="00706E9E" w:rsidRDefault="00BD3314" w:rsidP="00BD3314">
      <w:pPr>
        <w:pStyle w:val="TerminalDisplayIndent1"/>
      </w:pPr>
      <w:r w:rsidRPr="00706E9E">
        <w:t>[</w:t>
      </w:r>
      <w:r w:rsidRPr="00706E9E">
        <w:rPr>
          <w:rFonts w:hint="eastAsia"/>
        </w:rPr>
        <w:t>TC1</w:t>
      </w:r>
      <w:r w:rsidRPr="00706E9E">
        <w:t>-luser-manage-admin] password simple admin</w:t>
      </w:r>
    </w:p>
    <w:p w:rsidR="00BD3314" w:rsidRPr="00706E9E" w:rsidRDefault="00BD3314" w:rsidP="00BD3314">
      <w:pPr>
        <w:pStyle w:val="TerminalDisplayIndent1"/>
      </w:pPr>
      <w:r w:rsidRPr="00706E9E">
        <w:t>[</w:t>
      </w:r>
      <w:r w:rsidRPr="00706E9E">
        <w:rPr>
          <w:rFonts w:hint="eastAsia"/>
        </w:rPr>
        <w:t>TC1</w:t>
      </w:r>
      <w:r w:rsidRPr="00706E9E">
        <w:t>-luser-manage-admin] service-type telnet http https</w:t>
      </w:r>
    </w:p>
    <w:p w:rsidR="00BD3314" w:rsidRPr="00706E9E" w:rsidRDefault="00BD3314" w:rsidP="00BD3314">
      <w:pPr>
        <w:pStyle w:val="TerminalDisplayIndent1"/>
      </w:pPr>
      <w:r w:rsidRPr="00706E9E">
        <w:t>[</w:t>
      </w:r>
      <w:r w:rsidRPr="00706E9E">
        <w:rPr>
          <w:rFonts w:hint="eastAsia"/>
        </w:rPr>
        <w:t>TC1</w:t>
      </w:r>
      <w:r w:rsidRPr="00706E9E">
        <w:t>-luser-manage-admin] authorization-attribute user-role network-admin</w:t>
      </w:r>
    </w:p>
    <w:p w:rsidR="00BD3314" w:rsidRPr="00706E9E" w:rsidRDefault="00BD3314" w:rsidP="00BD3314">
      <w:pPr>
        <w:pStyle w:val="TerminalDisplayIndent1"/>
      </w:pPr>
      <w:r w:rsidRPr="00706E9E">
        <w:t>[</w:t>
      </w:r>
      <w:r w:rsidRPr="00706E9E">
        <w:rPr>
          <w:rFonts w:hint="eastAsia"/>
        </w:rPr>
        <w:t>TC1</w:t>
      </w:r>
      <w:r w:rsidRPr="00706E9E">
        <w:t>-luser-manage-admin]</w:t>
      </w:r>
      <w:r w:rsidRPr="00706E9E">
        <w:rPr>
          <w:rFonts w:hint="eastAsia"/>
        </w:rPr>
        <w:t xml:space="preserve"> quit</w:t>
      </w:r>
    </w:p>
    <w:p w:rsidR="00BD3314" w:rsidRPr="00706E9E" w:rsidRDefault="00BD3314" w:rsidP="00BD3314">
      <w:pPr>
        <w:pStyle w:val="ItemIndent1"/>
      </w:pPr>
      <w:r w:rsidRPr="00706E9E">
        <w:rPr>
          <w:rFonts w:hint="eastAsia"/>
        </w:rPr>
        <w:t># Set scheme authentication for VTY user lines 0 to 63.</w:t>
      </w:r>
    </w:p>
    <w:p w:rsidR="00BD3314" w:rsidRPr="00706E9E" w:rsidRDefault="00BD3314" w:rsidP="00BD3314">
      <w:pPr>
        <w:pStyle w:val="TerminalDisplayIndent1"/>
      </w:pPr>
      <w:r w:rsidRPr="00706E9E">
        <w:t>[</w:t>
      </w:r>
      <w:r w:rsidRPr="00706E9E">
        <w:rPr>
          <w:rFonts w:hint="eastAsia"/>
        </w:rPr>
        <w:t>TC1</w:t>
      </w:r>
      <w:r w:rsidRPr="00706E9E">
        <w:t>] line vty 0 63</w:t>
      </w:r>
    </w:p>
    <w:p w:rsidR="00BD3314" w:rsidRPr="00706E9E" w:rsidRDefault="00BD3314" w:rsidP="00BD3314">
      <w:pPr>
        <w:pStyle w:val="TerminalDisplayIndent1"/>
      </w:pPr>
      <w:r w:rsidRPr="00706E9E">
        <w:t>[</w:t>
      </w:r>
      <w:r w:rsidRPr="00706E9E">
        <w:rPr>
          <w:rFonts w:hint="eastAsia"/>
        </w:rPr>
        <w:t>TC1</w:t>
      </w:r>
      <w:r w:rsidRPr="00706E9E">
        <w:t xml:space="preserve">-line-vty0-63] authentication-mode </w:t>
      </w:r>
      <w:r w:rsidRPr="00706E9E">
        <w:rPr>
          <w:rFonts w:hint="eastAsia"/>
        </w:rPr>
        <w:t>scheme</w:t>
      </w:r>
    </w:p>
    <w:p w:rsidR="00BD3314" w:rsidRPr="00706E9E" w:rsidRDefault="00BD3314" w:rsidP="00BD3314">
      <w:pPr>
        <w:pStyle w:val="TerminalDisplayIndent1"/>
      </w:pPr>
      <w:r w:rsidRPr="00706E9E">
        <w:lastRenderedPageBreak/>
        <w:t>[</w:t>
      </w:r>
      <w:r w:rsidRPr="00706E9E">
        <w:rPr>
          <w:rFonts w:hint="eastAsia"/>
        </w:rPr>
        <w:t>TC1</w:t>
      </w:r>
      <w:r w:rsidRPr="00706E9E">
        <w:t>-line-vty0-63]</w:t>
      </w:r>
      <w:r w:rsidRPr="00706E9E">
        <w:rPr>
          <w:rFonts w:hint="eastAsia"/>
        </w:rPr>
        <w:t xml:space="preserve"> quit</w:t>
      </w:r>
    </w:p>
    <w:p w:rsidR="00BD3314" w:rsidRPr="00706E9E" w:rsidRDefault="00BD3314" w:rsidP="00BD3314">
      <w:pPr>
        <w:pStyle w:val="ItemIndent1"/>
      </w:pPr>
      <w:r w:rsidRPr="00706E9E">
        <w:t># Enable SmartMC and set the device role to</w:t>
      </w:r>
      <w:r w:rsidRPr="00706E9E">
        <w:rPr>
          <w:rFonts w:hint="eastAsia"/>
        </w:rPr>
        <w:t xml:space="preserve"> </w:t>
      </w:r>
      <w:r w:rsidRPr="00706E9E">
        <w:rPr>
          <w:rStyle w:val="BoldText"/>
          <w:rFonts w:hint="eastAsia"/>
        </w:rPr>
        <w:t>tc</w:t>
      </w:r>
      <w:r w:rsidRPr="00706E9E">
        <w:t>.</w:t>
      </w:r>
    </w:p>
    <w:p w:rsidR="00BD3314" w:rsidRPr="00706E9E" w:rsidRDefault="00BD3314" w:rsidP="00BD3314">
      <w:pPr>
        <w:pStyle w:val="TerminalDisplayIndent1"/>
      </w:pPr>
      <w:r w:rsidRPr="00706E9E">
        <w:t>[TC</w:t>
      </w:r>
      <w:r w:rsidRPr="00706E9E">
        <w:rPr>
          <w:rFonts w:hint="eastAsia"/>
        </w:rPr>
        <w:t>1</w:t>
      </w:r>
      <w:r w:rsidRPr="00706E9E">
        <w:t>]</w:t>
      </w:r>
      <w:r w:rsidRPr="00706E9E">
        <w:rPr>
          <w:rFonts w:hint="eastAsia"/>
        </w:rPr>
        <w:t xml:space="preserve"> </w:t>
      </w:r>
      <w:r w:rsidRPr="00706E9E">
        <w:t xml:space="preserve">smartmc </w:t>
      </w:r>
      <w:r w:rsidRPr="00706E9E">
        <w:rPr>
          <w:rFonts w:hint="eastAsia"/>
        </w:rPr>
        <w:t>tc</w:t>
      </w:r>
      <w:r w:rsidRPr="00706E9E">
        <w:t xml:space="preserve"> enable</w:t>
      </w:r>
    </w:p>
    <w:p w:rsidR="00BD3314" w:rsidRPr="00706E9E" w:rsidRDefault="00BD3314" w:rsidP="00BD3314">
      <w:pPr>
        <w:pStyle w:val="Itemstep"/>
        <w:numPr>
          <w:ilvl w:val="6"/>
          <w:numId w:val="6"/>
        </w:numPr>
      </w:pPr>
      <w:r w:rsidRPr="00706E9E">
        <w:t xml:space="preserve">Configure </w:t>
      </w:r>
      <w:r w:rsidRPr="00706E9E">
        <w:rPr>
          <w:rFonts w:hint="eastAsia"/>
        </w:rPr>
        <w:t>TC</w:t>
      </w:r>
      <w:r w:rsidRPr="00706E9E">
        <w:t xml:space="preserve"> 2 and </w:t>
      </w:r>
      <w:r w:rsidRPr="00706E9E">
        <w:rPr>
          <w:rFonts w:hint="eastAsia"/>
        </w:rPr>
        <w:t>TC</w:t>
      </w:r>
      <w:r w:rsidRPr="00706E9E">
        <w:t xml:space="preserve"> 3 in the same way </w:t>
      </w:r>
      <w:r w:rsidRPr="00706E9E">
        <w:rPr>
          <w:rFonts w:hint="eastAsia"/>
        </w:rPr>
        <w:t>TC</w:t>
      </w:r>
      <w:r w:rsidRPr="00706E9E">
        <w:t xml:space="preserve"> 1</w:t>
      </w:r>
      <w:r w:rsidRPr="00706E9E">
        <w:rPr>
          <w:rFonts w:hint="eastAsia"/>
        </w:rPr>
        <w:t xml:space="preserve"> is configured</w:t>
      </w:r>
      <w:r w:rsidRPr="00706E9E">
        <w:t>. (Details not shown.)</w:t>
      </w:r>
    </w:p>
    <w:p w:rsidR="00BD3314" w:rsidRPr="00706E9E" w:rsidRDefault="00BD3314" w:rsidP="00BD3314">
      <w:pPr>
        <w:pStyle w:val="Itemstep"/>
        <w:numPr>
          <w:ilvl w:val="6"/>
          <w:numId w:val="6"/>
        </w:numPr>
      </w:pPr>
      <w:r w:rsidRPr="00706E9E">
        <w:t xml:space="preserve">Configure the </w:t>
      </w:r>
      <w:r w:rsidRPr="00706E9E">
        <w:rPr>
          <w:rFonts w:hint="eastAsia"/>
        </w:rPr>
        <w:t>TM</w:t>
      </w:r>
      <w:r w:rsidRPr="00706E9E">
        <w:t>:</w:t>
      </w:r>
    </w:p>
    <w:p w:rsidR="00BD3314" w:rsidRPr="00706E9E" w:rsidRDefault="00BD3314" w:rsidP="00BD3314">
      <w:pPr>
        <w:pStyle w:val="ItemIndent1"/>
      </w:pPr>
      <w:r w:rsidRPr="00706E9E">
        <w:rPr>
          <w:rFonts w:hint="eastAsia"/>
        </w:rPr>
        <w:t xml:space="preserve"># Configure </w:t>
      </w:r>
      <w:fldSimple w:instr=" DOCVARIABLE  varglobal_72034  \* MERGEFORMAT " w:fldLock="1">
        <w:r>
          <w:t>GigabitEthernet 1/0/1</w:t>
        </w:r>
      </w:fldSimple>
      <w:r w:rsidRPr="00706E9E">
        <w:rPr>
          <w:rFonts w:hint="eastAsia"/>
        </w:rPr>
        <w:t>.</w:t>
      </w:r>
    </w:p>
    <w:p w:rsidR="00BD3314" w:rsidRPr="00706E9E" w:rsidRDefault="00BD3314" w:rsidP="00BD3314">
      <w:pPr>
        <w:pStyle w:val="TerminalDisplayIndent1"/>
      </w:pPr>
      <w:r w:rsidRPr="00706E9E">
        <w:t>&lt;</w:t>
      </w:r>
      <w:r w:rsidRPr="00706E9E">
        <w:rPr>
          <w:rFonts w:hint="eastAsia"/>
        </w:rPr>
        <w:t>TM</w:t>
      </w:r>
      <w:r w:rsidRPr="00706E9E">
        <w:t>&gt; system-view</w:t>
      </w:r>
    </w:p>
    <w:p w:rsidR="00BD3314" w:rsidRPr="00706E9E" w:rsidRDefault="00BD3314" w:rsidP="00BD3314">
      <w:pPr>
        <w:pStyle w:val="TerminalDisplayIndent1"/>
      </w:pPr>
      <w:r w:rsidRPr="00706E9E">
        <w:t>[</w:t>
      </w:r>
      <w:r w:rsidRPr="00706E9E">
        <w:rPr>
          <w:rFonts w:hint="eastAsia"/>
        </w:rPr>
        <w:t>TM</w:t>
      </w:r>
      <w:r w:rsidRPr="00706E9E">
        <w:t xml:space="preserve">] interface </w:t>
      </w:r>
      <w:fldSimple w:instr=" DOCVARIABLE  varglobal_42993  \* MERGEFORMAT " w:fldLock="1">
        <w:r>
          <w:t>gigabitethernet 1/0/1</w:t>
        </w:r>
      </w:fldSimple>
    </w:p>
    <w:p w:rsidR="00BD3314" w:rsidRPr="00706E9E" w:rsidRDefault="00BD3314" w:rsidP="00BD3314">
      <w:pPr>
        <w:pStyle w:val="TerminalDisplayIndent1"/>
      </w:pPr>
      <w:r w:rsidRPr="00706E9E">
        <w:t>[</w:t>
      </w:r>
      <w:r w:rsidRPr="00706E9E">
        <w:rPr>
          <w:rFonts w:hint="eastAsia"/>
        </w:rPr>
        <w:t>TM</w:t>
      </w:r>
      <w:r w:rsidRPr="00706E9E">
        <w:t>-</w:t>
      </w:r>
      <w:fldSimple w:instr=" DOCVARIABLE  varglobal_19705  \* MERGEFORMAT " w:fldLock="1">
        <w:r>
          <w:t>GigabitEthernet1/0/1</w:t>
        </w:r>
      </w:fldSimple>
      <w:r w:rsidRPr="00706E9E">
        <w:t>]</w:t>
      </w:r>
      <w:r w:rsidRPr="00706E9E">
        <w:rPr>
          <w:rFonts w:hint="eastAsia"/>
        </w:rPr>
        <w:t xml:space="preserve"> port link-mode route</w:t>
      </w:r>
    </w:p>
    <w:p w:rsidR="00BD3314" w:rsidRPr="00706E9E" w:rsidRDefault="00BD3314" w:rsidP="00BD3314">
      <w:pPr>
        <w:pStyle w:val="TerminalDisplayIndent1"/>
      </w:pPr>
      <w:r w:rsidRPr="00706E9E">
        <w:t>[</w:t>
      </w:r>
      <w:r w:rsidRPr="00706E9E">
        <w:rPr>
          <w:rFonts w:hint="eastAsia"/>
        </w:rPr>
        <w:t>TM</w:t>
      </w:r>
      <w:r w:rsidRPr="00706E9E">
        <w:t>-</w:t>
      </w:r>
      <w:fldSimple w:instr=" DOCVARIABLE  varglobal_19705  \* MERGEFORMAT " w:fldLock="1">
        <w:r>
          <w:t>GigabitEthernet1/0/1</w:t>
        </w:r>
      </w:fldSimple>
      <w:r w:rsidRPr="00706E9E">
        <w:t>] ip address 192.168.</w:t>
      </w:r>
      <w:r w:rsidRPr="00706E9E">
        <w:rPr>
          <w:rFonts w:hint="eastAsia"/>
        </w:rPr>
        <w:t>52</w:t>
      </w:r>
      <w:r w:rsidRPr="00706E9E">
        <w:t>.</w:t>
      </w:r>
      <w:r w:rsidRPr="00706E9E">
        <w:rPr>
          <w:rFonts w:hint="eastAsia"/>
        </w:rPr>
        <w:t>2 24</w:t>
      </w:r>
    </w:p>
    <w:p w:rsidR="00BD3314" w:rsidRPr="00706E9E" w:rsidRDefault="00BD3314" w:rsidP="00BD3314">
      <w:pPr>
        <w:pStyle w:val="TerminalDisplayIndent1"/>
      </w:pPr>
      <w:r w:rsidRPr="00706E9E">
        <w:t>[</w:t>
      </w:r>
      <w:r w:rsidRPr="00706E9E">
        <w:rPr>
          <w:rFonts w:hint="eastAsia"/>
        </w:rPr>
        <w:t>TM</w:t>
      </w:r>
      <w:r w:rsidRPr="00706E9E">
        <w:t>-</w:t>
      </w:r>
      <w:fldSimple w:instr=" DOCVARIABLE  varglobal_19705  \* MERGEFORMAT " w:fldLock="1">
        <w:r>
          <w:t>GigabitEthernet1/0/1</w:t>
        </w:r>
      </w:fldSimple>
      <w:r w:rsidRPr="00706E9E">
        <w:t>]</w:t>
      </w:r>
      <w:r w:rsidRPr="00706E9E">
        <w:rPr>
          <w:rFonts w:hint="eastAsia"/>
        </w:rPr>
        <w:t xml:space="preserve"> quit</w:t>
      </w:r>
    </w:p>
    <w:p w:rsidR="00BD3314" w:rsidRPr="00706E9E" w:rsidRDefault="00BD3314" w:rsidP="00BD3314">
      <w:pPr>
        <w:pStyle w:val="ItemIndent1"/>
      </w:pPr>
      <w:r w:rsidRPr="00706E9E">
        <w:rPr>
          <w:rFonts w:hint="eastAsia"/>
        </w:rPr>
        <w:t># Configure VLAN-interface 1.</w:t>
      </w:r>
    </w:p>
    <w:p w:rsidR="00BD3314" w:rsidRPr="00706E9E" w:rsidRDefault="00BD3314" w:rsidP="00BD3314">
      <w:pPr>
        <w:pStyle w:val="TerminalDisplayIndent1"/>
      </w:pPr>
      <w:r w:rsidRPr="00706E9E">
        <w:t>[</w:t>
      </w:r>
      <w:r w:rsidRPr="00706E9E">
        <w:rPr>
          <w:rFonts w:hint="eastAsia"/>
        </w:rPr>
        <w:t>TM</w:t>
      </w:r>
      <w:r w:rsidRPr="00706E9E">
        <w:t>] interface vlan-interface 1</w:t>
      </w:r>
    </w:p>
    <w:p w:rsidR="00BD3314" w:rsidRPr="00706E9E" w:rsidRDefault="00BD3314" w:rsidP="00BD3314">
      <w:pPr>
        <w:pStyle w:val="TerminalDisplayIndent1"/>
      </w:pPr>
      <w:r w:rsidRPr="00706E9E">
        <w:t>[</w:t>
      </w:r>
      <w:r w:rsidRPr="00706E9E">
        <w:rPr>
          <w:rFonts w:hint="eastAsia"/>
        </w:rPr>
        <w:t>TM</w:t>
      </w:r>
      <w:r w:rsidRPr="00706E9E">
        <w:t>-Vlan-interface1] ip address 192.168.2.2</w:t>
      </w:r>
      <w:r w:rsidRPr="00706E9E">
        <w:rPr>
          <w:rFonts w:hint="eastAsia"/>
        </w:rPr>
        <w:t xml:space="preserve"> 24</w:t>
      </w:r>
    </w:p>
    <w:p w:rsidR="00BD3314" w:rsidRPr="00706E9E" w:rsidRDefault="00BD3314" w:rsidP="00BD3314">
      <w:pPr>
        <w:pStyle w:val="TerminalDisplayIndent1"/>
      </w:pPr>
      <w:r w:rsidRPr="00706E9E">
        <w:t>[</w:t>
      </w:r>
      <w:r w:rsidRPr="00706E9E">
        <w:rPr>
          <w:rFonts w:hint="eastAsia"/>
        </w:rPr>
        <w:t>TM</w:t>
      </w:r>
      <w:r w:rsidRPr="00706E9E">
        <w:t>-Vlan-interface1]</w:t>
      </w:r>
      <w:r w:rsidRPr="00706E9E">
        <w:rPr>
          <w:rFonts w:hint="eastAsia"/>
        </w:rPr>
        <w:t xml:space="preserve"> quit</w:t>
      </w:r>
    </w:p>
    <w:p w:rsidR="00BD3314" w:rsidRPr="00706E9E" w:rsidRDefault="00BD3314" w:rsidP="00BD3314">
      <w:pPr>
        <w:pStyle w:val="ItemIndent1"/>
      </w:pPr>
      <w:r w:rsidRPr="00706E9E">
        <w:t xml:space="preserve"># Enable </w:t>
      </w:r>
      <w:r w:rsidRPr="00706E9E">
        <w:rPr>
          <w:rFonts w:hint="eastAsia"/>
        </w:rPr>
        <w:t>HTTP and HTTPS</w:t>
      </w:r>
      <w:r w:rsidRPr="00706E9E">
        <w:t>.</w:t>
      </w:r>
    </w:p>
    <w:p w:rsidR="00BD3314" w:rsidRPr="00706E9E" w:rsidRDefault="00BD3314" w:rsidP="00BD3314">
      <w:pPr>
        <w:pStyle w:val="TerminalDisplayIndent1"/>
      </w:pPr>
      <w:r w:rsidRPr="00706E9E">
        <w:t>[TM]</w:t>
      </w:r>
      <w:r w:rsidRPr="00706E9E">
        <w:rPr>
          <w:rFonts w:hint="eastAsia"/>
        </w:rPr>
        <w:t xml:space="preserve"> ip http enable</w:t>
      </w:r>
    </w:p>
    <w:p w:rsidR="00BD3314" w:rsidRPr="00706E9E" w:rsidRDefault="00BD3314" w:rsidP="00BD3314">
      <w:pPr>
        <w:pStyle w:val="TerminalDisplayIndent1"/>
      </w:pPr>
      <w:r w:rsidRPr="00706E9E">
        <w:t>[TM]</w:t>
      </w:r>
      <w:r w:rsidRPr="00706E9E">
        <w:rPr>
          <w:rFonts w:hint="eastAsia"/>
        </w:rPr>
        <w:t xml:space="preserve"> ip https enable</w:t>
      </w:r>
    </w:p>
    <w:p w:rsidR="00BD3314" w:rsidRPr="00706E9E" w:rsidRDefault="00BD3314" w:rsidP="00BD3314">
      <w:pPr>
        <w:pStyle w:val="ItemIndent1"/>
      </w:pPr>
      <w:r w:rsidRPr="00706E9E">
        <w:t># Enable the Telnet service.</w:t>
      </w:r>
    </w:p>
    <w:p w:rsidR="00BD3314" w:rsidRPr="00706E9E" w:rsidRDefault="00BD3314" w:rsidP="00BD3314">
      <w:pPr>
        <w:pStyle w:val="TerminalDisplayIndent1"/>
      </w:pPr>
      <w:r w:rsidRPr="00706E9E">
        <w:t>[TM] telnet server enable</w:t>
      </w:r>
    </w:p>
    <w:p w:rsidR="00BD3314" w:rsidRPr="00706E9E" w:rsidRDefault="00BD3314" w:rsidP="00BD3314">
      <w:pPr>
        <w:pStyle w:val="ItemIndent1"/>
      </w:pPr>
      <w:r w:rsidRPr="00706E9E">
        <w:rPr>
          <w:rFonts w:hint="eastAsia"/>
        </w:rPr>
        <w:t># Enable NETCONF over SOAP over HTTP.</w:t>
      </w:r>
    </w:p>
    <w:p w:rsidR="00BD3314" w:rsidRPr="00706E9E" w:rsidRDefault="00BD3314" w:rsidP="00BD3314">
      <w:pPr>
        <w:pStyle w:val="TerminalDisplayIndent1"/>
      </w:pPr>
      <w:r w:rsidRPr="00706E9E">
        <w:t>[</w:t>
      </w:r>
      <w:r w:rsidRPr="00706E9E">
        <w:rPr>
          <w:rFonts w:hint="eastAsia"/>
        </w:rPr>
        <w:t>TM</w:t>
      </w:r>
      <w:r w:rsidRPr="00706E9E">
        <w:t>] netconf soap http enable</w:t>
      </w:r>
    </w:p>
    <w:p w:rsidR="00BD3314" w:rsidRPr="00706E9E" w:rsidRDefault="00BD3314" w:rsidP="00BD3314">
      <w:pPr>
        <w:pStyle w:val="ItemIndent1"/>
      </w:pPr>
      <w:r w:rsidRPr="00706E9E">
        <w:rPr>
          <w:rFonts w:hint="eastAsia"/>
        </w:rPr>
        <w:t># Enable LLDP globally.</w:t>
      </w:r>
    </w:p>
    <w:p w:rsidR="00BD3314" w:rsidRPr="00706E9E" w:rsidRDefault="00BD3314" w:rsidP="00BD3314">
      <w:pPr>
        <w:pStyle w:val="TerminalDisplayIndent1"/>
      </w:pPr>
      <w:r w:rsidRPr="00706E9E">
        <w:t>[</w:t>
      </w:r>
      <w:r w:rsidRPr="00706E9E">
        <w:rPr>
          <w:rFonts w:hint="eastAsia"/>
        </w:rPr>
        <w:t>TM</w:t>
      </w:r>
      <w:r w:rsidRPr="00706E9E">
        <w:t>] lldp global enable</w:t>
      </w:r>
    </w:p>
    <w:p w:rsidR="00BD3314" w:rsidRPr="00706E9E" w:rsidRDefault="00BD3314" w:rsidP="00BD3314">
      <w:pPr>
        <w:pStyle w:val="ItemIndent1"/>
      </w:pPr>
      <w:r w:rsidRPr="00706E9E">
        <w:rPr>
          <w:rFonts w:hint="eastAsia"/>
        </w:rPr>
        <w:t xml:space="preserve"># </w:t>
      </w:r>
      <w:r w:rsidRPr="006628D4">
        <w:t xml:space="preserve">Create a user. Set the username </w:t>
      </w:r>
      <w:r>
        <w:rPr>
          <w:rFonts w:hint="eastAsia"/>
        </w:rPr>
        <w:t xml:space="preserve">to </w:t>
      </w:r>
      <w:r w:rsidRPr="00DA7887">
        <w:rPr>
          <w:rStyle w:val="BoldText"/>
        </w:rPr>
        <w:t>admin</w:t>
      </w:r>
      <w:r>
        <w:rPr>
          <w:rFonts w:hint="eastAsia"/>
        </w:rPr>
        <w:t xml:space="preserve"> </w:t>
      </w:r>
      <w:r w:rsidRPr="00DA7887">
        <w:t xml:space="preserve">and </w:t>
      </w:r>
      <w:r>
        <w:rPr>
          <w:rFonts w:hint="eastAsia"/>
        </w:rPr>
        <w:t xml:space="preserve">the </w:t>
      </w:r>
      <w:r w:rsidRPr="00DA7887">
        <w:t xml:space="preserve">password to </w:t>
      </w:r>
      <w:r w:rsidRPr="0016354B">
        <w:rPr>
          <w:rStyle w:val="BoldText"/>
        </w:rPr>
        <w:t>hello12345</w:t>
      </w:r>
      <w:r w:rsidRPr="006628D4">
        <w:t xml:space="preserve">, add the </w:t>
      </w:r>
      <w:r w:rsidRPr="00414041">
        <w:rPr>
          <w:rStyle w:val="BoldText"/>
          <w:rFonts w:hint="eastAsia"/>
        </w:rPr>
        <w:t>t</w:t>
      </w:r>
      <w:r w:rsidRPr="00584255">
        <w:rPr>
          <w:rStyle w:val="BoldText"/>
          <w:rFonts w:hint="eastAsia"/>
        </w:rPr>
        <w:t>elnet</w:t>
      </w:r>
      <w:r w:rsidRPr="006628D4">
        <w:rPr>
          <w:rFonts w:hint="eastAsia"/>
        </w:rPr>
        <w:t xml:space="preserve">, </w:t>
      </w:r>
      <w:r w:rsidRPr="00414041">
        <w:rPr>
          <w:rStyle w:val="BoldText"/>
          <w:rFonts w:hint="eastAsia"/>
        </w:rPr>
        <w:t>http</w:t>
      </w:r>
      <w:r w:rsidRPr="006628D4">
        <w:rPr>
          <w:rFonts w:hint="eastAsia"/>
        </w:rPr>
        <w:t xml:space="preserve">, and </w:t>
      </w:r>
      <w:r w:rsidRPr="00584255">
        <w:rPr>
          <w:rStyle w:val="BoldText"/>
          <w:rFonts w:hint="eastAsia"/>
        </w:rPr>
        <w:t>https</w:t>
      </w:r>
      <w:r w:rsidRPr="006628D4">
        <w:t xml:space="preserve"> service types, and authorize the user to use the </w:t>
      </w:r>
      <w:r w:rsidRPr="00584255">
        <w:rPr>
          <w:rStyle w:val="BoldText"/>
          <w:rFonts w:hint="eastAsia"/>
        </w:rPr>
        <w:t>network-admin</w:t>
      </w:r>
      <w:r w:rsidRPr="006628D4">
        <w:t xml:space="preserve"> user role.</w:t>
      </w:r>
    </w:p>
    <w:p w:rsidR="00BD3314" w:rsidRPr="00706E9E" w:rsidRDefault="00BD3314" w:rsidP="00BD3314">
      <w:pPr>
        <w:pStyle w:val="TerminalDisplayIndent1"/>
      </w:pPr>
      <w:r w:rsidRPr="00706E9E">
        <w:t>[TM] local-user admin</w:t>
      </w:r>
    </w:p>
    <w:p w:rsidR="00BD3314" w:rsidRPr="00706E9E" w:rsidRDefault="00BD3314" w:rsidP="00BD3314">
      <w:pPr>
        <w:pStyle w:val="TerminalDisplayIndent1"/>
      </w:pPr>
      <w:r w:rsidRPr="00706E9E">
        <w:t xml:space="preserve">[TM-luser-manage-admin] password simple </w:t>
      </w:r>
      <w:r>
        <w:rPr>
          <w:rFonts w:hint="eastAsia"/>
        </w:rPr>
        <w:t>hello12345</w:t>
      </w:r>
    </w:p>
    <w:p w:rsidR="00BD3314" w:rsidRPr="00706E9E" w:rsidRDefault="00BD3314" w:rsidP="00BD3314">
      <w:pPr>
        <w:pStyle w:val="TerminalDisplayIndent1"/>
      </w:pPr>
      <w:r w:rsidRPr="00706E9E">
        <w:t>[</w:t>
      </w:r>
      <w:r w:rsidRPr="00706E9E">
        <w:rPr>
          <w:rFonts w:hint="eastAsia"/>
        </w:rPr>
        <w:t>TM</w:t>
      </w:r>
      <w:r w:rsidRPr="00706E9E">
        <w:t>-luser-manage-admin] service-type telnet</w:t>
      </w:r>
      <w:r w:rsidRPr="00706E9E">
        <w:rPr>
          <w:rFonts w:hint="eastAsia"/>
        </w:rPr>
        <w:t xml:space="preserve"> http https</w:t>
      </w:r>
    </w:p>
    <w:p w:rsidR="00BD3314" w:rsidRPr="00706E9E" w:rsidRDefault="00BD3314" w:rsidP="00BD3314">
      <w:pPr>
        <w:pStyle w:val="TerminalDisplayIndent1"/>
      </w:pPr>
      <w:r w:rsidRPr="00706E9E">
        <w:t>[TM-luser-manage-admin] authorization-attribute user-role network-admin</w:t>
      </w:r>
    </w:p>
    <w:p w:rsidR="00BD3314" w:rsidRPr="00706E9E" w:rsidRDefault="00BD3314" w:rsidP="00BD3314">
      <w:pPr>
        <w:pStyle w:val="TerminalDisplayIndent1"/>
      </w:pPr>
      <w:r w:rsidRPr="00706E9E">
        <w:t>[TM-luser-manage-admin]</w:t>
      </w:r>
      <w:r w:rsidRPr="00706E9E">
        <w:rPr>
          <w:rFonts w:hint="eastAsia"/>
        </w:rPr>
        <w:t xml:space="preserve"> quit</w:t>
      </w:r>
    </w:p>
    <w:p w:rsidR="00BD3314" w:rsidRPr="00706E9E" w:rsidRDefault="00BD3314" w:rsidP="00BD3314">
      <w:pPr>
        <w:pStyle w:val="ItemIndent1"/>
      </w:pPr>
      <w:r w:rsidRPr="00706E9E">
        <w:rPr>
          <w:rFonts w:hint="eastAsia"/>
        </w:rPr>
        <w:t># Set scheme authentication for VTY user lines 0 to 63.</w:t>
      </w:r>
    </w:p>
    <w:p w:rsidR="00BD3314" w:rsidRPr="00706E9E" w:rsidRDefault="00BD3314" w:rsidP="00BD3314">
      <w:pPr>
        <w:pStyle w:val="TerminalDisplayIndent1"/>
      </w:pPr>
      <w:r w:rsidRPr="00706E9E">
        <w:t>[TM] line vty 0 63</w:t>
      </w:r>
    </w:p>
    <w:p w:rsidR="00BD3314" w:rsidRPr="00706E9E" w:rsidRDefault="00BD3314" w:rsidP="00BD3314">
      <w:pPr>
        <w:pStyle w:val="TerminalDisplayIndent1"/>
      </w:pPr>
      <w:r w:rsidRPr="00706E9E">
        <w:t xml:space="preserve">[TM-line-vty0-63] authentication-mode </w:t>
      </w:r>
      <w:r w:rsidRPr="00706E9E">
        <w:rPr>
          <w:rFonts w:hint="eastAsia"/>
        </w:rPr>
        <w:t>scheme</w:t>
      </w:r>
    </w:p>
    <w:p w:rsidR="00BD3314" w:rsidRPr="00706E9E" w:rsidRDefault="00BD3314" w:rsidP="00BD3314">
      <w:pPr>
        <w:pStyle w:val="TerminalDisplayIndent1"/>
      </w:pPr>
      <w:r w:rsidRPr="00706E9E">
        <w:t>[TM-line-vty0-63]</w:t>
      </w:r>
      <w:r w:rsidRPr="00706E9E">
        <w:rPr>
          <w:rFonts w:hint="eastAsia"/>
        </w:rPr>
        <w:t xml:space="preserve"> quit</w:t>
      </w:r>
    </w:p>
    <w:p w:rsidR="00BD3314" w:rsidRPr="00706E9E" w:rsidRDefault="00BD3314" w:rsidP="00BD3314">
      <w:pPr>
        <w:pStyle w:val="ItemIndent1"/>
      </w:pPr>
      <w:r w:rsidRPr="00706E9E">
        <w:t># Enable SmartMC</w:t>
      </w:r>
      <w:r w:rsidRPr="00706E9E">
        <w:rPr>
          <w:rFonts w:hint="eastAsia"/>
        </w:rPr>
        <w:t>,</w:t>
      </w:r>
      <w:r w:rsidRPr="00706E9E">
        <w:t xml:space="preserve"> set the device role to </w:t>
      </w:r>
      <w:r w:rsidRPr="00706E9E">
        <w:rPr>
          <w:rFonts w:hint="eastAsia"/>
        </w:rPr>
        <w:t xml:space="preserve">commander, and set </w:t>
      </w:r>
      <w:r w:rsidRPr="006628D4">
        <w:t xml:space="preserve">the username </w:t>
      </w:r>
      <w:r>
        <w:rPr>
          <w:rFonts w:hint="eastAsia"/>
        </w:rPr>
        <w:t xml:space="preserve">to </w:t>
      </w:r>
      <w:r w:rsidRPr="00DA7887">
        <w:rPr>
          <w:rStyle w:val="BoldText"/>
        </w:rPr>
        <w:t>admin</w:t>
      </w:r>
      <w:r>
        <w:rPr>
          <w:rFonts w:hint="eastAsia"/>
        </w:rPr>
        <w:t xml:space="preserve"> </w:t>
      </w:r>
      <w:r w:rsidRPr="00DA7887">
        <w:t xml:space="preserve">and </w:t>
      </w:r>
      <w:r>
        <w:rPr>
          <w:rFonts w:hint="eastAsia"/>
        </w:rPr>
        <w:t>the</w:t>
      </w:r>
      <w:r w:rsidRPr="00706E9E">
        <w:rPr>
          <w:rFonts w:hint="eastAsia"/>
        </w:rPr>
        <w:t xml:space="preserve"> password (plaintext) to </w:t>
      </w:r>
      <w:r w:rsidRPr="0016354B">
        <w:rPr>
          <w:rStyle w:val="BoldText"/>
        </w:rPr>
        <w:t>hello12345</w:t>
      </w:r>
      <w:r w:rsidRPr="00706E9E">
        <w:t>.</w:t>
      </w:r>
    </w:p>
    <w:p w:rsidR="00BD3314" w:rsidRPr="00706E9E" w:rsidRDefault="00BD3314" w:rsidP="00BD3314">
      <w:pPr>
        <w:pStyle w:val="TerminalDisplayIndent1"/>
      </w:pPr>
      <w:r w:rsidRPr="00706E9E">
        <w:t>[TM]</w:t>
      </w:r>
      <w:r w:rsidRPr="00706E9E">
        <w:rPr>
          <w:rFonts w:hint="eastAsia"/>
        </w:rPr>
        <w:t xml:space="preserve"> </w:t>
      </w:r>
      <w:r w:rsidRPr="00706E9E">
        <w:t xml:space="preserve">smartmc tm username admin password simple </w:t>
      </w:r>
      <w:r>
        <w:rPr>
          <w:rFonts w:hint="eastAsia"/>
        </w:rPr>
        <w:t>hello12345</w:t>
      </w:r>
      <w:r w:rsidRPr="00706E9E">
        <w:t xml:space="preserve"> enable</w:t>
      </w:r>
    </w:p>
    <w:p w:rsidR="00BD3314" w:rsidRPr="00706E9E" w:rsidRDefault="00BD3314" w:rsidP="00BD3314">
      <w:pPr>
        <w:pStyle w:val="ItemIndent1"/>
      </w:pPr>
      <w:r w:rsidRPr="00706E9E">
        <w:t xml:space="preserve"># </w:t>
      </w:r>
      <w:r w:rsidRPr="00706E9E">
        <w:rPr>
          <w:rFonts w:hint="eastAsia"/>
        </w:rPr>
        <w:t xml:space="preserve">Specify </w:t>
      </w:r>
      <w:fldSimple w:instr=" DOCVARIABLE  varglobal_72034  \* MERGEFORMAT " w:fldLock="1">
        <w:r>
          <w:t>GigabitEthernet 1/0/1</w:t>
        </w:r>
      </w:fldSimple>
      <w:r w:rsidRPr="00706E9E">
        <w:rPr>
          <w:rFonts w:hint="eastAsia"/>
        </w:rPr>
        <w:t xml:space="preserve"> as the outgoing interface</w:t>
      </w:r>
      <w:r w:rsidRPr="00706E9E">
        <w:t>.</w:t>
      </w:r>
    </w:p>
    <w:p w:rsidR="00BD3314" w:rsidRPr="00706E9E" w:rsidRDefault="00BD3314" w:rsidP="00BD3314">
      <w:pPr>
        <w:pStyle w:val="TerminalDisplayIndent1"/>
      </w:pPr>
      <w:r w:rsidRPr="00706E9E">
        <w:t>[TM]</w:t>
      </w:r>
      <w:r w:rsidRPr="00706E9E">
        <w:rPr>
          <w:rFonts w:hint="eastAsia"/>
        </w:rPr>
        <w:t xml:space="preserve"> interface </w:t>
      </w:r>
      <w:fldSimple w:instr=" DOCVARIABLE  varglobal_42993  \* MERGEFORMAT " w:fldLock="1">
        <w:r>
          <w:t>gigabitethernet 1/0/1</w:t>
        </w:r>
      </w:fldSimple>
    </w:p>
    <w:p w:rsidR="00BD3314" w:rsidRPr="00706E9E" w:rsidRDefault="00BD3314" w:rsidP="00BD3314">
      <w:pPr>
        <w:pStyle w:val="TerminalDisplayIndent1"/>
      </w:pPr>
      <w:r w:rsidRPr="00706E9E">
        <w:t>[TM-</w:t>
      </w:r>
      <w:fldSimple w:instr=" DOCVARIABLE  varglobal_19705  \* MERGEFORMAT " w:fldLock="1">
        <w:r>
          <w:t>GigabitEthernet1/0/1</w:t>
        </w:r>
      </w:fldSimple>
      <w:r w:rsidRPr="00706E9E">
        <w:t>]</w:t>
      </w:r>
      <w:r w:rsidRPr="00706E9E">
        <w:rPr>
          <w:rFonts w:hint="eastAsia"/>
        </w:rPr>
        <w:t xml:space="preserve"> smartmc outbound</w:t>
      </w:r>
    </w:p>
    <w:p w:rsidR="00BD3314" w:rsidRPr="00706E9E" w:rsidRDefault="00BD3314" w:rsidP="00BD3314">
      <w:pPr>
        <w:pStyle w:val="TerminalDisplayIndent1"/>
      </w:pPr>
      <w:r w:rsidRPr="00706E9E">
        <w:t>[TM-</w:t>
      </w:r>
      <w:fldSimple w:instr=" DOCVARIABLE  varglobal_19705  \* MERGEFORMAT " w:fldLock="1">
        <w:r>
          <w:t>GigabitEthernet1/0/1</w:t>
        </w:r>
      </w:fldSimple>
      <w:r w:rsidRPr="00706E9E">
        <w:t>]</w:t>
      </w:r>
      <w:r w:rsidRPr="00706E9E">
        <w:rPr>
          <w:rFonts w:hint="eastAsia"/>
        </w:rPr>
        <w:t xml:space="preserve"> quit</w:t>
      </w:r>
    </w:p>
    <w:p w:rsidR="00BD3314" w:rsidRPr="00706E9E" w:rsidRDefault="00BD3314" w:rsidP="00BD3314">
      <w:pPr>
        <w:pStyle w:val="ItemIndent1"/>
      </w:pPr>
      <w:r w:rsidRPr="00706E9E">
        <w:t xml:space="preserve"># Set the FTP </w:t>
      </w:r>
      <w:r w:rsidRPr="00706E9E">
        <w:rPr>
          <w:rFonts w:hint="eastAsia"/>
        </w:rPr>
        <w:t xml:space="preserve">server </w:t>
      </w:r>
      <w:r w:rsidRPr="00706E9E">
        <w:t xml:space="preserve">IP address, username, and </w:t>
      </w:r>
      <w:r w:rsidRPr="00706E9E">
        <w:rPr>
          <w:rFonts w:hint="eastAsia"/>
        </w:rPr>
        <w:t xml:space="preserve">plaintext </w:t>
      </w:r>
      <w:r w:rsidRPr="00706E9E">
        <w:t xml:space="preserve">password to 192.168.2.1, </w:t>
      </w:r>
      <w:r w:rsidRPr="00706E9E">
        <w:rPr>
          <w:rStyle w:val="BoldText"/>
        </w:rPr>
        <w:t>admin</w:t>
      </w:r>
      <w:r w:rsidRPr="00706E9E">
        <w:t xml:space="preserve">, and </w:t>
      </w:r>
      <w:r w:rsidRPr="0016354B">
        <w:rPr>
          <w:rStyle w:val="BoldText"/>
        </w:rPr>
        <w:t>hello12345</w:t>
      </w:r>
      <w:r w:rsidRPr="00706E9E">
        <w:t>, respectively.</w:t>
      </w:r>
    </w:p>
    <w:p w:rsidR="00BD3314" w:rsidRPr="00706E9E" w:rsidRDefault="00BD3314" w:rsidP="00BD3314">
      <w:pPr>
        <w:pStyle w:val="TerminalDisplayIndent1"/>
      </w:pPr>
      <w:r w:rsidRPr="00706E9E">
        <w:t>[TM]</w:t>
      </w:r>
      <w:r w:rsidRPr="00706E9E">
        <w:rPr>
          <w:rFonts w:hint="eastAsia"/>
        </w:rPr>
        <w:t xml:space="preserve"> </w:t>
      </w:r>
      <w:r w:rsidRPr="00706E9E">
        <w:t>smartmc ftp-server 192.168.2.</w:t>
      </w:r>
      <w:r w:rsidRPr="00706E9E">
        <w:rPr>
          <w:rFonts w:hint="eastAsia"/>
        </w:rPr>
        <w:t>1</w:t>
      </w:r>
      <w:r w:rsidRPr="00706E9E">
        <w:t xml:space="preserve"> username admin password </w:t>
      </w:r>
      <w:r w:rsidRPr="00706E9E">
        <w:rPr>
          <w:rFonts w:hint="eastAsia"/>
        </w:rPr>
        <w:t>simple</w:t>
      </w:r>
      <w:r w:rsidRPr="00706E9E">
        <w:t xml:space="preserve"> </w:t>
      </w:r>
      <w:r>
        <w:rPr>
          <w:rFonts w:hint="eastAsia"/>
        </w:rPr>
        <w:t>hello12345</w:t>
      </w:r>
    </w:p>
    <w:p w:rsidR="00BD3314" w:rsidRPr="00706E9E" w:rsidRDefault="00BD3314" w:rsidP="00BD3314">
      <w:pPr>
        <w:pStyle w:val="ItemIndent1"/>
      </w:pPr>
      <w:r w:rsidRPr="00706E9E">
        <w:t xml:space="preserve"># Create SmartMC group </w:t>
      </w:r>
      <w:r w:rsidRPr="00706E9E">
        <w:rPr>
          <w:rStyle w:val="BoldText"/>
        </w:rPr>
        <w:t>S1</w:t>
      </w:r>
      <w:r w:rsidRPr="00706E9E">
        <w:t xml:space="preserve"> and enter its view.</w:t>
      </w:r>
    </w:p>
    <w:p w:rsidR="00BD3314" w:rsidRPr="00706E9E" w:rsidRDefault="00BD3314" w:rsidP="00BD3314">
      <w:pPr>
        <w:pStyle w:val="TerminalDisplayIndent1"/>
      </w:pPr>
      <w:r w:rsidRPr="00706E9E">
        <w:t>[</w:t>
      </w:r>
      <w:r w:rsidRPr="00706E9E">
        <w:rPr>
          <w:rFonts w:hint="eastAsia"/>
        </w:rPr>
        <w:t>TM</w:t>
      </w:r>
      <w:r w:rsidRPr="00706E9E">
        <w:t>]</w:t>
      </w:r>
      <w:r w:rsidRPr="00706E9E">
        <w:rPr>
          <w:rFonts w:hint="eastAsia"/>
        </w:rPr>
        <w:t xml:space="preserve"> </w:t>
      </w:r>
      <w:r w:rsidRPr="00706E9E">
        <w:t>smartmc group S1</w:t>
      </w:r>
    </w:p>
    <w:p w:rsidR="00BD3314" w:rsidRPr="00706E9E" w:rsidRDefault="00BD3314" w:rsidP="00BD3314">
      <w:pPr>
        <w:pStyle w:val="ItemIndent1"/>
      </w:pPr>
      <w:r w:rsidRPr="00706E9E">
        <w:lastRenderedPageBreak/>
        <w:t xml:space="preserve"># Create an </w:t>
      </w:r>
      <w:r w:rsidRPr="00706E9E">
        <w:rPr>
          <w:rFonts w:hint="eastAsia"/>
        </w:rPr>
        <w:t>IP address</w:t>
      </w:r>
      <w:r w:rsidRPr="00706E9E">
        <w:t xml:space="preserve"> match criterion to add all </w:t>
      </w:r>
      <w:r w:rsidRPr="00706E9E">
        <w:rPr>
          <w:rFonts w:hint="eastAsia"/>
        </w:rPr>
        <w:t>members</w:t>
      </w:r>
      <w:r w:rsidRPr="00706E9E">
        <w:t xml:space="preserve"> </w:t>
      </w:r>
      <w:r w:rsidRPr="00706E9E">
        <w:rPr>
          <w:rFonts w:hint="eastAsia"/>
        </w:rPr>
        <w:t xml:space="preserve">in the specified network segment </w:t>
      </w:r>
      <w:r w:rsidRPr="00706E9E">
        <w:t xml:space="preserve">to SmartMC group </w:t>
      </w:r>
      <w:r w:rsidRPr="00706E9E">
        <w:rPr>
          <w:rStyle w:val="BoldText"/>
        </w:rPr>
        <w:t>S1</w:t>
      </w:r>
      <w:r w:rsidRPr="00706E9E">
        <w:t>.</w:t>
      </w:r>
    </w:p>
    <w:p w:rsidR="00BD3314" w:rsidRPr="00706E9E" w:rsidRDefault="00BD3314" w:rsidP="00BD3314">
      <w:pPr>
        <w:pStyle w:val="TerminalDisplayIndent1"/>
      </w:pPr>
      <w:r w:rsidRPr="00706E9E">
        <w:t>[TM-smartmc-group-S1]</w:t>
      </w:r>
      <w:r w:rsidRPr="00706E9E">
        <w:rPr>
          <w:rFonts w:hint="eastAsia"/>
        </w:rPr>
        <w:t xml:space="preserve"> </w:t>
      </w:r>
      <w:r w:rsidRPr="00706E9E">
        <w:t xml:space="preserve">match </w:t>
      </w:r>
      <w:r w:rsidRPr="00706E9E">
        <w:rPr>
          <w:rFonts w:hint="eastAsia"/>
        </w:rPr>
        <w:t>ip-address 192.168.2.0 24</w:t>
      </w:r>
    </w:p>
    <w:p w:rsidR="00BD3314" w:rsidRPr="00706E9E" w:rsidRDefault="00BD3314" w:rsidP="00BD3314">
      <w:pPr>
        <w:pStyle w:val="ItemIndent1"/>
      </w:pPr>
      <w:r w:rsidRPr="00706E9E">
        <w:t xml:space="preserve"># Specify </w:t>
      </w:r>
      <w:r w:rsidRPr="00706E9E">
        <w:rPr>
          <w:rFonts w:hint="eastAsia"/>
        </w:rPr>
        <w:t xml:space="preserve">the upgrade </w:t>
      </w:r>
      <w:r w:rsidRPr="00706E9E">
        <w:t xml:space="preserve">configuration file </w:t>
      </w:r>
      <w:r w:rsidRPr="00706E9E">
        <w:rPr>
          <w:rStyle w:val="BoldText"/>
        </w:rPr>
        <w:t>startup.cfg</w:t>
      </w:r>
      <w:r w:rsidRPr="00706E9E">
        <w:t xml:space="preserve"> for SmartMC group </w:t>
      </w:r>
      <w:r w:rsidRPr="00706E9E">
        <w:rPr>
          <w:rStyle w:val="BoldText"/>
        </w:rPr>
        <w:t>S1</w:t>
      </w:r>
      <w:r w:rsidRPr="00706E9E">
        <w:t>.</w:t>
      </w:r>
    </w:p>
    <w:p w:rsidR="00BD3314" w:rsidRPr="00706E9E" w:rsidRDefault="00BD3314" w:rsidP="00BD3314">
      <w:pPr>
        <w:pStyle w:val="TerminalDisplayIndent1"/>
      </w:pPr>
      <w:r w:rsidRPr="00706E9E">
        <w:t>[TM-smartmc-group-S1]</w:t>
      </w:r>
      <w:r w:rsidRPr="00706E9E">
        <w:rPr>
          <w:rFonts w:hint="eastAsia"/>
        </w:rPr>
        <w:t xml:space="preserve"> </w:t>
      </w:r>
      <w:r w:rsidRPr="00706E9E">
        <w:t>startup-configuration startup.cfg</w:t>
      </w:r>
    </w:p>
    <w:p w:rsidR="00BD3314" w:rsidRPr="00706E9E" w:rsidRDefault="00BD3314" w:rsidP="00BD3314">
      <w:pPr>
        <w:pStyle w:val="TerminalDisplayIndent1"/>
      </w:pPr>
      <w:r w:rsidRPr="00706E9E">
        <w:t>[TM-smartmc-group-S1]</w:t>
      </w:r>
      <w:r w:rsidRPr="00706E9E">
        <w:rPr>
          <w:rFonts w:hint="eastAsia"/>
        </w:rPr>
        <w:t xml:space="preserve"> </w:t>
      </w:r>
      <w:r w:rsidRPr="00706E9E">
        <w:t>qu</w:t>
      </w:r>
      <w:r w:rsidRPr="00706E9E">
        <w:rPr>
          <w:rFonts w:hint="eastAsia"/>
        </w:rPr>
        <w:t>it</w:t>
      </w:r>
    </w:p>
    <w:p w:rsidR="00BD3314" w:rsidRPr="00706E9E" w:rsidRDefault="00BD3314" w:rsidP="00BD3314">
      <w:pPr>
        <w:pStyle w:val="ItemIndent1"/>
      </w:pPr>
      <w:r w:rsidRPr="00706E9E">
        <w:t># U</w:t>
      </w:r>
      <w:r w:rsidRPr="00706E9E">
        <w:rPr>
          <w:rFonts w:hint="eastAsia"/>
        </w:rPr>
        <w:t>pgrade</w:t>
      </w:r>
      <w:r w:rsidRPr="00706E9E">
        <w:t xml:space="preserve"> </w:t>
      </w:r>
      <w:r w:rsidRPr="00706E9E">
        <w:rPr>
          <w:rFonts w:hint="eastAsia"/>
        </w:rPr>
        <w:t xml:space="preserve">the </w:t>
      </w:r>
      <w:r w:rsidRPr="00706E9E">
        <w:t xml:space="preserve">configuration file </w:t>
      </w:r>
      <w:r w:rsidRPr="00706E9E">
        <w:rPr>
          <w:rFonts w:hint="eastAsia"/>
        </w:rPr>
        <w:t xml:space="preserve">on all members </w:t>
      </w:r>
      <w:r w:rsidRPr="00706E9E">
        <w:t xml:space="preserve">in SmartMC group </w:t>
      </w:r>
      <w:r w:rsidRPr="00706E9E">
        <w:rPr>
          <w:rStyle w:val="BoldText"/>
        </w:rPr>
        <w:t>S1</w:t>
      </w:r>
      <w:r w:rsidRPr="00706E9E">
        <w:t>.</w:t>
      </w:r>
    </w:p>
    <w:p w:rsidR="00BD3314" w:rsidRPr="00706E9E" w:rsidRDefault="00BD3314" w:rsidP="00BD3314">
      <w:pPr>
        <w:pStyle w:val="TerminalDisplayIndent1"/>
      </w:pPr>
      <w:r w:rsidRPr="00706E9E">
        <w:t xml:space="preserve">[TM] smartmc upgrade </w:t>
      </w:r>
      <w:r w:rsidRPr="00706E9E">
        <w:rPr>
          <w:rFonts w:hint="eastAsia"/>
        </w:rPr>
        <w:t>startup-configuration</w:t>
      </w:r>
      <w:r w:rsidRPr="00706E9E">
        <w:t xml:space="preserve"> group </w:t>
      </w:r>
      <w:r>
        <w:rPr>
          <w:rFonts w:hint="eastAsia"/>
        </w:rPr>
        <w:t>S</w:t>
      </w:r>
      <w:r w:rsidRPr="00706E9E">
        <w:t xml:space="preserve">1 </w:t>
      </w:r>
      <w:r>
        <w:rPr>
          <w:rFonts w:hint="eastAsia"/>
        </w:rPr>
        <w:t xml:space="preserve">file </w:t>
      </w:r>
      <w:r w:rsidRPr="00706E9E">
        <w:rPr>
          <w:rFonts w:hint="eastAsia"/>
        </w:rPr>
        <w:t>startup.cfg</w:t>
      </w:r>
    </w:p>
    <w:p w:rsidR="00BD3314" w:rsidRPr="00706E9E" w:rsidRDefault="00BD3314" w:rsidP="00BD3314">
      <w:pPr>
        <w:pStyle w:val="40"/>
        <w:numPr>
          <w:ilvl w:val="3"/>
          <w:numId w:val="6"/>
        </w:numPr>
        <w:rPr>
          <w:noProof w:val="0"/>
        </w:rPr>
      </w:pPr>
      <w:r w:rsidRPr="00706E9E">
        <w:rPr>
          <w:rFonts w:hint="eastAsia"/>
          <w:noProof w:val="0"/>
        </w:rPr>
        <w:t>Verifying the configuration</w:t>
      </w:r>
    </w:p>
    <w:p w:rsidR="00BD3314" w:rsidRPr="00706E9E" w:rsidRDefault="00BD3314" w:rsidP="00BD3314">
      <w:r w:rsidRPr="00706E9E">
        <w:rPr>
          <w:rFonts w:hint="eastAsia"/>
        </w:rPr>
        <w:t># Display brief information about all members after the SmartMC network is established.</w:t>
      </w:r>
    </w:p>
    <w:p w:rsidR="00BD3314" w:rsidRPr="00706E9E" w:rsidRDefault="00BD3314" w:rsidP="00BD3314">
      <w:pPr>
        <w:pStyle w:val="TerminalDisplay"/>
      </w:pPr>
      <w:r w:rsidRPr="00706E9E">
        <w:t>[</w:t>
      </w:r>
      <w:r w:rsidRPr="00706E9E">
        <w:rPr>
          <w:rFonts w:hint="eastAsia"/>
        </w:rPr>
        <w:t>TM</w:t>
      </w:r>
      <w:r w:rsidRPr="00706E9E">
        <w:t>]</w:t>
      </w:r>
      <w:r w:rsidRPr="00706E9E">
        <w:rPr>
          <w:rFonts w:hint="eastAsia"/>
        </w:rPr>
        <w:t xml:space="preserve"> </w:t>
      </w:r>
      <w:r w:rsidRPr="00706E9E">
        <w:t>display smartmc tc</w:t>
      </w:r>
    </w:p>
    <w:p w:rsidR="00BD3314" w:rsidRDefault="00BD3314" w:rsidP="00BD3314">
      <w:pPr>
        <w:pStyle w:val="TerminalDisplay"/>
      </w:pPr>
      <w:r w:rsidRPr="008B57E8">
        <w:t xml:space="preserve">TCID DeviceType </w:t>
      </w:r>
      <w:r w:rsidR="005A22CB">
        <w:rPr>
          <w:rFonts w:hint="eastAsia"/>
        </w:rPr>
        <w:t xml:space="preserve">       </w:t>
      </w:r>
      <w:r w:rsidRPr="008B57E8">
        <w:t>Sysname  IpAddress       MacAddress     Status   Version</w:t>
      </w:r>
    </w:p>
    <w:p w:rsidR="00BD3314" w:rsidRDefault="00BD3314" w:rsidP="00BD3314">
      <w:pPr>
        <w:pStyle w:val="TerminalDisplay"/>
      </w:pPr>
      <w:r>
        <w:rPr>
          <w:rFonts w:hint="eastAsia"/>
        </w:rPr>
        <w:t xml:space="preserve">1    </w:t>
      </w:r>
      <w:bookmarkStart w:id="1308" w:name="_Toc65001777"/>
      <w:bookmarkStart w:id="1309" w:name="_Toc65002524"/>
      <w:r w:rsidR="005A22CB" w:rsidRPr="005A22CB">
        <w:t>5140 24G 4SFP+ EI</w:t>
      </w:r>
      <w:bookmarkEnd w:id="1308"/>
      <w:bookmarkEnd w:id="1309"/>
      <w:r>
        <w:rPr>
          <w:rFonts w:hint="eastAsia"/>
        </w:rPr>
        <w:t xml:space="preserve">  TC1      </w:t>
      </w:r>
      <w:r w:rsidRPr="008B57E8">
        <w:t>192.168.2.</w:t>
      </w:r>
      <w:r w:rsidRPr="008B57E8">
        <w:rPr>
          <w:rFonts w:hint="eastAsia"/>
        </w:rPr>
        <w:t>3</w:t>
      </w:r>
      <w:r>
        <w:rPr>
          <w:rFonts w:hint="eastAsia"/>
        </w:rPr>
        <w:t xml:space="preserve">     </w:t>
      </w:r>
      <w:r w:rsidRPr="008B57E8">
        <w:t>201c-e7c3-0300</w:t>
      </w:r>
      <w:r>
        <w:rPr>
          <w:rFonts w:hint="eastAsia"/>
        </w:rPr>
        <w:t xml:space="preserve"> </w:t>
      </w:r>
      <w:r w:rsidRPr="008B57E8">
        <w:t>Normal</w:t>
      </w:r>
      <w:r>
        <w:rPr>
          <w:rFonts w:hint="eastAsia"/>
        </w:rPr>
        <w:t xml:space="preserve">   </w:t>
      </w:r>
      <w:r w:rsidRPr="00D35841">
        <w:t>COMWAREV700R001</w:t>
      </w:r>
    </w:p>
    <w:p w:rsidR="00BD3314" w:rsidRDefault="00BD3314" w:rsidP="00BD3314">
      <w:pPr>
        <w:pStyle w:val="TerminalDisplay"/>
      </w:pPr>
      <w:r>
        <w:rPr>
          <w:rFonts w:hint="eastAsia"/>
        </w:rPr>
        <w:t xml:space="preserve">2    </w:t>
      </w:r>
      <w:r w:rsidR="005A22CB" w:rsidRPr="005A22CB">
        <w:t>5140 24G 4SFP+ EI</w:t>
      </w:r>
      <w:r>
        <w:rPr>
          <w:rFonts w:hint="eastAsia"/>
        </w:rPr>
        <w:t xml:space="preserve">  TC2      </w:t>
      </w:r>
      <w:r w:rsidRPr="008B57E8">
        <w:t>192.168.2.</w:t>
      </w:r>
      <w:r>
        <w:rPr>
          <w:rFonts w:hint="eastAsia"/>
        </w:rPr>
        <w:t xml:space="preserve">4     </w:t>
      </w:r>
      <w:r w:rsidRPr="008B57E8">
        <w:t>201c-e7c3-030</w:t>
      </w:r>
      <w:r w:rsidRPr="008B57E8">
        <w:rPr>
          <w:rFonts w:hint="eastAsia"/>
        </w:rPr>
        <w:t>1</w:t>
      </w:r>
      <w:r>
        <w:rPr>
          <w:rFonts w:hint="eastAsia"/>
        </w:rPr>
        <w:t xml:space="preserve"> </w:t>
      </w:r>
      <w:r w:rsidRPr="008B57E8">
        <w:t>Normal</w:t>
      </w:r>
      <w:r>
        <w:rPr>
          <w:rFonts w:hint="eastAsia"/>
        </w:rPr>
        <w:t xml:space="preserve">   </w:t>
      </w:r>
      <w:r w:rsidRPr="00D35841">
        <w:t>COMWAREV700R001</w:t>
      </w:r>
    </w:p>
    <w:p w:rsidR="00BD3314" w:rsidRPr="00706E9E" w:rsidRDefault="00BD3314" w:rsidP="00BD3314">
      <w:pPr>
        <w:pStyle w:val="TerminalDisplay"/>
      </w:pPr>
      <w:r>
        <w:rPr>
          <w:rFonts w:hint="eastAsia"/>
        </w:rPr>
        <w:t xml:space="preserve">3    </w:t>
      </w:r>
      <w:r w:rsidR="005A22CB" w:rsidRPr="005A22CB">
        <w:t>5140 24G 4SFP+ EI</w:t>
      </w:r>
      <w:r>
        <w:rPr>
          <w:rFonts w:hint="eastAsia"/>
        </w:rPr>
        <w:t xml:space="preserve">  TC3      </w:t>
      </w:r>
      <w:r w:rsidRPr="008B57E8">
        <w:t>192.168.2.</w:t>
      </w:r>
      <w:r>
        <w:rPr>
          <w:rFonts w:hint="eastAsia"/>
        </w:rPr>
        <w:t xml:space="preserve">5     </w:t>
      </w:r>
      <w:r w:rsidRPr="008B57E8">
        <w:t>201c-e7c3-030</w:t>
      </w:r>
      <w:r w:rsidRPr="008B57E8">
        <w:rPr>
          <w:rFonts w:hint="eastAsia"/>
        </w:rPr>
        <w:t>2</w:t>
      </w:r>
      <w:r>
        <w:rPr>
          <w:rFonts w:hint="eastAsia"/>
        </w:rPr>
        <w:t xml:space="preserve"> </w:t>
      </w:r>
      <w:r w:rsidRPr="008B57E8">
        <w:t>Normal</w:t>
      </w:r>
      <w:r>
        <w:rPr>
          <w:rFonts w:hint="eastAsia"/>
        </w:rPr>
        <w:t xml:space="preserve">   </w:t>
      </w:r>
      <w:r w:rsidRPr="00D35841">
        <w:t>COMWAREV700R001</w:t>
      </w:r>
    </w:p>
    <w:p w:rsidR="00BD3314" w:rsidRPr="00706E9E" w:rsidRDefault="00BD3314" w:rsidP="00BD3314">
      <w:r w:rsidRPr="00706E9E">
        <w:rPr>
          <w:rFonts w:hint="eastAsia"/>
        </w:rPr>
        <w:t># Display the configuration file upgrade status on the members.</w:t>
      </w:r>
    </w:p>
    <w:p w:rsidR="00BD3314" w:rsidRPr="00706E9E" w:rsidRDefault="00BD3314" w:rsidP="00BD3314">
      <w:pPr>
        <w:pStyle w:val="TerminalDisplay"/>
      </w:pPr>
      <w:r w:rsidRPr="00706E9E">
        <w:t>&lt;TM&gt;</w:t>
      </w:r>
      <w:r w:rsidRPr="00706E9E">
        <w:rPr>
          <w:rFonts w:hint="eastAsia"/>
        </w:rPr>
        <w:t xml:space="preserve"> </w:t>
      </w:r>
      <w:r w:rsidRPr="00706E9E">
        <w:t xml:space="preserve">display smartmc </w:t>
      </w:r>
      <w:r w:rsidRPr="00706E9E">
        <w:rPr>
          <w:rFonts w:hint="eastAsia"/>
        </w:rPr>
        <w:t>upgrade</w:t>
      </w:r>
      <w:r w:rsidRPr="00706E9E">
        <w:t xml:space="preserve"> sta</w:t>
      </w:r>
      <w:r w:rsidRPr="00706E9E">
        <w:rPr>
          <w:rFonts w:hint="eastAsia"/>
        </w:rPr>
        <w:t>t</w:t>
      </w:r>
      <w:r w:rsidRPr="00706E9E">
        <w:t>us</w:t>
      </w:r>
    </w:p>
    <w:p w:rsidR="00BD3314" w:rsidRPr="00706E9E" w:rsidRDefault="00BD3314" w:rsidP="00BD3314">
      <w:pPr>
        <w:pStyle w:val="TerminalDisplay"/>
      </w:pPr>
      <w:r w:rsidRPr="00706E9E">
        <w:t xml:space="preserve">ID  </w:t>
      </w:r>
      <w:r w:rsidRPr="00706E9E">
        <w:rPr>
          <w:rFonts w:hint="eastAsia"/>
        </w:rPr>
        <w:t xml:space="preserve"> </w:t>
      </w:r>
      <w:r w:rsidRPr="00706E9E">
        <w:t xml:space="preserve"> I</w:t>
      </w:r>
      <w:r w:rsidRPr="00706E9E">
        <w:rPr>
          <w:rFonts w:hint="eastAsia"/>
        </w:rPr>
        <w:t>pA</w:t>
      </w:r>
      <w:r w:rsidRPr="00706E9E">
        <w:t xml:space="preserve">ddress   </w:t>
      </w:r>
      <w:r w:rsidRPr="00706E9E">
        <w:rPr>
          <w:rFonts w:hint="eastAsia"/>
        </w:rPr>
        <w:t xml:space="preserve">  </w:t>
      </w:r>
      <w:r w:rsidRPr="00706E9E">
        <w:t xml:space="preserve"> </w:t>
      </w:r>
      <w:r w:rsidRPr="00706E9E">
        <w:rPr>
          <w:rFonts w:hint="eastAsia"/>
        </w:rPr>
        <w:t xml:space="preserve">  </w:t>
      </w:r>
      <w:r w:rsidRPr="00706E9E">
        <w:t>Mac</w:t>
      </w:r>
      <w:r w:rsidRPr="00706E9E">
        <w:rPr>
          <w:rFonts w:hint="eastAsia"/>
        </w:rPr>
        <w:t>A</w:t>
      </w:r>
      <w:r w:rsidRPr="00706E9E">
        <w:t>ddress</w:t>
      </w:r>
      <w:r w:rsidRPr="00706E9E">
        <w:rPr>
          <w:rFonts w:hint="eastAsia"/>
        </w:rPr>
        <w:t xml:space="preserve">      Status</w:t>
      </w:r>
      <w:r w:rsidRPr="00706E9E">
        <w:t xml:space="preserve">     </w:t>
      </w:r>
      <w:r w:rsidRPr="00706E9E">
        <w:rPr>
          <w:rFonts w:hint="eastAsia"/>
        </w:rPr>
        <w:t xml:space="preserve"> UpdateTime        UpdateFile</w:t>
      </w:r>
    </w:p>
    <w:p w:rsidR="00BD3314" w:rsidRPr="00706E9E" w:rsidRDefault="00BD3314" w:rsidP="00BD3314">
      <w:pPr>
        <w:pStyle w:val="TerminalDisplay"/>
      </w:pPr>
      <w:r w:rsidRPr="00706E9E">
        <w:rPr>
          <w:rFonts w:hint="eastAsia"/>
        </w:rPr>
        <w:t>1</w:t>
      </w:r>
      <w:r w:rsidRPr="00706E9E">
        <w:t xml:space="preserve">    </w:t>
      </w:r>
      <w:r w:rsidRPr="00706E9E">
        <w:rPr>
          <w:rFonts w:hint="eastAsia"/>
        </w:rPr>
        <w:t xml:space="preserve"> </w:t>
      </w:r>
      <w:r w:rsidRPr="00706E9E">
        <w:t>192.168.2.</w:t>
      </w:r>
      <w:r w:rsidRPr="00706E9E">
        <w:rPr>
          <w:rFonts w:hint="eastAsia"/>
        </w:rPr>
        <w:t>3</w:t>
      </w:r>
      <w:r w:rsidRPr="00706E9E">
        <w:t xml:space="preserve">      201c-e7c3-0300  </w:t>
      </w:r>
      <w:r w:rsidRPr="00706E9E">
        <w:rPr>
          <w:rFonts w:hint="eastAsia"/>
        </w:rPr>
        <w:t>Finished</w:t>
      </w:r>
      <w:r w:rsidRPr="00706E9E">
        <w:t xml:space="preserve">   </w:t>
      </w:r>
      <w:r w:rsidRPr="00706E9E">
        <w:rPr>
          <w:rFonts w:hint="eastAsia"/>
        </w:rPr>
        <w:t xml:space="preserve"> Immediately       startup.cfg</w:t>
      </w:r>
    </w:p>
    <w:p w:rsidR="00BD3314" w:rsidRPr="00706E9E" w:rsidRDefault="00BD3314" w:rsidP="00BD3314">
      <w:pPr>
        <w:pStyle w:val="TerminalDisplay"/>
      </w:pPr>
      <w:r w:rsidRPr="00706E9E">
        <w:rPr>
          <w:rFonts w:hint="eastAsia"/>
        </w:rPr>
        <w:t>2</w:t>
      </w:r>
      <w:r w:rsidRPr="00706E9E">
        <w:t xml:space="preserve">     192.168.2.</w:t>
      </w:r>
      <w:r w:rsidRPr="00706E9E">
        <w:rPr>
          <w:rFonts w:hint="eastAsia"/>
        </w:rPr>
        <w:t>4</w:t>
      </w:r>
      <w:r w:rsidRPr="00706E9E">
        <w:t xml:space="preserve">    </w:t>
      </w:r>
      <w:r w:rsidRPr="00706E9E">
        <w:rPr>
          <w:rFonts w:hint="eastAsia"/>
        </w:rPr>
        <w:t xml:space="preserve">  </w:t>
      </w:r>
      <w:r w:rsidRPr="00706E9E">
        <w:t>201c-e7c3-030</w:t>
      </w:r>
      <w:r w:rsidRPr="00706E9E">
        <w:rPr>
          <w:rFonts w:hint="eastAsia"/>
        </w:rPr>
        <w:t>1</w:t>
      </w:r>
      <w:r w:rsidRPr="00706E9E">
        <w:t xml:space="preserve">  </w:t>
      </w:r>
      <w:r w:rsidRPr="00706E9E">
        <w:rPr>
          <w:rFonts w:hint="eastAsia"/>
        </w:rPr>
        <w:t>Finished</w:t>
      </w:r>
      <w:r w:rsidRPr="00706E9E">
        <w:t xml:space="preserve">    </w:t>
      </w:r>
      <w:r w:rsidRPr="00706E9E">
        <w:rPr>
          <w:rFonts w:hint="eastAsia"/>
        </w:rPr>
        <w:t>Immediately       startup.cfg</w:t>
      </w:r>
    </w:p>
    <w:p w:rsidR="00BD3314" w:rsidRPr="00706E9E" w:rsidRDefault="00BD3314" w:rsidP="00BD3314">
      <w:pPr>
        <w:pStyle w:val="TerminalDisplay"/>
      </w:pPr>
      <w:r w:rsidRPr="00706E9E">
        <w:rPr>
          <w:rFonts w:hint="eastAsia"/>
        </w:rPr>
        <w:t>3</w:t>
      </w:r>
      <w:r w:rsidRPr="00706E9E">
        <w:t xml:space="preserve">     192.168.2.</w:t>
      </w:r>
      <w:r w:rsidRPr="00706E9E">
        <w:rPr>
          <w:rFonts w:hint="eastAsia"/>
        </w:rPr>
        <w:t>5</w:t>
      </w:r>
      <w:r w:rsidRPr="00706E9E">
        <w:t xml:space="preserve"> </w:t>
      </w:r>
      <w:r w:rsidRPr="00706E9E">
        <w:rPr>
          <w:rFonts w:hint="eastAsia"/>
        </w:rPr>
        <w:t xml:space="preserve">  </w:t>
      </w:r>
      <w:r w:rsidRPr="00706E9E">
        <w:t xml:space="preserve">   201c-e7c3-030</w:t>
      </w:r>
      <w:r w:rsidRPr="00706E9E">
        <w:rPr>
          <w:rFonts w:hint="eastAsia"/>
        </w:rPr>
        <w:t>2</w:t>
      </w:r>
      <w:r w:rsidRPr="00706E9E">
        <w:t xml:space="preserve">  </w:t>
      </w:r>
      <w:r w:rsidRPr="00706E9E">
        <w:rPr>
          <w:rFonts w:hint="eastAsia"/>
        </w:rPr>
        <w:t>Finished</w:t>
      </w:r>
      <w:r w:rsidRPr="00706E9E">
        <w:t xml:space="preserve">    </w:t>
      </w:r>
      <w:r w:rsidRPr="00706E9E">
        <w:rPr>
          <w:rFonts w:hint="eastAsia"/>
        </w:rPr>
        <w:t>Immediately       startup.cfg</w:t>
      </w:r>
    </w:p>
    <w:p w:rsidR="00BD3314" w:rsidRPr="005541D1" w:rsidRDefault="00BD3314" w:rsidP="00BD3314">
      <w:pPr>
        <w:pStyle w:val="20"/>
        <w:textAlignment w:val="auto"/>
      </w:pPr>
      <w:bookmarkStart w:id="1310" w:name="_Hlt26174183"/>
      <w:bookmarkStart w:id="1311" w:name="_RIP的工作机制"/>
      <w:bookmarkStart w:id="1312" w:name="_RIP的版本"/>
      <w:bookmarkStart w:id="1313" w:name="_Toc464662724"/>
      <w:bookmarkStart w:id="1314" w:name="_Toc465094409"/>
      <w:bookmarkStart w:id="1315" w:name="_Toc465189637"/>
      <w:bookmarkStart w:id="1316" w:name="_Toc465192871"/>
      <w:bookmarkStart w:id="1317" w:name="_Toc465193054"/>
      <w:bookmarkStart w:id="1318" w:name="_Toc465193237"/>
      <w:bookmarkStart w:id="1319" w:name="_Toc465193420"/>
      <w:bookmarkStart w:id="1320" w:name="_Toc465193668"/>
      <w:bookmarkStart w:id="1321" w:name="_Toc465193848"/>
      <w:bookmarkStart w:id="1322" w:name="_Toc465240333"/>
      <w:bookmarkStart w:id="1323" w:name="_Toc465244127"/>
      <w:bookmarkStart w:id="1324" w:name="_Toc465244302"/>
      <w:bookmarkStart w:id="1325" w:name="_Toc465256655"/>
      <w:bookmarkStart w:id="1326" w:name="_Toc465256870"/>
      <w:bookmarkStart w:id="1327" w:name="_Toc465266923"/>
      <w:bookmarkStart w:id="1328" w:name="_Toc465408243"/>
      <w:bookmarkStart w:id="1329" w:name="_Toc465410115"/>
      <w:bookmarkStart w:id="1330" w:name="_Toc465410777"/>
      <w:bookmarkStart w:id="1331" w:name="_Toc465410998"/>
      <w:bookmarkStart w:id="1332" w:name="_Toc465440778"/>
      <w:bookmarkStart w:id="1333" w:name="_Toc465671784"/>
      <w:bookmarkStart w:id="1334" w:name="_Toc465674808"/>
      <w:bookmarkStart w:id="1335" w:name="_Toc465688399"/>
      <w:bookmarkStart w:id="1336" w:name="_Toc465863367"/>
      <w:bookmarkStart w:id="1337" w:name="_Toc465863589"/>
      <w:bookmarkStart w:id="1338" w:name="_Toc465863811"/>
      <w:bookmarkStart w:id="1339" w:name="_Toc465864189"/>
      <w:bookmarkStart w:id="1340" w:name="_Toc465864792"/>
      <w:bookmarkStart w:id="1341" w:name="_Toc465867730"/>
      <w:bookmarkStart w:id="1342" w:name="_Toc465671786"/>
      <w:bookmarkStart w:id="1343" w:name="_Toc465674810"/>
      <w:bookmarkStart w:id="1344" w:name="_Toc465688401"/>
      <w:bookmarkStart w:id="1345" w:name="_Toc465863369"/>
      <w:bookmarkStart w:id="1346" w:name="_Toc465863591"/>
      <w:bookmarkStart w:id="1347" w:name="_Toc465863813"/>
      <w:bookmarkStart w:id="1348" w:name="_Toc465864191"/>
      <w:bookmarkStart w:id="1349" w:name="_Toc465864794"/>
      <w:bookmarkStart w:id="1350" w:name="_Toc465867732"/>
      <w:bookmarkStart w:id="1351" w:name="_Toc465671787"/>
      <w:bookmarkStart w:id="1352" w:name="_Toc465674811"/>
      <w:bookmarkStart w:id="1353" w:name="_Toc465688402"/>
      <w:bookmarkStart w:id="1354" w:name="_Toc465863370"/>
      <w:bookmarkStart w:id="1355" w:name="_Toc465863592"/>
      <w:bookmarkStart w:id="1356" w:name="_Toc465863814"/>
      <w:bookmarkStart w:id="1357" w:name="_Toc465864192"/>
      <w:bookmarkStart w:id="1358" w:name="_Toc465864795"/>
      <w:bookmarkStart w:id="1359" w:name="_Toc465867733"/>
      <w:bookmarkStart w:id="1360" w:name="_Trigger_RIP"/>
      <w:bookmarkStart w:id="1361" w:name="_Toc464662727"/>
      <w:bookmarkStart w:id="1362" w:name="_Toc465094412"/>
      <w:bookmarkStart w:id="1363" w:name="_Toc465189640"/>
      <w:bookmarkStart w:id="1364" w:name="_Toc465192874"/>
      <w:bookmarkStart w:id="1365" w:name="_Toc465193057"/>
      <w:bookmarkStart w:id="1366" w:name="_Toc465193240"/>
      <w:bookmarkStart w:id="1367" w:name="_Toc465193423"/>
      <w:bookmarkStart w:id="1368" w:name="_Toc465193671"/>
      <w:bookmarkStart w:id="1369" w:name="_Toc465193851"/>
      <w:bookmarkStart w:id="1370" w:name="_Toc465240336"/>
      <w:bookmarkStart w:id="1371" w:name="_Toc465244130"/>
      <w:bookmarkStart w:id="1372" w:name="_Toc465244305"/>
      <w:bookmarkStart w:id="1373" w:name="_Toc465256658"/>
      <w:bookmarkStart w:id="1374" w:name="_Toc465256873"/>
      <w:bookmarkStart w:id="1375" w:name="_Toc465266926"/>
      <w:bookmarkStart w:id="1376" w:name="_Toc465408246"/>
      <w:bookmarkStart w:id="1377" w:name="_Toc465410119"/>
      <w:bookmarkStart w:id="1378" w:name="_Toc465410781"/>
      <w:bookmarkStart w:id="1379" w:name="_Toc465411002"/>
      <w:bookmarkStart w:id="1380" w:name="_Toc465440782"/>
      <w:bookmarkStart w:id="1381" w:name="_Toc465671790"/>
      <w:bookmarkStart w:id="1382" w:name="_Toc465674814"/>
      <w:bookmarkStart w:id="1383" w:name="_Toc465688405"/>
      <w:bookmarkStart w:id="1384" w:name="_Toc465863373"/>
      <w:bookmarkStart w:id="1385" w:name="_Toc464576677"/>
      <w:bookmarkStart w:id="1386" w:name="_Toc464634142"/>
      <w:bookmarkStart w:id="1387" w:name="_Toc464662732"/>
      <w:bookmarkStart w:id="1388" w:name="_Toc465094417"/>
      <w:bookmarkStart w:id="1389" w:name="_Toc465189645"/>
      <w:bookmarkStart w:id="1390" w:name="_Toc465192876"/>
      <w:bookmarkStart w:id="1391" w:name="_Toc465193059"/>
      <w:bookmarkStart w:id="1392" w:name="_Toc465193242"/>
      <w:bookmarkStart w:id="1393" w:name="_Toc465193425"/>
      <w:bookmarkStart w:id="1394" w:name="_Toc465193673"/>
      <w:bookmarkStart w:id="1395" w:name="_Toc465193853"/>
      <w:bookmarkStart w:id="1396" w:name="_Toc465240338"/>
      <w:bookmarkStart w:id="1397" w:name="_Toc465244132"/>
      <w:bookmarkStart w:id="1398" w:name="_Toc465244307"/>
      <w:bookmarkStart w:id="1399" w:name="_Toc465256660"/>
      <w:bookmarkStart w:id="1400" w:name="_Toc465256875"/>
      <w:bookmarkStart w:id="1401" w:name="_Toc465266928"/>
      <w:bookmarkStart w:id="1402" w:name="_Toc465408250"/>
      <w:bookmarkStart w:id="1403" w:name="_Toc465410123"/>
      <w:bookmarkStart w:id="1404" w:name="_Toc465410785"/>
      <w:bookmarkStart w:id="1405" w:name="_Toc465411007"/>
      <w:bookmarkStart w:id="1406" w:name="_Toc465440787"/>
      <w:bookmarkStart w:id="1407" w:name="_Toc465671795"/>
      <w:bookmarkStart w:id="1408" w:name="_Toc465674818"/>
      <w:bookmarkStart w:id="1409" w:name="_Toc465688409"/>
      <w:bookmarkStart w:id="1410" w:name="_Toc465863377"/>
      <w:bookmarkStart w:id="1411" w:name="_Toc465863595"/>
      <w:bookmarkStart w:id="1412" w:name="_Toc465863817"/>
      <w:bookmarkStart w:id="1413" w:name="_Toc465864196"/>
      <w:bookmarkStart w:id="1414" w:name="_Toc465864799"/>
      <w:bookmarkStart w:id="1415" w:name="_Toc465867737"/>
      <w:bookmarkStart w:id="1416" w:name="_Toc464576678"/>
      <w:bookmarkStart w:id="1417" w:name="_Toc464634143"/>
      <w:bookmarkStart w:id="1418" w:name="_Toc464662733"/>
      <w:bookmarkStart w:id="1419" w:name="_Toc465094418"/>
      <w:bookmarkStart w:id="1420" w:name="_Toc465189646"/>
      <w:bookmarkStart w:id="1421" w:name="_Toc465192877"/>
      <w:bookmarkStart w:id="1422" w:name="_Toc465193060"/>
      <w:bookmarkStart w:id="1423" w:name="_Toc465193243"/>
      <w:bookmarkStart w:id="1424" w:name="_Toc465193426"/>
      <w:bookmarkStart w:id="1425" w:name="_Toc465193674"/>
      <w:bookmarkStart w:id="1426" w:name="_Toc465193854"/>
      <w:bookmarkStart w:id="1427" w:name="_Toc465240339"/>
      <w:bookmarkStart w:id="1428" w:name="_Toc465244133"/>
      <w:bookmarkStart w:id="1429" w:name="_Toc465244308"/>
      <w:bookmarkStart w:id="1430" w:name="_Toc465256661"/>
      <w:bookmarkStart w:id="1431" w:name="_Toc465256876"/>
      <w:bookmarkStart w:id="1432" w:name="_Toc465266929"/>
      <w:bookmarkStart w:id="1433" w:name="_Toc465408251"/>
      <w:bookmarkStart w:id="1434" w:name="_Toc465410124"/>
      <w:bookmarkStart w:id="1435" w:name="_Toc465410786"/>
      <w:bookmarkStart w:id="1436" w:name="_Toc465411008"/>
      <w:bookmarkStart w:id="1437" w:name="_Toc465440788"/>
      <w:bookmarkStart w:id="1438" w:name="_Toc465671796"/>
      <w:bookmarkStart w:id="1439" w:name="_Toc465674819"/>
      <w:bookmarkStart w:id="1440" w:name="_Toc465688410"/>
      <w:bookmarkStart w:id="1441" w:name="_Toc465863378"/>
      <w:bookmarkStart w:id="1442" w:name="_Toc465863596"/>
      <w:bookmarkStart w:id="1443" w:name="_Toc465863818"/>
      <w:bookmarkStart w:id="1444" w:name="_Toc465864197"/>
      <w:bookmarkStart w:id="1445" w:name="_Toc465864800"/>
      <w:bookmarkStart w:id="1446" w:name="_Toc465867738"/>
      <w:bookmarkStart w:id="1447" w:name="_Toc464576679"/>
      <w:bookmarkStart w:id="1448" w:name="_Toc464634144"/>
      <w:bookmarkStart w:id="1449" w:name="_Toc464662734"/>
      <w:bookmarkStart w:id="1450" w:name="_Toc465094419"/>
      <w:bookmarkStart w:id="1451" w:name="_Toc465189647"/>
      <w:bookmarkStart w:id="1452" w:name="_Toc465192878"/>
      <w:bookmarkStart w:id="1453" w:name="_Toc465193061"/>
      <w:bookmarkStart w:id="1454" w:name="_Toc465193244"/>
      <w:bookmarkStart w:id="1455" w:name="_Toc465193427"/>
      <w:bookmarkStart w:id="1456" w:name="_Toc465193675"/>
      <w:bookmarkStart w:id="1457" w:name="_Toc465193855"/>
      <w:bookmarkStart w:id="1458" w:name="_Toc465240340"/>
      <w:bookmarkStart w:id="1459" w:name="_Toc465244134"/>
      <w:bookmarkStart w:id="1460" w:name="_Toc465244309"/>
      <w:bookmarkStart w:id="1461" w:name="_Toc465256662"/>
      <w:bookmarkStart w:id="1462" w:name="_Toc465256877"/>
      <w:bookmarkStart w:id="1463" w:name="_Toc465266930"/>
      <w:bookmarkStart w:id="1464" w:name="_Toc465408252"/>
      <w:bookmarkStart w:id="1465" w:name="_Toc465410125"/>
      <w:bookmarkStart w:id="1466" w:name="_Toc465410787"/>
      <w:bookmarkStart w:id="1467" w:name="_Toc465411009"/>
      <w:bookmarkStart w:id="1468" w:name="_Toc465440789"/>
      <w:bookmarkStart w:id="1469" w:name="_Toc465671797"/>
      <w:bookmarkStart w:id="1470" w:name="_Toc465674820"/>
      <w:bookmarkStart w:id="1471" w:name="_Toc465688411"/>
      <w:bookmarkStart w:id="1472" w:name="_Toc465863379"/>
      <w:bookmarkStart w:id="1473" w:name="_Toc465863597"/>
      <w:bookmarkStart w:id="1474" w:name="_Toc465863819"/>
      <w:bookmarkStart w:id="1475" w:name="_Toc465864198"/>
      <w:bookmarkStart w:id="1476" w:name="_Toc465864801"/>
      <w:bookmarkStart w:id="1477" w:name="_Toc465867739"/>
      <w:bookmarkStart w:id="1478" w:name="_Toc465192879"/>
      <w:bookmarkStart w:id="1479" w:name="_Toc465193062"/>
      <w:bookmarkStart w:id="1480" w:name="_Toc465193245"/>
      <w:bookmarkStart w:id="1481" w:name="_Toc465193428"/>
      <w:bookmarkStart w:id="1482" w:name="_Toc465193676"/>
      <w:bookmarkStart w:id="1483" w:name="_Toc465193856"/>
      <w:bookmarkStart w:id="1484" w:name="_Toc465240341"/>
      <w:bookmarkStart w:id="1485" w:name="_Toc465244135"/>
      <w:bookmarkStart w:id="1486" w:name="_Toc465244310"/>
      <w:bookmarkStart w:id="1487" w:name="_Toc465256663"/>
      <w:bookmarkStart w:id="1488" w:name="_Toc465256878"/>
      <w:bookmarkStart w:id="1489" w:name="_Toc465266931"/>
      <w:bookmarkStart w:id="1490" w:name="_Toc465408253"/>
      <w:bookmarkStart w:id="1491" w:name="_Toc465410126"/>
      <w:bookmarkStart w:id="1492" w:name="_Toc465410788"/>
      <w:bookmarkStart w:id="1493" w:name="_Toc465411010"/>
      <w:bookmarkStart w:id="1494" w:name="_Toc465440790"/>
      <w:bookmarkStart w:id="1495" w:name="_Toc465671798"/>
      <w:bookmarkStart w:id="1496" w:name="_Toc465674821"/>
      <w:bookmarkStart w:id="1497" w:name="_Toc465688412"/>
      <w:bookmarkStart w:id="1498" w:name="_Toc465863380"/>
      <w:bookmarkStart w:id="1499" w:name="_Toc465863598"/>
      <w:bookmarkStart w:id="1500" w:name="_Toc465863820"/>
      <w:bookmarkStart w:id="1501" w:name="_Toc465864199"/>
      <w:bookmarkStart w:id="1502" w:name="_Toc465864802"/>
      <w:bookmarkStart w:id="1503" w:name="_Toc465867740"/>
      <w:bookmarkStart w:id="1504" w:name="_Toc465192880"/>
      <w:bookmarkStart w:id="1505" w:name="_Toc465193063"/>
      <w:bookmarkStart w:id="1506" w:name="_Toc465193246"/>
      <w:bookmarkStart w:id="1507" w:name="_Toc465193429"/>
      <w:bookmarkStart w:id="1508" w:name="_Toc465193677"/>
      <w:bookmarkStart w:id="1509" w:name="_Toc465193857"/>
      <w:bookmarkStart w:id="1510" w:name="_Toc465240342"/>
      <w:bookmarkStart w:id="1511" w:name="_Toc465244136"/>
      <w:bookmarkStart w:id="1512" w:name="_Toc465244311"/>
      <w:bookmarkStart w:id="1513" w:name="_Toc465256664"/>
      <w:bookmarkStart w:id="1514" w:name="_Toc465256879"/>
      <w:bookmarkStart w:id="1515" w:name="_Toc465266932"/>
      <w:bookmarkStart w:id="1516" w:name="_Toc465408254"/>
      <w:bookmarkStart w:id="1517" w:name="_Toc465410127"/>
      <w:bookmarkStart w:id="1518" w:name="_Toc465410789"/>
      <w:bookmarkStart w:id="1519" w:name="_Toc465411011"/>
      <w:bookmarkStart w:id="1520" w:name="_Toc465440791"/>
      <w:bookmarkStart w:id="1521" w:name="_Toc465671799"/>
      <w:bookmarkStart w:id="1522" w:name="_Toc465674822"/>
      <w:bookmarkStart w:id="1523" w:name="_Toc465688413"/>
      <w:bookmarkStart w:id="1524" w:name="_Toc465863381"/>
      <w:bookmarkStart w:id="1525" w:name="_Toc465863599"/>
      <w:bookmarkStart w:id="1526" w:name="_Toc465863821"/>
      <w:bookmarkStart w:id="1527" w:name="_Toc465864200"/>
      <w:bookmarkStart w:id="1528" w:name="_Toc465864803"/>
      <w:bookmarkStart w:id="1529" w:name="_Toc465867741"/>
      <w:bookmarkStart w:id="1530" w:name="_Toc465192881"/>
      <w:bookmarkStart w:id="1531" w:name="_Toc465193064"/>
      <w:bookmarkStart w:id="1532" w:name="_Toc465193247"/>
      <w:bookmarkStart w:id="1533" w:name="_Toc465193430"/>
      <w:bookmarkStart w:id="1534" w:name="_Toc465193678"/>
      <w:bookmarkStart w:id="1535" w:name="_Toc465193858"/>
      <w:bookmarkStart w:id="1536" w:name="_Toc465240343"/>
      <w:bookmarkStart w:id="1537" w:name="_Toc465244137"/>
      <w:bookmarkStart w:id="1538" w:name="_Toc465244312"/>
      <w:bookmarkStart w:id="1539" w:name="_Toc465256665"/>
      <w:bookmarkStart w:id="1540" w:name="_Toc465256880"/>
      <w:bookmarkStart w:id="1541" w:name="_Toc465266933"/>
      <w:bookmarkStart w:id="1542" w:name="_Toc465408255"/>
      <w:bookmarkStart w:id="1543" w:name="_Toc465410128"/>
      <w:bookmarkStart w:id="1544" w:name="_Toc465410790"/>
      <w:bookmarkStart w:id="1545" w:name="_Toc465411012"/>
      <w:bookmarkStart w:id="1546" w:name="_Toc465440792"/>
      <w:bookmarkStart w:id="1547" w:name="_Toc465671800"/>
      <w:bookmarkStart w:id="1548" w:name="_Toc465674823"/>
      <w:bookmarkStart w:id="1549" w:name="_Toc465688414"/>
      <w:bookmarkStart w:id="1550" w:name="_Toc465863382"/>
      <w:bookmarkStart w:id="1551" w:name="_Toc465863600"/>
      <w:bookmarkStart w:id="1552" w:name="_Toc465863822"/>
      <w:bookmarkStart w:id="1553" w:name="_Toc465864201"/>
      <w:bookmarkStart w:id="1554" w:name="_Toc465864804"/>
      <w:bookmarkStart w:id="1555" w:name="_Toc465867742"/>
      <w:bookmarkStart w:id="1556" w:name="_Toc465192882"/>
      <w:bookmarkStart w:id="1557" w:name="_Toc465193065"/>
      <w:bookmarkStart w:id="1558" w:name="_Toc465193248"/>
      <w:bookmarkStart w:id="1559" w:name="_Toc465193431"/>
      <w:bookmarkStart w:id="1560" w:name="_Toc465193679"/>
      <w:bookmarkStart w:id="1561" w:name="_Toc465193859"/>
      <w:bookmarkStart w:id="1562" w:name="_Toc465240344"/>
      <w:bookmarkStart w:id="1563" w:name="_Toc465244138"/>
      <w:bookmarkStart w:id="1564" w:name="_Toc465244313"/>
      <w:bookmarkStart w:id="1565" w:name="_Toc465256666"/>
      <w:bookmarkStart w:id="1566" w:name="_Toc465256881"/>
      <w:bookmarkStart w:id="1567" w:name="_Toc465266934"/>
      <w:bookmarkStart w:id="1568" w:name="_Toc465408256"/>
      <w:bookmarkStart w:id="1569" w:name="_Toc465410129"/>
      <w:bookmarkStart w:id="1570" w:name="_Toc465410791"/>
      <w:bookmarkStart w:id="1571" w:name="_Toc465411013"/>
      <w:bookmarkStart w:id="1572" w:name="_Toc465440793"/>
      <w:bookmarkStart w:id="1573" w:name="_Toc465671801"/>
      <w:bookmarkStart w:id="1574" w:name="_Toc465674824"/>
      <w:bookmarkStart w:id="1575" w:name="_Toc465688415"/>
      <w:bookmarkStart w:id="1576" w:name="_Toc465863383"/>
      <w:bookmarkStart w:id="1577" w:name="_Toc465863601"/>
      <w:bookmarkStart w:id="1578" w:name="_Toc465863823"/>
      <w:bookmarkStart w:id="1579" w:name="_Toc465864202"/>
      <w:bookmarkStart w:id="1580" w:name="_Toc465864805"/>
      <w:bookmarkStart w:id="1581" w:name="_Toc465867743"/>
      <w:bookmarkStart w:id="1582" w:name="_Toc465192883"/>
      <w:bookmarkStart w:id="1583" w:name="_Toc465193066"/>
      <w:bookmarkStart w:id="1584" w:name="_Toc465193249"/>
      <w:bookmarkStart w:id="1585" w:name="_Toc465193432"/>
      <w:bookmarkStart w:id="1586" w:name="_Toc465193680"/>
      <w:bookmarkStart w:id="1587" w:name="_Toc465193860"/>
      <w:bookmarkStart w:id="1588" w:name="_Toc465240345"/>
      <w:bookmarkStart w:id="1589" w:name="_Toc465244139"/>
      <w:bookmarkStart w:id="1590" w:name="_Toc465244314"/>
      <w:bookmarkStart w:id="1591" w:name="_Toc465256667"/>
      <w:bookmarkStart w:id="1592" w:name="_Toc465256882"/>
      <w:bookmarkStart w:id="1593" w:name="_Toc465266935"/>
      <w:bookmarkStart w:id="1594" w:name="_Toc465408257"/>
      <w:bookmarkStart w:id="1595" w:name="_Toc465410130"/>
      <w:bookmarkStart w:id="1596" w:name="_Toc465410792"/>
      <w:bookmarkStart w:id="1597" w:name="_Toc465411014"/>
      <w:bookmarkStart w:id="1598" w:name="_Toc465440794"/>
      <w:bookmarkStart w:id="1599" w:name="_Toc465671802"/>
      <w:bookmarkStart w:id="1600" w:name="_Toc465674825"/>
      <w:bookmarkStart w:id="1601" w:name="_Toc465688416"/>
      <w:bookmarkStart w:id="1602" w:name="_Toc465863384"/>
      <w:bookmarkStart w:id="1603" w:name="_Toc465863602"/>
      <w:bookmarkStart w:id="1604" w:name="_Toc465863824"/>
      <w:bookmarkStart w:id="1605" w:name="_Toc465864203"/>
      <w:bookmarkStart w:id="1606" w:name="_Toc465864806"/>
      <w:bookmarkStart w:id="1607" w:name="_Toc465867744"/>
      <w:bookmarkStart w:id="1608" w:name="_Toc465192884"/>
      <w:bookmarkStart w:id="1609" w:name="_Toc465193067"/>
      <w:bookmarkStart w:id="1610" w:name="_Toc465193250"/>
      <w:bookmarkStart w:id="1611" w:name="_Toc465193433"/>
      <w:bookmarkStart w:id="1612" w:name="_Toc465193681"/>
      <w:bookmarkStart w:id="1613" w:name="_Toc465193861"/>
      <w:bookmarkStart w:id="1614" w:name="_Toc465240346"/>
      <w:bookmarkStart w:id="1615" w:name="_Toc465244140"/>
      <w:bookmarkStart w:id="1616" w:name="_Toc465244315"/>
      <w:bookmarkStart w:id="1617" w:name="_Toc465256668"/>
      <w:bookmarkStart w:id="1618" w:name="_Toc465256883"/>
      <w:bookmarkStart w:id="1619" w:name="_Toc465266936"/>
      <w:bookmarkStart w:id="1620" w:name="_Toc465408258"/>
      <w:bookmarkStart w:id="1621" w:name="_Toc465410131"/>
      <w:bookmarkStart w:id="1622" w:name="_Toc465410793"/>
      <w:bookmarkStart w:id="1623" w:name="_Toc465411015"/>
      <w:bookmarkStart w:id="1624" w:name="_Toc465440795"/>
      <w:bookmarkStart w:id="1625" w:name="_Toc465671803"/>
      <w:bookmarkStart w:id="1626" w:name="_Toc465674826"/>
      <w:bookmarkStart w:id="1627" w:name="_Toc465688417"/>
      <w:bookmarkStart w:id="1628" w:name="_Toc465863385"/>
      <w:bookmarkStart w:id="1629" w:name="_Toc465863603"/>
      <w:bookmarkStart w:id="1630" w:name="_Toc465863825"/>
      <w:bookmarkStart w:id="1631" w:name="_Toc465864204"/>
      <w:bookmarkStart w:id="1632" w:name="_Toc465864807"/>
      <w:bookmarkStart w:id="1633" w:name="_Toc465867745"/>
      <w:bookmarkStart w:id="1634" w:name="_Toc465192885"/>
      <w:bookmarkStart w:id="1635" w:name="_Toc465193068"/>
      <w:bookmarkStart w:id="1636" w:name="_Toc465193251"/>
      <w:bookmarkStart w:id="1637" w:name="_Toc465193434"/>
      <w:bookmarkStart w:id="1638" w:name="_Toc465193682"/>
      <w:bookmarkStart w:id="1639" w:name="_Toc465193862"/>
      <w:bookmarkStart w:id="1640" w:name="_Toc465240347"/>
      <w:bookmarkStart w:id="1641" w:name="_Toc465244141"/>
      <w:bookmarkStart w:id="1642" w:name="_Toc465244316"/>
      <w:bookmarkStart w:id="1643" w:name="_Toc465256669"/>
      <w:bookmarkStart w:id="1644" w:name="_Toc465256884"/>
      <w:bookmarkStart w:id="1645" w:name="_Toc465266937"/>
      <w:bookmarkStart w:id="1646" w:name="_Toc465408259"/>
      <w:bookmarkStart w:id="1647" w:name="_Toc465410132"/>
      <w:bookmarkStart w:id="1648" w:name="_Toc465410794"/>
      <w:bookmarkStart w:id="1649" w:name="_Toc465411016"/>
      <w:bookmarkStart w:id="1650" w:name="_Toc465440796"/>
      <w:bookmarkStart w:id="1651" w:name="_Toc465671804"/>
      <w:bookmarkStart w:id="1652" w:name="_Toc465674827"/>
      <w:bookmarkStart w:id="1653" w:name="_Toc465688418"/>
      <w:bookmarkStart w:id="1654" w:name="_Toc465863386"/>
      <w:bookmarkStart w:id="1655" w:name="_Toc465863604"/>
      <w:bookmarkStart w:id="1656" w:name="_Toc465863826"/>
      <w:bookmarkStart w:id="1657" w:name="_Toc465864205"/>
      <w:bookmarkStart w:id="1658" w:name="_Toc465864808"/>
      <w:bookmarkStart w:id="1659" w:name="_Toc465867746"/>
      <w:bookmarkStart w:id="1660" w:name="_Toc465192886"/>
      <w:bookmarkStart w:id="1661" w:name="_Toc465193069"/>
      <w:bookmarkStart w:id="1662" w:name="_Toc465193252"/>
      <w:bookmarkStart w:id="1663" w:name="_Toc465193435"/>
      <w:bookmarkStart w:id="1664" w:name="_Toc465193683"/>
      <w:bookmarkStart w:id="1665" w:name="_Toc465193863"/>
      <w:bookmarkStart w:id="1666" w:name="_Toc465240348"/>
      <w:bookmarkStart w:id="1667" w:name="_Toc465244142"/>
      <w:bookmarkStart w:id="1668" w:name="_Toc465244317"/>
      <w:bookmarkStart w:id="1669" w:name="_Toc465256670"/>
      <w:bookmarkStart w:id="1670" w:name="_Toc465256885"/>
      <w:bookmarkStart w:id="1671" w:name="_Toc465266938"/>
      <w:bookmarkStart w:id="1672" w:name="_Toc465408260"/>
      <w:bookmarkStart w:id="1673" w:name="_Toc465410133"/>
      <w:bookmarkStart w:id="1674" w:name="_Toc465410795"/>
      <w:bookmarkStart w:id="1675" w:name="_Toc465411017"/>
      <w:bookmarkStart w:id="1676" w:name="_Toc465440797"/>
      <w:bookmarkStart w:id="1677" w:name="_Toc465671805"/>
      <w:bookmarkStart w:id="1678" w:name="_Toc465674828"/>
      <w:bookmarkStart w:id="1679" w:name="_Toc465688419"/>
      <w:bookmarkStart w:id="1680" w:name="_Toc465863387"/>
      <w:bookmarkStart w:id="1681" w:name="_Toc465863605"/>
      <w:bookmarkStart w:id="1682" w:name="_Toc465863827"/>
      <w:bookmarkStart w:id="1683" w:name="_Toc465864206"/>
      <w:bookmarkStart w:id="1684" w:name="_Toc465864809"/>
      <w:bookmarkStart w:id="1685" w:name="_Toc465867747"/>
      <w:bookmarkStart w:id="1686" w:name="_Toc465192887"/>
      <w:bookmarkStart w:id="1687" w:name="_Toc465193070"/>
      <w:bookmarkStart w:id="1688" w:name="_Toc465193253"/>
      <w:bookmarkStart w:id="1689" w:name="_Toc465193436"/>
      <w:bookmarkStart w:id="1690" w:name="_Toc465193684"/>
      <w:bookmarkStart w:id="1691" w:name="_Toc465193864"/>
      <w:bookmarkStart w:id="1692" w:name="_Toc465240349"/>
      <w:bookmarkStart w:id="1693" w:name="_Toc465244143"/>
      <w:bookmarkStart w:id="1694" w:name="_Toc465244318"/>
      <w:bookmarkStart w:id="1695" w:name="_Toc465256671"/>
      <w:bookmarkStart w:id="1696" w:name="_Toc465256886"/>
      <w:bookmarkStart w:id="1697" w:name="_Toc465266939"/>
      <w:bookmarkStart w:id="1698" w:name="_Toc465408261"/>
      <w:bookmarkStart w:id="1699" w:name="_Toc465410134"/>
      <w:bookmarkStart w:id="1700" w:name="_Toc465410796"/>
      <w:bookmarkStart w:id="1701" w:name="_Toc465411018"/>
      <w:bookmarkStart w:id="1702" w:name="_Toc465440798"/>
      <w:bookmarkStart w:id="1703" w:name="_Toc465671806"/>
      <w:bookmarkStart w:id="1704" w:name="_Toc465674829"/>
      <w:bookmarkStart w:id="1705" w:name="_Toc465688420"/>
      <w:bookmarkStart w:id="1706" w:name="_Toc465863388"/>
      <w:bookmarkStart w:id="1707" w:name="_Toc465863606"/>
      <w:bookmarkStart w:id="1708" w:name="_Toc465863828"/>
      <w:bookmarkStart w:id="1709" w:name="_Toc465864207"/>
      <w:bookmarkStart w:id="1710" w:name="_Toc465864810"/>
      <w:bookmarkStart w:id="1711" w:name="_Toc465867748"/>
      <w:bookmarkStart w:id="1712" w:name="_Toc465192888"/>
      <w:bookmarkStart w:id="1713" w:name="_Toc465193071"/>
      <w:bookmarkStart w:id="1714" w:name="_Toc465193254"/>
      <w:bookmarkStart w:id="1715" w:name="_Toc465193437"/>
      <w:bookmarkStart w:id="1716" w:name="_Toc465193685"/>
      <w:bookmarkStart w:id="1717" w:name="_Toc465193865"/>
      <w:bookmarkStart w:id="1718" w:name="_Toc465240350"/>
      <w:bookmarkStart w:id="1719" w:name="_Toc465244144"/>
      <w:bookmarkStart w:id="1720" w:name="_Toc465244319"/>
      <w:bookmarkStart w:id="1721" w:name="_Toc465256672"/>
      <w:bookmarkStart w:id="1722" w:name="_Toc465256887"/>
      <w:bookmarkStart w:id="1723" w:name="_Toc465266940"/>
      <w:bookmarkStart w:id="1724" w:name="_Toc465408262"/>
      <w:bookmarkStart w:id="1725" w:name="_Toc465410135"/>
      <w:bookmarkStart w:id="1726" w:name="_Toc465410797"/>
      <w:bookmarkStart w:id="1727" w:name="_Toc465411019"/>
      <w:bookmarkStart w:id="1728" w:name="_Toc465440799"/>
      <w:bookmarkStart w:id="1729" w:name="_Toc465671807"/>
      <w:bookmarkStart w:id="1730" w:name="_Toc465674830"/>
      <w:bookmarkStart w:id="1731" w:name="_Toc465688421"/>
      <w:bookmarkStart w:id="1732" w:name="_Toc465863389"/>
      <w:bookmarkStart w:id="1733" w:name="_Toc465863607"/>
      <w:bookmarkStart w:id="1734" w:name="_Toc465863829"/>
      <w:bookmarkStart w:id="1735" w:name="_Toc465864208"/>
      <w:bookmarkStart w:id="1736" w:name="_Toc465864811"/>
      <w:bookmarkStart w:id="1737" w:name="_Toc465867749"/>
      <w:bookmarkStart w:id="1738" w:name="_Toc465192889"/>
      <w:bookmarkStart w:id="1739" w:name="_Toc465193072"/>
      <w:bookmarkStart w:id="1740" w:name="_Toc465193255"/>
      <w:bookmarkStart w:id="1741" w:name="_Toc465193438"/>
      <w:bookmarkStart w:id="1742" w:name="_Toc465193686"/>
      <w:bookmarkStart w:id="1743" w:name="_Toc465193866"/>
      <w:bookmarkStart w:id="1744" w:name="_Toc465240351"/>
      <w:bookmarkStart w:id="1745" w:name="_Toc465244145"/>
      <w:bookmarkStart w:id="1746" w:name="_Toc465244320"/>
      <w:bookmarkStart w:id="1747" w:name="_Toc465256673"/>
      <w:bookmarkStart w:id="1748" w:name="_Toc465256888"/>
      <w:bookmarkStart w:id="1749" w:name="_Toc465266941"/>
      <w:bookmarkStart w:id="1750" w:name="_Toc465408263"/>
      <w:bookmarkStart w:id="1751" w:name="_Toc465410136"/>
      <w:bookmarkStart w:id="1752" w:name="_Toc465410798"/>
      <w:bookmarkStart w:id="1753" w:name="_Toc465411020"/>
      <w:bookmarkStart w:id="1754" w:name="_Toc465440800"/>
      <w:bookmarkStart w:id="1755" w:name="_Toc465671808"/>
      <w:bookmarkStart w:id="1756" w:name="_Toc465674831"/>
      <w:bookmarkStart w:id="1757" w:name="_Toc465688422"/>
      <w:bookmarkStart w:id="1758" w:name="_Toc465863390"/>
      <w:bookmarkStart w:id="1759" w:name="_Toc465863608"/>
      <w:bookmarkStart w:id="1760" w:name="_Toc465863830"/>
      <w:bookmarkStart w:id="1761" w:name="_Toc465864209"/>
      <w:bookmarkStart w:id="1762" w:name="_Toc465864812"/>
      <w:bookmarkStart w:id="1763" w:name="_Toc465867750"/>
      <w:bookmarkStart w:id="1764" w:name="_Toc465192890"/>
      <w:bookmarkStart w:id="1765" w:name="_Toc465193073"/>
      <w:bookmarkStart w:id="1766" w:name="_Toc465193256"/>
      <w:bookmarkStart w:id="1767" w:name="_Toc465193439"/>
      <w:bookmarkStart w:id="1768" w:name="_Toc465193687"/>
      <w:bookmarkStart w:id="1769" w:name="_Toc465193867"/>
      <w:bookmarkStart w:id="1770" w:name="_Toc465240352"/>
      <w:bookmarkStart w:id="1771" w:name="_Toc465244146"/>
      <w:bookmarkStart w:id="1772" w:name="_Toc465244321"/>
      <w:bookmarkStart w:id="1773" w:name="_Toc465256674"/>
      <w:bookmarkStart w:id="1774" w:name="_Toc465256889"/>
      <w:bookmarkStart w:id="1775" w:name="_Toc465266942"/>
      <w:bookmarkStart w:id="1776" w:name="_Toc465408264"/>
      <w:bookmarkStart w:id="1777" w:name="_Toc465410137"/>
      <w:bookmarkStart w:id="1778" w:name="_Toc465410799"/>
      <w:bookmarkStart w:id="1779" w:name="_Toc465411021"/>
      <w:bookmarkStart w:id="1780" w:name="_Toc465440801"/>
      <w:bookmarkStart w:id="1781" w:name="_Toc465671809"/>
      <w:bookmarkStart w:id="1782" w:name="_Toc465674832"/>
      <w:bookmarkStart w:id="1783" w:name="_Toc465688423"/>
      <w:bookmarkStart w:id="1784" w:name="_Toc465863391"/>
      <w:bookmarkStart w:id="1785" w:name="_Toc465863609"/>
      <w:bookmarkStart w:id="1786" w:name="_Toc465863831"/>
      <w:bookmarkStart w:id="1787" w:name="_Toc465864210"/>
      <w:bookmarkStart w:id="1788" w:name="_Toc465864813"/>
      <w:bookmarkStart w:id="1789" w:name="_Toc465867751"/>
      <w:bookmarkStart w:id="1790" w:name="_Toc465192891"/>
      <w:bookmarkStart w:id="1791" w:name="_Toc465193074"/>
      <w:bookmarkStart w:id="1792" w:name="_Toc465193257"/>
      <w:bookmarkStart w:id="1793" w:name="_Toc465193440"/>
      <w:bookmarkStart w:id="1794" w:name="_Toc465193688"/>
      <w:bookmarkStart w:id="1795" w:name="_Toc465193868"/>
      <w:bookmarkStart w:id="1796" w:name="_Toc465240353"/>
      <w:bookmarkStart w:id="1797" w:name="_Toc465244147"/>
      <w:bookmarkStart w:id="1798" w:name="_Toc465244322"/>
      <w:bookmarkStart w:id="1799" w:name="_Toc465256675"/>
      <w:bookmarkStart w:id="1800" w:name="_Toc465256890"/>
      <w:bookmarkStart w:id="1801" w:name="_Toc465266943"/>
      <w:bookmarkStart w:id="1802" w:name="_Toc465408265"/>
      <w:bookmarkStart w:id="1803" w:name="_Toc465410138"/>
      <w:bookmarkStart w:id="1804" w:name="_Toc465410800"/>
      <w:bookmarkStart w:id="1805" w:name="_Toc465411022"/>
      <w:bookmarkStart w:id="1806" w:name="_Toc465440802"/>
      <w:bookmarkStart w:id="1807" w:name="_Toc465671810"/>
      <w:bookmarkStart w:id="1808" w:name="_Toc465674833"/>
      <w:bookmarkStart w:id="1809" w:name="_Toc465688424"/>
      <w:bookmarkStart w:id="1810" w:name="_Toc465863392"/>
      <w:bookmarkStart w:id="1811" w:name="_Toc465863610"/>
      <w:bookmarkStart w:id="1812" w:name="_Toc465863832"/>
      <w:bookmarkStart w:id="1813" w:name="_Toc465864211"/>
      <w:bookmarkStart w:id="1814" w:name="_Toc465864814"/>
      <w:bookmarkStart w:id="1815" w:name="_Toc465867752"/>
      <w:bookmarkStart w:id="1816" w:name="_Toc465192892"/>
      <w:bookmarkStart w:id="1817" w:name="_Toc465193075"/>
      <w:bookmarkStart w:id="1818" w:name="_Toc465193258"/>
      <w:bookmarkStart w:id="1819" w:name="_Toc465193441"/>
      <w:bookmarkStart w:id="1820" w:name="_Toc465193689"/>
      <w:bookmarkStart w:id="1821" w:name="_Toc465193869"/>
      <w:bookmarkStart w:id="1822" w:name="_Toc465240354"/>
      <w:bookmarkStart w:id="1823" w:name="_Toc465244148"/>
      <w:bookmarkStart w:id="1824" w:name="_Toc465244323"/>
      <w:bookmarkStart w:id="1825" w:name="_Toc465256676"/>
      <w:bookmarkStart w:id="1826" w:name="_Toc465256891"/>
      <w:bookmarkStart w:id="1827" w:name="_Toc465266944"/>
      <w:bookmarkStart w:id="1828" w:name="_Toc465408266"/>
      <w:bookmarkStart w:id="1829" w:name="_Toc465410139"/>
      <w:bookmarkStart w:id="1830" w:name="_Toc465410801"/>
      <w:bookmarkStart w:id="1831" w:name="_Toc465411023"/>
      <w:bookmarkStart w:id="1832" w:name="_Toc465440803"/>
      <w:bookmarkStart w:id="1833" w:name="_Toc465671811"/>
      <w:bookmarkStart w:id="1834" w:name="_Toc465674834"/>
      <w:bookmarkStart w:id="1835" w:name="_Toc465688425"/>
      <w:bookmarkStart w:id="1836" w:name="_Toc465863393"/>
      <w:bookmarkStart w:id="1837" w:name="_Toc465863611"/>
      <w:bookmarkStart w:id="1838" w:name="_Toc465863833"/>
      <w:bookmarkStart w:id="1839" w:name="_Toc465864212"/>
      <w:bookmarkStart w:id="1840" w:name="_Toc465864815"/>
      <w:bookmarkStart w:id="1841" w:name="_Toc465867753"/>
      <w:bookmarkStart w:id="1842" w:name="_Toc465192893"/>
      <w:bookmarkStart w:id="1843" w:name="_Toc465193076"/>
      <w:bookmarkStart w:id="1844" w:name="_Toc465193259"/>
      <w:bookmarkStart w:id="1845" w:name="_Toc465193442"/>
      <w:bookmarkStart w:id="1846" w:name="_Toc465193690"/>
      <w:bookmarkStart w:id="1847" w:name="_Toc465193870"/>
      <w:bookmarkStart w:id="1848" w:name="_Toc465240355"/>
      <w:bookmarkStart w:id="1849" w:name="_Toc465244149"/>
      <w:bookmarkStart w:id="1850" w:name="_Toc465244324"/>
      <w:bookmarkStart w:id="1851" w:name="_Toc465256677"/>
      <w:bookmarkStart w:id="1852" w:name="_Toc465256892"/>
      <w:bookmarkStart w:id="1853" w:name="_Toc465266945"/>
      <w:bookmarkStart w:id="1854" w:name="_Toc465408267"/>
      <w:bookmarkStart w:id="1855" w:name="_Toc465410140"/>
      <w:bookmarkStart w:id="1856" w:name="_Toc465410802"/>
      <w:bookmarkStart w:id="1857" w:name="_Toc465411024"/>
      <w:bookmarkStart w:id="1858" w:name="_Toc465440804"/>
      <w:bookmarkStart w:id="1859" w:name="_Toc465671812"/>
      <w:bookmarkStart w:id="1860" w:name="_Toc465674835"/>
      <w:bookmarkStart w:id="1861" w:name="_Toc465688426"/>
      <w:bookmarkStart w:id="1862" w:name="_Toc465863394"/>
      <w:bookmarkStart w:id="1863" w:name="_Toc465863612"/>
      <w:bookmarkStart w:id="1864" w:name="_Toc465863834"/>
      <w:bookmarkStart w:id="1865" w:name="_Toc465864213"/>
      <w:bookmarkStart w:id="1866" w:name="_Toc465864816"/>
      <w:bookmarkStart w:id="1867" w:name="_Toc465867754"/>
      <w:bookmarkStart w:id="1868" w:name="_Toc465192894"/>
      <w:bookmarkStart w:id="1869" w:name="_Toc465193077"/>
      <w:bookmarkStart w:id="1870" w:name="_Toc465193260"/>
      <w:bookmarkStart w:id="1871" w:name="_Toc465193443"/>
      <w:bookmarkStart w:id="1872" w:name="_Toc465193691"/>
      <w:bookmarkStart w:id="1873" w:name="_Toc465193871"/>
      <w:bookmarkStart w:id="1874" w:name="_Toc465240356"/>
      <w:bookmarkStart w:id="1875" w:name="_Toc465244150"/>
      <w:bookmarkStart w:id="1876" w:name="_Toc465244325"/>
      <w:bookmarkStart w:id="1877" w:name="_Toc465256678"/>
      <w:bookmarkStart w:id="1878" w:name="_Toc465256893"/>
      <w:bookmarkStart w:id="1879" w:name="_Toc465266946"/>
      <w:bookmarkStart w:id="1880" w:name="_Toc465408268"/>
      <w:bookmarkStart w:id="1881" w:name="_Toc465410141"/>
      <w:bookmarkStart w:id="1882" w:name="_Toc465410803"/>
      <w:bookmarkStart w:id="1883" w:name="_Toc465411025"/>
      <w:bookmarkStart w:id="1884" w:name="_Toc465440805"/>
      <w:bookmarkStart w:id="1885" w:name="_Toc465671813"/>
      <w:bookmarkStart w:id="1886" w:name="_Toc465674836"/>
      <w:bookmarkStart w:id="1887" w:name="_Toc465688427"/>
      <w:bookmarkStart w:id="1888" w:name="_Toc465863395"/>
      <w:bookmarkStart w:id="1889" w:name="_Toc465863613"/>
      <w:bookmarkStart w:id="1890" w:name="_Toc465863835"/>
      <w:bookmarkStart w:id="1891" w:name="_Toc465864214"/>
      <w:bookmarkStart w:id="1892" w:name="_Toc465864817"/>
      <w:bookmarkStart w:id="1893" w:name="_Toc465867755"/>
      <w:bookmarkStart w:id="1894" w:name="_Toc465192895"/>
      <w:bookmarkStart w:id="1895" w:name="_Toc465193078"/>
      <w:bookmarkStart w:id="1896" w:name="_Toc465193261"/>
      <w:bookmarkStart w:id="1897" w:name="_Toc465193444"/>
      <w:bookmarkStart w:id="1898" w:name="_Toc465193692"/>
      <w:bookmarkStart w:id="1899" w:name="_Toc465193872"/>
      <w:bookmarkStart w:id="1900" w:name="_Toc465240357"/>
      <w:bookmarkStart w:id="1901" w:name="_Toc465244151"/>
      <w:bookmarkStart w:id="1902" w:name="_Toc465244326"/>
      <w:bookmarkStart w:id="1903" w:name="_Toc465256679"/>
      <w:bookmarkStart w:id="1904" w:name="_Toc465256894"/>
      <w:bookmarkStart w:id="1905" w:name="_Toc465266947"/>
      <w:bookmarkStart w:id="1906" w:name="_Toc465408269"/>
      <w:bookmarkStart w:id="1907" w:name="_Toc465410142"/>
      <w:bookmarkStart w:id="1908" w:name="_Toc465410804"/>
      <w:bookmarkStart w:id="1909" w:name="_Toc465411026"/>
      <w:bookmarkStart w:id="1910" w:name="_Toc465440806"/>
      <w:bookmarkStart w:id="1911" w:name="_Toc465671814"/>
      <w:bookmarkStart w:id="1912" w:name="_Toc465674837"/>
      <w:bookmarkStart w:id="1913" w:name="_Toc465688428"/>
      <w:bookmarkStart w:id="1914" w:name="_Toc465863396"/>
      <w:bookmarkStart w:id="1915" w:name="_Toc465863614"/>
      <w:bookmarkStart w:id="1916" w:name="_Toc465863836"/>
      <w:bookmarkStart w:id="1917" w:name="_Toc465864215"/>
      <w:bookmarkStart w:id="1918" w:name="_Toc465864818"/>
      <w:bookmarkStart w:id="1919" w:name="_Toc465867756"/>
      <w:bookmarkStart w:id="1920" w:name="_Toc465192896"/>
      <w:bookmarkStart w:id="1921" w:name="_Toc465193079"/>
      <w:bookmarkStart w:id="1922" w:name="_Toc465193262"/>
      <w:bookmarkStart w:id="1923" w:name="_Toc465193445"/>
      <w:bookmarkStart w:id="1924" w:name="_Toc465193693"/>
      <w:bookmarkStart w:id="1925" w:name="_Toc465193873"/>
      <w:bookmarkStart w:id="1926" w:name="_Toc465240358"/>
      <w:bookmarkStart w:id="1927" w:name="_Toc465244152"/>
      <w:bookmarkStart w:id="1928" w:name="_Toc465244327"/>
      <w:bookmarkStart w:id="1929" w:name="_Toc465256680"/>
      <w:bookmarkStart w:id="1930" w:name="_Toc465256895"/>
      <w:bookmarkStart w:id="1931" w:name="_Toc465266948"/>
      <w:bookmarkStart w:id="1932" w:name="_Toc465408270"/>
      <w:bookmarkStart w:id="1933" w:name="_Toc465410143"/>
      <w:bookmarkStart w:id="1934" w:name="_Toc465410805"/>
      <w:bookmarkStart w:id="1935" w:name="_Toc465411027"/>
      <w:bookmarkStart w:id="1936" w:name="_Toc465440807"/>
      <w:bookmarkStart w:id="1937" w:name="_Toc465671815"/>
      <w:bookmarkStart w:id="1938" w:name="_Toc465674838"/>
      <w:bookmarkStart w:id="1939" w:name="_Toc465688429"/>
      <w:bookmarkStart w:id="1940" w:name="_Toc465863397"/>
      <w:bookmarkStart w:id="1941" w:name="_Toc465863615"/>
      <w:bookmarkStart w:id="1942" w:name="_Toc465863837"/>
      <w:bookmarkStart w:id="1943" w:name="_Toc465864216"/>
      <w:bookmarkStart w:id="1944" w:name="_Toc465864819"/>
      <w:bookmarkStart w:id="1945" w:name="_Toc465867757"/>
      <w:bookmarkStart w:id="1946" w:name="_Toc465192897"/>
      <w:bookmarkStart w:id="1947" w:name="_Toc465193080"/>
      <w:bookmarkStart w:id="1948" w:name="_Toc465193263"/>
      <w:bookmarkStart w:id="1949" w:name="_Toc465193446"/>
      <w:bookmarkStart w:id="1950" w:name="_Toc465193694"/>
      <w:bookmarkStart w:id="1951" w:name="_Toc465193874"/>
      <w:bookmarkStart w:id="1952" w:name="_Toc465240359"/>
      <w:bookmarkStart w:id="1953" w:name="_Toc465244153"/>
      <w:bookmarkStart w:id="1954" w:name="_Toc465244328"/>
      <w:bookmarkStart w:id="1955" w:name="_Toc465256681"/>
      <w:bookmarkStart w:id="1956" w:name="_Toc465256896"/>
      <w:bookmarkStart w:id="1957" w:name="_Toc465266949"/>
      <w:bookmarkStart w:id="1958" w:name="_Toc465408271"/>
      <w:bookmarkStart w:id="1959" w:name="_Toc465410144"/>
      <w:bookmarkStart w:id="1960" w:name="_Toc465410806"/>
      <w:bookmarkStart w:id="1961" w:name="_Toc465411028"/>
      <w:bookmarkStart w:id="1962" w:name="_Toc465440808"/>
      <w:bookmarkStart w:id="1963" w:name="_Toc465671816"/>
      <w:bookmarkStart w:id="1964" w:name="_Toc465674839"/>
      <w:bookmarkStart w:id="1965" w:name="_Toc465688430"/>
      <w:bookmarkStart w:id="1966" w:name="_Toc465863398"/>
      <w:bookmarkStart w:id="1967" w:name="_Toc465863616"/>
      <w:bookmarkStart w:id="1968" w:name="_Toc465863838"/>
      <w:bookmarkStart w:id="1969" w:name="_Toc465864217"/>
      <w:bookmarkStart w:id="1970" w:name="_Toc465864820"/>
      <w:bookmarkStart w:id="1971" w:name="_Toc465867758"/>
      <w:bookmarkStart w:id="1972" w:name="_Toc465192898"/>
      <w:bookmarkStart w:id="1973" w:name="_Toc465193081"/>
      <w:bookmarkStart w:id="1974" w:name="_Toc465193264"/>
      <w:bookmarkStart w:id="1975" w:name="_Toc465193447"/>
      <w:bookmarkStart w:id="1976" w:name="_Toc465193695"/>
      <w:bookmarkStart w:id="1977" w:name="_Toc465193875"/>
      <w:bookmarkStart w:id="1978" w:name="_Toc465240360"/>
      <w:bookmarkStart w:id="1979" w:name="_Toc465244154"/>
      <w:bookmarkStart w:id="1980" w:name="_Toc465244329"/>
      <w:bookmarkStart w:id="1981" w:name="_Toc465256682"/>
      <w:bookmarkStart w:id="1982" w:name="_Toc465256897"/>
      <w:bookmarkStart w:id="1983" w:name="_Toc465266950"/>
      <w:bookmarkStart w:id="1984" w:name="_Toc465408272"/>
      <w:bookmarkStart w:id="1985" w:name="_Toc465410145"/>
      <w:bookmarkStart w:id="1986" w:name="_Toc465410807"/>
      <w:bookmarkStart w:id="1987" w:name="_Toc465411029"/>
      <w:bookmarkStart w:id="1988" w:name="_Toc465440809"/>
      <w:bookmarkStart w:id="1989" w:name="_Toc465671817"/>
      <w:bookmarkStart w:id="1990" w:name="_Toc465674840"/>
      <w:bookmarkStart w:id="1991" w:name="_Toc465688431"/>
      <w:bookmarkStart w:id="1992" w:name="_Toc465863399"/>
      <w:bookmarkStart w:id="1993" w:name="_Toc465863617"/>
      <w:bookmarkStart w:id="1994" w:name="_Toc465863839"/>
      <w:bookmarkStart w:id="1995" w:name="_Toc465864218"/>
      <w:bookmarkStart w:id="1996" w:name="_Toc465864821"/>
      <w:bookmarkStart w:id="1997" w:name="_Toc465867759"/>
      <w:bookmarkStart w:id="1998" w:name="_Toc465192899"/>
      <w:bookmarkStart w:id="1999" w:name="_Toc465193082"/>
      <w:bookmarkStart w:id="2000" w:name="_Toc465193265"/>
      <w:bookmarkStart w:id="2001" w:name="_Toc465193448"/>
      <w:bookmarkStart w:id="2002" w:name="_Toc465193696"/>
      <w:bookmarkStart w:id="2003" w:name="_Toc465193876"/>
      <w:bookmarkStart w:id="2004" w:name="_Toc465240361"/>
      <w:bookmarkStart w:id="2005" w:name="_Toc465244155"/>
      <w:bookmarkStart w:id="2006" w:name="_Toc465244330"/>
      <w:bookmarkStart w:id="2007" w:name="_Toc465256683"/>
      <w:bookmarkStart w:id="2008" w:name="_Toc465256898"/>
      <w:bookmarkStart w:id="2009" w:name="_Toc465266951"/>
      <w:bookmarkStart w:id="2010" w:name="_Toc465408273"/>
      <w:bookmarkStart w:id="2011" w:name="_Toc465410146"/>
      <w:bookmarkStart w:id="2012" w:name="_Toc465410808"/>
      <w:bookmarkStart w:id="2013" w:name="_Toc465411030"/>
      <w:bookmarkStart w:id="2014" w:name="_Toc465440810"/>
      <w:bookmarkStart w:id="2015" w:name="_Toc465671818"/>
      <w:bookmarkStart w:id="2016" w:name="_Toc465674841"/>
      <w:bookmarkStart w:id="2017" w:name="_Toc465688432"/>
      <w:bookmarkStart w:id="2018" w:name="_Toc465863400"/>
      <w:bookmarkStart w:id="2019" w:name="_Toc465863618"/>
      <w:bookmarkStart w:id="2020" w:name="_Toc465863840"/>
      <w:bookmarkStart w:id="2021" w:name="_Toc465864219"/>
      <w:bookmarkStart w:id="2022" w:name="_Toc465864822"/>
      <w:bookmarkStart w:id="2023" w:name="_Toc465867760"/>
      <w:bookmarkStart w:id="2024" w:name="_Toc465192900"/>
      <w:bookmarkStart w:id="2025" w:name="_Toc465193083"/>
      <w:bookmarkStart w:id="2026" w:name="_Toc465193266"/>
      <w:bookmarkStart w:id="2027" w:name="_Toc465193449"/>
      <w:bookmarkStart w:id="2028" w:name="_Toc465193697"/>
      <w:bookmarkStart w:id="2029" w:name="_Toc465193877"/>
      <w:bookmarkStart w:id="2030" w:name="_Toc465240362"/>
      <w:bookmarkStart w:id="2031" w:name="_Toc465244156"/>
      <w:bookmarkStart w:id="2032" w:name="_Toc465244331"/>
      <w:bookmarkStart w:id="2033" w:name="_Toc465256684"/>
      <w:bookmarkStart w:id="2034" w:name="_Toc465256899"/>
      <w:bookmarkStart w:id="2035" w:name="_Toc465266952"/>
      <w:bookmarkStart w:id="2036" w:name="_Toc465408274"/>
      <w:bookmarkStart w:id="2037" w:name="_Toc465410147"/>
      <w:bookmarkStart w:id="2038" w:name="_Toc465410809"/>
      <w:bookmarkStart w:id="2039" w:name="_Toc465411031"/>
      <w:bookmarkStart w:id="2040" w:name="_Toc465440811"/>
      <w:bookmarkStart w:id="2041" w:name="_Toc465671819"/>
      <w:bookmarkStart w:id="2042" w:name="_Toc465674842"/>
      <w:bookmarkStart w:id="2043" w:name="_Toc465688433"/>
      <w:bookmarkStart w:id="2044" w:name="_Toc465863401"/>
      <w:bookmarkStart w:id="2045" w:name="_Toc465863619"/>
      <w:bookmarkStart w:id="2046" w:name="_Toc465863841"/>
      <w:bookmarkStart w:id="2047" w:name="_Toc465864220"/>
      <w:bookmarkStart w:id="2048" w:name="_Toc465864823"/>
      <w:bookmarkStart w:id="2049" w:name="_Toc465867761"/>
      <w:bookmarkStart w:id="2050" w:name="_Toc465192901"/>
      <w:bookmarkStart w:id="2051" w:name="_Toc465193084"/>
      <w:bookmarkStart w:id="2052" w:name="_Toc465193267"/>
      <w:bookmarkStart w:id="2053" w:name="_Toc465193450"/>
      <w:bookmarkStart w:id="2054" w:name="_Toc465193698"/>
      <w:bookmarkStart w:id="2055" w:name="_Toc465193878"/>
      <w:bookmarkStart w:id="2056" w:name="_Toc465240363"/>
      <w:bookmarkStart w:id="2057" w:name="_Toc465244157"/>
      <w:bookmarkStart w:id="2058" w:name="_Toc465244332"/>
      <w:bookmarkStart w:id="2059" w:name="_Toc465256685"/>
      <w:bookmarkStart w:id="2060" w:name="_Toc465256900"/>
      <w:bookmarkStart w:id="2061" w:name="_Toc465266953"/>
      <w:bookmarkStart w:id="2062" w:name="_Toc465408275"/>
      <w:bookmarkStart w:id="2063" w:name="_Toc465410148"/>
      <w:bookmarkStart w:id="2064" w:name="_Toc465410810"/>
      <w:bookmarkStart w:id="2065" w:name="_Toc465411032"/>
      <w:bookmarkStart w:id="2066" w:name="_Toc465440812"/>
      <w:bookmarkStart w:id="2067" w:name="_Toc465671820"/>
      <w:bookmarkStart w:id="2068" w:name="_Toc465674843"/>
      <w:bookmarkStart w:id="2069" w:name="_Toc465688434"/>
      <w:bookmarkStart w:id="2070" w:name="_Toc465863402"/>
      <w:bookmarkStart w:id="2071" w:name="_Toc465863620"/>
      <w:bookmarkStart w:id="2072" w:name="_Toc465863842"/>
      <w:bookmarkStart w:id="2073" w:name="_Toc465864221"/>
      <w:bookmarkStart w:id="2074" w:name="_Toc465864824"/>
      <w:bookmarkStart w:id="2075" w:name="_Toc465867762"/>
      <w:bookmarkStart w:id="2076" w:name="_Toc464662736"/>
      <w:bookmarkStart w:id="2077" w:name="_Toc465094421"/>
      <w:bookmarkStart w:id="2078" w:name="_Toc465189649"/>
      <w:bookmarkStart w:id="2079" w:name="_Toc465192902"/>
      <w:bookmarkStart w:id="2080" w:name="_Toc465193085"/>
      <w:bookmarkStart w:id="2081" w:name="_Toc465193268"/>
      <w:bookmarkStart w:id="2082" w:name="_Toc465193451"/>
      <w:bookmarkStart w:id="2083" w:name="_Toc465193699"/>
      <w:bookmarkStart w:id="2084" w:name="_Toc465193879"/>
      <w:bookmarkStart w:id="2085" w:name="_Toc465240364"/>
      <w:bookmarkStart w:id="2086" w:name="_Toc465244158"/>
      <w:bookmarkStart w:id="2087" w:name="_Toc465244333"/>
      <w:bookmarkStart w:id="2088" w:name="_Toc465256686"/>
      <w:bookmarkStart w:id="2089" w:name="_Toc465256901"/>
      <w:bookmarkStart w:id="2090" w:name="_Toc465266954"/>
      <w:bookmarkStart w:id="2091" w:name="_Toc465408276"/>
      <w:bookmarkStart w:id="2092" w:name="_Toc465410149"/>
      <w:bookmarkStart w:id="2093" w:name="_Toc465410811"/>
      <w:bookmarkStart w:id="2094" w:name="_Toc465411033"/>
      <w:bookmarkStart w:id="2095" w:name="_Toc465440813"/>
      <w:bookmarkStart w:id="2096" w:name="_Toc465671821"/>
      <w:bookmarkStart w:id="2097" w:name="_Toc465674844"/>
      <w:bookmarkStart w:id="2098" w:name="_Toc465688435"/>
      <w:bookmarkStart w:id="2099" w:name="_Toc465863403"/>
      <w:bookmarkStart w:id="2100" w:name="_Toc465863621"/>
      <w:bookmarkStart w:id="2101" w:name="_Toc465863843"/>
      <w:bookmarkStart w:id="2102" w:name="_Toc465864222"/>
      <w:bookmarkStart w:id="2103" w:name="_Toc465864825"/>
      <w:bookmarkStart w:id="2104" w:name="_Toc465867763"/>
      <w:bookmarkStart w:id="2105" w:name="_Toc465240366"/>
      <w:bookmarkStart w:id="2106" w:name="_Toc465244160"/>
      <w:bookmarkStart w:id="2107" w:name="_Toc465244335"/>
      <w:bookmarkStart w:id="2108" w:name="_Toc465256688"/>
      <w:bookmarkStart w:id="2109" w:name="_Toc465256903"/>
      <w:bookmarkStart w:id="2110" w:name="_Toc465266956"/>
      <w:bookmarkStart w:id="2111" w:name="_Toc465408278"/>
      <w:bookmarkStart w:id="2112" w:name="_Toc465410151"/>
      <w:bookmarkStart w:id="2113" w:name="_Toc465410813"/>
      <w:bookmarkStart w:id="2114" w:name="_Toc465411035"/>
      <w:bookmarkStart w:id="2115" w:name="_Toc465440815"/>
      <w:bookmarkStart w:id="2116" w:name="_Toc465671823"/>
      <w:bookmarkStart w:id="2117" w:name="_Toc465674846"/>
      <w:bookmarkStart w:id="2118" w:name="_Toc465688437"/>
      <w:bookmarkStart w:id="2119" w:name="_Toc465863405"/>
      <w:bookmarkStart w:id="2120" w:name="_Toc465863623"/>
      <w:bookmarkStart w:id="2121" w:name="_Toc465863845"/>
      <w:bookmarkStart w:id="2122" w:name="_Toc465864224"/>
      <w:bookmarkStart w:id="2123" w:name="_Toc465864827"/>
      <w:bookmarkStart w:id="2124" w:name="_Toc465867765"/>
      <w:bookmarkStart w:id="2125" w:name="_Toc465240367"/>
      <w:bookmarkStart w:id="2126" w:name="_Toc465244161"/>
      <w:bookmarkStart w:id="2127" w:name="_Toc465244336"/>
      <w:bookmarkStart w:id="2128" w:name="_Toc465256689"/>
      <w:bookmarkStart w:id="2129" w:name="_Toc465256904"/>
      <w:bookmarkStart w:id="2130" w:name="_Toc465266957"/>
      <w:bookmarkStart w:id="2131" w:name="_Toc465408279"/>
      <w:bookmarkStart w:id="2132" w:name="_Toc465410152"/>
      <w:bookmarkStart w:id="2133" w:name="_Toc465410814"/>
      <w:bookmarkStart w:id="2134" w:name="_Toc465411036"/>
      <w:bookmarkStart w:id="2135" w:name="_Toc465440816"/>
      <w:bookmarkStart w:id="2136" w:name="_Toc465671824"/>
      <w:bookmarkStart w:id="2137" w:name="_Toc465674847"/>
      <w:bookmarkStart w:id="2138" w:name="_Toc465688438"/>
      <w:bookmarkStart w:id="2139" w:name="_Toc465863406"/>
      <w:bookmarkStart w:id="2140" w:name="_Toc465863624"/>
      <w:bookmarkStart w:id="2141" w:name="_Toc465863846"/>
      <w:bookmarkStart w:id="2142" w:name="_Toc465864225"/>
      <w:bookmarkStart w:id="2143" w:name="_Toc465864828"/>
      <w:bookmarkStart w:id="2144" w:name="_Toc465867766"/>
      <w:bookmarkStart w:id="2145" w:name="_Toc465240368"/>
      <w:bookmarkStart w:id="2146" w:name="_Toc465244162"/>
      <w:bookmarkStart w:id="2147" w:name="_Toc465244337"/>
      <w:bookmarkStart w:id="2148" w:name="_Toc465256690"/>
      <w:bookmarkStart w:id="2149" w:name="_Toc465256905"/>
      <w:bookmarkStart w:id="2150" w:name="_Toc465266958"/>
      <w:bookmarkStart w:id="2151" w:name="_Toc465408280"/>
      <w:bookmarkStart w:id="2152" w:name="_Toc465410153"/>
      <w:bookmarkStart w:id="2153" w:name="_Toc465410815"/>
      <w:bookmarkStart w:id="2154" w:name="_Toc465411037"/>
      <w:bookmarkStart w:id="2155" w:name="_Toc465440817"/>
      <w:bookmarkStart w:id="2156" w:name="_Toc465671825"/>
      <w:bookmarkStart w:id="2157" w:name="_Toc465674848"/>
      <w:bookmarkStart w:id="2158" w:name="_Toc465688439"/>
      <w:bookmarkStart w:id="2159" w:name="_Toc465863407"/>
      <w:bookmarkStart w:id="2160" w:name="_Toc465863625"/>
      <w:bookmarkStart w:id="2161" w:name="_Toc465863847"/>
      <w:bookmarkStart w:id="2162" w:name="_Toc465864226"/>
      <w:bookmarkStart w:id="2163" w:name="_Toc465864829"/>
      <w:bookmarkStart w:id="2164" w:name="_Toc465867767"/>
      <w:bookmarkStart w:id="2165" w:name="_Toc465240369"/>
      <w:bookmarkStart w:id="2166" w:name="_Toc465244163"/>
      <w:bookmarkStart w:id="2167" w:name="_Toc465244338"/>
      <w:bookmarkStart w:id="2168" w:name="_Toc465256691"/>
      <w:bookmarkStart w:id="2169" w:name="_Toc465256906"/>
      <w:bookmarkStart w:id="2170" w:name="_Toc465266959"/>
      <w:bookmarkStart w:id="2171" w:name="_Toc465408281"/>
      <w:bookmarkStart w:id="2172" w:name="_Toc465410154"/>
      <w:bookmarkStart w:id="2173" w:name="_Toc465410816"/>
      <w:bookmarkStart w:id="2174" w:name="_Toc465411038"/>
      <w:bookmarkStart w:id="2175" w:name="_Toc465440818"/>
      <w:bookmarkStart w:id="2176" w:name="_Toc465671826"/>
      <w:bookmarkStart w:id="2177" w:name="_Toc465674849"/>
      <w:bookmarkStart w:id="2178" w:name="_Toc465688440"/>
      <w:bookmarkStart w:id="2179" w:name="_Toc465863408"/>
      <w:bookmarkStart w:id="2180" w:name="_Toc465863626"/>
      <w:bookmarkStart w:id="2181" w:name="_Toc465863848"/>
      <w:bookmarkStart w:id="2182" w:name="_Toc465864227"/>
      <w:bookmarkStart w:id="2183" w:name="_Toc465864830"/>
      <w:bookmarkStart w:id="2184" w:name="_Toc465867768"/>
      <w:bookmarkStart w:id="2185" w:name="_Toc465240370"/>
      <w:bookmarkStart w:id="2186" w:name="_Toc465244164"/>
      <w:bookmarkStart w:id="2187" w:name="_Toc465244339"/>
      <w:bookmarkStart w:id="2188" w:name="_Toc465256692"/>
      <w:bookmarkStart w:id="2189" w:name="_Toc465256907"/>
      <w:bookmarkStart w:id="2190" w:name="_Toc465266960"/>
      <w:bookmarkStart w:id="2191" w:name="_Toc465408282"/>
      <w:bookmarkStart w:id="2192" w:name="_Toc465410155"/>
      <w:bookmarkStart w:id="2193" w:name="_Toc465410817"/>
      <w:bookmarkStart w:id="2194" w:name="_Toc465411039"/>
      <w:bookmarkStart w:id="2195" w:name="_Toc465440819"/>
      <w:bookmarkStart w:id="2196" w:name="_Toc465671827"/>
      <w:bookmarkStart w:id="2197" w:name="_Toc465674850"/>
      <w:bookmarkStart w:id="2198" w:name="_Toc465688441"/>
      <w:bookmarkStart w:id="2199" w:name="_Toc465863409"/>
      <w:bookmarkStart w:id="2200" w:name="_Toc465863627"/>
      <w:bookmarkStart w:id="2201" w:name="_Toc465863849"/>
      <w:bookmarkStart w:id="2202" w:name="_Toc465864228"/>
      <w:bookmarkStart w:id="2203" w:name="_Toc465864831"/>
      <w:bookmarkStart w:id="2204" w:name="_Toc465867769"/>
      <w:bookmarkStart w:id="2205" w:name="_Toc465240372"/>
      <w:bookmarkStart w:id="2206" w:name="_Toc465244166"/>
      <w:bookmarkStart w:id="2207" w:name="_Toc465244341"/>
      <w:bookmarkStart w:id="2208" w:name="_Toc465256694"/>
      <w:bookmarkStart w:id="2209" w:name="_Toc465256909"/>
      <w:bookmarkStart w:id="2210" w:name="_Toc465266962"/>
      <w:bookmarkStart w:id="2211" w:name="_Toc465408284"/>
      <w:bookmarkStart w:id="2212" w:name="_Toc465410157"/>
      <w:bookmarkStart w:id="2213" w:name="_Toc465410819"/>
      <w:bookmarkStart w:id="2214" w:name="_Toc465411041"/>
      <w:bookmarkStart w:id="2215" w:name="_Toc465440821"/>
      <w:bookmarkStart w:id="2216" w:name="_Toc465671829"/>
      <w:bookmarkStart w:id="2217" w:name="_Toc465674852"/>
      <w:bookmarkStart w:id="2218" w:name="_Toc465688443"/>
      <w:bookmarkStart w:id="2219" w:name="_Toc465863411"/>
      <w:bookmarkStart w:id="2220" w:name="_Toc465863629"/>
      <w:bookmarkStart w:id="2221" w:name="_Toc465863851"/>
      <w:bookmarkStart w:id="2222" w:name="_Toc465864230"/>
      <w:bookmarkStart w:id="2223" w:name="_Toc465864833"/>
      <w:bookmarkStart w:id="2224" w:name="_Toc465867771"/>
      <w:bookmarkStart w:id="2225" w:name="_Toc465240373"/>
      <w:bookmarkStart w:id="2226" w:name="_Toc465244167"/>
      <w:bookmarkStart w:id="2227" w:name="_Toc465244342"/>
      <w:bookmarkStart w:id="2228" w:name="_Toc465256695"/>
      <w:bookmarkStart w:id="2229" w:name="_Toc465256910"/>
      <w:bookmarkStart w:id="2230" w:name="_Toc465266963"/>
      <w:bookmarkStart w:id="2231" w:name="_Toc465408285"/>
      <w:bookmarkStart w:id="2232" w:name="_Toc465410158"/>
      <w:bookmarkStart w:id="2233" w:name="_Toc465410820"/>
      <w:bookmarkStart w:id="2234" w:name="_Toc465411042"/>
      <w:bookmarkStart w:id="2235" w:name="_Toc465440822"/>
      <w:bookmarkStart w:id="2236" w:name="_Toc465671830"/>
      <w:bookmarkStart w:id="2237" w:name="_Toc465674853"/>
      <w:bookmarkStart w:id="2238" w:name="_Toc465688444"/>
      <w:bookmarkStart w:id="2239" w:name="_Toc465863412"/>
      <w:bookmarkStart w:id="2240" w:name="_Toc465863630"/>
      <w:bookmarkStart w:id="2241" w:name="_Toc465863852"/>
      <w:bookmarkStart w:id="2242" w:name="_Toc465864231"/>
      <w:bookmarkStart w:id="2243" w:name="_Toc465864834"/>
      <w:bookmarkStart w:id="2244" w:name="_Toc465867772"/>
      <w:bookmarkStart w:id="2245" w:name="_Toc465240374"/>
      <w:bookmarkStart w:id="2246" w:name="_Toc465244168"/>
      <w:bookmarkStart w:id="2247" w:name="_Toc465244343"/>
      <w:bookmarkStart w:id="2248" w:name="_Toc465256696"/>
      <w:bookmarkStart w:id="2249" w:name="_Toc465256911"/>
      <w:bookmarkStart w:id="2250" w:name="_Toc465266964"/>
      <w:bookmarkStart w:id="2251" w:name="_Toc465408286"/>
      <w:bookmarkStart w:id="2252" w:name="_Toc465410159"/>
      <w:bookmarkStart w:id="2253" w:name="_Toc465410821"/>
      <w:bookmarkStart w:id="2254" w:name="_Toc465411043"/>
      <w:bookmarkStart w:id="2255" w:name="_Toc465440823"/>
      <w:bookmarkStart w:id="2256" w:name="_Toc465671831"/>
      <w:bookmarkStart w:id="2257" w:name="_Toc465674854"/>
      <w:bookmarkStart w:id="2258" w:name="_Toc465688445"/>
      <w:bookmarkStart w:id="2259" w:name="_Toc465863413"/>
      <w:bookmarkStart w:id="2260" w:name="_Toc465863631"/>
      <w:bookmarkStart w:id="2261" w:name="_Toc465863853"/>
      <w:bookmarkStart w:id="2262" w:name="_Toc465864232"/>
      <w:bookmarkStart w:id="2263" w:name="_Toc465864835"/>
      <w:bookmarkStart w:id="2264" w:name="_Toc465867773"/>
      <w:bookmarkStart w:id="2265" w:name="_Toc465240376"/>
      <w:bookmarkStart w:id="2266" w:name="_Toc465244345"/>
      <w:bookmarkStart w:id="2267" w:name="_Toc465256698"/>
      <w:bookmarkStart w:id="2268" w:name="_Toc465256913"/>
      <w:bookmarkStart w:id="2269" w:name="_Toc465266966"/>
      <w:bookmarkStart w:id="2270" w:name="_Toc465408288"/>
      <w:bookmarkStart w:id="2271" w:name="_Toc465410161"/>
      <w:bookmarkStart w:id="2272" w:name="_Toc465410823"/>
      <w:bookmarkStart w:id="2273" w:name="_Toc465411045"/>
      <w:bookmarkStart w:id="2274" w:name="_Toc465440825"/>
      <w:bookmarkStart w:id="2275" w:name="_Toc465671833"/>
      <w:bookmarkStart w:id="2276" w:name="_Toc465674856"/>
      <w:bookmarkStart w:id="2277" w:name="_Toc465688448"/>
      <w:bookmarkStart w:id="2278" w:name="_Toc465863415"/>
      <w:bookmarkStart w:id="2279" w:name="_Toc465863633"/>
      <w:bookmarkStart w:id="2280" w:name="_Toc465863855"/>
      <w:bookmarkStart w:id="2281" w:name="_Toc465864234"/>
      <w:bookmarkStart w:id="2282" w:name="_Toc465864837"/>
      <w:bookmarkStart w:id="2283" w:name="_Toc465867775"/>
      <w:bookmarkStart w:id="2284" w:name="_Toc465240377"/>
      <w:bookmarkStart w:id="2285" w:name="_Toc465244346"/>
      <w:bookmarkStart w:id="2286" w:name="_Toc465256699"/>
      <w:bookmarkStart w:id="2287" w:name="_Toc465256914"/>
      <w:bookmarkStart w:id="2288" w:name="_Toc465266967"/>
      <w:bookmarkStart w:id="2289" w:name="_Toc465408289"/>
      <w:bookmarkStart w:id="2290" w:name="_Toc465410162"/>
      <w:bookmarkStart w:id="2291" w:name="_Toc465410824"/>
      <w:bookmarkStart w:id="2292" w:name="_Toc465411046"/>
      <w:bookmarkStart w:id="2293" w:name="_Toc465440826"/>
      <w:bookmarkStart w:id="2294" w:name="_Toc465671834"/>
      <w:bookmarkStart w:id="2295" w:name="_Toc465674857"/>
      <w:bookmarkStart w:id="2296" w:name="_Toc465688449"/>
      <w:bookmarkStart w:id="2297" w:name="_Toc465863416"/>
      <w:bookmarkStart w:id="2298" w:name="_Toc465863634"/>
      <w:bookmarkStart w:id="2299" w:name="_Toc465863856"/>
      <w:bookmarkStart w:id="2300" w:name="_Toc465864235"/>
      <w:bookmarkStart w:id="2301" w:name="_Toc465864838"/>
      <w:bookmarkStart w:id="2302" w:name="_Toc465867776"/>
      <w:bookmarkStart w:id="2303" w:name="_Toc465240378"/>
      <w:bookmarkStart w:id="2304" w:name="_Toc465244347"/>
      <w:bookmarkStart w:id="2305" w:name="_Toc465256700"/>
      <w:bookmarkStart w:id="2306" w:name="_Toc465256915"/>
      <w:bookmarkStart w:id="2307" w:name="_Toc465266968"/>
      <w:bookmarkStart w:id="2308" w:name="_Toc465408290"/>
      <w:bookmarkStart w:id="2309" w:name="_Toc465410163"/>
      <w:bookmarkStart w:id="2310" w:name="_Toc465410825"/>
      <w:bookmarkStart w:id="2311" w:name="_Toc465411047"/>
      <w:bookmarkStart w:id="2312" w:name="_Toc465440827"/>
      <w:bookmarkStart w:id="2313" w:name="_Toc465671835"/>
      <w:bookmarkStart w:id="2314" w:name="_Toc465674858"/>
      <w:bookmarkStart w:id="2315" w:name="_Toc465688450"/>
      <w:bookmarkStart w:id="2316" w:name="_Toc465863417"/>
      <w:bookmarkStart w:id="2317" w:name="_Toc465863635"/>
      <w:bookmarkStart w:id="2318" w:name="_Toc465863857"/>
      <w:bookmarkStart w:id="2319" w:name="_Toc465864236"/>
      <w:bookmarkStart w:id="2320" w:name="_Toc465864839"/>
      <w:bookmarkStart w:id="2321" w:name="_Toc465867777"/>
      <w:bookmarkStart w:id="2322" w:name="_YY2配置举例（配置中任务很少，没有需要用户输入的参数，没有用户需要选"/>
      <w:bookmarkStart w:id="2323" w:name="_Toc465192907"/>
      <w:bookmarkStart w:id="2324" w:name="_Toc465193090"/>
      <w:bookmarkStart w:id="2325" w:name="_Toc465193273"/>
      <w:bookmarkStart w:id="2326" w:name="_Toc465193704"/>
      <w:bookmarkStart w:id="2327" w:name="_Toc465193884"/>
      <w:bookmarkStart w:id="2328" w:name="_Toc465240379"/>
      <w:bookmarkStart w:id="2329" w:name="_Toc465244348"/>
      <w:bookmarkStart w:id="2330" w:name="_Toc465256701"/>
      <w:bookmarkStart w:id="2331" w:name="_Toc465256916"/>
      <w:bookmarkStart w:id="2332" w:name="_Toc465266969"/>
      <w:bookmarkStart w:id="2333" w:name="_Toc465408291"/>
      <w:bookmarkStart w:id="2334" w:name="_Toc465410164"/>
      <w:bookmarkStart w:id="2335" w:name="_Toc465410826"/>
      <w:bookmarkStart w:id="2336" w:name="_Toc465411048"/>
      <w:bookmarkStart w:id="2337" w:name="_Toc465440828"/>
      <w:bookmarkStart w:id="2338" w:name="_Toc465671836"/>
      <w:bookmarkStart w:id="2339" w:name="_Toc465674859"/>
      <w:bookmarkStart w:id="2340" w:name="_Toc465688451"/>
      <w:bookmarkStart w:id="2341" w:name="_Toc465863418"/>
      <w:bookmarkStart w:id="2342" w:name="_Toc465863636"/>
      <w:bookmarkStart w:id="2343" w:name="_Toc465863858"/>
      <w:bookmarkStart w:id="2344" w:name="_Toc465864237"/>
      <w:bookmarkStart w:id="2345" w:name="_Toc465864840"/>
      <w:bookmarkStart w:id="2346" w:name="_Toc465867778"/>
      <w:bookmarkStart w:id="2347" w:name="_Toc465192908"/>
      <w:bookmarkStart w:id="2348" w:name="_Toc465193091"/>
      <w:bookmarkStart w:id="2349" w:name="_Toc465193274"/>
      <w:bookmarkStart w:id="2350" w:name="_Toc465193705"/>
      <w:bookmarkStart w:id="2351" w:name="_Toc465193885"/>
      <w:bookmarkStart w:id="2352" w:name="_Toc465240380"/>
      <w:bookmarkStart w:id="2353" w:name="_Toc465244349"/>
      <w:bookmarkStart w:id="2354" w:name="_Toc465256702"/>
      <w:bookmarkStart w:id="2355" w:name="_Toc465256917"/>
      <w:bookmarkStart w:id="2356" w:name="_Toc465266970"/>
      <w:bookmarkStart w:id="2357" w:name="_Toc465408292"/>
      <w:bookmarkStart w:id="2358" w:name="_Toc465410165"/>
      <w:bookmarkStart w:id="2359" w:name="_Toc465410827"/>
      <w:bookmarkStart w:id="2360" w:name="_Toc465411049"/>
      <w:bookmarkStart w:id="2361" w:name="_Toc465440829"/>
      <w:bookmarkStart w:id="2362" w:name="_Toc465671837"/>
      <w:bookmarkStart w:id="2363" w:name="_Toc465674860"/>
      <w:bookmarkStart w:id="2364" w:name="_Toc465688452"/>
      <w:bookmarkStart w:id="2365" w:name="_Toc465863419"/>
      <w:bookmarkStart w:id="2366" w:name="_Toc465863637"/>
      <w:bookmarkStart w:id="2367" w:name="_Toc465863859"/>
      <w:bookmarkStart w:id="2368" w:name="_Toc465864238"/>
      <w:bookmarkStart w:id="2369" w:name="_Toc465864841"/>
      <w:bookmarkStart w:id="2370" w:name="_Toc465867779"/>
      <w:bookmarkStart w:id="2371" w:name="_Toc465192909"/>
      <w:bookmarkStart w:id="2372" w:name="_Toc465193092"/>
      <w:bookmarkStart w:id="2373" w:name="_Toc465193275"/>
      <w:bookmarkStart w:id="2374" w:name="_Toc465193706"/>
      <w:bookmarkStart w:id="2375" w:name="_Toc465193886"/>
      <w:bookmarkStart w:id="2376" w:name="_Toc465240381"/>
      <w:bookmarkStart w:id="2377" w:name="_Toc465244350"/>
      <w:bookmarkStart w:id="2378" w:name="_Toc465256703"/>
      <w:bookmarkStart w:id="2379" w:name="_Toc465256918"/>
      <w:bookmarkStart w:id="2380" w:name="_Toc465266971"/>
      <w:bookmarkStart w:id="2381" w:name="_Toc465408293"/>
      <w:bookmarkStart w:id="2382" w:name="_Toc465410166"/>
      <w:bookmarkStart w:id="2383" w:name="_Toc465410828"/>
      <w:bookmarkStart w:id="2384" w:name="_Toc465411050"/>
      <w:bookmarkStart w:id="2385" w:name="_Toc465440830"/>
      <w:bookmarkStart w:id="2386" w:name="_Toc465671838"/>
      <w:bookmarkStart w:id="2387" w:name="_Toc465674861"/>
      <w:bookmarkStart w:id="2388" w:name="_Toc465688453"/>
      <w:bookmarkStart w:id="2389" w:name="_Toc465863420"/>
      <w:bookmarkStart w:id="2390" w:name="_Toc465863638"/>
      <w:bookmarkStart w:id="2391" w:name="_Toc465863860"/>
      <w:bookmarkStart w:id="2392" w:name="_Toc465864239"/>
      <w:bookmarkStart w:id="2393" w:name="_Toc465864842"/>
      <w:bookmarkStart w:id="2394" w:name="_Toc465867780"/>
      <w:bookmarkStart w:id="2395" w:name="_Toc465192910"/>
      <w:bookmarkStart w:id="2396" w:name="_Toc465193093"/>
      <w:bookmarkStart w:id="2397" w:name="_Toc465193276"/>
      <w:bookmarkStart w:id="2398" w:name="_Toc465193707"/>
      <w:bookmarkStart w:id="2399" w:name="_Toc465193887"/>
      <w:bookmarkStart w:id="2400" w:name="_Toc465240382"/>
      <w:bookmarkStart w:id="2401" w:name="_Toc465244351"/>
      <w:bookmarkStart w:id="2402" w:name="_Toc465256704"/>
      <w:bookmarkStart w:id="2403" w:name="_Toc465256919"/>
      <w:bookmarkStart w:id="2404" w:name="_Toc465266972"/>
      <w:bookmarkStart w:id="2405" w:name="_Toc465408294"/>
      <w:bookmarkStart w:id="2406" w:name="_Toc465410167"/>
      <w:bookmarkStart w:id="2407" w:name="_Toc465410829"/>
      <w:bookmarkStart w:id="2408" w:name="_Toc465411051"/>
      <w:bookmarkStart w:id="2409" w:name="_Toc465440831"/>
      <w:bookmarkStart w:id="2410" w:name="_Toc465671839"/>
      <w:bookmarkStart w:id="2411" w:name="_Toc465674862"/>
      <w:bookmarkStart w:id="2412" w:name="_Toc465688454"/>
      <w:bookmarkStart w:id="2413" w:name="_Toc465863421"/>
      <w:bookmarkStart w:id="2414" w:name="_Toc465863639"/>
      <w:bookmarkStart w:id="2415" w:name="_Toc465863861"/>
      <w:bookmarkStart w:id="2416" w:name="_Toc465864240"/>
      <w:bookmarkStart w:id="2417" w:name="_Toc465864843"/>
      <w:bookmarkStart w:id="2418" w:name="_Toc465867781"/>
      <w:bookmarkStart w:id="2419" w:name="_Toc465193888"/>
      <w:bookmarkStart w:id="2420" w:name="_Toc465240383"/>
      <w:bookmarkStart w:id="2421" w:name="_Toc465244352"/>
      <w:bookmarkStart w:id="2422" w:name="_Toc465256705"/>
      <w:bookmarkStart w:id="2423" w:name="_Toc465256920"/>
      <w:bookmarkStart w:id="2424" w:name="_Toc465266973"/>
      <w:bookmarkStart w:id="2425" w:name="_Toc465408295"/>
      <w:bookmarkStart w:id="2426" w:name="_Toc465410168"/>
      <w:bookmarkStart w:id="2427" w:name="_Toc465410830"/>
      <w:bookmarkStart w:id="2428" w:name="_Toc465411052"/>
      <w:bookmarkStart w:id="2429" w:name="_Toc465440832"/>
      <w:bookmarkStart w:id="2430" w:name="_Toc465671840"/>
      <w:bookmarkStart w:id="2431" w:name="_Toc465674863"/>
      <w:bookmarkStart w:id="2432" w:name="_Toc465688455"/>
      <w:bookmarkStart w:id="2433" w:name="_Toc465863422"/>
      <w:bookmarkStart w:id="2434" w:name="_Toc465863640"/>
      <w:bookmarkStart w:id="2435" w:name="_Toc465863862"/>
      <w:bookmarkStart w:id="2436" w:name="_Toc465864241"/>
      <w:bookmarkStart w:id="2437" w:name="_Toc465864844"/>
      <w:bookmarkStart w:id="2438" w:name="_Toc465867782"/>
      <w:bookmarkStart w:id="2439" w:name="_Toc465192911"/>
      <w:bookmarkStart w:id="2440" w:name="_Toc465193094"/>
      <w:bookmarkStart w:id="2441" w:name="_Toc465193277"/>
      <w:bookmarkStart w:id="2442" w:name="_Toc465193708"/>
      <w:bookmarkStart w:id="2443" w:name="_Toc465193889"/>
      <w:bookmarkStart w:id="2444" w:name="_Toc465240384"/>
      <w:bookmarkStart w:id="2445" w:name="_Toc465244353"/>
      <w:bookmarkStart w:id="2446" w:name="_Toc465256706"/>
      <w:bookmarkStart w:id="2447" w:name="_Toc465256921"/>
      <w:bookmarkStart w:id="2448" w:name="_Toc465266974"/>
      <w:bookmarkStart w:id="2449" w:name="_Toc465408296"/>
      <w:bookmarkStart w:id="2450" w:name="_Toc465410169"/>
      <w:bookmarkStart w:id="2451" w:name="_Toc465410831"/>
      <w:bookmarkStart w:id="2452" w:name="_Toc465411053"/>
      <w:bookmarkStart w:id="2453" w:name="_Toc465440833"/>
      <w:bookmarkStart w:id="2454" w:name="_Toc465671841"/>
      <w:bookmarkStart w:id="2455" w:name="_Toc465674864"/>
      <w:bookmarkStart w:id="2456" w:name="_Toc465688456"/>
      <w:bookmarkStart w:id="2457" w:name="_Toc465863423"/>
      <w:bookmarkStart w:id="2458" w:name="_Toc465863641"/>
      <w:bookmarkStart w:id="2459" w:name="_Toc465863863"/>
      <w:bookmarkStart w:id="2460" w:name="_Toc465864242"/>
      <w:bookmarkStart w:id="2461" w:name="_Toc465864845"/>
      <w:bookmarkStart w:id="2462" w:name="_Toc465867783"/>
      <w:bookmarkStart w:id="2463" w:name="_Toc465192912"/>
      <w:bookmarkStart w:id="2464" w:name="_Toc465193095"/>
      <w:bookmarkStart w:id="2465" w:name="_Toc465193278"/>
      <w:bookmarkStart w:id="2466" w:name="_Toc465193709"/>
      <w:bookmarkStart w:id="2467" w:name="_Toc465193890"/>
      <w:bookmarkStart w:id="2468" w:name="_Toc465240385"/>
      <w:bookmarkStart w:id="2469" w:name="_Toc465244354"/>
      <w:bookmarkStart w:id="2470" w:name="_Toc465256707"/>
      <w:bookmarkStart w:id="2471" w:name="_Toc465256922"/>
      <w:bookmarkStart w:id="2472" w:name="_Toc465266975"/>
      <w:bookmarkStart w:id="2473" w:name="_Toc465408297"/>
      <w:bookmarkStart w:id="2474" w:name="_Toc465410170"/>
      <w:bookmarkStart w:id="2475" w:name="_Toc465410832"/>
      <w:bookmarkStart w:id="2476" w:name="_Toc465411054"/>
      <w:bookmarkStart w:id="2477" w:name="_Toc465440834"/>
      <w:bookmarkStart w:id="2478" w:name="_Toc465671842"/>
      <w:bookmarkStart w:id="2479" w:name="_Toc465674865"/>
      <w:bookmarkStart w:id="2480" w:name="_Toc465688457"/>
      <w:bookmarkStart w:id="2481" w:name="_Toc465863424"/>
      <w:bookmarkStart w:id="2482" w:name="_Toc465863642"/>
      <w:bookmarkStart w:id="2483" w:name="_Toc465863864"/>
      <w:bookmarkStart w:id="2484" w:name="_Toc465864243"/>
      <w:bookmarkStart w:id="2485" w:name="_Toc465864846"/>
      <w:bookmarkStart w:id="2486" w:name="_Toc465867784"/>
      <w:bookmarkStart w:id="2487" w:name="_Toc465192913"/>
      <w:bookmarkStart w:id="2488" w:name="_Toc465193096"/>
      <w:bookmarkStart w:id="2489" w:name="_Toc465193279"/>
      <w:bookmarkStart w:id="2490" w:name="_Toc465193710"/>
      <w:bookmarkStart w:id="2491" w:name="_Toc465193891"/>
      <w:bookmarkStart w:id="2492" w:name="_Toc465240386"/>
      <w:bookmarkStart w:id="2493" w:name="_Toc465244355"/>
      <w:bookmarkStart w:id="2494" w:name="_Toc465256708"/>
      <w:bookmarkStart w:id="2495" w:name="_Toc465256923"/>
      <w:bookmarkStart w:id="2496" w:name="_Toc465266976"/>
      <w:bookmarkStart w:id="2497" w:name="_Toc465408298"/>
      <w:bookmarkStart w:id="2498" w:name="_Toc465410171"/>
      <w:bookmarkStart w:id="2499" w:name="_Toc465410833"/>
      <w:bookmarkStart w:id="2500" w:name="_Toc465411055"/>
      <w:bookmarkStart w:id="2501" w:name="_Toc465440835"/>
      <w:bookmarkStart w:id="2502" w:name="_Toc465671843"/>
      <w:bookmarkStart w:id="2503" w:name="_Toc465674866"/>
      <w:bookmarkStart w:id="2504" w:name="_Toc465688458"/>
      <w:bookmarkStart w:id="2505" w:name="_Toc465863425"/>
      <w:bookmarkStart w:id="2506" w:name="_Toc465863643"/>
      <w:bookmarkStart w:id="2507" w:name="_Toc465863865"/>
      <w:bookmarkStart w:id="2508" w:name="_Toc465864244"/>
      <w:bookmarkStart w:id="2509" w:name="_Toc465864847"/>
      <w:bookmarkStart w:id="2510" w:name="_Toc465867785"/>
      <w:bookmarkStart w:id="2511" w:name="_Toc465192914"/>
      <w:bookmarkStart w:id="2512" w:name="_Toc465193097"/>
      <w:bookmarkStart w:id="2513" w:name="_Toc465193280"/>
      <w:bookmarkStart w:id="2514" w:name="_Toc465193711"/>
      <w:bookmarkStart w:id="2515" w:name="_Toc465193892"/>
      <w:bookmarkStart w:id="2516" w:name="_Toc465240387"/>
      <w:bookmarkStart w:id="2517" w:name="_Toc465244356"/>
      <w:bookmarkStart w:id="2518" w:name="_Toc465256709"/>
      <w:bookmarkStart w:id="2519" w:name="_Toc465256924"/>
      <w:bookmarkStart w:id="2520" w:name="_Toc465266977"/>
      <w:bookmarkStart w:id="2521" w:name="_Toc465408299"/>
      <w:bookmarkStart w:id="2522" w:name="_Toc465410172"/>
      <w:bookmarkStart w:id="2523" w:name="_Toc465410834"/>
      <w:bookmarkStart w:id="2524" w:name="_Toc465411056"/>
      <w:bookmarkStart w:id="2525" w:name="_Toc465440836"/>
      <w:bookmarkStart w:id="2526" w:name="_Toc465671844"/>
      <w:bookmarkStart w:id="2527" w:name="_Toc465674867"/>
      <w:bookmarkStart w:id="2528" w:name="_Toc465688459"/>
      <w:bookmarkStart w:id="2529" w:name="_Toc465863426"/>
      <w:bookmarkStart w:id="2530" w:name="_Toc465863644"/>
      <w:bookmarkStart w:id="2531" w:name="_Toc465863866"/>
      <w:bookmarkStart w:id="2532" w:name="_Toc465864245"/>
      <w:bookmarkStart w:id="2533" w:name="_Toc465864848"/>
      <w:bookmarkStart w:id="2534" w:name="_Toc465867786"/>
      <w:bookmarkStart w:id="2535" w:name="_Toc465192915"/>
      <w:bookmarkStart w:id="2536" w:name="_Toc465193098"/>
      <w:bookmarkStart w:id="2537" w:name="_Toc465193281"/>
      <w:bookmarkStart w:id="2538" w:name="_Toc465193712"/>
      <w:bookmarkStart w:id="2539" w:name="_Toc465193893"/>
      <w:bookmarkStart w:id="2540" w:name="_Toc465240388"/>
      <w:bookmarkStart w:id="2541" w:name="_Toc465244357"/>
      <w:bookmarkStart w:id="2542" w:name="_Toc465256710"/>
      <w:bookmarkStart w:id="2543" w:name="_Toc465256925"/>
      <w:bookmarkStart w:id="2544" w:name="_Toc465266978"/>
      <w:bookmarkStart w:id="2545" w:name="_Toc465408300"/>
      <w:bookmarkStart w:id="2546" w:name="_Toc465410173"/>
      <w:bookmarkStart w:id="2547" w:name="_Toc465410835"/>
      <w:bookmarkStart w:id="2548" w:name="_Toc465411057"/>
      <w:bookmarkStart w:id="2549" w:name="_Toc465440837"/>
      <w:bookmarkStart w:id="2550" w:name="_Toc465671845"/>
      <w:bookmarkStart w:id="2551" w:name="_Toc465674868"/>
      <w:bookmarkStart w:id="2552" w:name="_Toc465688460"/>
      <w:bookmarkStart w:id="2553" w:name="_Toc465863427"/>
      <w:bookmarkStart w:id="2554" w:name="_Toc465863645"/>
      <w:bookmarkStart w:id="2555" w:name="_Toc465863867"/>
      <w:bookmarkStart w:id="2556" w:name="_Toc465864246"/>
      <w:bookmarkStart w:id="2557" w:name="_Toc465864849"/>
      <w:bookmarkStart w:id="2558" w:name="_Toc465867787"/>
      <w:bookmarkStart w:id="2559" w:name="_Toc465192916"/>
      <w:bookmarkStart w:id="2560" w:name="_Toc465193099"/>
      <w:bookmarkStart w:id="2561" w:name="_Toc465193282"/>
      <w:bookmarkStart w:id="2562" w:name="_Toc465193713"/>
      <w:bookmarkStart w:id="2563" w:name="_Toc465193894"/>
      <w:bookmarkStart w:id="2564" w:name="_Toc465240389"/>
      <w:bookmarkStart w:id="2565" w:name="_Toc465244358"/>
      <w:bookmarkStart w:id="2566" w:name="_Toc465256711"/>
      <w:bookmarkStart w:id="2567" w:name="_Toc465256926"/>
      <w:bookmarkStart w:id="2568" w:name="_Toc465266979"/>
      <w:bookmarkStart w:id="2569" w:name="_Toc465408301"/>
      <w:bookmarkStart w:id="2570" w:name="_Toc465410174"/>
      <w:bookmarkStart w:id="2571" w:name="_Toc465410836"/>
      <w:bookmarkStart w:id="2572" w:name="_Toc465411058"/>
      <w:bookmarkStart w:id="2573" w:name="_Toc465440838"/>
      <w:bookmarkStart w:id="2574" w:name="_Toc465671846"/>
      <w:bookmarkStart w:id="2575" w:name="_Toc465674869"/>
      <w:bookmarkStart w:id="2576" w:name="_Toc465688461"/>
      <w:bookmarkStart w:id="2577" w:name="_Toc465863428"/>
      <w:bookmarkStart w:id="2578" w:name="_Toc465863646"/>
      <w:bookmarkStart w:id="2579" w:name="_Toc465863868"/>
      <w:bookmarkStart w:id="2580" w:name="_Toc465864247"/>
      <w:bookmarkStart w:id="2581" w:name="_Toc465864850"/>
      <w:bookmarkStart w:id="2582" w:name="_Toc465867788"/>
      <w:bookmarkStart w:id="2583" w:name="_Toc465192917"/>
      <w:bookmarkStart w:id="2584" w:name="_Toc465193100"/>
      <w:bookmarkStart w:id="2585" w:name="_Toc465193283"/>
      <w:bookmarkStart w:id="2586" w:name="_Toc465193714"/>
      <w:bookmarkStart w:id="2587" w:name="_Toc465193895"/>
      <w:bookmarkStart w:id="2588" w:name="_Toc465240390"/>
      <w:bookmarkStart w:id="2589" w:name="_Toc465244359"/>
      <w:bookmarkStart w:id="2590" w:name="_Toc465256712"/>
      <w:bookmarkStart w:id="2591" w:name="_Toc465256927"/>
      <w:bookmarkStart w:id="2592" w:name="_Toc465266980"/>
      <w:bookmarkStart w:id="2593" w:name="_Toc465408302"/>
      <w:bookmarkStart w:id="2594" w:name="_Toc465410175"/>
      <w:bookmarkStart w:id="2595" w:name="_Toc465410837"/>
      <w:bookmarkStart w:id="2596" w:name="_Toc465411059"/>
      <w:bookmarkStart w:id="2597" w:name="_Toc465440839"/>
      <w:bookmarkStart w:id="2598" w:name="_Toc465671847"/>
      <w:bookmarkStart w:id="2599" w:name="_Toc465674870"/>
      <w:bookmarkStart w:id="2600" w:name="_Toc465688462"/>
      <w:bookmarkStart w:id="2601" w:name="_Toc465863429"/>
      <w:bookmarkStart w:id="2602" w:name="_Toc465863647"/>
      <w:bookmarkStart w:id="2603" w:name="_Toc465863869"/>
      <w:bookmarkStart w:id="2604" w:name="_Toc465864248"/>
      <w:bookmarkStart w:id="2605" w:name="_Toc465864851"/>
      <w:bookmarkStart w:id="2606" w:name="_Toc465867789"/>
      <w:bookmarkStart w:id="2607" w:name="_Toc465192918"/>
      <w:bookmarkStart w:id="2608" w:name="_Toc465193101"/>
      <w:bookmarkStart w:id="2609" w:name="_Toc465193284"/>
      <w:bookmarkStart w:id="2610" w:name="_Toc465193715"/>
      <w:bookmarkStart w:id="2611" w:name="_Toc465193896"/>
      <w:bookmarkStart w:id="2612" w:name="_Toc465240391"/>
      <w:bookmarkStart w:id="2613" w:name="_Toc465244360"/>
      <w:bookmarkStart w:id="2614" w:name="_Toc465256713"/>
      <w:bookmarkStart w:id="2615" w:name="_Toc465256928"/>
      <w:bookmarkStart w:id="2616" w:name="_Toc465266981"/>
      <w:bookmarkStart w:id="2617" w:name="_Toc465408303"/>
      <w:bookmarkStart w:id="2618" w:name="_Toc465410176"/>
      <w:bookmarkStart w:id="2619" w:name="_Toc465410838"/>
      <w:bookmarkStart w:id="2620" w:name="_Toc465411060"/>
      <w:bookmarkStart w:id="2621" w:name="_Toc465440840"/>
      <w:bookmarkStart w:id="2622" w:name="_Toc465671848"/>
      <w:bookmarkStart w:id="2623" w:name="_Toc465674871"/>
      <w:bookmarkStart w:id="2624" w:name="_Toc465688463"/>
      <w:bookmarkStart w:id="2625" w:name="_Toc465863430"/>
      <w:bookmarkStart w:id="2626" w:name="_Toc465863648"/>
      <w:bookmarkStart w:id="2627" w:name="_Toc465863870"/>
      <w:bookmarkStart w:id="2628" w:name="_Toc465864249"/>
      <w:bookmarkStart w:id="2629" w:name="_Toc465864852"/>
      <w:bookmarkStart w:id="2630" w:name="_Toc465867790"/>
      <w:bookmarkStart w:id="2631" w:name="_Toc465192919"/>
      <w:bookmarkStart w:id="2632" w:name="_Toc465193102"/>
      <w:bookmarkStart w:id="2633" w:name="_Toc465193285"/>
      <w:bookmarkStart w:id="2634" w:name="_Toc465193716"/>
      <w:bookmarkStart w:id="2635" w:name="_Toc465193897"/>
      <w:bookmarkStart w:id="2636" w:name="_Toc465240392"/>
      <w:bookmarkStart w:id="2637" w:name="_Toc465244361"/>
      <w:bookmarkStart w:id="2638" w:name="_Toc465256714"/>
      <w:bookmarkStart w:id="2639" w:name="_Toc465256929"/>
      <w:bookmarkStart w:id="2640" w:name="_Toc465266982"/>
      <w:bookmarkStart w:id="2641" w:name="_Toc465408304"/>
      <w:bookmarkStart w:id="2642" w:name="_Toc465410177"/>
      <w:bookmarkStart w:id="2643" w:name="_Toc465410839"/>
      <w:bookmarkStart w:id="2644" w:name="_Toc465411061"/>
      <w:bookmarkStart w:id="2645" w:name="_Toc465440841"/>
      <w:bookmarkStart w:id="2646" w:name="_Toc465671849"/>
      <w:bookmarkStart w:id="2647" w:name="_Toc465674872"/>
      <w:bookmarkStart w:id="2648" w:name="_Toc465688464"/>
      <w:bookmarkStart w:id="2649" w:name="_Toc465863431"/>
      <w:bookmarkStart w:id="2650" w:name="_Toc465863649"/>
      <w:bookmarkStart w:id="2651" w:name="_Toc465863871"/>
      <w:bookmarkStart w:id="2652" w:name="_Toc465864250"/>
      <w:bookmarkStart w:id="2653" w:name="_Toc465864853"/>
      <w:bookmarkStart w:id="2654" w:name="_Toc465867791"/>
      <w:bookmarkStart w:id="2655" w:name="_Toc465192920"/>
      <w:bookmarkStart w:id="2656" w:name="_Toc465193103"/>
      <w:bookmarkStart w:id="2657" w:name="_Toc465193286"/>
      <w:bookmarkStart w:id="2658" w:name="_Toc465193717"/>
      <w:bookmarkStart w:id="2659" w:name="_Toc465193898"/>
      <w:bookmarkStart w:id="2660" w:name="_Toc465240393"/>
      <w:bookmarkStart w:id="2661" w:name="_Toc465244362"/>
      <w:bookmarkStart w:id="2662" w:name="_Toc465256715"/>
      <w:bookmarkStart w:id="2663" w:name="_Toc465256930"/>
      <w:bookmarkStart w:id="2664" w:name="_Toc465266983"/>
      <w:bookmarkStart w:id="2665" w:name="_Toc465408305"/>
      <w:bookmarkStart w:id="2666" w:name="_Toc465410178"/>
      <w:bookmarkStart w:id="2667" w:name="_Toc465410840"/>
      <w:bookmarkStart w:id="2668" w:name="_Toc465411062"/>
      <w:bookmarkStart w:id="2669" w:name="_Toc465440842"/>
      <w:bookmarkStart w:id="2670" w:name="_Toc465671850"/>
      <w:bookmarkStart w:id="2671" w:name="_Toc465674873"/>
      <w:bookmarkStart w:id="2672" w:name="_Toc465688465"/>
      <w:bookmarkStart w:id="2673" w:name="_Toc465863432"/>
      <w:bookmarkStart w:id="2674" w:name="_Toc465863650"/>
      <w:bookmarkStart w:id="2675" w:name="_Toc465863872"/>
      <w:bookmarkStart w:id="2676" w:name="_Toc465864251"/>
      <w:bookmarkStart w:id="2677" w:name="_Toc465864854"/>
      <w:bookmarkStart w:id="2678" w:name="_Toc465867792"/>
      <w:bookmarkStart w:id="2679" w:name="_Toc465244363"/>
      <w:bookmarkStart w:id="2680" w:name="_Toc465256716"/>
      <w:bookmarkStart w:id="2681" w:name="_Toc465256931"/>
      <w:bookmarkStart w:id="2682" w:name="_Toc465266984"/>
      <w:bookmarkStart w:id="2683" w:name="_Toc465408306"/>
      <w:bookmarkStart w:id="2684" w:name="_Toc465410179"/>
      <w:bookmarkStart w:id="2685" w:name="_Toc465410841"/>
      <w:bookmarkStart w:id="2686" w:name="_Toc465411063"/>
      <w:bookmarkStart w:id="2687" w:name="_Toc465440843"/>
      <w:bookmarkStart w:id="2688" w:name="_Toc465671851"/>
      <w:bookmarkStart w:id="2689" w:name="_Toc465674874"/>
      <w:bookmarkStart w:id="2690" w:name="_Toc465688466"/>
      <w:bookmarkStart w:id="2691" w:name="_Toc465863433"/>
      <w:bookmarkStart w:id="2692" w:name="_Toc465863651"/>
      <w:bookmarkStart w:id="2693" w:name="_Toc465863873"/>
      <w:bookmarkStart w:id="2694" w:name="_Toc465864252"/>
      <w:bookmarkStart w:id="2695" w:name="_Toc465864855"/>
      <w:bookmarkStart w:id="2696" w:name="_Toc465867793"/>
      <w:bookmarkStart w:id="2697" w:name="_Toc465244364"/>
      <w:bookmarkStart w:id="2698" w:name="_Toc465256717"/>
      <w:bookmarkStart w:id="2699" w:name="_Toc465256932"/>
      <w:bookmarkStart w:id="2700" w:name="_Toc465266985"/>
      <w:bookmarkStart w:id="2701" w:name="_Toc465408307"/>
      <w:bookmarkStart w:id="2702" w:name="_Toc465410180"/>
      <w:bookmarkStart w:id="2703" w:name="_Toc465410842"/>
      <w:bookmarkStart w:id="2704" w:name="_Toc465411064"/>
      <w:bookmarkStart w:id="2705" w:name="_Toc465440844"/>
      <w:bookmarkStart w:id="2706" w:name="_Toc465671852"/>
      <w:bookmarkStart w:id="2707" w:name="_Toc465674875"/>
      <w:bookmarkStart w:id="2708" w:name="_Toc465688467"/>
      <w:bookmarkStart w:id="2709" w:name="_Toc465863434"/>
      <w:bookmarkStart w:id="2710" w:name="_Toc465863652"/>
      <w:bookmarkStart w:id="2711" w:name="_Toc465863874"/>
      <w:bookmarkStart w:id="2712" w:name="_Toc465864253"/>
      <w:bookmarkStart w:id="2713" w:name="_Toc465864856"/>
      <w:bookmarkStart w:id="2714" w:name="_Toc465867794"/>
      <w:bookmarkStart w:id="2715" w:name="_Toc465192926"/>
      <w:bookmarkStart w:id="2716" w:name="_Toc465193109"/>
      <w:bookmarkStart w:id="2717" w:name="_Toc465193292"/>
      <w:bookmarkStart w:id="2718" w:name="_Toc465193461"/>
      <w:bookmarkStart w:id="2719" w:name="_Toc465193720"/>
      <w:bookmarkStart w:id="2720" w:name="_Toc465193901"/>
      <w:bookmarkStart w:id="2721" w:name="_Toc465240396"/>
      <w:bookmarkStart w:id="2722" w:name="_Toc465244171"/>
      <w:bookmarkStart w:id="2723" w:name="_Toc465256719"/>
      <w:bookmarkStart w:id="2724" w:name="_Toc465256934"/>
      <w:bookmarkStart w:id="2725" w:name="_Toc465266987"/>
      <w:bookmarkStart w:id="2726" w:name="_Toc465408309"/>
      <w:bookmarkStart w:id="2727" w:name="_Toc465410182"/>
      <w:bookmarkStart w:id="2728" w:name="_Toc465410844"/>
      <w:bookmarkStart w:id="2729" w:name="_Toc465411066"/>
      <w:bookmarkStart w:id="2730" w:name="_Toc465440846"/>
      <w:bookmarkStart w:id="2731" w:name="_Toc465671854"/>
      <w:bookmarkStart w:id="2732" w:name="_Toc465674877"/>
      <w:bookmarkStart w:id="2733" w:name="_Toc465688468"/>
      <w:bookmarkStart w:id="2734" w:name="_Toc465863435"/>
      <w:bookmarkStart w:id="2735" w:name="_Toc465863653"/>
      <w:bookmarkStart w:id="2736" w:name="_Toc465863875"/>
      <w:bookmarkStart w:id="2737" w:name="_Toc465864254"/>
      <w:bookmarkStart w:id="2738" w:name="_Toc465864857"/>
      <w:bookmarkStart w:id="2739" w:name="_Toc465867795"/>
      <w:bookmarkStart w:id="2740" w:name="_Toc465192927"/>
      <w:bookmarkStart w:id="2741" w:name="_Toc465193110"/>
      <w:bookmarkStart w:id="2742" w:name="_Toc465193293"/>
      <w:bookmarkStart w:id="2743" w:name="_Toc465193462"/>
      <w:bookmarkStart w:id="2744" w:name="_Toc465193721"/>
      <w:bookmarkStart w:id="2745" w:name="_Toc465193902"/>
      <w:bookmarkStart w:id="2746" w:name="_Toc465240397"/>
      <w:bookmarkStart w:id="2747" w:name="_Toc465244172"/>
      <w:bookmarkStart w:id="2748" w:name="_Toc465256720"/>
      <w:bookmarkStart w:id="2749" w:name="_Toc465256935"/>
      <w:bookmarkStart w:id="2750" w:name="_Toc465266988"/>
      <w:bookmarkStart w:id="2751" w:name="_Toc465408310"/>
      <w:bookmarkStart w:id="2752" w:name="_Toc465410183"/>
      <w:bookmarkStart w:id="2753" w:name="_Toc465410845"/>
      <w:bookmarkStart w:id="2754" w:name="_Toc465411067"/>
      <w:bookmarkStart w:id="2755" w:name="_Toc465440847"/>
      <w:bookmarkStart w:id="2756" w:name="_Toc465671855"/>
      <w:bookmarkStart w:id="2757" w:name="_Toc465674878"/>
      <w:bookmarkStart w:id="2758" w:name="_Toc465688469"/>
      <w:bookmarkStart w:id="2759" w:name="_Toc465863436"/>
      <w:bookmarkStart w:id="2760" w:name="_Toc465863654"/>
      <w:bookmarkStart w:id="2761" w:name="_Toc465863876"/>
      <w:bookmarkStart w:id="2762" w:name="_Toc465864255"/>
      <w:bookmarkStart w:id="2763" w:name="_Toc465864858"/>
      <w:bookmarkStart w:id="2764" w:name="_Toc465867796"/>
      <w:bookmarkStart w:id="2765" w:name="_Toc465192928"/>
      <w:bookmarkStart w:id="2766" w:name="_Toc465193111"/>
      <w:bookmarkStart w:id="2767" w:name="_Toc465193294"/>
      <w:bookmarkStart w:id="2768" w:name="_Toc465193463"/>
      <w:bookmarkStart w:id="2769" w:name="_Toc465193722"/>
      <w:bookmarkStart w:id="2770" w:name="_Toc465193903"/>
      <w:bookmarkStart w:id="2771" w:name="_Toc465240398"/>
      <w:bookmarkStart w:id="2772" w:name="_Toc465244173"/>
      <w:bookmarkStart w:id="2773" w:name="_Toc465256721"/>
      <w:bookmarkStart w:id="2774" w:name="_Toc465256936"/>
      <w:bookmarkStart w:id="2775" w:name="_Toc465266989"/>
      <w:bookmarkStart w:id="2776" w:name="_Toc465408311"/>
      <w:bookmarkStart w:id="2777" w:name="_Toc465410184"/>
      <w:bookmarkStart w:id="2778" w:name="_Toc465410846"/>
      <w:bookmarkStart w:id="2779" w:name="_Toc465411068"/>
      <w:bookmarkStart w:id="2780" w:name="_Toc465440848"/>
      <w:bookmarkStart w:id="2781" w:name="_Toc465671856"/>
      <w:bookmarkStart w:id="2782" w:name="_Toc465674879"/>
      <w:bookmarkStart w:id="2783" w:name="_Toc465688470"/>
      <w:bookmarkStart w:id="2784" w:name="_Toc465863437"/>
      <w:bookmarkStart w:id="2785" w:name="_Toc465863655"/>
      <w:bookmarkStart w:id="2786" w:name="_Toc465863877"/>
      <w:bookmarkStart w:id="2787" w:name="_Toc465864256"/>
      <w:bookmarkStart w:id="2788" w:name="_Toc465864859"/>
      <w:bookmarkStart w:id="2789" w:name="_Toc465867797"/>
      <w:bookmarkStart w:id="2790" w:name="_Toc465192929"/>
      <w:bookmarkStart w:id="2791" w:name="_Toc465193112"/>
      <w:bookmarkStart w:id="2792" w:name="_Toc465193295"/>
      <w:bookmarkStart w:id="2793" w:name="_Toc465193464"/>
      <w:bookmarkStart w:id="2794" w:name="_Toc465193723"/>
      <w:bookmarkStart w:id="2795" w:name="_Toc465193904"/>
      <w:bookmarkStart w:id="2796" w:name="_Toc465240399"/>
      <w:bookmarkStart w:id="2797" w:name="_Toc465244174"/>
      <w:bookmarkStart w:id="2798" w:name="_Toc465256722"/>
      <w:bookmarkStart w:id="2799" w:name="_Toc465256937"/>
      <w:bookmarkStart w:id="2800" w:name="_Toc465266990"/>
      <w:bookmarkStart w:id="2801" w:name="_Toc465408312"/>
      <w:bookmarkStart w:id="2802" w:name="_Toc465410185"/>
      <w:bookmarkStart w:id="2803" w:name="_Toc465410847"/>
      <w:bookmarkStart w:id="2804" w:name="_Toc465411069"/>
      <w:bookmarkStart w:id="2805" w:name="_Toc465440849"/>
      <w:bookmarkStart w:id="2806" w:name="_Toc465671857"/>
      <w:bookmarkStart w:id="2807" w:name="_Toc465674880"/>
      <w:bookmarkStart w:id="2808" w:name="_Toc465688471"/>
      <w:bookmarkStart w:id="2809" w:name="_Toc465863438"/>
      <w:bookmarkStart w:id="2810" w:name="_Toc465863656"/>
      <w:bookmarkStart w:id="2811" w:name="_Toc465863878"/>
      <w:bookmarkStart w:id="2812" w:name="_Toc465864257"/>
      <w:bookmarkStart w:id="2813" w:name="_Toc465864860"/>
      <w:bookmarkStart w:id="2814" w:name="_Toc465867798"/>
      <w:bookmarkStart w:id="2815" w:name="_Toc465192930"/>
      <w:bookmarkStart w:id="2816" w:name="_Toc465193113"/>
      <w:bookmarkStart w:id="2817" w:name="_Toc465193296"/>
      <w:bookmarkStart w:id="2818" w:name="_Toc465193465"/>
      <w:bookmarkStart w:id="2819" w:name="_Toc465193724"/>
      <w:bookmarkStart w:id="2820" w:name="_Toc465193905"/>
      <w:bookmarkStart w:id="2821" w:name="_Toc465240400"/>
      <w:bookmarkStart w:id="2822" w:name="_Toc465244175"/>
      <w:bookmarkStart w:id="2823" w:name="_Toc465256723"/>
      <w:bookmarkStart w:id="2824" w:name="_Toc465256938"/>
      <w:bookmarkStart w:id="2825" w:name="_Toc465266991"/>
      <w:bookmarkStart w:id="2826" w:name="_Toc465408313"/>
      <w:bookmarkStart w:id="2827" w:name="_Toc465410186"/>
      <w:bookmarkStart w:id="2828" w:name="_Toc465410848"/>
      <w:bookmarkStart w:id="2829" w:name="_Toc465411070"/>
      <w:bookmarkStart w:id="2830" w:name="_Toc465440850"/>
      <w:bookmarkStart w:id="2831" w:name="_Toc465671858"/>
      <w:bookmarkStart w:id="2832" w:name="_Toc465674881"/>
      <w:bookmarkStart w:id="2833" w:name="_Toc465688472"/>
      <w:bookmarkStart w:id="2834" w:name="_Toc465863439"/>
      <w:bookmarkStart w:id="2835" w:name="_Toc465863657"/>
      <w:bookmarkStart w:id="2836" w:name="_Toc465863879"/>
      <w:bookmarkStart w:id="2837" w:name="_Toc465864258"/>
      <w:bookmarkStart w:id="2838" w:name="_Toc465864861"/>
      <w:bookmarkStart w:id="2839" w:name="_Toc465867799"/>
      <w:bookmarkStart w:id="2840" w:name="_Toc465192931"/>
      <w:bookmarkStart w:id="2841" w:name="_Toc465193114"/>
      <w:bookmarkStart w:id="2842" w:name="_Toc465193297"/>
      <w:bookmarkStart w:id="2843" w:name="_Toc465193466"/>
      <w:bookmarkStart w:id="2844" w:name="_Toc465193725"/>
      <w:bookmarkStart w:id="2845" w:name="_Toc465193906"/>
      <w:bookmarkStart w:id="2846" w:name="_Toc465240401"/>
      <w:bookmarkStart w:id="2847" w:name="_Toc465244176"/>
      <w:bookmarkStart w:id="2848" w:name="_Toc465256724"/>
      <w:bookmarkStart w:id="2849" w:name="_Toc465256939"/>
      <w:bookmarkStart w:id="2850" w:name="_Toc465266992"/>
      <w:bookmarkStart w:id="2851" w:name="_Toc465408314"/>
      <w:bookmarkStart w:id="2852" w:name="_Toc465410187"/>
      <w:bookmarkStart w:id="2853" w:name="_Toc465410849"/>
      <w:bookmarkStart w:id="2854" w:name="_Toc465411071"/>
      <w:bookmarkStart w:id="2855" w:name="_Toc465440851"/>
      <w:bookmarkStart w:id="2856" w:name="_Toc465671859"/>
      <w:bookmarkStart w:id="2857" w:name="_Toc465674882"/>
      <w:bookmarkStart w:id="2858" w:name="_Toc465688473"/>
      <w:bookmarkStart w:id="2859" w:name="_Toc465863440"/>
      <w:bookmarkStart w:id="2860" w:name="_Toc465863658"/>
      <w:bookmarkStart w:id="2861" w:name="_Toc465863880"/>
      <w:bookmarkStart w:id="2862" w:name="_Toc465864259"/>
      <w:bookmarkStart w:id="2863" w:name="_Toc465864862"/>
      <w:bookmarkStart w:id="2864" w:name="_Toc465867800"/>
      <w:bookmarkStart w:id="2865" w:name="_Toc465192932"/>
      <w:bookmarkStart w:id="2866" w:name="_Toc465193115"/>
      <w:bookmarkStart w:id="2867" w:name="_Toc465193298"/>
      <w:bookmarkStart w:id="2868" w:name="_Toc465193467"/>
      <w:bookmarkStart w:id="2869" w:name="_Toc465193726"/>
      <w:bookmarkStart w:id="2870" w:name="_Toc465193907"/>
      <w:bookmarkStart w:id="2871" w:name="_Toc465240402"/>
      <w:bookmarkStart w:id="2872" w:name="_Toc465244177"/>
      <w:bookmarkStart w:id="2873" w:name="_Toc465256725"/>
      <w:bookmarkStart w:id="2874" w:name="_Toc465256940"/>
      <w:bookmarkStart w:id="2875" w:name="_Toc465266993"/>
      <w:bookmarkStart w:id="2876" w:name="_Toc465408315"/>
      <w:bookmarkStart w:id="2877" w:name="_Toc465410188"/>
      <w:bookmarkStart w:id="2878" w:name="_Toc465410850"/>
      <w:bookmarkStart w:id="2879" w:name="_Toc465411072"/>
      <w:bookmarkStart w:id="2880" w:name="_Toc465440852"/>
      <w:bookmarkStart w:id="2881" w:name="_Toc465671860"/>
      <w:bookmarkStart w:id="2882" w:name="_Toc465674883"/>
      <w:bookmarkStart w:id="2883" w:name="_Toc465688474"/>
      <w:bookmarkStart w:id="2884" w:name="_Toc465863441"/>
      <w:bookmarkStart w:id="2885" w:name="_Toc465863659"/>
      <w:bookmarkStart w:id="2886" w:name="_Toc465863881"/>
      <w:bookmarkStart w:id="2887" w:name="_Toc465864260"/>
      <w:bookmarkStart w:id="2888" w:name="_Toc465864863"/>
      <w:bookmarkStart w:id="2889" w:name="_Toc465867801"/>
      <w:bookmarkStart w:id="2890" w:name="_Toc465192933"/>
      <w:bookmarkStart w:id="2891" w:name="_Toc465193116"/>
      <w:bookmarkStart w:id="2892" w:name="_Toc465193299"/>
      <w:bookmarkStart w:id="2893" w:name="_Toc465193468"/>
      <w:bookmarkStart w:id="2894" w:name="_Toc465193727"/>
      <w:bookmarkStart w:id="2895" w:name="_Toc465193908"/>
      <w:bookmarkStart w:id="2896" w:name="_Toc465240403"/>
      <w:bookmarkStart w:id="2897" w:name="_Toc465244178"/>
      <w:bookmarkStart w:id="2898" w:name="_Toc465256726"/>
      <w:bookmarkStart w:id="2899" w:name="_Toc465256941"/>
      <w:bookmarkStart w:id="2900" w:name="_Toc465266994"/>
      <w:bookmarkStart w:id="2901" w:name="_Toc465408316"/>
      <w:bookmarkStart w:id="2902" w:name="_Toc465410189"/>
      <w:bookmarkStart w:id="2903" w:name="_Toc465410851"/>
      <w:bookmarkStart w:id="2904" w:name="_Toc465411073"/>
      <w:bookmarkStart w:id="2905" w:name="_Toc465440853"/>
      <w:bookmarkStart w:id="2906" w:name="_Toc465671861"/>
      <w:bookmarkStart w:id="2907" w:name="_Toc465674884"/>
      <w:bookmarkStart w:id="2908" w:name="_Toc465688475"/>
      <w:bookmarkStart w:id="2909" w:name="_Toc465863442"/>
      <w:bookmarkStart w:id="2910" w:name="_Toc465863660"/>
      <w:bookmarkStart w:id="2911" w:name="_Toc465863882"/>
      <w:bookmarkStart w:id="2912" w:name="_Toc465864261"/>
      <w:bookmarkStart w:id="2913" w:name="_Toc465864864"/>
      <w:bookmarkStart w:id="2914" w:name="_Toc465867802"/>
      <w:bookmarkStart w:id="2915" w:name="_Toc465192934"/>
      <w:bookmarkStart w:id="2916" w:name="_Toc465193117"/>
      <w:bookmarkStart w:id="2917" w:name="_Toc465193300"/>
      <w:bookmarkStart w:id="2918" w:name="_Toc465193469"/>
      <w:bookmarkStart w:id="2919" w:name="_Toc465193728"/>
      <w:bookmarkStart w:id="2920" w:name="_Toc465193909"/>
      <w:bookmarkStart w:id="2921" w:name="_Toc465240404"/>
      <w:bookmarkStart w:id="2922" w:name="_Toc465244179"/>
      <w:bookmarkStart w:id="2923" w:name="_Toc465256727"/>
      <w:bookmarkStart w:id="2924" w:name="_Toc465256942"/>
      <w:bookmarkStart w:id="2925" w:name="_Toc465266995"/>
      <w:bookmarkStart w:id="2926" w:name="_Toc465408317"/>
      <w:bookmarkStart w:id="2927" w:name="_Toc465410190"/>
      <w:bookmarkStart w:id="2928" w:name="_Toc465410852"/>
      <w:bookmarkStart w:id="2929" w:name="_Toc465411074"/>
      <w:bookmarkStart w:id="2930" w:name="_Toc465440854"/>
      <w:bookmarkStart w:id="2931" w:name="_Toc465671862"/>
      <w:bookmarkStart w:id="2932" w:name="_Toc465674885"/>
      <w:bookmarkStart w:id="2933" w:name="_Toc465688476"/>
      <w:bookmarkStart w:id="2934" w:name="_Toc465863443"/>
      <w:bookmarkStart w:id="2935" w:name="_Toc465863661"/>
      <w:bookmarkStart w:id="2936" w:name="_Toc465863883"/>
      <w:bookmarkStart w:id="2937" w:name="_Toc465864262"/>
      <w:bookmarkStart w:id="2938" w:name="_Toc465864865"/>
      <w:bookmarkStart w:id="2939" w:name="_Toc465867803"/>
      <w:bookmarkStart w:id="2940" w:name="_Toc465192935"/>
      <w:bookmarkStart w:id="2941" w:name="_Toc465193118"/>
      <w:bookmarkStart w:id="2942" w:name="_Toc465193301"/>
      <w:bookmarkStart w:id="2943" w:name="_Toc465193470"/>
      <w:bookmarkStart w:id="2944" w:name="_Toc465193729"/>
      <w:bookmarkStart w:id="2945" w:name="_Toc465193910"/>
      <w:bookmarkStart w:id="2946" w:name="_Toc465240405"/>
      <w:bookmarkStart w:id="2947" w:name="_Toc465244180"/>
      <w:bookmarkStart w:id="2948" w:name="_Toc465256728"/>
      <w:bookmarkStart w:id="2949" w:name="_Toc465256943"/>
      <w:bookmarkStart w:id="2950" w:name="_Toc465266996"/>
      <w:bookmarkStart w:id="2951" w:name="_Toc465408318"/>
      <w:bookmarkStart w:id="2952" w:name="_Toc465410191"/>
      <w:bookmarkStart w:id="2953" w:name="_Toc465410853"/>
      <w:bookmarkStart w:id="2954" w:name="_Toc465411075"/>
      <w:bookmarkStart w:id="2955" w:name="_Toc465440855"/>
      <w:bookmarkStart w:id="2956" w:name="_Toc465671863"/>
      <w:bookmarkStart w:id="2957" w:name="_Toc465674886"/>
      <w:bookmarkStart w:id="2958" w:name="_Toc465688477"/>
      <w:bookmarkStart w:id="2959" w:name="_Toc465863444"/>
      <w:bookmarkStart w:id="2960" w:name="_Toc465863662"/>
      <w:bookmarkStart w:id="2961" w:name="_Toc465863884"/>
      <w:bookmarkStart w:id="2962" w:name="_Toc465864263"/>
      <w:bookmarkStart w:id="2963" w:name="_Toc465864866"/>
      <w:bookmarkStart w:id="2964" w:name="_Toc465867804"/>
      <w:bookmarkStart w:id="2965" w:name="_Toc465192936"/>
      <w:bookmarkStart w:id="2966" w:name="_Toc465193119"/>
      <w:bookmarkStart w:id="2967" w:name="_Toc465193302"/>
      <w:bookmarkStart w:id="2968" w:name="_Toc465193471"/>
      <w:bookmarkStart w:id="2969" w:name="_Toc465193730"/>
      <w:bookmarkStart w:id="2970" w:name="_Toc465193911"/>
      <w:bookmarkStart w:id="2971" w:name="_Toc465240406"/>
      <w:bookmarkStart w:id="2972" w:name="_Toc465244181"/>
      <w:bookmarkStart w:id="2973" w:name="_Toc465256729"/>
      <w:bookmarkStart w:id="2974" w:name="_Toc465256944"/>
      <w:bookmarkStart w:id="2975" w:name="_Toc465266997"/>
      <w:bookmarkStart w:id="2976" w:name="_Toc465408319"/>
      <w:bookmarkStart w:id="2977" w:name="_Toc465410192"/>
      <w:bookmarkStart w:id="2978" w:name="_Toc465410854"/>
      <w:bookmarkStart w:id="2979" w:name="_Toc465411076"/>
      <w:bookmarkStart w:id="2980" w:name="_Toc465440856"/>
      <w:bookmarkStart w:id="2981" w:name="_Toc465671864"/>
      <w:bookmarkStart w:id="2982" w:name="_Toc465674887"/>
      <w:bookmarkStart w:id="2983" w:name="_Toc465688478"/>
      <w:bookmarkStart w:id="2984" w:name="_Toc465863445"/>
      <w:bookmarkStart w:id="2985" w:name="_Toc465863663"/>
      <w:bookmarkStart w:id="2986" w:name="_Toc465863885"/>
      <w:bookmarkStart w:id="2987" w:name="_Toc465864264"/>
      <w:bookmarkStart w:id="2988" w:name="_Toc465864867"/>
      <w:bookmarkStart w:id="2989" w:name="_Toc465867805"/>
      <w:bookmarkStart w:id="2990" w:name="_Toc465192937"/>
      <w:bookmarkStart w:id="2991" w:name="_Toc465193120"/>
      <w:bookmarkStart w:id="2992" w:name="_Toc465193303"/>
      <w:bookmarkStart w:id="2993" w:name="_Toc465193472"/>
      <w:bookmarkStart w:id="2994" w:name="_Toc465193731"/>
      <w:bookmarkStart w:id="2995" w:name="_Toc465193912"/>
      <w:bookmarkStart w:id="2996" w:name="_Toc465240407"/>
      <w:bookmarkStart w:id="2997" w:name="_Toc465244182"/>
      <w:bookmarkStart w:id="2998" w:name="_Toc465256730"/>
      <w:bookmarkStart w:id="2999" w:name="_Toc465256945"/>
      <w:bookmarkStart w:id="3000" w:name="_Toc465266998"/>
      <w:bookmarkStart w:id="3001" w:name="_Toc465408320"/>
      <w:bookmarkStart w:id="3002" w:name="_Toc465410193"/>
      <w:bookmarkStart w:id="3003" w:name="_Toc465410855"/>
      <w:bookmarkStart w:id="3004" w:name="_Toc465411077"/>
      <w:bookmarkStart w:id="3005" w:name="_Toc465440857"/>
      <w:bookmarkStart w:id="3006" w:name="_Toc465671865"/>
      <w:bookmarkStart w:id="3007" w:name="_Toc465674888"/>
      <w:bookmarkStart w:id="3008" w:name="_Toc465688479"/>
      <w:bookmarkStart w:id="3009" w:name="_Toc465863446"/>
      <w:bookmarkStart w:id="3010" w:name="_Toc465863664"/>
      <w:bookmarkStart w:id="3011" w:name="_Toc465863886"/>
      <w:bookmarkStart w:id="3012" w:name="_Toc465864265"/>
      <w:bookmarkStart w:id="3013" w:name="_Toc465864868"/>
      <w:bookmarkStart w:id="3014" w:name="_Toc465867806"/>
      <w:bookmarkStart w:id="3015" w:name="_Toc465192938"/>
      <w:bookmarkStart w:id="3016" w:name="_Toc465193121"/>
      <w:bookmarkStart w:id="3017" w:name="_Toc465193304"/>
      <w:bookmarkStart w:id="3018" w:name="_Toc465193473"/>
      <w:bookmarkStart w:id="3019" w:name="_Toc465193732"/>
      <w:bookmarkStart w:id="3020" w:name="_Toc465193913"/>
      <w:bookmarkStart w:id="3021" w:name="_Toc465240408"/>
      <w:bookmarkStart w:id="3022" w:name="_Toc465244183"/>
      <w:bookmarkStart w:id="3023" w:name="_Toc465256731"/>
      <w:bookmarkStart w:id="3024" w:name="_Toc465256946"/>
      <w:bookmarkStart w:id="3025" w:name="_Toc465266999"/>
      <w:bookmarkStart w:id="3026" w:name="_Toc465408321"/>
      <w:bookmarkStart w:id="3027" w:name="_Toc465410194"/>
      <w:bookmarkStart w:id="3028" w:name="_Toc465410856"/>
      <w:bookmarkStart w:id="3029" w:name="_Toc465411078"/>
      <w:bookmarkStart w:id="3030" w:name="_Toc465440858"/>
      <w:bookmarkStart w:id="3031" w:name="_Toc465671866"/>
      <w:bookmarkStart w:id="3032" w:name="_Toc465674889"/>
      <w:bookmarkStart w:id="3033" w:name="_Toc465688480"/>
      <w:bookmarkStart w:id="3034" w:name="_Toc465863447"/>
      <w:bookmarkStart w:id="3035" w:name="_Toc465863665"/>
      <w:bookmarkStart w:id="3036" w:name="_Toc465863887"/>
      <w:bookmarkStart w:id="3037" w:name="_Toc465864266"/>
      <w:bookmarkStart w:id="3038" w:name="_Toc465864869"/>
      <w:bookmarkStart w:id="3039" w:name="_Toc465867807"/>
      <w:bookmarkStart w:id="3040" w:name="_Toc465192939"/>
      <w:bookmarkStart w:id="3041" w:name="_Toc465193122"/>
      <w:bookmarkStart w:id="3042" w:name="_Toc465193305"/>
      <w:bookmarkStart w:id="3043" w:name="_Toc465193474"/>
      <w:bookmarkStart w:id="3044" w:name="_Toc465193733"/>
      <w:bookmarkStart w:id="3045" w:name="_Toc465193914"/>
      <w:bookmarkStart w:id="3046" w:name="_Toc465240409"/>
      <w:bookmarkStart w:id="3047" w:name="_Toc465244184"/>
      <w:bookmarkStart w:id="3048" w:name="_Toc465256732"/>
      <w:bookmarkStart w:id="3049" w:name="_Toc465256947"/>
      <w:bookmarkStart w:id="3050" w:name="_Toc465267000"/>
      <w:bookmarkStart w:id="3051" w:name="_Toc465408322"/>
      <w:bookmarkStart w:id="3052" w:name="_Toc465410195"/>
      <w:bookmarkStart w:id="3053" w:name="_Toc465410857"/>
      <w:bookmarkStart w:id="3054" w:name="_Toc465411079"/>
      <w:bookmarkStart w:id="3055" w:name="_Toc465440859"/>
      <w:bookmarkStart w:id="3056" w:name="_Toc465671867"/>
      <w:bookmarkStart w:id="3057" w:name="_Toc465674890"/>
      <w:bookmarkStart w:id="3058" w:name="_Toc465688481"/>
      <w:bookmarkStart w:id="3059" w:name="_Toc465863448"/>
      <w:bookmarkStart w:id="3060" w:name="_Toc465863666"/>
      <w:bookmarkStart w:id="3061" w:name="_Toc465863888"/>
      <w:bookmarkStart w:id="3062" w:name="_Toc465864267"/>
      <w:bookmarkStart w:id="3063" w:name="_Toc465864870"/>
      <w:bookmarkStart w:id="3064" w:name="_Toc465867808"/>
      <w:bookmarkStart w:id="3065" w:name="_Toc465192940"/>
      <w:bookmarkStart w:id="3066" w:name="_Toc465193123"/>
      <w:bookmarkStart w:id="3067" w:name="_Toc465193306"/>
      <w:bookmarkStart w:id="3068" w:name="_Toc465193475"/>
      <w:bookmarkStart w:id="3069" w:name="_Toc465193734"/>
      <w:bookmarkStart w:id="3070" w:name="_Toc465193915"/>
      <w:bookmarkStart w:id="3071" w:name="_Toc465240410"/>
      <w:bookmarkStart w:id="3072" w:name="_Toc465244185"/>
      <w:bookmarkStart w:id="3073" w:name="_Toc465256733"/>
      <w:bookmarkStart w:id="3074" w:name="_Toc465256948"/>
      <w:bookmarkStart w:id="3075" w:name="_Toc465267001"/>
      <w:bookmarkStart w:id="3076" w:name="_Toc465408323"/>
      <w:bookmarkStart w:id="3077" w:name="_Toc465410196"/>
      <w:bookmarkStart w:id="3078" w:name="_Toc465410858"/>
      <w:bookmarkStart w:id="3079" w:name="_Toc465411080"/>
      <w:bookmarkStart w:id="3080" w:name="_Toc465440860"/>
      <w:bookmarkStart w:id="3081" w:name="_Toc465671868"/>
      <w:bookmarkStart w:id="3082" w:name="_Toc465674891"/>
      <w:bookmarkStart w:id="3083" w:name="_Toc465688482"/>
      <w:bookmarkStart w:id="3084" w:name="_Toc465863449"/>
      <w:bookmarkStart w:id="3085" w:name="_Toc465863667"/>
      <w:bookmarkStart w:id="3086" w:name="_Toc465863889"/>
      <w:bookmarkStart w:id="3087" w:name="_Toc465864268"/>
      <w:bookmarkStart w:id="3088" w:name="_Toc465864871"/>
      <w:bookmarkStart w:id="3089" w:name="_Toc465867809"/>
      <w:bookmarkStart w:id="3090" w:name="_Toc465192941"/>
      <w:bookmarkStart w:id="3091" w:name="_Toc465193124"/>
      <w:bookmarkStart w:id="3092" w:name="_Toc465193307"/>
      <w:bookmarkStart w:id="3093" w:name="_Toc465193476"/>
      <w:bookmarkStart w:id="3094" w:name="_Toc465193735"/>
      <w:bookmarkStart w:id="3095" w:name="_Toc465193916"/>
      <w:bookmarkStart w:id="3096" w:name="_Toc465240411"/>
      <w:bookmarkStart w:id="3097" w:name="_Toc465244186"/>
      <w:bookmarkStart w:id="3098" w:name="_Toc465256734"/>
      <w:bookmarkStart w:id="3099" w:name="_Toc465256949"/>
      <w:bookmarkStart w:id="3100" w:name="_Toc465267002"/>
      <w:bookmarkStart w:id="3101" w:name="_Toc465408324"/>
      <w:bookmarkStart w:id="3102" w:name="_Toc465410197"/>
      <w:bookmarkStart w:id="3103" w:name="_Toc465410859"/>
      <w:bookmarkStart w:id="3104" w:name="_Toc465411081"/>
      <w:bookmarkStart w:id="3105" w:name="_Toc465440861"/>
      <w:bookmarkStart w:id="3106" w:name="_Toc465671869"/>
      <w:bookmarkStart w:id="3107" w:name="_Toc465674892"/>
      <w:bookmarkStart w:id="3108" w:name="_Toc465688483"/>
      <w:bookmarkStart w:id="3109" w:name="_Toc465863450"/>
      <w:bookmarkStart w:id="3110" w:name="_Toc465863668"/>
      <w:bookmarkStart w:id="3111" w:name="_Toc465863890"/>
      <w:bookmarkStart w:id="3112" w:name="_Toc465864269"/>
      <w:bookmarkStart w:id="3113" w:name="_Toc465864872"/>
      <w:bookmarkStart w:id="3114" w:name="_Toc465867810"/>
      <w:bookmarkStart w:id="3115" w:name="_Toc465192942"/>
      <w:bookmarkStart w:id="3116" w:name="_Toc465193125"/>
      <w:bookmarkStart w:id="3117" w:name="_Toc465193308"/>
      <w:bookmarkStart w:id="3118" w:name="_Toc465193477"/>
      <w:bookmarkStart w:id="3119" w:name="_Toc465193736"/>
      <w:bookmarkStart w:id="3120" w:name="_Toc465193917"/>
      <w:bookmarkStart w:id="3121" w:name="_Toc465240412"/>
      <w:bookmarkStart w:id="3122" w:name="_Toc465244187"/>
      <w:bookmarkStart w:id="3123" w:name="_Toc465256735"/>
      <w:bookmarkStart w:id="3124" w:name="_Toc465256950"/>
      <w:bookmarkStart w:id="3125" w:name="_Toc465267003"/>
      <w:bookmarkStart w:id="3126" w:name="_Toc465408325"/>
      <w:bookmarkStart w:id="3127" w:name="_Toc465410198"/>
      <w:bookmarkStart w:id="3128" w:name="_Toc465410860"/>
      <w:bookmarkStart w:id="3129" w:name="_Toc465411082"/>
      <w:bookmarkStart w:id="3130" w:name="_Toc465440862"/>
      <w:bookmarkStart w:id="3131" w:name="_Toc465671870"/>
      <w:bookmarkStart w:id="3132" w:name="_Toc465674893"/>
      <w:bookmarkStart w:id="3133" w:name="_Toc465688484"/>
      <w:bookmarkStart w:id="3134" w:name="_Toc465863451"/>
      <w:bookmarkStart w:id="3135" w:name="_Toc465863669"/>
      <w:bookmarkStart w:id="3136" w:name="_Toc465863891"/>
      <w:bookmarkStart w:id="3137" w:name="_Toc465864270"/>
      <w:bookmarkStart w:id="3138" w:name="_Toc465864873"/>
      <w:bookmarkStart w:id="3139" w:name="_Toc465867811"/>
      <w:bookmarkStart w:id="3140" w:name="_Toc465256736"/>
      <w:bookmarkStart w:id="3141" w:name="_Toc465256951"/>
      <w:bookmarkStart w:id="3142" w:name="_Toc465267004"/>
      <w:bookmarkStart w:id="3143" w:name="_Toc465408326"/>
      <w:bookmarkStart w:id="3144" w:name="_Toc465410199"/>
      <w:bookmarkStart w:id="3145" w:name="_Toc465410861"/>
      <w:bookmarkStart w:id="3146" w:name="_Toc465411083"/>
      <w:bookmarkStart w:id="3147" w:name="_Toc465440863"/>
      <w:bookmarkStart w:id="3148" w:name="_Toc465671871"/>
      <w:bookmarkStart w:id="3149" w:name="_Toc465674894"/>
      <w:bookmarkStart w:id="3150" w:name="_Toc465688485"/>
      <w:bookmarkStart w:id="3151" w:name="_Toc465863452"/>
      <w:bookmarkStart w:id="3152" w:name="_Toc465863670"/>
      <w:bookmarkStart w:id="3153" w:name="_Toc465863892"/>
      <w:bookmarkStart w:id="3154" w:name="_Toc465864271"/>
      <w:bookmarkStart w:id="3155" w:name="_Toc465864874"/>
      <w:bookmarkStart w:id="3156" w:name="_Toc465867812"/>
      <w:bookmarkStart w:id="3157" w:name="_Toc465256737"/>
      <w:bookmarkStart w:id="3158" w:name="_Toc465256952"/>
      <w:bookmarkStart w:id="3159" w:name="_Toc465267005"/>
      <w:bookmarkStart w:id="3160" w:name="_Toc465408327"/>
      <w:bookmarkStart w:id="3161" w:name="_Toc465410200"/>
      <w:bookmarkStart w:id="3162" w:name="_Toc465410862"/>
      <w:bookmarkStart w:id="3163" w:name="_Toc465411084"/>
      <w:bookmarkStart w:id="3164" w:name="_Toc465440864"/>
      <w:bookmarkStart w:id="3165" w:name="_Toc465671872"/>
      <w:bookmarkStart w:id="3166" w:name="_Toc465674895"/>
      <w:bookmarkStart w:id="3167" w:name="_Toc465688486"/>
      <w:bookmarkStart w:id="3168" w:name="_Toc465863453"/>
      <w:bookmarkStart w:id="3169" w:name="_Toc465863671"/>
      <w:bookmarkStart w:id="3170" w:name="_Toc465863893"/>
      <w:bookmarkStart w:id="3171" w:name="_Toc465864272"/>
      <w:bookmarkStart w:id="3172" w:name="_Toc465864875"/>
      <w:bookmarkStart w:id="3173" w:name="_Toc465867813"/>
      <w:bookmarkStart w:id="3174" w:name="_Toc465671874"/>
      <w:bookmarkStart w:id="3175" w:name="_Toc465674897"/>
      <w:bookmarkStart w:id="3176" w:name="_Toc465688488"/>
      <w:bookmarkStart w:id="3177" w:name="_Toc465863455"/>
      <w:bookmarkStart w:id="3178" w:name="_Toc465863673"/>
      <w:bookmarkStart w:id="3179" w:name="_Toc465863895"/>
      <w:bookmarkStart w:id="3180" w:name="_Toc465864274"/>
      <w:bookmarkStart w:id="3181" w:name="_Toc465864877"/>
      <w:bookmarkStart w:id="3182" w:name="_Toc465867815"/>
      <w:bookmarkStart w:id="3183" w:name="_Toc465240415"/>
      <w:bookmarkStart w:id="3184" w:name="_Toc465244190"/>
      <w:bookmarkStart w:id="3185" w:name="_Toc465244367"/>
      <w:bookmarkStart w:id="3186" w:name="_Toc465256739"/>
      <w:bookmarkStart w:id="3187" w:name="_Toc465256954"/>
      <w:bookmarkStart w:id="3188" w:name="_Toc465267007"/>
      <w:bookmarkStart w:id="3189" w:name="_Toc465408329"/>
      <w:bookmarkStart w:id="3190" w:name="_Toc465410202"/>
      <w:bookmarkStart w:id="3191" w:name="_Toc465410864"/>
      <w:bookmarkStart w:id="3192" w:name="_Toc465411086"/>
      <w:bookmarkStart w:id="3193" w:name="_Toc465440866"/>
      <w:bookmarkStart w:id="3194" w:name="_Toc465671875"/>
      <w:bookmarkStart w:id="3195" w:name="_Toc465674898"/>
      <w:bookmarkStart w:id="3196" w:name="_Toc465688489"/>
      <w:bookmarkStart w:id="3197" w:name="_Toc465863456"/>
      <w:bookmarkStart w:id="3198" w:name="_Toc465863674"/>
      <w:bookmarkStart w:id="3199" w:name="_Toc465863896"/>
      <w:bookmarkStart w:id="3200" w:name="_Toc465864275"/>
      <w:bookmarkStart w:id="3201" w:name="_Toc465864878"/>
      <w:bookmarkStart w:id="3202" w:name="_Toc465867816"/>
      <w:bookmarkStart w:id="3203" w:name="_Toc465240416"/>
      <w:bookmarkStart w:id="3204" w:name="_Toc465244191"/>
      <w:bookmarkStart w:id="3205" w:name="_Toc465244368"/>
      <w:bookmarkStart w:id="3206" w:name="_Toc465256740"/>
      <w:bookmarkStart w:id="3207" w:name="_Toc465256955"/>
      <w:bookmarkStart w:id="3208" w:name="_Toc465267008"/>
      <w:bookmarkStart w:id="3209" w:name="_Toc465408330"/>
      <w:bookmarkStart w:id="3210" w:name="_Toc465410203"/>
      <w:bookmarkStart w:id="3211" w:name="_Toc465410865"/>
      <w:bookmarkStart w:id="3212" w:name="_Toc465411087"/>
      <w:bookmarkStart w:id="3213" w:name="_Toc465440867"/>
      <w:bookmarkStart w:id="3214" w:name="_Toc465671876"/>
      <w:bookmarkStart w:id="3215" w:name="_Toc465674899"/>
      <w:bookmarkStart w:id="3216" w:name="_Toc465688490"/>
      <w:bookmarkStart w:id="3217" w:name="_Toc465863457"/>
      <w:bookmarkStart w:id="3218" w:name="_Toc465863675"/>
      <w:bookmarkStart w:id="3219" w:name="_Toc465863897"/>
      <w:bookmarkStart w:id="3220" w:name="_Toc465864276"/>
      <w:bookmarkStart w:id="3221" w:name="_Toc465864879"/>
      <w:bookmarkStart w:id="3222" w:name="_Toc465867817"/>
      <w:bookmarkStart w:id="3223" w:name="_Toc465240417"/>
      <w:bookmarkStart w:id="3224" w:name="_Toc465244192"/>
      <w:bookmarkStart w:id="3225" w:name="_Toc465244369"/>
      <w:bookmarkStart w:id="3226" w:name="_Toc465256741"/>
      <w:bookmarkStart w:id="3227" w:name="_Toc465256956"/>
      <w:bookmarkStart w:id="3228" w:name="_Toc465267009"/>
      <w:bookmarkStart w:id="3229" w:name="_Toc465408331"/>
      <w:bookmarkStart w:id="3230" w:name="_Toc465410204"/>
      <w:bookmarkStart w:id="3231" w:name="_Toc465410866"/>
      <w:bookmarkStart w:id="3232" w:name="_Toc465411088"/>
      <w:bookmarkStart w:id="3233" w:name="_Toc465440868"/>
      <w:bookmarkStart w:id="3234" w:name="_Toc465671877"/>
      <w:bookmarkStart w:id="3235" w:name="_Toc465674900"/>
      <w:bookmarkStart w:id="3236" w:name="_Toc465688491"/>
      <w:bookmarkStart w:id="3237" w:name="_Toc465863458"/>
      <w:bookmarkStart w:id="3238" w:name="_Toc465863676"/>
      <w:bookmarkStart w:id="3239" w:name="_Toc465863898"/>
      <w:bookmarkStart w:id="3240" w:name="_Toc465864277"/>
      <w:bookmarkStart w:id="3241" w:name="_Toc465864880"/>
      <w:bookmarkStart w:id="3242" w:name="_Toc465867818"/>
      <w:bookmarkStart w:id="3243" w:name="_Toc465240418"/>
      <w:bookmarkStart w:id="3244" w:name="_Toc465244193"/>
      <w:bookmarkStart w:id="3245" w:name="_Toc465244370"/>
      <w:bookmarkStart w:id="3246" w:name="_Toc465256742"/>
      <w:bookmarkStart w:id="3247" w:name="_Toc465256957"/>
      <w:bookmarkStart w:id="3248" w:name="_Toc465267010"/>
      <w:bookmarkStart w:id="3249" w:name="_Toc465408332"/>
      <w:bookmarkStart w:id="3250" w:name="_Toc465410205"/>
      <w:bookmarkStart w:id="3251" w:name="_Toc465410867"/>
      <w:bookmarkStart w:id="3252" w:name="_Toc465411089"/>
      <w:bookmarkStart w:id="3253" w:name="_Toc465440869"/>
      <w:bookmarkStart w:id="3254" w:name="_Toc465671878"/>
      <w:bookmarkStart w:id="3255" w:name="_Toc465674901"/>
      <w:bookmarkStart w:id="3256" w:name="_Toc465688492"/>
      <w:bookmarkStart w:id="3257" w:name="_Toc465863459"/>
      <w:bookmarkStart w:id="3258" w:name="_Toc465863677"/>
      <w:bookmarkStart w:id="3259" w:name="_Toc465863899"/>
      <w:bookmarkStart w:id="3260" w:name="_Toc465864278"/>
      <w:bookmarkStart w:id="3261" w:name="_Toc465864881"/>
      <w:bookmarkStart w:id="3262" w:name="_Toc465867819"/>
      <w:bookmarkStart w:id="3263" w:name="_Toc465256743"/>
      <w:bookmarkStart w:id="3264" w:name="_Toc465256958"/>
      <w:bookmarkStart w:id="3265" w:name="_Toc465267011"/>
      <w:bookmarkStart w:id="3266" w:name="_Toc465408333"/>
      <w:bookmarkStart w:id="3267" w:name="_Toc465410206"/>
      <w:bookmarkStart w:id="3268" w:name="_Toc465410868"/>
      <w:bookmarkStart w:id="3269" w:name="_Toc465411090"/>
      <w:bookmarkStart w:id="3270" w:name="_Toc465440870"/>
      <w:bookmarkStart w:id="3271" w:name="_Toc465671879"/>
      <w:bookmarkStart w:id="3272" w:name="_Toc465674902"/>
      <w:bookmarkStart w:id="3273" w:name="_Toc465688493"/>
      <w:bookmarkStart w:id="3274" w:name="_Toc465863460"/>
      <w:bookmarkStart w:id="3275" w:name="_Toc465863678"/>
      <w:bookmarkStart w:id="3276" w:name="_Toc465863900"/>
      <w:bookmarkStart w:id="3277" w:name="_Toc465864279"/>
      <w:bookmarkStart w:id="3278" w:name="_Toc465864882"/>
      <w:bookmarkStart w:id="3279" w:name="_Toc465867820"/>
      <w:bookmarkStart w:id="3280" w:name="_Toc465256744"/>
      <w:bookmarkStart w:id="3281" w:name="_Toc465256959"/>
      <w:bookmarkStart w:id="3282" w:name="_Toc465267012"/>
      <w:bookmarkStart w:id="3283" w:name="_Toc465408334"/>
      <w:bookmarkStart w:id="3284" w:name="_Toc465410207"/>
      <w:bookmarkStart w:id="3285" w:name="_Toc465410869"/>
      <w:bookmarkStart w:id="3286" w:name="_Toc465411091"/>
      <w:bookmarkStart w:id="3287" w:name="_Toc465440871"/>
      <w:bookmarkStart w:id="3288" w:name="_Toc465671880"/>
      <w:bookmarkStart w:id="3289" w:name="_Toc465674903"/>
      <w:bookmarkStart w:id="3290" w:name="_Toc465688494"/>
      <w:bookmarkStart w:id="3291" w:name="_Toc465863461"/>
      <w:bookmarkStart w:id="3292" w:name="_Toc465863679"/>
      <w:bookmarkStart w:id="3293" w:name="_Toc465863901"/>
      <w:bookmarkStart w:id="3294" w:name="_Toc465864280"/>
      <w:bookmarkStart w:id="3295" w:name="_Toc465864883"/>
      <w:bookmarkStart w:id="3296" w:name="_Toc465867821"/>
      <w:bookmarkStart w:id="3297" w:name="_Toc465256745"/>
      <w:bookmarkStart w:id="3298" w:name="_Toc465256960"/>
      <w:bookmarkStart w:id="3299" w:name="_Toc465267013"/>
      <w:bookmarkStart w:id="3300" w:name="_Toc465408335"/>
      <w:bookmarkStart w:id="3301" w:name="_Toc465410208"/>
      <w:bookmarkStart w:id="3302" w:name="_Toc465410870"/>
      <w:bookmarkStart w:id="3303" w:name="_Toc465411092"/>
      <w:bookmarkStart w:id="3304" w:name="_Toc465440872"/>
      <w:bookmarkStart w:id="3305" w:name="_Toc465671881"/>
      <w:bookmarkStart w:id="3306" w:name="_Toc465674904"/>
      <w:bookmarkStart w:id="3307" w:name="_Toc465688495"/>
      <w:bookmarkStart w:id="3308" w:name="_Toc465863462"/>
      <w:bookmarkStart w:id="3309" w:name="_Toc465863680"/>
      <w:bookmarkStart w:id="3310" w:name="_Toc465863902"/>
      <w:bookmarkStart w:id="3311" w:name="_Toc465864281"/>
      <w:bookmarkStart w:id="3312" w:name="_Toc465864884"/>
      <w:bookmarkStart w:id="3313" w:name="_Toc465867822"/>
      <w:bookmarkStart w:id="3314" w:name="_Toc464662755"/>
      <w:bookmarkStart w:id="3315" w:name="_Toc465094440"/>
      <w:bookmarkStart w:id="3316" w:name="_Toc465189668"/>
      <w:bookmarkStart w:id="3317" w:name="_Toc465192961"/>
      <w:bookmarkStart w:id="3318" w:name="_Toc465193144"/>
      <w:bookmarkStart w:id="3319" w:name="_Toc465193327"/>
      <w:bookmarkStart w:id="3320" w:name="_Toc465193496"/>
      <w:bookmarkStart w:id="3321" w:name="_Toc465193755"/>
      <w:bookmarkStart w:id="3322" w:name="_Toc465193936"/>
      <w:bookmarkStart w:id="3323" w:name="_Toc465240434"/>
      <w:bookmarkStart w:id="3324" w:name="_Toc465244209"/>
      <w:bookmarkStart w:id="3325" w:name="_Toc465244386"/>
      <w:bookmarkStart w:id="3326" w:name="_Toc464662756"/>
      <w:bookmarkStart w:id="3327" w:name="_Toc465094441"/>
      <w:bookmarkStart w:id="3328" w:name="_Toc465189669"/>
      <w:bookmarkStart w:id="3329" w:name="_Toc465192962"/>
      <w:bookmarkStart w:id="3330" w:name="_Toc465193145"/>
      <w:bookmarkStart w:id="3331" w:name="_Toc465193328"/>
      <w:bookmarkStart w:id="3332" w:name="_Toc465193497"/>
      <w:bookmarkStart w:id="3333" w:name="_Toc465193756"/>
      <w:bookmarkStart w:id="3334" w:name="_Toc465193937"/>
      <w:bookmarkStart w:id="3335" w:name="_Toc465240435"/>
      <w:bookmarkStart w:id="3336" w:name="_Toc465244210"/>
      <w:bookmarkStart w:id="3337" w:name="_Toc465244387"/>
      <w:bookmarkStart w:id="3338" w:name="_Toc464662758"/>
      <w:bookmarkStart w:id="3339" w:name="_Toc465094443"/>
      <w:bookmarkStart w:id="3340" w:name="_Toc465189671"/>
      <w:bookmarkStart w:id="3341" w:name="_Toc465192964"/>
      <w:bookmarkStart w:id="3342" w:name="_Toc465193147"/>
      <w:bookmarkStart w:id="3343" w:name="_Toc465193330"/>
      <w:bookmarkStart w:id="3344" w:name="_Toc465193499"/>
      <w:bookmarkStart w:id="3345" w:name="_Toc465193758"/>
      <w:bookmarkStart w:id="3346" w:name="_Toc465193939"/>
      <w:bookmarkStart w:id="3347" w:name="_Toc465240437"/>
      <w:bookmarkStart w:id="3348" w:name="_Toc465244212"/>
      <w:bookmarkStart w:id="3349" w:name="_Toc465244389"/>
      <w:bookmarkStart w:id="3350" w:name="_Toc465256776"/>
      <w:bookmarkStart w:id="3351" w:name="_Toc465256991"/>
      <w:bookmarkStart w:id="3352" w:name="_Toc465267044"/>
      <w:bookmarkStart w:id="3353" w:name="_Toc465408366"/>
      <w:bookmarkStart w:id="3354" w:name="_Toc465410239"/>
      <w:bookmarkStart w:id="3355" w:name="_Toc465410901"/>
      <w:bookmarkStart w:id="3356" w:name="_Toc465411123"/>
      <w:bookmarkStart w:id="3357" w:name="_Toc465440903"/>
      <w:bookmarkStart w:id="3358" w:name="_Toc465671912"/>
      <w:bookmarkStart w:id="3359" w:name="_Toc465674935"/>
      <w:bookmarkStart w:id="3360" w:name="_Toc465688525"/>
      <w:bookmarkStart w:id="3361" w:name="_Toc465863493"/>
      <w:bookmarkStart w:id="3362" w:name="_Toc465863711"/>
      <w:bookmarkStart w:id="3363" w:name="_Toc465863933"/>
      <w:bookmarkStart w:id="3364" w:name="_Toc465864312"/>
      <w:bookmarkStart w:id="3365" w:name="_Toc465864915"/>
      <w:bookmarkStart w:id="3366" w:name="_Toc465867853"/>
      <w:bookmarkStart w:id="3367" w:name="_Toc464662759"/>
      <w:bookmarkStart w:id="3368" w:name="_Toc465094444"/>
      <w:bookmarkStart w:id="3369" w:name="_Toc465189672"/>
      <w:bookmarkStart w:id="3370" w:name="_Toc465192965"/>
      <w:bookmarkStart w:id="3371" w:name="_Toc465193148"/>
      <w:bookmarkStart w:id="3372" w:name="_Toc465193331"/>
      <w:bookmarkStart w:id="3373" w:name="_Toc465193500"/>
      <w:bookmarkStart w:id="3374" w:name="_Toc465193759"/>
      <w:bookmarkStart w:id="3375" w:name="_Toc465193940"/>
      <w:bookmarkStart w:id="3376" w:name="_Toc465240438"/>
      <w:bookmarkStart w:id="3377" w:name="_Toc465244213"/>
      <w:bookmarkStart w:id="3378" w:name="_Toc465244390"/>
      <w:bookmarkStart w:id="3379" w:name="_Toc465256777"/>
      <w:bookmarkStart w:id="3380" w:name="_Toc465256992"/>
      <w:bookmarkStart w:id="3381" w:name="_Toc465267045"/>
      <w:bookmarkStart w:id="3382" w:name="_Toc465408367"/>
      <w:bookmarkStart w:id="3383" w:name="_Toc465410240"/>
      <w:bookmarkStart w:id="3384" w:name="_Toc465410902"/>
      <w:bookmarkStart w:id="3385" w:name="_Toc465411124"/>
      <w:bookmarkStart w:id="3386" w:name="_Toc465440904"/>
      <w:bookmarkStart w:id="3387" w:name="_Toc465671913"/>
      <w:bookmarkStart w:id="3388" w:name="_Toc465674936"/>
      <w:bookmarkStart w:id="3389" w:name="_Toc465688526"/>
      <w:bookmarkStart w:id="3390" w:name="_Toc465863494"/>
      <w:bookmarkStart w:id="3391" w:name="_Toc465863712"/>
      <w:bookmarkStart w:id="3392" w:name="_Toc465863934"/>
      <w:bookmarkStart w:id="3393" w:name="_Toc465864313"/>
      <w:bookmarkStart w:id="3394" w:name="_Toc465864916"/>
      <w:bookmarkStart w:id="3395" w:name="_Toc465867854"/>
      <w:bookmarkStart w:id="3396" w:name="_Toc465256779"/>
      <w:bookmarkStart w:id="3397" w:name="_Toc465256994"/>
      <w:bookmarkStart w:id="3398" w:name="_Toc465267047"/>
      <w:bookmarkStart w:id="3399" w:name="_Toc465408369"/>
      <w:bookmarkStart w:id="3400" w:name="_Toc465410242"/>
      <w:bookmarkStart w:id="3401" w:name="_Toc465410904"/>
      <w:bookmarkStart w:id="3402" w:name="_Toc465411126"/>
      <w:bookmarkStart w:id="3403" w:name="_Toc465440906"/>
      <w:bookmarkStart w:id="3404" w:name="_Toc465671915"/>
      <w:bookmarkStart w:id="3405" w:name="_Toc465674939"/>
      <w:bookmarkStart w:id="3406" w:name="_Toc465688530"/>
      <w:bookmarkStart w:id="3407" w:name="_Toc465863497"/>
      <w:bookmarkStart w:id="3408" w:name="_Toc465863715"/>
      <w:bookmarkStart w:id="3409" w:name="_Toc465863937"/>
      <w:bookmarkStart w:id="3410" w:name="_Toc465864316"/>
      <w:bookmarkStart w:id="3411" w:name="_Toc465864919"/>
      <w:bookmarkStart w:id="3412" w:name="_Toc465867857"/>
      <w:bookmarkStart w:id="3413" w:name="_Toc465256780"/>
      <w:bookmarkStart w:id="3414" w:name="_Toc465256995"/>
      <w:bookmarkStart w:id="3415" w:name="_Toc465267048"/>
      <w:bookmarkStart w:id="3416" w:name="_Toc465408370"/>
      <w:bookmarkStart w:id="3417" w:name="_Toc465410243"/>
      <w:bookmarkStart w:id="3418" w:name="_Toc465410905"/>
      <w:bookmarkStart w:id="3419" w:name="_Toc465411127"/>
      <w:bookmarkStart w:id="3420" w:name="_Toc465440907"/>
      <w:bookmarkStart w:id="3421" w:name="_Toc465671916"/>
      <w:bookmarkStart w:id="3422" w:name="_Toc465674940"/>
      <w:bookmarkStart w:id="3423" w:name="_Toc465688531"/>
      <w:bookmarkStart w:id="3424" w:name="_Toc465863498"/>
      <w:bookmarkStart w:id="3425" w:name="_Toc465863716"/>
      <w:bookmarkStart w:id="3426" w:name="_Toc465863938"/>
      <w:bookmarkStart w:id="3427" w:name="_Toc465864317"/>
      <w:bookmarkStart w:id="3428" w:name="_Toc465864920"/>
      <w:bookmarkStart w:id="3429" w:name="_Toc465867858"/>
      <w:bookmarkStart w:id="3430" w:name="_Toc465256781"/>
      <w:bookmarkStart w:id="3431" w:name="_Toc465256996"/>
      <w:bookmarkStart w:id="3432" w:name="_Toc465267049"/>
      <w:bookmarkStart w:id="3433" w:name="_Toc465408371"/>
      <w:bookmarkStart w:id="3434" w:name="_Toc465410244"/>
      <w:bookmarkStart w:id="3435" w:name="_Toc465410906"/>
      <w:bookmarkStart w:id="3436" w:name="_Toc465411128"/>
      <w:bookmarkStart w:id="3437" w:name="_Toc465440908"/>
      <w:bookmarkStart w:id="3438" w:name="_Toc465671917"/>
      <w:bookmarkStart w:id="3439" w:name="_Toc465674941"/>
      <w:bookmarkStart w:id="3440" w:name="_Toc465688532"/>
      <w:bookmarkStart w:id="3441" w:name="_Toc465863499"/>
      <w:bookmarkStart w:id="3442" w:name="_Toc465863717"/>
      <w:bookmarkStart w:id="3443" w:name="_Toc465863939"/>
      <w:bookmarkStart w:id="3444" w:name="_Toc465864318"/>
      <w:bookmarkStart w:id="3445" w:name="_Toc465864921"/>
      <w:bookmarkStart w:id="3446" w:name="_Toc465867859"/>
      <w:bookmarkStart w:id="3447" w:name="_Toc465408373"/>
      <w:bookmarkStart w:id="3448" w:name="_Toc465410246"/>
      <w:bookmarkStart w:id="3449" w:name="_Toc465410908"/>
      <w:bookmarkStart w:id="3450" w:name="_Toc465411130"/>
      <w:bookmarkStart w:id="3451" w:name="_Toc465440910"/>
      <w:bookmarkStart w:id="3452" w:name="_Toc465671919"/>
      <w:bookmarkStart w:id="3453" w:name="_Toc465674943"/>
      <w:bookmarkStart w:id="3454" w:name="_Toc465688534"/>
      <w:bookmarkStart w:id="3455" w:name="_Toc465863501"/>
      <w:bookmarkStart w:id="3456" w:name="_Toc465863719"/>
      <w:bookmarkStart w:id="3457" w:name="_Toc465863941"/>
      <w:bookmarkStart w:id="3458" w:name="_Toc465864320"/>
      <w:bookmarkStart w:id="3459" w:name="_Toc465864923"/>
      <w:bookmarkStart w:id="3460" w:name="_Toc465867861"/>
      <w:bookmarkStart w:id="3461" w:name="_Toc465408374"/>
      <w:bookmarkStart w:id="3462" w:name="_Toc465410247"/>
      <w:bookmarkStart w:id="3463" w:name="_Toc465410909"/>
      <w:bookmarkStart w:id="3464" w:name="_Toc465411131"/>
      <w:bookmarkStart w:id="3465" w:name="_Toc465440911"/>
      <w:bookmarkStart w:id="3466" w:name="_Toc465671920"/>
      <w:bookmarkStart w:id="3467" w:name="_Toc465674944"/>
      <w:bookmarkStart w:id="3468" w:name="_Toc465688535"/>
      <w:bookmarkStart w:id="3469" w:name="_Toc465863502"/>
      <w:bookmarkStart w:id="3470" w:name="_Toc465863720"/>
      <w:bookmarkStart w:id="3471" w:name="_Toc465863942"/>
      <w:bookmarkStart w:id="3472" w:name="_Toc465864321"/>
      <w:bookmarkStart w:id="3473" w:name="_Toc465864924"/>
      <w:bookmarkStart w:id="3474" w:name="_Toc465867862"/>
      <w:bookmarkStart w:id="3475" w:name="_Toc465408375"/>
      <w:bookmarkStart w:id="3476" w:name="_Toc465410248"/>
      <w:bookmarkStart w:id="3477" w:name="_Toc465410910"/>
      <w:bookmarkStart w:id="3478" w:name="_Toc465411132"/>
      <w:bookmarkStart w:id="3479" w:name="_Toc465440912"/>
      <w:bookmarkStart w:id="3480" w:name="_Toc465671921"/>
      <w:bookmarkStart w:id="3481" w:name="_Toc465674945"/>
      <w:bookmarkStart w:id="3482" w:name="_Toc465688536"/>
      <w:bookmarkStart w:id="3483" w:name="_Toc465863503"/>
      <w:bookmarkStart w:id="3484" w:name="_Toc465863721"/>
      <w:bookmarkStart w:id="3485" w:name="_Toc465863943"/>
      <w:bookmarkStart w:id="3486" w:name="_Toc465864322"/>
      <w:bookmarkStart w:id="3487" w:name="_Toc465864925"/>
      <w:bookmarkStart w:id="3488" w:name="_Toc465867863"/>
      <w:bookmarkStart w:id="3489" w:name="_Toc464662765"/>
      <w:bookmarkStart w:id="3490" w:name="_Toc465094450"/>
      <w:bookmarkStart w:id="3491" w:name="_Toc465189678"/>
      <w:bookmarkStart w:id="3492" w:name="_Toc465192970"/>
      <w:bookmarkStart w:id="3493" w:name="_Toc465193153"/>
      <w:bookmarkStart w:id="3494" w:name="_Toc465193336"/>
      <w:bookmarkStart w:id="3495" w:name="_Toc465193505"/>
      <w:bookmarkStart w:id="3496" w:name="_Toc465193764"/>
      <w:bookmarkStart w:id="3497" w:name="_Toc465193945"/>
      <w:bookmarkStart w:id="3498" w:name="_Toc465240443"/>
      <w:bookmarkStart w:id="3499" w:name="_Toc465244218"/>
      <w:bookmarkStart w:id="3500" w:name="_Toc465244395"/>
      <w:bookmarkStart w:id="3501" w:name="_Toc465256785"/>
      <w:bookmarkStart w:id="3502" w:name="_Toc465257000"/>
      <w:bookmarkStart w:id="3503" w:name="_Toc465267053"/>
      <w:bookmarkStart w:id="3504" w:name="_Toc465408377"/>
      <w:bookmarkStart w:id="3505" w:name="_Toc465410250"/>
      <w:bookmarkStart w:id="3506" w:name="_Toc465410912"/>
      <w:bookmarkStart w:id="3507" w:name="_Toc465411134"/>
      <w:bookmarkStart w:id="3508" w:name="_Toc465440914"/>
      <w:bookmarkStart w:id="3509" w:name="_Toc465671923"/>
      <w:bookmarkStart w:id="3510" w:name="_Toc465674947"/>
      <w:bookmarkStart w:id="3511" w:name="_Toc465688538"/>
      <w:bookmarkStart w:id="3512" w:name="_Toc465863505"/>
      <w:bookmarkStart w:id="3513" w:name="_Toc465863723"/>
      <w:bookmarkStart w:id="3514" w:name="_Toc465863945"/>
      <w:bookmarkStart w:id="3515" w:name="_Toc465864324"/>
      <w:bookmarkStart w:id="3516" w:name="_Toc465864927"/>
      <w:bookmarkStart w:id="3517" w:name="_Toc465867865"/>
      <w:bookmarkStart w:id="3518" w:name="_Toc464662766"/>
      <w:bookmarkStart w:id="3519" w:name="_Toc465094451"/>
      <w:bookmarkStart w:id="3520" w:name="_Toc465189679"/>
      <w:bookmarkStart w:id="3521" w:name="_Toc465192971"/>
      <w:bookmarkStart w:id="3522" w:name="_Toc465193154"/>
      <w:bookmarkStart w:id="3523" w:name="_Toc465193337"/>
      <w:bookmarkStart w:id="3524" w:name="_Toc465193506"/>
      <w:bookmarkStart w:id="3525" w:name="_Toc465193765"/>
      <w:bookmarkStart w:id="3526" w:name="_Toc465193946"/>
      <w:bookmarkStart w:id="3527" w:name="_Toc465240444"/>
      <w:bookmarkStart w:id="3528" w:name="_Toc465244219"/>
      <w:bookmarkStart w:id="3529" w:name="_Toc465244396"/>
      <w:bookmarkStart w:id="3530" w:name="_Toc465256786"/>
      <w:bookmarkStart w:id="3531" w:name="_Toc465257001"/>
      <w:bookmarkStart w:id="3532" w:name="_Toc465267054"/>
      <w:bookmarkStart w:id="3533" w:name="_Toc465408378"/>
      <w:bookmarkStart w:id="3534" w:name="_Toc465410251"/>
      <w:bookmarkStart w:id="3535" w:name="_Toc465410913"/>
      <w:bookmarkStart w:id="3536" w:name="_Toc465411135"/>
      <w:bookmarkStart w:id="3537" w:name="_Toc465440915"/>
      <w:bookmarkStart w:id="3538" w:name="_Toc465671924"/>
      <w:bookmarkStart w:id="3539" w:name="_Toc465674948"/>
      <w:bookmarkStart w:id="3540" w:name="_Toc465688539"/>
      <w:bookmarkStart w:id="3541" w:name="_Toc465863506"/>
      <w:bookmarkStart w:id="3542" w:name="_Toc465863724"/>
      <w:bookmarkStart w:id="3543" w:name="_Toc465863946"/>
      <w:bookmarkStart w:id="3544" w:name="_Toc465864325"/>
      <w:bookmarkStart w:id="3545" w:name="_Toc465864928"/>
      <w:bookmarkStart w:id="3546" w:name="_Toc465867866"/>
      <w:bookmarkStart w:id="3547" w:name="_Toc464662767"/>
      <w:bookmarkStart w:id="3548" w:name="_Toc465094452"/>
      <w:bookmarkStart w:id="3549" w:name="_Toc465189680"/>
      <w:bookmarkStart w:id="3550" w:name="_Toc465192972"/>
      <w:bookmarkStart w:id="3551" w:name="_Toc465193155"/>
      <w:bookmarkStart w:id="3552" w:name="_Toc465193338"/>
      <w:bookmarkStart w:id="3553" w:name="_Toc465193507"/>
      <w:bookmarkStart w:id="3554" w:name="_Toc465193766"/>
      <w:bookmarkStart w:id="3555" w:name="_Toc465193947"/>
      <w:bookmarkStart w:id="3556" w:name="_Toc465240445"/>
      <w:bookmarkStart w:id="3557" w:name="_Toc465244220"/>
      <w:bookmarkStart w:id="3558" w:name="_Toc465244397"/>
      <w:bookmarkStart w:id="3559" w:name="_Toc465256787"/>
      <w:bookmarkStart w:id="3560" w:name="_Toc465257002"/>
      <w:bookmarkStart w:id="3561" w:name="_Toc465267055"/>
      <w:bookmarkStart w:id="3562" w:name="_Toc465408379"/>
      <w:bookmarkStart w:id="3563" w:name="_Toc465410252"/>
      <w:bookmarkStart w:id="3564" w:name="_Toc465410914"/>
      <w:bookmarkStart w:id="3565" w:name="_Toc465411136"/>
      <w:bookmarkStart w:id="3566" w:name="_Toc465440916"/>
      <w:bookmarkStart w:id="3567" w:name="_Toc465671925"/>
      <w:bookmarkStart w:id="3568" w:name="_Toc465674949"/>
      <w:bookmarkStart w:id="3569" w:name="_Toc465688540"/>
      <w:bookmarkStart w:id="3570" w:name="_Toc465863507"/>
      <w:bookmarkStart w:id="3571" w:name="_Toc465863725"/>
      <w:bookmarkStart w:id="3572" w:name="_Toc465863947"/>
      <w:bookmarkStart w:id="3573" w:name="_Toc465864326"/>
      <w:bookmarkStart w:id="3574" w:name="_Toc465864929"/>
      <w:bookmarkStart w:id="3575" w:name="_Toc465867867"/>
      <w:bookmarkStart w:id="3576" w:name="_Toc464662729"/>
      <w:bookmarkStart w:id="3577" w:name="_Toc465094414"/>
      <w:bookmarkStart w:id="3578" w:name="_Toc465189642"/>
      <w:bookmarkStart w:id="3579" w:name="_Toc464662730"/>
      <w:bookmarkStart w:id="3580" w:name="_Toc465094415"/>
      <w:bookmarkStart w:id="3581" w:name="_Toc465189643"/>
      <w:bookmarkStart w:id="3582" w:name="_Toc465192974"/>
      <w:bookmarkStart w:id="3583" w:name="_Toc465193157"/>
      <w:bookmarkStart w:id="3584" w:name="_Toc465193340"/>
      <w:bookmarkStart w:id="3585" w:name="_Toc465193509"/>
      <w:bookmarkStart w:id="3586" w:name="_Toc465193768"/>
      <w:bookmarkStart w:id="3587" w:name="_Toc465193949"/>
      <w:bookmarkStart w:id="3588" w:name="_Toc465240447"/>
      <w:bookmarkStart w:id="3589" w:name="_Toc465244222"/>
      <w:bookmarkStart w:id="3590" w:name="_Toc465244399"/>
      <w:bookmarkStart w:id="3591" w:name="_Toc465256789"/>
      <w:bookmarkStart w:id="3592" w:name="_Toc465257004"/>
      <w:bookmarkStart w:id="3593" w:name="_Toc465267057"/>
      <w:bookmarkStart w:id="3594" w:name="_Toc465408381"/>
      <w:bookmarkStart w:id="3595" w:name="_Toc465410254"/>
      <w:bookmarkStart w:id="3596" w:name="_Toc465410916"/>
      <w:bookmarkStart w:id="3597" w:name="_Toc465411138"/>
      <w:bookmarkStart w:id="3598" w:name="_Toc465440918"/>
      <w:bookmarkStart w:id="3599" w:name="_Toc465671927"/>
      <w:bookmarkStart w:id="3600" w:name="_Toc465674951"/>
      <w:bookmarkStart w:id="3601" w:name="_Toc465688542"/>
      <w:bookmarkStart w:id="3602" w:name="_Toc465863509"/>
      <w:bookmarkStart w:id="3603" w:name="_Toc465863731"/>
      <w:bookmarkStart w:id="3604" w:name="_Toc465863952"/>
      <w:bookmarkStart w:id="3605" w:name="_Toc465864331"/>
      <w:bookmarkStart w:id="3606" w:name="_Toc465864934"/>
      <w:bookmarkStart w:id="3607" w:name="_Toc465867872"/>
      <w:bookmarkStart w:id="3608" w:name="_Toc465192975"/>
      <w:bookmarkStart w:id="3609" w:name="_Toc465193158"/>
      <w:bookmarkStart w:id="3610" w:name="_Toc465193341"/>
      <w:bookmarkStart w:id="3611" w:name="_Toc465193510"/>
      <w:bookmarkStart w:id="3612" w:name="_Toc465193769"/>
      <w:bookmarkStart w:id="3613" w:name="_Toc465193950"/>
      <w:bookmarkStart w:id="3614" w:name="_Toc465240448"/>
      <w:bookmarkStart w:id="3615" w:name="_Toc465244223"/>
      <w:bookmarkStart w:id="3616" w:name="_Toc465244400"/>
      <w:bookmarkStart w:id="3617" w:name="_Toc465256790"/>
      <w:bookmarkStart w:id="3618" w:name="_Toc465257005"/>
      <w:bookmarkStart w:id="3619" w:name="_Toc465267058"/>
      <w:bookmarkStart w:id="3620" w:name="_Toc465408382"/>
      <w:bookmarkStart w:id="3621" w:name="_Toc465410255"/>
      <w:bookmarkStart w:id="3622" w:name="_Toc465410917"/>
      <w:bookmarkStart w:id="3623" w:name="_Toc465411139"/>
      <w:bookmarkStart w:id="3624" w:name="_Toc465440919"/>
      <w:bookmarkStart w:id="3625" w:name="_Toc465671928"/>
      <w:bookmarkStart w:id="3626" w:name="_Toc465674952"/>
      <w:bookmarkStart w:id="3627" w:name="_Toc465688543"/>
      <w:bookmarkStart w:id="3628" w:name="_Toc465863510"/>
      <w:bookmarkStart w:id="3629" w:name="_Toc465863732"/>
      <w:bookmarkStart w:id="3630" w:name="_Toc465863953"/>
      <w:bookmarkStart w:id="3631" w:name="_Toc465864332"/>
      <w:bookmarkStart w:id="3632" w:name="_Toc465864935"/>
      <w:bookmarkStart w:id="3633" w:name="_Toc465867873"/>
      <w:bookmarkStart w:id="3634" w:name="_Toc465192976"/>
      <w:bookmarkStart w:id="3635" w:name="_Toc465193159"/>
      <w:bookmarkStart w:id="3636" w:name="_Toc465193342"/>
      <w:bookmarkStart w:id="3637" w:name="_Toc465193511"/>
      <w:bookmarkStart w:id="3638" w:name="_Toc465193770"/>
      <w:bookmarkStart w:id="3639" w:name="_Toc465193951"/>
      <w:bookmarkStart w:id="3640" w:name="_Toc465240449"/>
      <w:bookmarkStart w:id="3641" w:name="_Toc465244224"/>
      <w:bookmarkStart w:id="3642" w:name="_Toc465244401"/>
      <w:bookmarkStart w:id="3643" w:name="_Toc465256791"/>
      <w:bookmarkStart w:id="3644" w:name="_Toc465257006"/>
      <w:bookmarkStart w:id="3645" w:name="_Toc465267059"/>
      <w:bookmarkStart w:id="3646" w:name="_Toc465408383"/>
      <w:bookmarkStart w:id="3647" w:name="_Toc465410256"/>
      <w:bookmarkStart w:id="3648" w:name="_Toc465410918"/>
      <w:bookmarkStart w:id="3649" w:name="_Toc465411140"/>
      <w:bookmarkStart w:id="3650" w:name="_Toc465440920"/>
      <w:bookmarkStart w:id="3651" w:name="_Toc465671929"/>
      <w:bookmarkStart w:id="3652" w:name="_Toc465674953"/>
      <w:bookmarkStart w:id="3653" w:name="_Toc465688544"/>
      <w:bookmarkStart w:id="3654" w:name="_Toc465863511"/>
      <w:bookmarkStart w:id="3655" w:name="_Toc465863733"/>
      <w:bookmarkStart w:id="3656" w:name="_Toc465863954"/>
      <w:bookmarkStart w:id="3657" w:name="_Toc465864333"/>
      <w:bookmarkStart w:id="3658" w:name="_Toc465864936"/>
      <w:bookmarkStart w:id="3659" w:name="_Toc465867874"/>
      <w:bookmarkStart w:id="3660" w:name="_Toc465192977"/>
      <w:bookmarkStart w:id="3661" w:name="_Toc465193160"/>
      <w:bookmarkStart w:id="3662" w:name="_Toc465193343"/>
      <w:bookmarkStart w:id="3663" w:name="_Toc465193512"/>
      <w:bookmarkStart w:id="3664" w:name="_Toc465193771"/>
      <w:bookmarkStart w:id="3665" w:name="_Toc465193952"/>
      <w:bookmarkStart w:id="3666" w:name="_Toc465240450"/>
      <w:bookmarkStart w:id="3667" w:name="_Toc465244225"/>
      <w:bookmarkStart w:id="3668" w:name="_Toc465244402"/>
      <w:bookmarkStart w:id="3669" w:name="_Toc465256792"/>
      <w:bookmarkStart w:id="3670" w:name="_Toc465257007"/>
      <w:bookmarkStart w:id="3671" w:name="_Toc465267060"/>
      <w:bookmarkStart w:id="3672" w:name="_Toc465408384"/>
      <w:bookmarkStart w:id="3673" w:name="_Toc465410257"/>
      <w:bookmarkStart w:id="3674" w:name="_Toc465410919"/>
      <w:bookmarkStart w:id="3675" w:name="_Toc465411141"/>
      <w:bookmarkStart w:id="3676" w:name="_Toc465440921"/>
      <w:bookmarkStart w:id="3677" w:name="_Toc465671930"/>
      <w:bookmarkStart w:id="3678" w:name="_Toc465674954"/>
      <w:bookmarkStart w:id="3679" w:name="_Toc465688545"/>
      <w:bookmarkStart w:id="3680" w:name="_Toc465863512"/>
      <w:bookmarkStart w:id="3681" w:name="_Toc465863734"/>
      <w:bookmarkStart w:id="3682" w:name="_Toc465863955"/>
      <w:bookmarkStart w:id="3683" w:name="_Toc465864334"/>
      <w:bookmarkStart w:id="3684" w:name="_Toc465864937"/>
      <w:bookmarkStart w:id="3685" w:name="_Toc465867875"/>
      <w:bookmarkStart w:id="3686" w:name="_Toc465192978"/>
      <w:bookmarkStart w:id="3687" w:name="_Toc465193161"/>
      <w:bookmarkStart w:id="3688" w:name="_Toc465193344"/>
      <w:bookmarkStart w:id="3689" w:name="_Toc465193513"/>
      <w:bookmarkStart w:id="3690" w:name="_Toc465193772"/>
      <w:bookmarkStart w:id="3691" w:name="_Toc465193953"/>
      <w:bookmarkStart w:id="3692" w:name="_Toc465240451"/>
      <w:bookmarkStart w:id="3693" w:name="_Toc465244226"/>
      <w:bookmarkStart w:id="3694" w:name="_Toc465244403"/>
      <w:bookmarkStart w:id="3695" w:name="_Toc465256793"/>
      <w:bookmarkStart w:id="3696" w:name="_Toc465257008"/>
      <w:bookmarkStart w:id="3697" w:name="_Toc465267061"/>
      <w:bookmarkStart w:id="3698" w:name="_Toc465408385"/>
      <w:bookmarkStart w:id="3699" w:name="_Toc465410258"/>
      <w:bookmarkStart w:id="3700" w:name="_Toc465410920"/>
      <w:bookmarkStart w:id="3701" w:name="_Toc465411142"/>
      <w:bookmarkStart w:id="3702" w:name="_Toc465440922"/>
      <w:bookmarkStart w:id="3703" w:name="_Toc465671931"/>
      <w:bookmarkStart w:id="3704" w:name="_Toc465674955"/>
      <w:bookmarkStart w:id="3705" w:name="_Toc465688546"/>
      <w:bookmarkStart w:id="3706" w:name="_Toc465863513"/>
      <w:bookmarkStart w:id="3707" w:name="_Toc465863735"/>
      <w:bookmarkStart w:id="3708" w:name="_Toc465863956"/>
      <w:bookmarkStart w:id="3709" w:name="_Toc465864335"/>
      <w:bookmarkStart w:id="3710" w:name="_Toc465864938"/>
      <w:bookmarkStart w:id="3711" w:name="_Toc465867876"/>
      <w:bookmarkStart w:id="3712" w:name="_Toc465192979"/>
      <w:bookmarkStart w:id="3713" w:name="_Toc465193162"/>
      <w:bookmarkStart w:id="3714" w:name="_Toc465193345"/>
      <w:bookmarkStart w:id="3715" w:name="_Toc465193514"/>
      <w:bookmarkStart w:id="3716" w:name="_Toc465193773"/>
      <w:bookmarkStart w:id="3717" w:name="_Toc465193954"/>
      <w:bookmarkStart w:id="3718" w:name="_Toc465240452"/>
      <w:bookmarkStart w:id="3719" w:name="_Toc465244227"/>
      <w:bookmarkStart w:id="3720" w:name="_Toc465244404"/>
      <w:bookmarkStart w:id="3721" w:name="_Toc465256794"/>
      <w:bookmarkStart w:id="3722" w:name="_Toc465257009"/>
      <w:bookmarkStart w:id="3723" w:name="_Toc465267062"/>
      <w:bookmarkStart w:id="3724" w:name="_Toc465408386"/>
      <w:bookmarkStart w:id="3725" w:name="_Toc465410259"/>
      <w:bookmarkStart w:id="3726" w:name="_Toc465410921"/>
      <w:bookmarkStart w:id="3727" w:name="_Toc465411143"/>
      <w:bookmarkStart w:id="3728" w:name="_Toc465440923"/>
      <w:bookmarkStart w:id="3729" w:name="_Toc465671932"/>
      <w:bookmarkStart w:id="3730" w:name="_Toc465674956"/>
      <w:bookmarkStart w:id="3731" w:name="_Toc465688547"/>
      <w:bookmarkStart w:id="3732" w:name="_Toc465863514"/>
      <w:bookmarkStart w:id="3733" w:name="_Toc465863736"/>
      <w:bookmarkStart w:id="3734" w:name="_Toc465863957"/>
      <w:bookmarkStart w:id="3735" w:name="_Toc465864336"/>
      <w:bookmarkStart w:id="3736" w:name="_Toc465864939"/>
      <w:bookmarkStart w:id="3737" w:name="_Toc465867877"/>
      <w:bookmarkStart w:id="3738" w:name="_Toc465192980"/>
      <w:bookmarkStart w:id="3739" w:name="_Toc465193163"/>
      <w:bookmarkStart w:id="3740" w:name="_Toc465193346"/>
      <w:bookmarkStart w:id="3741" w:name="_Toc465193515"/>
      <w:bookmarkStart w:id="3742" w:name="_Toc465193774"/>
      <w:bookmarkStart w:id="3743" w:name="_Toc465193955"/>
      <w:bookmarkStart w:id="3744" w:name="_Toc465240453"/>
      <w:bookmarkStart w:id="3745" w:name="_Toc465244228"/>
      <w:bookmarkStart w:id="3746" w:name="_Toc465244405"/>
      <w:bookmarkStart w:id="3747" w:name="_Toc465256795"/>
      <w:bookmarkStart w:id="3748" w:name="_Toc465257010"/>
      <w:bookmarkStart w:id="3749" w:name="_Toc465267063"/>
      <w:bookmarkStart w:id="3750" w:name="_Toc465408387"/>
      <w:bookmarkStart w:id="3751" w:name="_Toc465410260"/>
      <w:bookmarkStart w:id="3752" w:name="_Toc465410922"/>
      <w:bookmarkStart w:id="3753" w:name="_Toc465411144"/>
      <w:bookmarkStart w:id="3754" w:name="_Toc465440924"/>
      <w:bookmarkStart w:id="3755" w:name="_Toc465671933"/>
      <w:bookmarkStart w:id="3756" w:name="_Toc465674957"/>
      <w:bookmarkStart w:id="3757" w:name="_Toc465688548"/>
      <w:bookmarkStart w:id="3758" w:name="_Toc465863515"/>
      <w:bookmarkStart w:id="3759" w:name="_Toc465863737"/>
      <w:bookmarkStart w:id="3760" w:name="_Toc465863958"/>
      <w:bookmarkStart w:id="3761" w:name="_Toc465864337"/>
      <w:bookmarkStart w:id="3762" w:name="_Toc465864940"/>
      <w:bookmarkStart w:id="3763" w:name="_Toc465867878"/>
      <w:bookmarkStart w:id="3764" w:name="_Toc465192981"/>
      <w:bookmarkStart w:id="3765" w:name="_Toc465193164"/>
      <w:bookmarkStart w:id="3766" w:name="_Toc465193347"/>
      <w:bookmarkStart w:id="3767" w:name="_Toc465193516"/>
      <w:bookmarkStart w:id="3768" w:name="_Toc465193775"/>
      <w:bookmarkStart w:id="3769" w:name="_Toc465193956"/>
      <w:bookmarkStart w:id="3770" w:name="_Toc465240454"/>
      <w:bookmarkStart w:id="3771" w:name="_Toc465244229"/>
      <w:bookmarkStart w:id="3772" w:name="_Toc465244406"/>
      <w:bookmarkStart w:id="3773" w:name="_Toc465256796"/>
      <w:bookmarkStart w:id="3774" w:name="_Toc465257011"/>
      <w:bookmarkStart w:id="3775" w:name="_Toc465267064"/>
      <w:bookmarkStart w:id="3776" w:name="_Toc465408388"/>
      <w:bookmarkStart w:id="3777" w:name="_Toc465410261"/>
      <w:bookmarkStart w:id="3778" w:name="_Toc465410923"/>
      <w:bookmarkStart w:id="3779" w:name="_Toc465411145"/>
      <w:bookmarkStart w:id="3780" w:name="_Toc465440925"/>
      <w:bookmarkStart w:id="3781" w:name="_Toc465671934"/>
      <w:bookmarkStart w:id="3782" w:name="_Toc465674958"/>
      <w:bookmarkStart w:id="3783" w:name="_Toc465688549"/>
      <w:bookmarkStart w:id="3784" w:name="_Toc465863516"/>
      <w:bookmarkStart w:id="3785" w:name="_Toc465863738"/>
      <w:bookmarkStart w:id="3786" w:name="_Toc465863959"/>
      <w:bookmarkStart w:id="3787" w:name="_Toc465864338"/>
      <w:bookmarkStart w:id="3788" w:name="_Toc465864941"/>
      <w:bookmarkStart w:id="3789" w:name="_Toc465867879"/>
      <w:bookmarkStart w:id="3790" w:name="_Toc465192982"/>
      <w:bookmarkStart w:id="3791" w:name="_Toc465193165"/>
      <w:bookmarkStart w:id="3792" w:name="_Toc465193348"/>
      <w:bookmarkStart w:id="3793" w:name="_Toc465193517"/>
      <w:bookmarkStart w:id="3794" w:name="_Toc465193776"/>
      <w:bookmarkStart w:id="3795" w:name="_Toc465193957"/>
      <w:bookmarkStart w:id="3796" w:name="_Toc465240455"/>
      <w:bookmarkStart w:id="3797" w:name="_Toc465244230"/>
      <w:bookmarkStart w:id="3798" w:name="_Toc465244407"/>
      <w:bookmarkStart w:id="3799" w:name="_Toc465256797"/>
      <w:bookmarkStart w:id="3800" w:name="_Toc465257012"/>
      <w:bookmarkStart w:id="3801" w:name="_Toc465267065"/>
      <w:bookmarkStart w:id="3802" w:name="_Toc465408389"/>
      <w:bookmarkStart w:id="3803" w:name="_Toc465410262"/>
      <w:bookmarkStart w:id="3804" w:name="_Toc465410924"/>
      <w:bookmarkStart w:id="3805" w:name="_Toc465411146"/>
      <w:bookmarkStart w:id="3806" w:name="_Toc465440926"/>
      <w:bookmarkStart w:id="3807" w:name="_Toc465671935"/>
      <w:bookmarkStart w:id="3808" w:name="_Toc465674959"/>
      <w:bookmarkStart w:id="3809" w:name="_Toc465688550"/>
      <w:bookmarkStart w:id="3810" w:name="_Toc465863517"/>
      <w:bookmarkStart w:id="3811" w:name="_Toc465863739"/>
      <w:bookmarkStart w:id="3812" w:name="_Toc465863960"/>
      <w:bookmarkStart w:id="3813" w:name="_Toc465864339"/>
      <w:bookmarkStart w:id="3814" w:name="_Toc465864942"/>
      <w:bookmarkStart w:id="3815" w:name="_Toc465867880"/>
      <w:bookmarkStart w:id="3816" w:name="_Toc465192983"/>
      <w:bookmarkStart w:id="3817" w:name="_Toc465193166"/>
      <w:bookmarkStart w:id="3818" w:name="_Toc465193349"/>
      <w:bookmarkStart w:id="3819" w:name="_Toc465193518"/>
      <w:bookmarkStart w:id="3820" w:name="_Toc465193777"/>
      <w:bookmarkStart w:id="3821" w:name="_Toc465193958"/>
      <w:bookmarkStart w:id="3822" w:name="_Toc465240456"/>
      <w:bookmarkStart w:id="3823" w:name="_Toc465244231"/>
      <w:bookmarkStart w:id="3824" w:name="_Toc465244408"/>
      <w:bookmarkStart w:id="3825" w:name="_Toc465256798"/>
      <w:bookmarkStart w:id="3826" w:name="_Toc465257013"/>
      <w:bookmarkStart w:id="3827" w:name="_Toc465267066"/>
      <w:bookmarkStart w:id="3828" w:name="_Toc465408390"/>
      <w:bookmarkStart w:id="3829" w:name="_Toc465410263"/>
      <w:bookmarkStart w:id="3830" w:name="_Toc465410925"/>
      <w:bookmarkStart w:id="3831" w:name="_Toc465411147"/>
      <w:bookmarkStart w:id="3832" w:name="_Toc465440927"/>
      <w:bookmarkStart w:id="3833" w:name="_Toc465671936"/>
      <w:bookmarkStart w:id="3834" w:name="_Toc465674960"/>
      <w:bookmarkStart w:id="3835" w:name="_Toc465688551"/>
      <w:bookmarkStart w:id="3836" w:name="_Toc465863518"/>
      <w:bookmarkStart w:id="3837" w:name="_Toc465863740"/>
      <w:bookmarkStart w:id="3838" w:name="_Toc465863961"/>
      <w:bookmarkStart w:id="3839" w:name="_Toc465864340"/>
      <w:bookmarkStart w:id="3840" w:name="_Toc465864943"/>
      <w:bookmarkStart w:id="3841" w:name="_Toc465867881"/>
      <w:bookmarkStart w:id="3842" w:name="_Toc465192984"/>
      <w:bookmarkStart w:id="3843" w:name="_Toc465193167"/>
      <w:bookmarkStart w:id="3844" w:name="_Toc465193350"/>
      <w:bookmarkStart w:id="3845" w:name="_Toc465193519"/>
      <w:bookmarkStart w:id="3846" w:name="_Toc465193778"/>
      <w:bookmarkStart w:id="3847" w:name="_Toc465193959"/>
      <w:bookmarkStart w:id="3848" w:name="_Toc465240457"/>
      <w:bookmarkStart w:id="3849" w:name="_Toc465244232"/>
      <w:bookmarkStart w:id="3850" w:name="_Toc465244409"/>
      <w:bookmarkStart w:id="3851" w:name="_Toc465256799"/>
      <w:bookmarkStart w:id="3852" w:name="_Toc465257014"/>
      <w:bookmarkStart w:id="3853" w:name="_Toc465267067"/>
      <w:bookmarkStart w:id="3854" w:name="_Toc465408391"/>
      <w:bookmarkStart w:id="3855" w:name="_Toc465410264"/>
      <w:bookmarkStart w:id="3856" w:name="_Toc465410926"/>
      <w:bookmarkStart w:id="3857" w:name="_Toc465411148"/>
      <w:bookmarkStart w:id="3858" w:name="_Toc465440928"/>
      <w:bookmarkStart w:id="3859" w:name="_Toc465671937"/>
      <w:bookmarkStart w:id="3860" w:name="_Toc465674961"/>
      <w:bookmarkStart w:id="3861" w:name="_Toc465688552"/>
      <w:bookmarkStart w:id="3862" w:name="_Toc465863519"/>
      <w:bookmarkStart w:id="3863" w:name="_Toc465863741"/>
      <w:bookmarkStart w:id="3864" w:name="_Toc465863962"/>
      <w:bookmarkStart w:id="3865" w:name="_Toc465864341"/>
      <w:bookmarkStart w:id="3866" w:name="_Toc465864944"/>
      <w:bookmarkStart w:id="3867" w:name="_Toc465867882"/>
      <w:bookmarkStart w:id="3868" w:name="_Toc465192985"/>
      <w:bookmarkStart w:id="3869" w:name="_Toc465193168"/>
      <w:bookmarkStart w:id="3870" w:name="_Toc465193351"/>
      <w:bookmarkStart w:id="3871" w:name="_Toc465193520"/>
      <w:bookmarkStart w:id="3872" w:name="_Toc465193779"/>
      <w:bookmarkStart w:id="3873" w:name="_Toc465193960"/>
      <w:bookmarkStart w:id="3874" w:name="_Toc465240458"/>
      <w:bookmarkStart w:id="3875" w:name="_Toc465244233"/>
      <w:bookmarkStart w:id="3876" w:name="_Toc465244410"/>
      <w:bookmarkStart w:id="3877" w:name="_Toc465256800"/>
      <w:bookmarkStart w:id="3878" w:name="_Toc465257015"/>
      <w:bookmarkStart w:id="3879" w:name="_Toc465267068"/>
      <w:bookmarkStart w:id="3880" w:name="_Toc465408392"/>
      <w:bookmarkStart w:id="3881" w:name="_Toc465410265"/>
      <w:bookmarkStart w:id="3882" w:name="_Toc465410927"/>
      <w:bookmarkStart w:id="3883" w:name="_Toc465411149"/>
      <w:bookmarkStart w:id="3884" w:name="_Toc465440929"/>
      <w:bookmarkStart w:id="3885" w:name="_Toc465671938"/>
      <w:bookmarkStart w:id="3886" w:name="_Toc465674962"/>
      <w:bookmarkStart w:id="3887" w:name="_Toc465688553"/>
      <w:bookmarkStart w:id="3888" w:name="_Toc465863520"/>
      <w:bookmarkStart w:id="3889" w:name="_Toc465863742"/>
      <w:bookmarkStart w:id="3890" w:name="_Toc465863963"/>
      <w:bookmarkStart w:id="3891" w:name="_Toc465864342"/>
      <w:bookmarkStart w:id="3892" w:name="_Toc465864945"/>
      <w:bookmarkStart w:id="3893" w:name="_Toc465867883"/>
      <w:bookmarkStart w:id="3894" w:name="_Toc465192986"/>
      <w:bookmarkStart w:id="3895" w:name="_Toc465193169"/>
      <w:bookmarkStart w:id="3896" w:name="_Toc465193352"/>
      <w:bookmarkStart w:id="3897" w:name="_Toc465193521"/>
      <w:bookmarkStart w:id="3898" w:name="_Toc465193780"/>
      <w:bookmarkStart w:id="3899" w:name="_Toc465193961"/>
      <w:bookmarkStart w:id="3900" w:name="_Toc465240459"/>
      <w:bookmarkStart w:id="3901" w:name="_Toc465244234"/>
      <w:bookmarkStart w:id="3902" w:name="_Toc465244411"/>
      <w:bookmarkStart w:id="3903" w:name="_Toc465256801"/>
      <w:bookmarkStart w:id="3904" w:name="_Toc465257016"/>
      <w:bookmarkStart w:id="3905" w:name="_Toc465267069"/>
      <w:bookmarkStart w:id="3906" w:name="_Toc465408393"/>
      <w:bookmarkStart w:id="3907" w:name="_Toc465410266"/>
      <w:bookmarkStart w:id="3908" w:name="_Toc465410928"/>
      <w:bookmarkStart w:id="3909" w:name="_Toc465411150"/>
      <w:bookmarkStart w:id="3910" w:name="_Toc465440930"/>
      <w:bookmarkStart w:id="3911" w:name="_Toc465671939"/>
      <w:bookmarkStart w:id="3912" w:name="_Toc465674963"/>
      <w:bookmarkStart w:id="3913" w:name="_Toc465688554"/>
      <w:bookmarkStart w:id="3914" w:name="_Toc465863521"/>
      <w:bookmarkStart w:id="3915" w:name="_Toc465863743"/>
      <w:bookmarkStart w:id="3916" w:name="_Toc465863964"/>
      <w:bookmarkStart w:id="3917" w:name="_Toc465864343"/>
      <w:bookmarkStart w:id="3918" w:name="_Toc465864946"/>
      <w:bookmarkStart w:id="3919" w:name="_Toc465867884"/>
      <w:bookmarkStart w:id="3920" w:name="_Toc465192987"/>
      <w:bookmarkStart w:id="3921" w:name="_Toc465193170"/>
      <w:bookmarkStart w:id="3922" w:name="_Toc465193353"/>
      <w:bookmarkStart w:id="3923" w:name="_Toc465193522"/>
      <w:bookmarkStart w:id="3924" w:name="_Toc465193781"/>
      <w:bookmarkStart w:id="3925" w:name="_Toc465193962"/>
      <w:bookmarkStart w:id="3926" w:name="_Toc465240460"/>
      <w:bookmarkStart w:id="3927" w:name="_Toc465244235"/>
      <w:bookmarkStart w:id="3928" w:name="_Toc465244412"/>
      <w:bookmarkStart w:id="3929" w:name="_Toc465256802"/>
      <w:bookmarkStart w:id="3930" w:name="_Toc465257017"/>
      <w:bookmarkStart w:id="3931" w:name="_Toc465267070"/>
      <w:bookmarkStart w:id="3932" w:name="_Toc465408394"/>
      <w:bookmarkStart w:id="3933" w:name="_Toc465410267"/>
      <w:bookmarkStart w:id="3934" w:name="_Toc465410929"/>
      <w:bookmarkStart w:id="3935" w:name="_Toc465411151"/>
      <w:bookmarkStart w:id="3936" w:name="_Toc465440931"/>
      <w:bookmarkStart w:id="3937" w:name="_Toc465671940"/>
      <w:bookmarkStart w:id="3938" w:name="_Toc465674964"/>
      <w:bookmarkStart w:id="3939" w:name="_Toc465688555"/>
      <w:bookmarkStart w:id="3940" w:name="_Toc465863522"/>
      <w:bookmarkStart w:id="3941" w:name="_Toc465863744"/>
      <w:bookmarkStart w:id="3942" w:name="_Toc465863965"/>
      <w:bookmarkStart w:id="3943" w:name="_Toc465864344"/>
      <w:bookmarkStart w:id="3944" w:name="_Toc465864947"/>
      <w:bookmarkStart w:id="3945" w:name="_Toc465867885"/>
      <w:bookmarkStart w:id="3946" w:name="_Toc465192988"/>
      <w:bookmarkStart w:id="3947" w:name="_Toc465193171"/>
      <w:bookmarkStart w:id="3948" w:name="_Toc465193354"/>
      <w:bookmarkStart w:id="3949" w:name="_Toc465193523"/>
      <w:bookmarkStart w:id="3950" w:name="_Toc465193782"/>
      <w:bookmarkStart w:id="3951" w:name="_Toc465193963"/>
      <w:bookmarkStart w:id="3952" w:name="_Toc465240461"/>
      <w:bookmarkStart w:id="3953" w:name="_Toc465244236"/>
      <w:bookmarkStart w:id="3954" w:name="_Toc465244413"/>
      <w:bookmarkStart w:id="3955" w:name="_Toc465256803"/>
      <w:bookmarkStart w:id="3956" w:name="_Toc465257018"/>
      <w:bookmarkStart w:id="3957" w:name="_Toc465267071"/>
      <w:bookmarkStart w:id="3958" w:name="_Toc465408395"/>
      <w:bookmarkStart w:id="3959" w:name="_Toc465410268"/>
      <w:bookmarkStart w:id="3960" w:name="_Toc465410930"/>
      <w:bookmarkStart w:id="3961" w:name="_Toc465411152"/>
      <w:bookmarkStart w:id="3962" w:name="_Toc465440932"/>
      <w:bookmarkStart w:id="3963" w:name="_Toc465671941"/>
      <w:bookmarkStart w:id="3964" w:name="_Toc465674965"/>
      <w:bookmarkStart w:id="3965" w:name="_Toc465688556"/>
      <w:bookmarkStart w:id="3966" w:name="_Toc465863523"/>
      <w:bookmarkStart w:id="3967" w:name="_Toc465863745"/>
      <w:bookmarkStart w:id="3968" w:name="_Toc465863966"/>
      <w:bookmarkStart w:id="3969" w:name="_Toc465864345"/>
      <w:bookmarkStart w:id="3970" w:name="_Toc465864948"/>
      <w:bookmarkStart w:id="3971" w:name="_Toc465867886"/>
      <w:bookmarkStart w:id="3972" w:name="_Toc465192989"/>
      <w:bookmarkStart w:id="3973" w:name="_Toc465193172"/>
      <w:bookmarkStart w:id="3974" w:name="_Toc465193355"/>
      <w:bookmarkStart w:id="3975" w:name="_Toc465193524"/>
      <w:bookmarkStart w:id="3976" w:name="_Toc465193783"/>
      <w:bookmarkStart w:id="3977" w:name="_Toc465193964"/>
      <w:bookmarkStart w:id="3978" w:name="_Toc465240462"/>
      <w:bookmarkStart w:id="3979" w:name="_Toc465244237"/>
      <w:bookmarkStart w:id="3980" w:name="_Toc465244414"/>
      <w:bookmarkStart w:id="3981" w:name="_Toc465256804"/>
      <w:bookmarkStart w:id="3982" w:name="_Toc465257019"/>
      <w:bookmarkStart w:id="3983" w:name="_Toc465267072"/>
      <w:bookmarkStart w:id="3984" w:name="_Toc465408396"/>
      <w:bookmarkStart w:id="3985" w:name="_Toc465410269"/>
      <w:bookmarkStart w:id="3986" w:name="_Toc465410931"/>
      <w:bookmarkStart w:id="3987" w:name="_Toc465411153"/>
      <w:bookmarkStart w:id="3988" w:name="_Toc465440933"/>
      <w:bookmarkStart w:id="3989" w:name="_Toc465671942"/>
      <w:bookmarkStart w:id="3990" w:name="_Toc465674966"/>
      <w:bookmarkStart w:id="3991" w:name="_Toc465688557"/>
      <w:bookmarkStart w:id="3992" w:name="_Toc465863524"/>
      <w:bookmarkStart w:id="3993" w:name="_Toc465863746"/>
      <w:bookmarkStart w:id="3994" w:name="_Toc465863967"/>
      <w:bookmarkStart w:id="3995" w:name="_Toc465864346"/>
      <w:bookmarkStart w:id="3996" w:name="_Toc465864949"/>
      <w:bookmarkStart w:id="3997" w:name="_Toc465867887"/>
      <w:bookmarkStart w:id="3998" w:name="_Toc465192990"/>
      <w:bookmarkStart w:id="3999" w:name="_Toc465193173"/>
      <w:bookmarkStart w:id="4000" w:name="_Toc465193356"/>
      <w:bookmarkStart w:id="4001" w:name="_Toc465193525"/>
      <w:bookmarkStart w:id="4002" w:name="_Toc465193784"/>
      <w:bookmarkStart w:id="4003" w:name="_Toc465193965"/>
      <w:bookmarkStart w:id="4004" w:name="_Toc465240463"/>
      <w:bookmarkStart w:id="4005" w:name="_Toc465244238"/>
      <w:bookmarkStart w:id="4006" w:name="_Toc465244415"/>
      <w:bookmarkStart w:id="4007" w:name="_Toc465256805"/>
      <w:bookmarkStart w:id="4008" w:name="_Toc465257020"/>
      <w:bookmarkStart w:id="4009" w:name="_Toc465267073"/>
      <w:bookmarkStart w:id="4010" w:name="_Toc465408397"/>
      <w:bookmarkStart w:id="4011" w:name="_Toc465410270"/>
      <w:bookmarkStart w:id="4012" w:name="_Toc465410932"/>
      <w:bookmarkStart w:id="4013" w:name="_Toc465411154"/>
      <w:bookmarkStart w:id="4014" w:name="_Toc465440934"/>
      <w:bookmarkStart w:id="4015" w:name="_Toc465671943"/>
      <w:bookmarkStart w:id="4016" w:name="_Toc465674967"/>
      <w:bookmarkStart w:id="4017" w:name="_Toc465688558"/>
      <w:bookmarkStart w:id="4018" w:name="_Toc465863525"/>
      <w:bookmarkStart w:id="4019" w:name="_Toc465863747"/>
      <w:bookmarkStart w:id="4020" w:name="_Toc465863968"/>
      <w:bookmarkStart w:id="4021" w:name="_Toc465864347"/>
      <w:bookmarkStart w:id="4022" w:name="_Toc465864950"/>
      <w:bookmarkStart w:id="4023" w:name="_Toc465867888"/>
      <w:bookmarkStart w:id="4024" w:name="_Toc465192991"/>
      <w:bookmarkStart w:id="4025" w:name="_Toc465193174"/>
      <w:bookmarkStart w:id="4026" w:name="_Toc465193357"/>
      <w:bookmarkStart w:id="4027" w:name="_Toc465193526"/>
      <w:bookmarkStart w:id="4028" w:name="_Toc465193785"/>
      <w:bookmarkStart w:id="4029" w:name="_Toc465193966"/>
      <w:bookmarkStart w:id="4030" w:name="_Toc465240464"/>
      <w:bookmarkStart w:id="4031" w:name="_Toc465244239"/>
      <w:bookmarkStart w:id="4032" w:name="_Toc465244416"/>
      <w:bookmarkStart w:id="4033" w:name="_Toc465256806"/>
      <w:bookmarkStart w:id="4034" w:name="_Toc465257021"/>
      <w:bookmarkStart w:id="4035" w:name="_Toc465267074"/>
      <w:bookmarkStart w:id="4036" w:name="_Toc465408398"/>
      <w:bookmarkStart w:id="4037" w:name="_Toc465410271"/>
      <w:bookmarkStart w:id="4038" w:name="_Toc465410933"/>
      <w:bookmarkStart w:id="4039" w:name="_Toc465411155"/>
      <w:bookmarkStart w:id="4040" w:name="_Toc465440935"/>
      <w:bookmarkStart w:id="4041" w:name="_Toc465671944"/>
      <w:bookmarkStart w:id="4042" w:name="_Toc465674968"/>
      <w:bookmarkStart w:id="4043" w:name="_Toc465688559"/>
      <w:bookmarkStart w:id="4044" w:name="_Toc465863526"/>
      <w:bookmarkStart w:id="4045" w:name="_Toc465863748"/>
      <w:bookmarkStart w:id="4046" w:name="_Toc465863969"/>
      <w:bookmarkStart w:id="4047" w:name="_Toc465864348"/>
      <w:bookmarkStart w:id="4048" w:name="_Toc465864951"/>
      <w:bookmarkStart w:id="4049" w:name="_Toc465867889"/>
      <w:bookmarkStart w:id="4050" w:name="_Toc465192992"/>
      <w:bookmarkStart w:id="4051" w:name="_Toc465193175"/>
      <w:bookmarkStart w:id="4052" w:name="_Toc465193358"/>
      <w:bookmarkStart w:id="4053" w:name="_Toc465193527"/>
      <w:bookmarkStart w:id="4054" w:name="_Toc465193786"/>
      <w:bookmarkStart w:id="4055" w:name="_Toc465193967"/>
      <w:bookmarkStart w:id="4056" w:name="_Toc465240465"/>
      <w:bookmarkStart w:id="4057" w:name="_Toc465244240"/>
      <w:bookmarkStart w:id="4058" w:name="_Toc465244417"/>
      <w:bookmarkStart w:id="4059" w:name="_Toc465256807"/>
      <w:bookmarkStart w:id="4060" w:name="_Toc465257022"/>
      <w:bookmarkStart w:id="4061" w:name="_Toc465267075"/>
      <w:bookmarkStart w:id="4062" w:name="_Toc465408399"/>
      <w:bookmarkStart w:id="4063" w:name="_Toc465410272"/>
      <w:bookmarkStart w:id="4064" w:name="_Toc465410934"/>
      <w:bookmarkStart w:id="4065" w:name="_Toc465411156"/>
      <w:bookmarkStart w:id="4066" w:name="_Toc465440936"/>
      <w:bookmarkStart w:id="4067" w:name="_Toc465671945"/>
      <w:bookmarkStart w:id="4068" w:name="_Toc465674969"/>
      <w:bookmarkStart w:id="4069" w:name="_Toc465688560"/>
      <w:bookmarkStart w:id="4070" w:name="_Toc465863527"/>
      <w:bookmarkStart w:id="4071" w:name="_Toc465863749"/>
      <w:bookmarkStart w:id="4072" w:name="_Toc465863970"/>
      <w:bookmarkStart w:id="4073" w:name="_Toc465864349"/>
      <w:bookmarkStart w:id="4074" w:name="_Toc465864952"/>
      <w:bookmarkStart w:id="4075" w:name="_Toc465867890"/>
      <w:bookmarkStart w:id="4076" w:name="_Toc465192993"/>
      <w:bookmarkStart w:id="4077" w:name="_Toc465193176"/>
      <w:bookmarkStart w:id="4078" w:name="_Toc465193359"/>
      <w:bookmarkStart w:id="4079" w:name="_Toc465193528"/>
      <w:bookmarkStart w:id="4080" w:name="_Toc465193787"/>
      <w:bookmarkStart w:id="4081" w:name="_Toc465193968"/>
      <w:bookmarkStart w:id="4082" w:name="_Toc465240466"/>
      <w:bookmarkStart w:id="4083" w:name="_Toc465244241"/>
      <w:bookmarkStart w:id="4084" w:name="_Toc465244418"/>
      <w:bookmarkStart w:id="4085" w:name="_Toc465256808"/>
      <w:bookmarkStart w:id="4086" w:name="_Toc465257023"/>
      <w:bookmarkStart w:id="4087" w:name="_Toc465267076"/>
      <w:bookmarkStart w:id="4088" w:name="_Toc465408400"/>
      <w:bookmarkStart w:id="4089" w:name="_Toc465410273"/>
      <w:bookmarkStart w:id="4090" w:name="_Toc465410935"/>
      <w:bookmarkStart w:id="4091" w:name="_Toc465411157"/>
      <w:bookmarkStart w:id="4092" w:name="_Toc465440937"/>
      <w:bookmarkStart w:id="4093" w:name="_Toc465671946"/>
      <w:bookmarkStart w:id="4094" w:name="_Toc465674970"/>
      <w:bookmarkStart w:id="4095" w:name="_Toc465688561"/>
      <w:bookmarkStart w:id="4096" w:name="_Toc465863528"/>
      <w:bookmarkStart w:id="4097" w:name="_Toc465863750"/>
      <w:bookmarkStart w:id="4098" w:name="_Toc465863971"/>
      <w:bookmarkStart w:id="4099" w:name="_Toc465864350"/>
      <w:bookmarkStart w:id="4100" w:name="_Toc465864953"/>
      <w:bookmarkStart w:id="4101" w:name="_Toc465867891"/>
      <w:bookmarkStart w:id="4102" w:name="_Toc465192994"/>
      <w:bookmarkStart w:id="4103" w:name="_Toc465193177"/>
      <w:bookmarkStart w:id="4104" w:name="_Toc465193360"/>
      <w:bookmarkStart w:id="4105" w:name="_Toc465193529"/>
      <w:bookmarkStart w:id="4106" w:name="_Toc465193788"/>
      <w:bookmarkStart w:id="4107" w:name="_Toc465193969"/>
      <w:bookmarkStart w:id="4108" w:name="_Toc465240467"/>
      <w:bookmarkStart w:id="4109" w:name="_Toc465244242"/>
      <w:bookmarkStart w:id="4110" w:name="_Toc465244419"/>
      <w:bookmarkStart w:id="4111" w:name="_Toc465256809"/>
      <w:bookmarkStart w:id="4112" w:name="_Toc465257024"/>
      <w:bookmarkStart w:id="4113" w:name="_Toc465267077"/>
      <w:bookmarkStart w:id="4114" w:name="_Toc465408401"/>
      <w:bookmarkStart w:id="4115" w:name="_Toc465410274"/>
      <w:bookmarkStart w:id="4116" w:name="_Toc465410936"/>
      <w:bookmarkStart w:id="4117" w:name="_Toc465411158"/>
      <w:bookmarkStart w:id="4118" w:name="_Toc465440938"/>
      <w:bookmarkStart w:id="4119" w:name="_Toc465671947"/>
      <w:bookmarkStart w:id="4120" w:name="_Toc465674971"/>
      <w:bookmarkStart w:id="4121" w:name="_Toc465688562"/>
      <w:bookmarkStart w:id="4122" w:name="_Toc465863529"/>
      <w:bookmarkStart w:id="4123" w:name="_Toc465863751"/>
      <w:bookmarkStart w:id="4124" w:name="_Toc465863972"/>
      <w:bookmarkStart w:id="4125" w:name="_Toc465864351"/>
      <w:bookmarkStart w:id="4126" w:name="_Toc465864954"/>
      <w:bookmarkStart w:id="4127" w:name="_Toc465867892"/>
      <w:bookmarkStart w:id="4128" w:name="_Toc465192995"/>
      <w:bookmarkStart w:id="4129" w:name="_Toc465193178"/>
      <w:bookmarkStart w:id="4130" w:name="_Toc465193361"/>
      <w:bookmarkStart w:id="4131" w:name="_Toc465193530"/>
      <w:bookmarkStart w:id="4132" w:name="_Toc465193789"/>
      <w:bookmarkStart w:id="4133" w:name="_Toc465193970"/>
      <w:bookmarkStart w:id="4134" w:name="_Toc465240468"/>
      <w:bookmarkStart w:id="4135" w:name="_Toc465244243"/>
      <w:bookmarkStart w:id="4136" w:name="_Toc465244420"/>
      <w:bookmarkStart w:id="4137" w:name="_Toc465256810"/>
      <w:bookmarkStart w:id="4138" w:name="_Toc465257025"/>
      <w:bookmarkStart w:id="4139" w:name="_Toc465267078"/>
      <w:bookmarkStart w:id="4140" w:name="_Toc465408402"/>
      <w:bookmarkStart w:id="4141" w:name="_Toc465410275"/>
      <w:bookmarkStart w:id="4142" w:name="_Toc465410937"/>
      <w:bookmarkStart w:id="4143" w:name="_Toc465411159"/>
      <w:bookmarkStart w:id="4144" w:name="_Toc465440939"/>
      <w:bookmarkStart w:id="4145" w:name="_Toc465671948"/>
      <w:bookmarkStart w:id="4146" w:name="_Toc465674972"/>
      <w:bookmarkStart w:id="4147" w:name="_Toc465688563"/>
      <w:bookmarkStart w:id="4148" w:name="_Toc465863530"/>
      <w:bookmarkStart w:id="4149" w:name="_Toc465863752"/>
      <w:bookmarkStart w:id="4150" w:name="_Toc465863973"/>
      <w:bookmarkStart w:id="4151" w:name="_Toc465864352"/>
      <w:bookmarkStart w:id="4152" w:name="_Toc465864955"/>
      <w:bookmarkStart w:id="4153" w:name="_Toc465867893"/>
      <w:bookmarkStart w:id="4154" w:name="_Toc465192996"/>
      <w:bookmarkStart w:id="4155" w:name="_Toc465193179"/>
      <w:bookmarkStart w:id="4156" w:name="_Toc465193362"/>
      <w:bookmarkStart w:id="4157" w:name="_Toc465193531"/>
      <w:bookmarkStart w:id="4158" w:name="_Toc465193790"/>
      <w:bookmarkStart w:id="4159" w:name="_Toc465193971"/>
      <w:bookmarkStart w:id="4160" w:name="_Toc465240469"/>
      <w:bookmarkStart w:id="4161" w:name="_Toc465244244"/>
      <w:bookmarkStart w:id="4162" w:name="_Toc465244421"/>
      <w:bookmarkStart w:id="4163" w:name="_Toc465256811"/>
      <w:bookmarkStart w:id="4164" w:name="_Toc465257026"/>
      <w:bookmarkStart w:id="4165" w:name="_Toc465267079"/>
      <w:bookmarkStart w:id="4166" w:name="_Toc465408403"/>
      <w:bookmarkStart w:id="4167" w:name="_Toc465410276"/>
      <w:bookmarkStart w:id="4168" w:name="_Toc465410938"/>
      <w:bookmarkStart w:id="4169" w:name="_Toc465411160"/>
      <w:bookmarkStart w:id="4170" w:name="_Toc465440940"/>
      <w:bookmarkStart w:id="4171" w:name="_Toc465671949"/>
      <w:bookmarkStart w:id="4172" w:name="_Toc465674973"/>
      <w:bookmarkStart w:id="4173" w:name="_Toc465688564"/>
      <w:bookmarkStart w:id="4174" w:name="_Toc465863531"/>
      <w:bookmarkStart w:id="4175" w:name="_Toc465863753"/>
      <w:bookmarkStart w:id="4176" w:name="_Toc465863974"/>
      <w:bookmarkStart w:id="4177" w:name="_Toc465864353"/>
      <w:bookmarkStart w:id="4178" w:name="_Toc465864956"/>
      <w:bookmarkStart w:id="4179" w:name="_Toc465867894"/>
      <w:bookmarkStart w:id="4180" w:name="_Toc465192997"/>
      <w:bookmarkStart w:id="4181" w:name="_Toc465193180"/>
      <w:bookmarkStart w:id="4182" w:name="_Toc465193363"/>
      <w:bookmarkStart w:id="4183" w:name="_Toc465193532"/>
      <w:bookmarkStart w:id="4184" w:name="_Toc465193791"/>
      <w:bookmarkStart w:id="4185" w:name="_Toc465193972"/>
      <w:bookmarkStart w:id="4186" w:name="_Toc465240470"/>
      <w:bookmarkStart w:id="4187" w:name="_Toc465244245"/>
      <w:bookmarkStart w:id="4188" w:name="_Toc465244422"/>
      <w:bookmarkStart w:id="4189" w:name="_Toc465256812"/>
      <w:bookmarkStart w:id="4190" w:name="_Toc465257027"/>
      <w:bookmarkStart w:id="4191" w:name="_Toc465267080"/>
      <w:bookmarkStart w:id="4192" w:name="_Toc465408404"/>
      <w:bookmarkStart w:id="4193" w:name="_Toc465410277"/>
      <w:bookmarkStart w:id="4194" w:name="_Toc465410939"/>
      <w:bookmarkStart w:id="4195" w:name="_Toc465411161"/>
      <w:bookmarkStart w:id="4196" w:name="_Toc465440941"/>
      <w:bookmarkStart w:id="4197" w:name="_Toc465671950"/>
      <w:bookmarkStart w:id="4198" w:name="_Toc465674974"/>
      <w:bookmarkStart w:id="4199" w:name="_Toc465688565"/>
      <w:bookmarkStart w:id="4200" w:name="_Toc465863532"/>
      <w:bookmarkStart w:id="4201" w:name="_Toc465863754"/>
      <w:bookmarkStart w:id="4202" w:name="_Toc465863975"/>
      <w:bookmarkStart w:id="4203" w:name="_Toc465864354"/>
      <w:bookmarkStart w:id="4204" w:name="_Toc465864957"/>
      <w:bookmarkStart w:id="4205" w:name="_Toc465867895"/>
      <w:bookmarkStart w:id="4206" w:name="_Toc465192998"/>
      <w:bookmarkStart w:id="4207" w:name="_Toc465193181"/>
      <w:bookmarkStart w:id="4208" w:name="_Toc465193364"/>
      <w:bookmarkStart w:id="4209" w:name="_Toc465193533"/>
      <w:bookmarkStart w:id="4210" w:name="_Toc465193792"/>
      <w:bookmarkStart w:id="4211" w:name="_Toc465193973"/>
      <w:bookmarkStart w:id="4212" w:name="_Toc465240471"/>
      <w:bookmarkStart w:id="4213" w:name="_Toc465244246"/>
      <w:bookmarkStart w:id="4214" w:name="_Toc465244423"/>
      <w:bookmarkStart w:id="4215" w:name="_Toc465256813"/>
      <w:bookmarkStart w:id="4216" w:name="_Toc465257028"/>
      <w:bookmarkStart w:id="4217" w:name="_Toc465267081"/>
      <w:bookmarkStart w:id="4218" w:name="_Toc465408405"/>
      <w:bookmarkStart w:id="4219" w:name="_Toc465410278"/>
      <w:bookmarkStart w:id="4220" w:name="_Toc465410940"/>
      <w:bookmarkStart w:id="4221" w:name="_Toc465411162"/>
      <w:bookmarkStart w:id="4222" w:name="_Toc465440942"/>
      <w:bookmarkStart w:id="4223" w:name="_Toc465671951"/>
      <w:bookmarkStart w:id="4224" w:name="_Toc465674975"/>
      <w:bookmarkStart w:id="4225" w:name="_Toc465688566"/>
      <w:bookmarkStart w:id="4226" w:name="_Toc465863533"/>
      <w:bookmarkStart w:id="4227" w:name="_Toc465863755"/>
      <w:bookmarkStart w:id="4228" w:name="_Toc465863976"/>
      <w:bookmarkStart w:id="4229" w:name="_Toc465864355"/>
      <w:bookmarkStart w:id="4230" w:name="_Toc465864958"/>
      <w:bookmarkStart w:id="4231" w:name="_Toc465867896"/>
      <w:bookmarkStart w:id="4232" w:name="_Toc465192999"/>
      <w:bookmarkStart w:id="4233" w:name="_Toc465193182"/>
      <w:bookmarkStart w:id="4234" w:name="_Toc465193365"/>
      <w:bookmarkStart w:id="4235" w:name="_Toc465193534"/>
      <w:bookmarkStart w:id="4236" w:name="_Toc465193793"/>
      <w:bookmarkStart w:id="4237" w:name="_Toc465193974"/>
      <w:bookmarkStart w:id="4238" w:name="_Toc465240472"/>
      <w:bookmarkStart w:id="4239" w:name="_Toc465244247"/>
      <w:bookmarkStart w:id="4240" w:name="_Toc465244424"/>
      <w:bookmarkStart w:id="4241" w:name="_Toc465256814"/>
      <w:bookmarkStart w:id="4242" w:name="_Toc465257029"/>
      <w:bookmarkStart w:id="4243" w:name="_Toc465267082"/>
      <w:bookmarkStart w:id="4244" w:name="_Toc465408406"/>
      <w:bookmarkStart w:id="4245" w:name="_Toc465410279"/>
      <w:bookmarkStart w:id="4246" w:name="_Toc465410941"/>
      <w:bookmarkStart w:id="4247" w:name="_Toc465411163"/>
      <w:bookmarkStart w:id="4248" w:name="_Toc465440943"/>
      <w:bookmarkStart w:id="4249" w:name="_Toc465671952"/>
      <w:bookmarkStart w:id="4250" w:name="_Toc465674976"/>
      <w:bookmarkStart w:id="4251" w:name="_Toc465688567"/>
      <w:bookmarkStart w:id="4252" w:name="_Toc465863534"/>
      <w:bookmarkStart w:id="4253" w:name="_Toc465863756"/>
      <w:bookmarkStart w:id="4254" w:name="_Toc465863977"/>
      <w:bookmarkStart w:id="4255" w:name="_Toc465864356"/>
      <w:bookmarkStart w:id="4256" w:name="_Toc465864959"/>
      <w:bookmarkStart w:id="4257" w:name="_Toc465867897"/>
      <w:bookmarkStart w:id="4258" w:name="_Toc465193000"/>
      <w:bookmarkStart w:id="4259" w:name="_Toc465193183"/>
      <w:bookmarkStart w:id="4260" w:name="_Toc465193366"/>
      <w:bookmarkStart w:id="4261" w:name="_Toc465193535"/>
      <w:bookmarkStart w:id="4262" w:name="_Toc465193794"/>
      <w:bookmarkStart w:id="4263" w:name="_Toc465193975"/>
      <w:bookmarkStart w:id="4264" w:name="_Toc465240473"/>
      <w:bookmarkStart w:id="4265" w:name="_Toc465244248"/>
      <w:bookmarkStart w:id="4266" w:name="_Toc465244425"/>
      <w:bookmarkStart w:id="4267" w:name="_Toc465256815"/>
      <w:bookmarkStart w:id="4268" w:name="_Toc465257030"/>
      <w:bookmarkStart w:id="4269" w:name="_Toc465267083"/>
      <w:bookmarkStart w:id="4270" w:name="_Toc465408407"/>
      <w:bookmarkStart w:id="4271" w:name="_Toc465410280"/>
      <w:bookmarkStart w:id="4272" w:name="_Toc465410942"/>
      <w:bookmarkStart w:id="4273" w:name="_Toc465411164"/>
      <w:bookmarkStart w:id="4274" w:name="_Toc465440944"/>
      <w:bookmarkStart w:id="4275" w:name="_Toc465671953"/>
      <w:bookmarkStart w:id="4276" w:name="_Toc465674977"/>
      <w:bookmarkStart w:id="4277" w:name="_Toc465688568"/>
      <w:bookmarkStart w:id="4278" w:name="_Toc465863535"/>
      <w:bookmarkStart w:id="4279" w:name="_Toc465863757"/>
      <w:bookmarkStart w:id="4280" w:name="_Toc465863978"/>
      <w:bookmarkStart w:id="4281" w:name="_Toc465864357"/>
      <w:bookmarkStart w:id="4282" w:name="_Toc465864960"/>
      <w:bookmarkStart w:id="4283" w:name="_Toc465867898"/>
      <w:bookmarkStart w:id="4284" w:name="_Toc465193001"/>
      <w:bookmarkStart w:id="4285" w:name="_Toc465193184"/>
      <w:bookmarkStart w:id="4286" w:name="_Toc465193367"/>
      <w:bookmarkStart w:id="4287" w:name="_Toc465193536"/>
      <w:bookmarkStart w:id="4288" w:name="_Toc465193795"/>
      <w:bookmarkStart w:id="4289" w:name="_Toc465193976"/>
      <w:bookmarkStart w:id="4290" w:name="_Toc465240474"/>
      <w:bookmarkStart w:id="4291" w:name="_Toc465244249"/>
      <w:bookmarkStart w:id="4292" w:name="_Toc465244426"/>
      <w:bookmarkStart w:id="4293" w:name="_Toc465256816"/>
      <w:bookmarkStart w:id="4294" w:name="_Toc465257031"/>
      <w:bookmarkStart w:id="4295" w:name="_Toc465267084"/>
      <w:bookmarkStart w:id="4296" w:name="_Toc465408408"/>
      <w:bookmarkStart w:id="4297" w:name="_Toc465410281"/>
      <w:bookmarkStart w:id="4298" w:name="_Toc465410943"/>
      <w:bookmarkStart w:id="4299" w:name="_Toc465411165"/>
      <w:bookmarkStart w:id="4300" w:name="_Toc465440945"/>
      <w:bookmarkStart w:id="4301" w:name="_Toc465671954"/>
      <w:bookmarkStart w:id="4302" w:name="_Toc465674978"/>
      <w:bookmarkStart w:id="4303" w:name="_Toc465688569"/>
      <w:bookmarkStart w:id="4304" w:name="_Toc465863536"/>
      <w:bookmarkStart w:id="4305" w:name="_Toc465863758"/>
      <w:bookmarkStart w:id="4306" w:name="_Toc465863979"/>
      <w:bookmarkStart w:id="4307" w:name="_Toc465864358"/>
      <w:bookmarkStart w:id="4308" w:name="_Toc465864961"/>
      <w:bookmarkStart w:id="4309" w:name="_Toc465867899"/>
      <w:bookmarkStart w:id="4310" w:name="_Toc465193002"/>
      <w:bookmarkStart w:id="4311" w:name="_Toc465193185"/>
      <w:bookmarkStart w:id="4312" w:name="_Toc465193368"/>
      <w:bookmarkStart w:id="4313" w:name="_Toc465193537"/>
      <w:bookmarkStart w:id="4314" w:name="_Toc465193796"/>
      <w:bookmarkStart w:id="4315" w:name="_Toc465193977"/>
      <w:bookmarkStart w:id="4316" w:name="_Toc465240475"/>
      <w:bookmarkStart w:id="4317" w:name="_Toc465244250"/>
      <w:bookmarkStart w:id="4318" w:name="_Toc465244427"/>
      <w:bookmarkStart w:id="4319" w:name="_Toc465256817"/>
      <w:bookmarkStart w:id="4320" w:name="_Toc465257032"/>
      <w:bookmarkStart w:id="4321" w:name="_Toc465267085"/>
      <w:bookmarkStart w:id="4322" w:name="_Toc465408409"/>
      <w:bookmarkStart w:id="4323" w:name="_Toc465410282"/>
      <w:bookmarkStart w:id="4324" w:name="_Toc465410944"/>
      <w:bookmarkStart w:id="4325" w:name="_Toc465411166"/>
      <w:bookmarkStart w:id="4326" w:name="_Toc465440946"/>
      <w:bookmarkStart w:id="4327" w:name="_Toc465671955"/>
      <w:bookmarkStart w:id="4328" w:name="_Toc465674979"/>
      <w:bookmarkStart w:id="4329" w:name="_Toc465688570"/>
      <w:bookmarkStart w:id="4330" w:name="_Toc465863537"/>
      <w:bookmarkStart w:id="4331" w:name="_Toc465863759"/>
      <w:bookmarkStart w:id="4332" w:name="_Toc465863980"/>
      <w:bookmarkStart w:id="4333" w:name="_Toc465864359"/>
      <w:bookmarkStart w:id="4334" w:name="_Toc465864962"/>
      <w:bookmarkStart w:id="4335" w:name="_Toc465867900"/>
      <w:bookmarkStart w:id="4336" w:name="_Toc465193003"/>
      <w:bookmarkStart w:id="4337" w:name="_Toc465193186"/>
      <w:bookmarkStart w:id="4338" w:name="_Toc465193369"/>
      <w:bookmarkStart w:id="4339" w:name="_Toc465193538"/>
      <w:bookmarkStart w:id="4340" w:name="_Toc465193797"/>
      <w:bookmarkStart w:id="4341" w:name="_Toc465193978"/>
      <w:bookmarkStart w:id="4342" w:name="_Toc465240476"/>
      <w:bookmarkStart w:id="4343" w:name="_Toc465244251"/>
      <w:bookmarkStart w:id="4344" w:name="_Toc465244428"/>
      <w:bookmarkStart w:id="4345" w:name="_Toc465256818"/>
      <w:bookmarkStart w:id="4346" w:name="_Toc465257033"/>
      <w:bookmarkStart w:id="4347" w:name="_Toc465267086"/>
      <w:bookmarkStart w:id="4348" w:name="_Toc465408410"/>
      <w:bookmarkStart w:id="4349" w:name="_Toc465410283"/>
      <w:bookmarkStart w:id="4350" w:name="_Toc465410945"/>
      <w:bookmarkStart w:id="4351" w:name="_Toc465411167"/>
      <w:bookmarkStart w:id="4352" w:name="_Toc465440947"/>
      <w:bookmarkStart w:id="4353" w:name="_Toc465671956"/>
      <w:bookmarkStart w:id="4354" w:name="_Toc465674980"/>
      <w:bookmarkStart w:id="4355" w:name="_Toc465688571"/>
      <w:bookmarkStart w:id="4356" w:name="_Toc465863538"/>
      <w:bookmarkStart w:id="4357" w:name="_Toc465863760"/>
      <w:bookmarkStart w:id="4358" w:name="_Toc465863981"/>
      <w:bookmarkStart w:id="4359" w:name="_Toc465864360"/>
      <w:bookmarkStart w:id="4360" w:name="_Toc465864963"/>
      <w:bookmarkStart w:id="4361" w:name="_Toc465867901"/>
      <w:bookmarkStart w:id="4362" w:name="_Toc465193004"/>
      <w:bookmarkStart w:id="4363" w:name="_Toc465193187"/>
      <w:bookmarkStart w:id="4364" w:name="_Toc465193370"/>
      <w:bookmarkStart w:id="4365" w:name="_Toc465193539"/>
      <w:bookmarkStart w:id="4366" w:name="_Toc465193798"/>
      <w:bookmarkStart w:id="4367" w:name="_Toc465193979"/>
      <w:bookmarkStart w:id="4368" w:name="_Toc465240477"/>
      <w:bookmarkStart w:id="4369" w:name="_Toc465244252"/>
      <w:bookmarkStart w:id="4370" w:name="_Toc465244429"/>
      <w:bookmarkStart w:id="4371" w:name="_Toc465256819"/>
      <w:bookmarkStart w:id="4372" w:name="_Toc465257034"/>
      <w:bookmarkStart w:id="4373" w:name="_Toc465267087"/>
      <w:bookmarkStart w:id="4374" w:name="_Toc465408411"/>
      <w:bookmarkStart w:id="4375" w:name="_Toc465410284"/>
      <w:bookmarkStart w:id="4376" w:name="_Toc465410946"/>
      <w:bookmarkStart w:id="4377" w:name="_Toc465411168"/>
      <w:bookmarkStart w:id="4378" w:name="_Toc465440948"/>
      <w:bookmarkStart w:id="4379" w:name="_Toc465671957"/>
      <w:bookmarkStart w:id="4380" w:name="_Toc465674981"/>
      <w:bookmarkStart w:id="4381" w:name="_Toc465688572"/>
      <w:bookmarkStart w:id="4382" w:name="_Toc465863539"/>
      <w:bookmarkStart w:id="4383" w:name="_Toc465863761"/>
      <w:bookmarkStart w:id="4384" w:name="_Toc465863982"/>
      <w:bookmarkStart w:id="4385" w:name="_Toc465864361"/>
      <w:bookmarkStart w:id="4386" w:name="_Toc465864964"/>
      <w:bookmarkStart w:id="4387" w:name="_Toc465867902"/>
      <w:bookmarkStart w:id="4388" w:name="_Toc465193005"/>
      <w:bookmarkStart w:id="4389" w:name="_Toc465193188"/>
      <w:bookmarkStart w:id="4390" w:name="_Toc465193371"/>
      <w:bookmarkStart w:id="4391" w:name="_Toc465193540"/>
      <w:bookmarkStart w:id="4392" w:name="_Toc465193799"/>
      <w:bookmarkStart w:id="4393" w:name="_Toc465193980"/>
      <w:bookmarkStart w:id="4394" w:name="_Toc465240478"/>
      <w:bookmarkStart w:id="4395" w:name="_Toc465244253"/>
      <w:bookmarkStart w:id="4396" w:name="_Toc465244430"/>
      <w:bookmarkStart w:id="4397" w:name="_Toc465256820"/>
      <w:bookmarkStart w:id="4398" w:name="_Toc465257035"/>
      <w:bookmarkStart w:id="4399" w:name="_Toc465267088"/>
      <w:bookmarkStart w:id="4400" w:name="_Toc465408412"/>
      <w:bookmarkStart w:id="4401" w:name="_Toc465410285"/>
      <w:bookmarkStart w:id="4402" w:name="_Toc465410947"/>
      <w:bookmarkStart w:id="4403" w:name="_Toc465411169"/>
      <w:bookmarkStart w:id="4404" w:name="_Toc465440949"/>
      <w:bookmarkStart w:id="4405" w:name="_Toc465671958"/>
      <w:bookmarkStart w:id="4406" w:name="_Toc465674982"/>
      <w:bookmarkStart w:id="4407" w:name="_Toc465688573"/>
      <w:bookmarkStart w:id="4408" w:name="_Toc465863540"/>
      <w:bookmarkStart w:id="4409" w:name="_Toc465863762"/>
      <w:bookmarkStart w:id="4410" w:name="_Toc465863983"/>
      <w:bookmarkStart w:id="4411" w:name="_Toc465864362"/>
      <w:bookmarkStart w:id="4412" w:name="_Toc465864965"/>
      <w:bookmarkStart w:id="4413" w:name="_Toc465867903"/>
      <w:bookmarkStart w:id="4414" w:name="_Toc465193006"/>
      <w:bookmarkStart w:id="4415" w:name="_Toc465193189"/>
      <w:bookmarkStart w:id="4416" w:name="_Toc465193372"/>
      <w:bookmarkStart w:id="4417" w:name="_Toc465193541"/>
      <w:bookmarkStart w:id="4418" w:name="_Toc465193800"/>
      <w:bookmarkStart w:id="4419" w:name="_Toc465193981"/>
      <w:bookmarkStart w:id="4420" w:name="_Toc465240479"/>
      <w:bookmarkStart w:id="4421" w:name="_Toc465244254"/>
      <w:bookmarkStart w:id="4422" w:name="_Toc465244431"/>
      <w:bookmarkStart w:id="4423" w:name="_Toc465256821"/>
      <w:bookmarkStart w:id="4424" w:name="_Toc465257036"/>
      <w:bookmarkStart w:id="4425" w:name="_Toc465267089"/>
      <w:bookmarkStart w:id="4426" w:name="_Toc465408413"/>
      <w:bookmarkStart w:id="4427" w:name="_Toc465410286"/>
      <w:bookmarkStart w:id="4428" w:name="_Toc465410948"/>
      <w:bookmarkStart w:id="4429" w:name="_Toc465411170"/>
      <w:bookmarkStart w:id="4430" w:name="_Toc465440950"/>
      <w:bookmarkStart w:id="4431" w:name="_Toc465671959"/>
      <w:bookmarkStart w:id="4432" w:name="_Toc465674983"/>
      <w:bookmarkStart w:id="4433" w:name="_Toc465688574"/>
      <w:bookmarkStart w:id="4434" w:name="_Toc465863541"/>
      <w:bookmarkStart w:id="4435" w:name="_Toc465863763"/>
      <w:bookmarkStart w:id="4436" w:name="_Toc465863984"/>
      <w:bookmarkStart w:id="4437" w:name="_Toc465864363"/>
      <w:bookmarkStart w:id="4438" w:name="_Toc465864966"/>
      <w:bookmarkStart w:id="4439" w:name="_Toc465867904"/>
      <w:bookmarkStart w:id="4440" w:name="_Toc465193007"/>
      <w:bookmarkStart w:id="4441" w:name="_Toc465193190"/>
      <w:bookmarkStart w:id="4442" w:name="_Toc465193373"/>
      <w:bookmarkStart w:id="4443" w:name="_Toc465193542"/>
      <w:bookmarkStart w:id="4444" w:name="_Toc465193801"/>
      <w:bookmarkStart w:id="4445" w:name="_Toc465193982"/>
      <w:bookmarkStart w:id="4446" w:name="_Toc465240480"/>
      <w:bookmarkStart w:id="4447" w:name="_Toc465244255"/>
      <w:bookmarkStart w:id="4448" w:name="_Toc465244432"/>
      <w:bookmarkStart w:id="4449" w:name="_Toc465256822"/>
      <w:bookmarkStart w:id="4450" w:name="_Toc465257037"/>
      <w:bookmarkStart w:id="4451" w:name="_Toc465267090"/>
      <w:bookmarkStart w:id="4452" w:name="_Toc465408414"/>
      <w:bookmarkStart w:id="4453" w:name="_Toc465410287"/>
      <w:bookmarkStart w:id="4454" w:name="_Toc465410949"/>
      <w:bookmarkStart w:id="4455" w:name="_Toc465411171"/>
      <w:bookmarkStart w:id="4456" w:name="_Toc465440951"/>
      <w:bookmarkStart w:id="4457" w:name="_Toc465671960"/>
      <w:bookmarkStart w:id="4458" w:name="_Toc465674984"/>
      <w:bookmarkStart w:id="4459" w:name="_Toc465688575"/>
      <w:bookmarkStart w:id="4460" w:name="_Toc465863542"/>
      <w:bookmarkStart w:id="4461" w:name="_Toc465863764"/>
      <w:bookmarkStart w:id="4462" w:name="_Toc465863985"/>
      <w:bookmarkStart w:id="4463" w:name="_Toc465864364"/>
      <w:bookmarkStart w:id="4464" w:name="_Toc465864967"/>
      <w:bookmarkStart w:id="4465" w:name="_Toc465867905"/>
      <w:bookmarkStart w:id="4466" w:name="_Toc465193008"/>
      <w:bookmarkStart w:id="4467" w:name="_Toc465193191"/>
      <w:bookmarkStart w:id="4468" w:name="_Toc465193374"/>
      <w:bookmarkStart w:id="4469" w:name="_Toc465193543"/>
      <w:bookmarkStart w:id="4470" w:name="_Toc465193802"/>
      <w:bookmarkStart w:id="4471" w:name="_Toc465193983"/>
      <w:bookmarkStart w:id="4472" w:name="_Toc465240481"/>
      <w:bookmarkStart w:id="4473" w:name="_Toc465244256"/>
      <w:bookmarkStart w:id="4474" w:name="_Toc465244433"/>
      <w:bookmarkStart w:id="4475" w:name="_Toc465256823"/>
      <w:bookmarkStart w:id="4476" w:name="_Toc465257038"/>
      <w:bookmarkStart w:id="4477" w:name="_Toc465267091"/>
      <w:bookmarkStart w:id="4478" w:name="_Toc465408415"/>
      <w:bookmarkStart w:id="4479" w:name="_Toc465410288"/>
      <w:bookmarkStart w:id="4480" w:name="_Toc465410950"/>
      <w:bookmarkStart w:id="4481" w:name="_Toc465411172"/>
      <w:bookmarkStart w:id="4482" w:name="_Toc465440952"/>
      <w:bookmarkStart w:id="4483" w:name="_Toc465671961"/>
      <w:bookmarkStart w:id="4484" w:name="_Toc465674985"/>
      <w:bookmarkStart w:id="4485" w:name="_Toc465688576"/>
      <w:bookmarkStart w:id="4486" w:name="_Toc465863543"/>
      <w:bookmarkStart w:id="4487" w:name="_Toc465863765"/>
      <w:bookmarkStart w:id="4488" w:name="_Toc465863986"/>
      <w:bookmarkStart w:id="4489" w:name="_Toc465864365"/>
      <w:bookmarkStart w:id="4490" w:name="_Toc465864968"/>
      <w:bookmarkStart w:id="4491" w:name="_Toc465867906"/>
      <w:bookmarkStart w:id="4492" w:name="_Toc465193009"/>
      <w:bookmarkStart w:id="4493" w:name="_Toc465193192"/>
      <w:bookmarkStart w:id="4494" w:name="_Toc465193375"/>
      <w:bookmarkStart w:id="4495" w:name="_Toc465193544"/>
      <w:bookmarkStart w:id="4496" w:name="_Toc465193803"/>
      <w:bookmarkStart w:id="4497" w:name="_Toc465193984"/>
      <w:bookmarkStart w:id="4498" w:name="_Toc465240482"/>
      <w:bookmarkStart w:id="4499" w:name="_Toc465244257"/>
      <w:bookmarkStart w:id="4500" w:name="_Toc465244434"/>
      <w:bookmarkStart w:id="4501" w:name="_Toc465256824"/>
      <w:bookmarkStart w:id="4502" w:name="_Toc465257039"/>
      <w:bookmarkStart w:id="4503" w:name="_Toc465267092"/>
      <w:bookmarkStart w:id="4504" w:name="_Toc465408416"/>
      <w:bookmarkStart w:id="4505" w:name="_Toc465410289"/>
      <w:bookmarkStart w:id="4506" w:name="_Toc465410951"/>
      <w:bookmarkStart w:id="4507" w:name="_Toc465411173"/>
      <w:bookmarkStart w:id="4508" w:name="_Toc465440953"/>
      <w:bookmarkStart w:id="4509" w:name="_Toc465671962"/>
      <w:bookmarkStart w:id="4510" w:name="_Toc465674986"/>
      <w:bookmarkStart w:id="4511" w:name="_Toc465688577"/>
      <w:bookmarkStart w:id="4512" w:name="_Toc465863544"/>
      <w:bookmarkStart w:id="4513" w:name="_Toc465863766"/>
      <w:bookmarkStart w:id="4514" w:name="_Toc465863987"/>
      <w:bookmarkStart w:id="4515" w:name="_Toc465864366"/>
      <w:bookmarkStart w:id="4516" w:name="_Toc465864969"/>
      <w:bookmarkStart w:id="4517" w:name="_Toc465867907"/>
      <w:bookmarkStart w:id="4518" w:name="_Toc464662770"/>
      <w:bookmarkStart w:id="4519" w:name="_Toc465094455"/>
      <w:bookmarkStart w:id="4520" w:name="_Toc465189683"/>
      <w:bookmarkStart w:id="4521" w:name="_Toc465193010"/>
      <w:bookmarkStart w:id="4522" w:name="_Toc465193193"/>
      <w:bookmarkStart w:id="4523" w:name="_Toc465193376"/>
      <w:bookmarkStart w:id="4524" w:name="_Toc465193545"/>
      <w:bookmarkStart w:id="4525" w:name="_Toc465193804"/>
      <w:bookmarkStart w:id="4526" w:name="_Toc465193985"/>
      <w:bookmarkStart w:id="4527" w:name="_Toc465240483"/>
      <w:bookmarkStart w:id="4528" w:name="_Toc465244258"/>
      <w:bookmarkStart w:id="4529" w:name="_Toc465244435"/>
      <w:bookmarkStart w:id="4530" w:name="_Toc465256825"/>
      <w:bookmarkStart w:id="4531" w:name="_Toc465257040"/>
      <w:bookmarkStart w:id="4532" w:name="_Toc465267093"/>
      <w:bookmarkStart w:id="4533" w:name="_Toc465408417"/>
      <w:bookmarkStart w:id="4534" w:name="_Toc465410290"/>
      <w:bookmarkStart w:id="4535" w:name="_Toc465410952"/>
      <w:bookmarkStart w:id="4536" w:name="_Toc465411174"/>
      <w:bookmarkStart w:id="4537" w:name="_Toc465440954"/>
      <w:bookmarkStart w:id="4538" w:name="_Toc465671963"/>
      <w:bookmarkStart w:id="4539" w:name="_Toc465674987"/>
      <w:bookmarkStart w:id="4540" w:name="_Toc465688578"/>
      <w:bookmarkStart w:id="4541" w:name="_Toc465863545"/>
      <w:bookmarkStart w:id="4542" w:name="_Toc465863767"/>
      <w:bookmarkStart w:id="4543" w:name="_Toc465863988"/>
      <w:bookmarkStart w:id="4544" w:name="_Toc465864367"/>
      <w:bookmarkStart w:id="4545" w:name="_Toc465864970"/>
      <w:bookmarkStart w:id="4546" w:name="_Toc465867908"/>
      <w:bookmarkStart w:id="4547" w:name="_Toc464662771"/>
      <w:bookmarkStart w:id="4548" w:name="_Toc465094456"/>
      <w:bookmarkStart w:id="4549" w:name="_Toc465189684"/>
      <w:bookmarkStart w:id="4550" w:name="_Toc465193011"/>
      <w:bookmarkStart w:id="4551" w:name="_Toc465193194"/>
      <w:bookmarkStart w:id="4552" w:name="_Toc465193377"/>
      <w:bookmarkStart w:id="4553" w:name="_Toc465193546"/>
      <w:bookmarkStart w:id="4554" w:name="_Toc465193805"/>
      <w:bookmarkStart w:id="4555" w:name="_Toc465193986"/>
      <w:bookmarkStart w:id="4556" w:name="_Toc465240484"/>
      <w:bookmarkStart w:id="4557" w:name="_Toc465244259"/>
      <w:bookmarkStart w:id="4558" w:name="_Toc465244436"/>
      <w:bookmarkStart w:id="4559" w:name="_Toc465256826"/>
      <w:bookmarkStart w:id="4560" w:name="_Toc465257041"/>
      <w:bookmarkStart w:id="4561" w:name="_Toc465267094"/>
      <w:bookmarkStart w:id="4562" w:name="_Toc465408418"/>
      <w:bookmarkStart w:id="4563" w:name="_Toc465410291"/>
      <w:bookmarkStart w:id="4564" w:name="_Toc465410953"/>
      <w:bookmarkStart w:id="4565" w:name="_Toc465411175"/>
      <w:bookmarkStart w:id="4566" w:name="_Toc465440955"/>
      <w:bookmarkStart w:id="4567" w:name="_Toc465671964"/>
      <w:bookmarkStart w:id="4568" w:name="_Toc465674988"/>
      <w:bookmarkStart w:id="4569" w:name="_Toc465688579"/>
      <w:bookmarkStart w:id="4570" w:name="_Toc465863546"/>
      <w:bookmarkStart w:id="4571" w:name="_Toc465863768"/>
      <w:bookmarkStart w:id="4572" w:name="_Toc465863989"/>
      <w:bookmarkStart w:id="4573" w:name="_Toc465864368"/>
      <w:bookmarkStart w:id="4574" w:name="_Toc465864971"/>
      <w:bookmarkStart w:id="4575" w:name="_Toc465867909"/>
      <w:bookmarkStart w:id="4576" w:name="_Toc465256828"/>
      <w:bookmarkStart w:id="4577" w:name="_Toc465257043"/>
      <w:bookmarkStart w:id="4578" w:name="_Toc465267096"/>
      <w:bookmarkStart w:id="4579" w:name="_Toc465408420"/>
      <w:bookmarkStart w:id="4580" w:name="_Toc465410293"/>
      <w:bookmarkStart w:id="4581" w:name="_Toc465410955"/>
      <w:bookmarkStart w:id="4582" w:name="_Toc465411176"/>
      <w:bookmarkStart w:id="4583" w:name="_Toc465440956"/>
      <w:bookmarkStart w:id="4584" w:name="_Toc465671965"/>
      <w:bookmarkStart w:id="4585" w:name="_Toc465674989"/>
      <w:bookmarkStart w:id="4586" w:name="_Toc465688580"/>
      <w:bookmarkStart w:id="4587" w:name="_Toc465863547"/>
      <w:bookmarkStart w:id="4588" w:name="_Toc465863769"/>
      <w:bookmarkStart w:id="4589" w:name="_Toc465863990"/>
      <w:bookmarkStart w:id="4590" w:name="_Toc465864369"/>
      <w:bookmarkStart w:id="4591" w:name="_Toc465864972"/>
      <w:bookmarkStart w:id="4592" w:name="_Toc465867910"/>
      <w:bookmarkStart w:id="4593" w:name="_Toc465256829"/>
      <w:bookmarkStart w:id="4594" w:name="_Toc465257044"/>
      <w:bookmarkStart w:id="4595" w:name="_Toc465267097"/>
      <w:bookmarkStart w:id="4596" w:name="_Toc465408421"/>
      <w:bookmarkStart w:id="4597" w:name="_Toc465410294"/>
      <w:bookmarkStart w:id="4598" w:name="_Toc465410956"/>
      <w:bookmarkStart w:id="4599" w:name="_Toc465411177"/>
      <w:bookmarkStart w:id="4600" w:name="_Toc465440957"/>
      <w:bookmarkStart w:id="4601" w:name="_Toc465671966"/>
      <w:bookmarkStart w:id="4602" w:name="_Toc465674990"/>
      <w:bookmarkStart w:id="4603" w:name="_Toc465688581"/>
      <w:bookmarkStart w:id="4604" w:name="_Toc465863548"/>
      <w:bookmarkStart w:id="4605" w:name="_Toc465863770"/>
      <w:bookmarkStart w:id="4606" w:name="_Toc465863991"/>
      <w:bookmarkStart w:id="4607" w:name="_Toc465864370"/>
      <w:bookmarkStart w:id="4608" w:name="_Toc465864973"/>
      <w:bookmarkStart w:id="4609" w:name="_Toc465867911"/>
      <w:bookmarkStart w:id="4610" w:name="_Toc465256830"/>
      <w:bookmarkStart w:id="4611" w:name="_Toc465257045"/>
      <w:bookmarkStart w:id="4612" w:name="_Toc465267098"/>
      <w:bookmarkStart w:id="4613" w:name="_Toc465408422"/>
      <w:bookmarkStart w:id="4614" w:name="_Toc465410295"/>
      <w:bookmarkStart w:id="4615" w:name="_Toc465410957"/>
      <w:bookmarkStart w:id="4616" w:name="_Toc465411178"/>
      <w:bookmarkStart w:id="4617" w:name="_Toc465440958"/>
      <w:bookmarkStart w:id="4618" w:name="_Toc465671967"/>
      <w:bookmarkStart w:id="4619" w:name="_Toc465674991"/>
      <w:bookmarkStart w:id="4620" w:name="_Toc465688582"/>
      <w:bookmarkStart w:id="4621" w:name="_Toc465863549"/>
      <w:bookmarkStart w:id="4622" w:name="_Toc465863771"/>
      <w:bookmarkStart w:id="4623" w:name="_Toc465863992"/>
      <w:bookmarkStart w:id="4624" w:name="_Toc465864371"/>
      <w:bookmarkStart w:id="4625" w:name="_Toc465864974"/>
      <w:bookmarkStart w:id="4626" w:name="_Toc465867912"/>
      <w:bookmarkStart w:id="4627" w:name="_Toc465193015"/>
      <w:bookmarkStart w:id="4628" w:name="_Toc465193198"/>
      <w:bookmarkStart w:id="4629" w:name="_Toc465193381"/>
      <w:bookmarkStart w:id="4630" w:name="_Toc465193550"/>
      <w:bookmarkStart w:id="4631" w:name="_Toc465193809"/>
      <w:bookmarkStart w:id="4632" w:name="_Toc465193990"/>
      <w:bookmarkStart w:id="4633" w:name="_Toc465240488"/>
      <w:bookmarkStart w:id="4634" w:name="_Toc465244263"/>
      <w:bookmarkStart w:id="4635" w:name="_Toc465244440"/>
      <w:bookmarkStart w:id="4636" w:name="_Toc465256831"/>
      <w:bookmarkStart w:id="4637" w:name="_Toc465257046"/>
      <w:bookmarkStart w:id="4638" w:name="_Toc465267099"/>
      <w:bookmarkStart w:id="4639" w:name="_Toc465408423"/>
      <w:bookmarkStart w:id="4640" w:name="_Toc465410296"/>
      <w:bookmarkStart w:id="4641" w:name="_Toc465410958"/>
      <w:bookmarkStart w:id="4642" w:name="_Toc465411179"/>
      <w:bookmarkStart w:id="4643" w:name="_Toc465440959"/>
      <w:bookmarkStart w:id="4644" w:name="_Toc465671968"/>
      <w:bookmarkStart w:id="4645" w:name="_Toc465674992"/>
      <w:bookmarkStart w:id="4646" w:name="_Toc465688583"/>
      <w:bookmarkStart w:id="4647" w:name="_Toc465863550"/>
      <w:bookmarkStart w:id="4648" w:name="_Toc465863772"/>
      <w:bookmarkStart w:id="4649" w:name="_Toc465863993"/>
      <w:bookmarkStart w:id="4650" w:name="_Toc465864372"/>
      <w:bookmarkStart w:id="4651" w:name="_Toc465864975"/>
      <w:bookmarkStart w:id="4652" w:name="_Toc465867913"/>
      <w:bookmarkStart w:id="4653" w:name="_Toc465193016"/>
      <w:bookmarkStart w:id="4654" w:name="_Toc465193199"/>
      <w:bookmarkStart w:id="4655" w:name="_Toc465193382"/>
      <w:bookmarkStart w:id="4656" w:name="_Toc465193551"/>
      <w:bookmarkStart w:id="4657" w:name="_Toc465193810"/>
      <w:bookmarkStart w:id="4658" w:name="_Toc465193991"/>
      <w:bookmarkStart w:id="4659" w:name="_Toc465240489"/>
      <w:bookmarkStart w:id="4660" w:name="_Toc465244264"/>
      <w:bookmarkStart w:id="4661" w:name="_Toc465244441"/>
      <w:bookmarkStart w:id="4662" w:name="_Toc465256832"/>
      <w:bookmarkStart w:id="4663" w:name="_Toc465257047"/>
      <w:bookmarkStart w:id="4664" w:name="_Toc465267100"/>
      <w:bookmarkStart w:id="4665" w:name="_Toc465408424"/>
      <w:bookmarkStart w:id="4666" w:name="_Toc465410297"/>
      <w:bookmarkStart w:id="4667" w:name="_Toc465410959"/>
      <w:bookmarkStart w:id="4668" w:name="_Toc465411180"/>
      <w:bookmarkStart w:id="4669" w:name="_Toc465440960"/>
      <w:bookmarkStart w:id="4670" w:name="_Toc465671969"/>
      <w:bookmarkStart w:id="4671" w:name="_Toc465674993"/>
      <w:bookmarkStart w:id="4672" w:name="_Toc465688584"/>
      <w:bookmarkStart w:id="4673" w:name="_Toc465863551"/>
      <w:bookmarkStart w:id="4674" w:name="_Toc465863773"/>
      <w:bookmarkStart w:id="4675" w:name="_Toc465863994"/>
      <w:bookmarkStart w:id="4676" w:name="_Toc465864373"/>
      <w:bookmarkStart w:id="4677" w:name="_Toc465864976"/>
      <w:bookmarkStart w:id="4678" w:name="_Toc465867914"/>
      <w:bookmarkStart w:id="4679" w:name="_Toc465193017"/>
      <w:bookmarkStart w:id="4680" w:name="_Toc465193200"/>
      <w:bookmarkStart w:id="4681" w:name="_Toc465193383"/>
      <w:bookmarkStart w:id="4682" w:name="_Toc465193552"/>
      <w:bookmarkStart w:id="4683" w:name="_Toc465193811"/>
      <w:bookmarkStart w:id="4684" w:name="_Toc465193992"/>
      <w:bookmarkStart w:id="4685" w:name="_Toc465240490"/>
      <w:bookmarkStart w:id="4686" w:name="_Toc465244265"/>
      <w:bookmarkStart w:id="4687" w:name="_Toc465244442"/>
      <w:bookmarkStart w:id="4688" w:name="_Toc465256833"/>
      <w:bookmarkStart w:id="4689" w:name="_Toc465257048"/>
      <w:bookmarkStart w:id="4690" w:name="_Toc465267101"/>
      <w:bookmarkStart w:id="4691" w:name="_Toc465408425"/>
      <w:bookmarkStart w:id="4692" w:name="_Toc465410298"/>
      <w:bookmarkStart w:id="4693" w:name="_Toc465410960"/>
      <w:bookmarkStart w:id="4694" w:name="_Toc465411181"/>
      <w:bookmarkStart w:id="4695" w:name="_Toc465440961"/>
      <w:bookmarkStart w:id="4696" w:name="_Toc465671970"/>
      <w:bookmarkStart w:id="4697" w:name="_Toc465674994"/>
      <w:bookmarkStart w:id="4698" w:name="_Toc465688585"/>
      <w:bookmarkStart w:id="4699" w:name="_Toc465863552"/>
      <w:bookmarkStart w:id="4700" w:name="_Toc465863774"/>
      <w:bookmarkStart w:id="4701" w:name="_Toc465863995"/>
      <w:bookmarkStart w:id="4702" w:name="_Toc465864374"/>
      <w:bookmarkStart w:id="4703" w:name="_Toc465864977"/>
      <w:bookmarkStart w:id="4704" w:name="_Toc465867915"/>
      <w:bookmarkStart w:id="4705" w:name="_Toc465193018"/>
      <w:bookmarkStart w:id="4706" w:name="_Toc465193201"/>
      <w:bookmarkStart w:id="4707" w:name="_Toc465193384"/>
      <w:bookmarkStart w:id="4708" w:name="_Toc465193553"/>
      <w:bookmarkStart w:id="4709" w:name="_Toc465193812"/>
      <w:bookmarkStart w:id="4710" w:name="_Toc465193993"/>
      <w:bookmarkStart w:id="4711" w:name="_Toc465240491"/>
      <w:bookmarkStart w:id="4712" w:name="_Toc465244266"/>
      <w:bookmarkStart w:id="4713" w:name="_Toc465244443"/>
      <w:bookmarkStart w:id="4714" w:name="_Toc465256834"/>
      <w:bookmarkStart w:id="4715" w:name="_Toc465257049"/>
      <w:bookmarkStart w:id="4716" w:name="_Toc465267102"/>
      <w:bookmarkStart w:id="4717" w:name="_Toc465408426"/>
      <w:bookmarkStart w:id="4718" w:name="_Toc465410299"/>
      <w:bookmarkStart w:id="4719" w:name="_Toc465410961"/>
      <w:bookmarkStart w:id="4720" w:name="_Toc465411182"/>
      <w:bookmarkStart w:id="4721" w:name="_Toc465440962"/>
      <w:bookmarkStart w:id="4722" w:name="_Toc465671971"/>
      <w:bookmarkStart w:id="4723" w:name="_Toc465674995"/>
      <w:bookmarkStart w:id="4724" w:name="_Toc465688586"/>
      <w:bookmarkStart w:id="4725" w:name="_Toc465863553"/>
      <w:bookmarkStart w:id="4726" w:name="_Toc465863775"/>
      <w:bookmarkStart w:id="4727" w:name="_Toc465863996"/>
      <w:bookmarkStart w:id="4728" w:name="_Toc465864375"/>
      <w:bookmarkStart w:id="4729" w:name="_Toc465864978"/>
      <w:bookmarkStart w:id="4730" w:name="_Toc465867916"/>
      <w:bookmarkStart w:id="4731" w:name="_Toc465193019"/>
      <w:bookmarkStart w:id="4732" w:name="_Toc465193202"/>
      <w:bookmarkStart w:id="4733" w:name="_Toc465193385"/>
      <w:bookmarkStart w:id="4734" w:name="_Toc465193554"/>
      <w:bookmarkStart w:id="4735" w:name="_Toc465193813"/>
      <w:bookmarkStart w:id="4736" w:name="_Toc465193994"/>
      <w:bookmarkStart w:id="4737" w:name="_Toc465240492"/>
      <w:bookmarkStart w:id="4738" w:name="_Toc465244267"/>
      <w:bookmarkStart w:id="4739" w:name="_Toc465244444"/>
      <w:bookmarkStart w:id="4740" w:name="_Toc465256835"/>
      <w:bookmarkStart w:id="4741" w:name="_Toc465257050"/>
      <w:bookmarkStart w:id="4742" w:name="_Toc465267103"/>
      <w:bookmarkStart w:id="4743" w:name="_Toc465408427"/>
      <w:bookmarkStart w:id="4744" w:name="_Toc465410300"/>
      <w:bookmarkStart w:id="4745" w:name="_Toc465410962"/>
      <w:bookmarkStart w:id="4746" w:name="_Toc465411183"/>
      <w:bookmarkStart w:id="4747" w:name="_Toc465440963"/>
      <w:bookmarkStart w:id="4748" w:name="_Toc465671972"/>
      <w:bookmarkStart w:id="4749" w:name="_Toc465674996"/>
      <w:bookmarkStart w:id="4750" w:name="_Toc465688587"/>
      <w:bookmarkStart w:id="4751" w:name="_Toc465863554"/>
      <w:bookmarkStart w:id="4752" w:name="_Toc465863776"/>
      <w:bookmarkStart w:id="4753" w:name="_Toc465863997"/>
      <w:bookmarkStart w:id="4754" w:name="_Toc465864376"/>
      <w:bookmarkStart w:id="4755" w:name="_Toc465864979"/>
      <w:bookmarkStart w:id="4756" w:name="_Toc465867917"/>
      <w:bookmarkStart w:id="4757" w:name="_Toc465193020"/>
      <w:bookmarkStart w:id="4758" w:name="_Toc465193203"/>
      <w:bookmarkStart w:id="4759" w:name="_Toc465193386"/>
      <w:bookmarkStart w:id="4760" w:name="_Toc465193555"/>
      <w:bookmarkStart w:id="4761" w:name="_Toc465193814"/>
      <w:bookmarkStart w:id="4762" w:name="_Toc465193995"/>
      <w:bookmarkStart w:id="4763" w:name="_Toc465240493"/>
      <w:bookmarkStart w:id="4764" w:name="_Toc465244268"/>
      <w:bookmarkStart w:id="4765" w:name="_Toc465244445"/>
      <w:bookmarkStart w:id="4766" w:name="_Toc465256836"/>
      <w:bookmarkStart w:id="4767" w:name="_Toc465257051"/>
      <w:bookmarkStart w:id="4768" w:name="_Toc465267104"/>
      <w:bookmarkStart w:id="4769" w:name="_Toc465408428"/>
      <w:bookmarkStart w:id="4770" w:name="_Toc465410301"/>
      <w:bookmarkStart w:id="4771" w:name="_Toc465410963"/>
      <w:bookmarkStart w:id="4772" w:name="_Toc465411184"/>
      <w:bookmarkStart w:id="4773" w:name="_Toc465440964"/>
      <w:bookmarkStart w:id="4774" w:name="_Toc465671973"/>
      <w:bookmarkStart w:id="4775" w:name="_Toc465674997"/>
      <w:bookmarkStart w:id="4776" w:name="_Toc465688588"/>
      <w:bookmarkStart w:id="4777" w:name="_Toc465863555"/>
      <w:bookmarkStart w:id="4778" w:name="_Toc465863777"/>
      <w:bookmarkStart w:id="4779" w:name="_Toc465863998"/>
      <w:bookmarkStart w:id="4780" w:name="_Toc465864377"/>
      <w:bookmarkStart w:id="4781" w:name="_Toc465864980"/>
      <w:bookmarkStart w:id="4782" w:name="_Toc465867918"/>
      <w:bookmarkStart w:id="4783" w:name="_Toc465193021"/>
      <w:bookmarkStart w:id="4784" w:name="_Toc465193204"/>
      <w:bookmarkStart w:id="4785" w:name="_Toc465193387"/>
      <w:bookmarkStart w:id="4786" w:name="_Toc465193556"/>
      <w:bookmarkStart w:id="4787" w:name="_Toc465193815"/>
      <w:bookmarkStart w:id="4788" w:name="_Toc465193996"/>
      <w:bookmarkStart w:id="4789" w:name="_Toc465240494"/>
      <w:bookmarkStart w:id="4790" w:name="_Toc465244269"/>
      <w:bookmarkStart w:id="4791" w:name="_Toc465244446"/>
      <w:bookmarkStart w:id="4792" w:name="_Toc465256837"/>
      <w:bookmarkStart w:id="4793" w:name="_Toc465257052"/>
      <w:bookmarkStart w:id="4794" w:name="_Toc465267105"/>
      <w:bookmarkStart w:id="4795" w:name="_Toc465408429"/>
      <w:bookmarkStart w:id="4796" w:name="_Toc465410302"/>
      <w:bookmarkStart w:id="4797" w:name="_Toc465410964"/>
      <w:bookmarkStart w:id="4798" w:name="_Toc465411185"/>
      <w:bookmarkStart w:id="4799" w:name="_Toc465440965"/>
      <w:bookmarkStart w:id="4800" w:name="_Toc465671974"/>
      <w:bookmarkStart w:id="4801" w:name="_Toc465674998"/>
      <w:bookmarkStart w:id="4802" w:name="_Toc465688589"/>
      <w:bookmarkStart w:id="4803" w:name="_Toc465863556"/>
      <w:bookmarkStart w:id="4804" w:name="_Toc465863778"/>
      <w:bookmarkStart w:id="4805" w:name="_Toc465863999"/>
      <w:bookmarkStart w:id="4806" w:name="_Toc465864378"/>
      <w:bookmarkStart w:id="4807" w:name="_Toc465864981"/>
      <w:bookmarkStart w:id="4808" w:name="_Toc465867919"/>
      <w:bookmarkStart w:id="4809" w:name="_Toc465193022"/>
      <w:bookmarkStart w:id="4810" w:name="_Toc465193205"/>
      <w:bookmarkStart w:id="4811" w:name="_Toc465193388"/>
      <w:bookmarkStart w:id="4812" w:name="_Toc465193557"/>
      <w:bookmarkStart w:id="4813" w:name="_Toc465193816"/>
      <w:bookmarkStart w:id="4814" w:name="_Toc465193997"/>
      <w:bookmarkStart w:id="4815" w:name="_Toc465240495"/>
      <w:bookmarkStart w:id="4816" w:name="_Toc465244270"/>
      <w:bookmarkStart w:id="4817" w:name="_Toc465244447"/>
      <w:bookmarkStart w:id="4818" w:name="_Toc465256838"/>
      <w:bookmarkStart w:id="4819" w:name="_Toc465257053"/>
      <w:bookmarkStart w:id="4820" w:name="_Toc465267106"/>
      <w:bookmarkStart w:id="4821" w:name="_Toc465408430"/>
      <w:bookmarkStart w:id="4822" w:name="_Toc465410303"/>
      <w:bookmarkStart w:id="4823" w:name="_Toc465410965"/>
      <w:bookmarkStart w:id="4824" w:name="_Toc465411186"/>
      <w:bookmarkStart w:id="4825" w:name="_Toc465440966"/>
      <w:bookmarkStart w:id="4826" w:name="_Toc465671975"/>
      <w:bookmarkStart w:id="4827" w:name="_Toc465674999"/>
      <w:bookmarkStart w:id="4828" w:name="_Toc465688590"/>
      <w:bookmarkStart w:id="4829" w:name="_Toc465863557"/>
      <w:bookmarkStart w:id="4830" w:name="_Toc465863779"/>
      <w:bookmarkStart w:id="4831" w:name="_Toc465864000"/>
      <w:bookmarkStart w:id="4832" w:name="_Toc465864379"/>
      <w:bookmarkStart w:id="4833" w:name="_Toc465864982"/>
      <w:bookmarkStart w:id="4834" w:name="_Toc465867920"/>
      <w:bookmarkStart w:id="4835" w:name="_Toc465193023"/>
      <w:bookmarkStart w:id="4836" w:name="_Toc465193206"/>
      <w:bookmarkStart w:id="4837" w:name="_Toc465193389"/>
      <w:bookmarkStart w:id="4838" w:name="_Toc465193558"/>
      <w:bookmarkStart w:id="4839" w:name="_Toc465193817"/>
      <w:bookmarkStart w:id="4840" w:name="_Toc465193998"/>
      <w:bookmarkStart w:id="4841" w:name="_Toc465240496"/>
      <w:bookmarkStart w:id="4842" w:name="_Toc465244271"/>
      <w:bookmarkStart w:id="4843" w:name="_Toc465244448"/>
      <w:bookmarkStart w:id="4844" w:name="_Toc465256839"/>
      <w:bookmarkStart w:id="4845" w:name="_Toc465257054"/>
      <w:bookmarkStart w:id="4846" w:name="_Toc465267107"/>
      <w:bookmarkStart w:id="4847" w:name="_Toc465408431"/>
      <w:bookmarkStart w:id="4848" w:name="_Toc465410304"/>
      <w:bookmarkStart w:id="4849" w:name="_Toc465410966"/>
      <w:bookmarkStart w:id="4850" w:name="_Toc465411187"/>
      <w:bookmarkStart w:id="4851" w:name="_Toc465440967"/>
      <w:bookmarkStart w:id="4852" w:name="_Toc465671976"/>
      <w:bookmarkStart w:id="4853" w:name="_Toc465675000"/>
      <w:bookmarkStart w:id="4854" w:name="_Toc465688591"/>
      <w:bookmarkStart w:id="4855" w:name="_Toc465863558"/>
      <w:bookmarkStart w:id="4856" w:name="_Toc465863780"/>
      <w:bookmarkStart w:id="4857" w:name="_Toc465864001"/>
      <w:bookmarkStart w:id="4858" w:name="_Toc465864380"/>
      <w:bookmarkStart w:id="4859" w:name="_Toc465864983"/>
      <w:bookmarkStart w:id="4860" w:name="_Toc465867921"/>
      <w:bookmarkStart w:id="4861" w:name="_Toc465193024"/>
      <w:bookmarkStart w:id="4862" w:name="_Toc465193207"/>
      <w:bookmarkStart w:id="4863" w:name="_Toc465193390"/>
      <w:bookmarkStart w:id="4864" w:name="_Toc465193559"/>
      <w:bookmarkStart w:id="4865" w:name="_Toc465193818"/>
      <w:bookmarkStart w:id="4866" w:name="_Toc465193999"/>
      <w:bookmarkStart w:id="4867" w:name="_Toc465240497"/>
      <w:bookmarkStart w:id="4868" w:name="_Toc465244272"/>
      <w:bookmarkStart w:id="4869" w:name="_Toc465244449"/>
      <w:bookmarkStart w:id="4870" w:name="_Toc465256840"/>
      <w:bookmarkStart w:id="4871" w:name="_Toc465257055"/>
      <w:bookmarkStart w:id="4872" w:name="_Toc465267108"/>
      <w:bookmarkStart w:id="4873" w:name="_Toc465408432"/>
      <w:bookmarkStart w:id="4874" w:name="_Toc465410305"/>
      <w:bookmarkStart w:id="4875" w:name="_Toc465410967"/>
      <w:bookmarkStart w:id="4876" w:name="_Toc465411188"/>
      <w:bookmarkStart w:id="4877" w:name="_Toc465440968"/>
      <w:bookmarkStart w:id="4878" w:name="_Toc465671977"/>
      <w:bookmarkStart w:id="4879" w:name="_Toc465675001"/>
      <w:bookmarkStart w:id="4880" w:name="_Toc465688592"/>
      <w:bookmarkStart w:id="4881" w:name="_Toc465863559"/>
      <w:bookmarkStart w:id="4882" w:name="_Toc465863781"/>
      <w:bookmarkStart w:id="4883" w:name="_Toc465864002"/>
      <w:bookmarkStart w:id="4884" w:name="_Toc465864381"/>
      <w:bookmarkStart w:id="4885" w:name="_Toc465864984"/>
      <w:bookmarkStart w:id="4886" w:name="_Toc465867922"/>
      <w:bookmarkStart w:id="4887" w:name="_Toc465193025"/>
      <w:bookmarkStart w:id="4888" w:name="_Toc465193208"/>
      <w:bookmarkStart w:id="4889" w:name="_Toc465193391"/>
      <w:bookmarkStart w:id="4890" w:name="_Toc465193560"/>
      <w:bookmarkStart w:id="4891" w:name="_Toc465193819"/>
      <w:bookmarkStart w:id="4892" w:name="_Toc465194000"/>
      <w:bookmarkStart w:id="4893" w:name="_Toc465240498"/>
      <w:bookmarkStart w:id="4894" w:name="_Toc465244273"/>
      <w:bookmarkStart w:id="4895" w:name="_Toc465244450"/>
      <w:bookmarkStart w:id="4896" w:name="_Toc465256841"/>
      <w:bookmarkStart w:id="4897" w:name="_Toc465257056"/>
      <w:bookmarkStart w:id="4898" w:name="_Toc465267109"/>
      <w:bookmarkStart w:id="4899" w:name="_Toc465408433"/>
      <w:bookmarkStart w:id="4900" w:name="_Toc465410306"/>
      <w:bookmarkStart w:id="4901" w:name="_Toc465410968"/>
      <w:bookmarkStart w:id="4902" w:name="_Toc465411189"/>
      <w:bookmarkStart w:id="4903" w:name="_Toc465440969"/>
      <w:bookmarkStart w:id="4904" w:name="_Toc465671978"/>
      <w:bookmarkStart w:id="4905" w:name="_Toc465675002"/>
      <w:bookmarkStart w:id="4906" w:name="_Toc465688593"/>
      <w:bookmarkStart w:id="4907" w:name="_Toc465863560"/>
      <w:bookmarkStart w:id="4908" w:name="_Toc465863782"/>
      <w:bookmarkStart w:id="4909" w:name="_Toc465864003"/>
      <w:bookmarkStart w:id="4910" w:name="_Toc465864382"/>
      <w:bookmarkStart w:id="4911" w:name="_Toc465864985"/>
      <w:bookmarkStart w:id="4912" w:name="_Toc465867923"/>
      <w:bookmarkStart w:id="4913" w:name="_Toc465193026"/>
      <w:bookmarkStart w:id="4914" w:name="_Toc465193209"/>
      <w:bookmarkStart w:id="4915" w:name="_Toc465193392"/>
      <w:bookmarkStart w:id="4916" w:name="_Toc465193561"/>
      <w:bookmarkStart w:id="4917" w:name="_Toc465193820"/>
      <w:bookmarkStart w:id="4918" w:name="_Toc465194001"/>
      <w:bookmarkStart w:id="4919" w:name="_Toc465240499"/>
      <w:bookmarkStart w:id="4920" w:name="_Toc465244274"/>
      <w:bookmarkStart w:id="4921" w:name="_Toc465244451"/>
      <w:bookmarkStart w:id="4922" w:name="_Toc465256842"/>
      <w:bookmarkStart w:id="4923" w:name="_Toc465257057"/>
      <w:bookmarkStart w:id="4924" w:name="_Toc465267110"/>
      <w:bookmarkStart w:id="4925" w:name="_Toc465408434"/>
      <w:bookmarkStart w:id="4926" w:name="_Toc465410307"/>
      <w:bookmarkStart w:id="4927" w:name="_Toc465410969"/>
      <w:bookmarkStart w:id="4928" w:name="_Toc465411190"/>
      <w:bookmarkStart w:id="4929" w:name="_Toc465440970"/>
      <w:bookmarkStart w:id="4930" w:name="_Toc465671979"/>
      <w:bookmarkStart w:id="4931" w:name="_Toc465675003"/>
      <w:bookmarkStart w:id="4932" w:name="_Toc465688594"/>
      <w:bookmarkStart w:id="4933" w:name="_Toc465863561"/>
      <w:bookmarkStart w:id="4934" w:name="_Toc465863783"/>
      <w:bookmarkStart w:id="4935" w:name="_Toc465864004"/>
      <w:bookmarkStart w:id="4936" w:name="_Toc465864383"/>
      <w:bookmarkStart w:id="4937" w:name="_Toc465864986"/>
      <w:bookmarkStart w:id="4938" w:name="_Toc465867924"/>
      <w:bookmarkStart w:id="4939" w:name="_Toc465193027"/>
      <w:bookmarkStart w:id="4940" w:name="_Toc465193210"/>
      <w:bookmarkStart w:id="4941" w:name="_Toc465193393"/>
      <w:bookmarkStart w:id="4942" w:name="_Toc465193562"/>
      <w:bookmarkStart w:id="4943" w:name="_Toc465193821"/>
      <w:bookmarkStart w:id="4944" w:name="_Toc465194002"/>
      <w:bookmarkStart w:id="4945" w:name="_Toc465240500"/>
      <w:bookmarkStart w:id="4946" w:name="_Toc465244275"/>
      <w:bookmarkStart w:id="4947" w:name="_Toc465244452"/>
      <w:bookmarkStart w:id="4948" w:name="_Toc465256843"/>
      <w:bookmarkStart w:id="4949" w:name="_Toc465257058"/>
      <w:bookmarkStart w:id="4950" w:name="_Toc465267111"/>
      <w:bookmarkStart w:id="4951" w:name="_Toc465408435"/>
      <w:bookmarkStart w:id="4952" w:name="_Toc465410308"/>
      <w:bookmarkStart w:id="4953" w:name="_Toc465410970"/>
      <w:bookmarkStart w:id="4954" w:name="_Toc465411191"/>
      <w:bookmarkStart w:id="4955" w:name="_Toc465440971"/>
      <w:bookmarkStart w:id="4956" w:name="_Toc465671980"/>
      <w:bookmarkStart w:id="4957" w:name="_Toc465675004"/>
      <w:bookmarkStart w:id="4958" w:name="_Toc465688595"/>
      <w:bookmarkStart w:id="4959" w:name="_Toc465863562"/>
      <w:bookmarkStart w:id="4960" w:name="_Toc465863784"/>
      <w:bookmarkStart w:id="4961" w:name="_Toc465864005"/>
      <w:bookmarkStart w:id="4962" w:name="_Toc465864384"/>
      <w:bookmarkStart w:id="4963" w:name="_Toc465864987"/>
      <w:bookmarkStart w:id="4964" w:name="_Toc465867925"/>
      <w:bookmarkStart w:id="4965" w:name="_Toc465193028"/>
      <w:bookmarkStart w:id="4966" w:name="_Toc465193211"/>
      <w:bookmarkStart w:id="4967" w:name="_Toc465193394"/>
      <w:bookmarkStart w:id="4968" w:name="_Toc465193563"/>
      <w:bookmarkStart w:id="4969" w:name="_Toc465193822"/>
      <w:bookmarkStart w:id="4970" w:name="_Toc465194003"/>
      <w:bookmarkStart w:id="4971" w:name="_Toc465240501"/>
      <w:bookmarkStart w:id="4972" w:name="_Toc465244276"/>
      <w:bookmarkStart w:id="4973" w:name="_Toc465244453"/>
      <w:bookmarkStart w:id="4974" w:name="_Toc465256844"/>
      <w:bookmarkStart w:id="4975" w:name="_Toc465257059"/>
      <w:bookmarkStart w:id="4976" w:name="_Toc465267112"/>
      <w:bookmarkStart w:id="4977" w:name="_Toc465408436"/>
      <w:bookmarkStart w:id="4978" w:name="_Toc465410309"/>
      <w:bookmarkStart w:id="4979" w:name="_Toc465410971"/>
      <w:bookmarkStart w:id="4980" w:name="_Toc465411192"/>
      <w:bookmarkStart w:id="4981" w:name="_Toc465440972"/>
      <w:bookmarkStart w:id="4982" w:name="_Toc465671981"/>
      <w:bookmarkStart w:id="4983" w:name="_Toc465675005"/>
      <w:bookmarkStart w:id="4984" w:name="_Toc465688596"/>
      <w:bookmarkStart w:id="4985" w:name="_Toc465863563"/>
      <w:bookmarkStart w:id="4986" w:name="_Toc465863785"/>
      <w:bookmarkStart w:id="4987" w:name="_Toc465864006"/>
      <w:bookmarkStart w:id="4988" w:name="_Toc465864385"/>
      <w:bookmarkStart w:id="4989" w:name="_Toc465864988"/>
      <w:bookmarkStart w:id="4990" w:name="_Toc465867926"/>
      <w:bookmarkStart w:id="4991" w:name="_Toc465193029"/>
      <w:bookmarkStart w:id="4992" w:name="_Toc465193212"/>
      <w:bookmarkStart w:id="4993" w:name="_Toc465193395"/>
      <w:bookmarkStart w:id="4994" w:name="_Toc465193564"/>
      <w:bookmarkStart w:id="4995" w:name="_Toc465193823"/>
      <w:bookmarkStart w:id="4996" w:name="_Toc465194004"/>
      <w:bookmarkStart w:id="4997" w:name="_Toc465240502"/>
      <w:bookmarkStart w:id="4998" w:name="_Toc465244277"/>
      <w:bookmarkStart w:id="4999" w:name="_Toc465244454"/>
      <w:bookmarkStart w:id="5000" w:name="_Toc465256845"/>
      <w:bookmarkStart w:id="5001" w:name="_Toc465257060"/>
      <w:bookmarkStart w:id="5002" w:name="_Toc465267113"/>
      <w:bookmarkStart w:id="5003" w:name="_Toc465408437"/>
      <w:bookmarkStart w:id="5004" w:name="_Toc465410310"/>
      <w:bookmarkStart w:id="5005" w:name="_Toc465410972"/>
      <w:bookmarkStart w:id="5006" w:name="_Toc465411193"/>
      <w:bookmarkStart w:id="5007" w:name="_Toc465440973"/>
      <w:bookmarkStart w:id="5008" w:name="_Toc465671982"/>
      <w:bookmarkStart w:id="5009" w:name="_Toc465675006"/>
      <w:bookmarkStart w:id="5010" w:name="_Toc465688597"/>
      <w:bookmarkStart w:id="5011" w:name="_Toc465863564"/>
      <w:bookmarkStart w:id="5012" w:name="_Toc465863786"/>
      <w:bookmarkStart w:id="5013" w:name="_Toc465864007"/>
      <w:bookmarkStart w:id="5014" w:name="_Toc465864386"/>
      <w:bookmarkStart w:id="5015" w:name="_Toc465864989"/>
      <w:bookmarkStart w:id="5016" w:name="_Toc465867927"/>
      <w:bookmarkStart w:id="5017" w:name="_Toc465193030"/>
      <w:bookmarkStart w:id="5018" w:name="_Toc465193213"/>
      <w:bookmarkStart w:id="5019" w:name="_Toc465193396"/>
      <w:bookmarkStart w:id="5020" w:name="_Toc465193565"/>
      <w:bookmarkStart w:id="5021" w:name="_Toc465193824"/>
      <w:bookmarkStart w:id="5022" w:name="_Toc465194005"/>
      <w:bookmarkStart w:id="5023" w:name="_Toc465240503"/>
      <w:bookmarkStart w:id="5024" w:name="_Toc465244278"/>
      <w:bookmarkStart w:id="5025" w:name="_Toc465244455"/>
      <w:bookmarkStart w:id="5026" w:name="_Toc465256846"/>
      <w:bookmarkStart w:id="5027" w:name="_Toc465257061"/>
      <w:bookmarkStart w:id="5028" w:name="_Toc465267114"/>
      <w:bookmarkStart w:id="5029" w:name="_Toc465408438"/>
      <w:bookmarkStart w:id="5030" w:name="_Toc465410311"/>
      <w:bookmarkStart w:id="5031" w:name="_Toc465410973"/>
      <w:bookmarkStart w:id="5032" w:name="_Toc465411194"/>
      <w:bookmarkStart w:id="5033" w:name="_Toc465440974"/>
      <w:bookmarkStart w:id="5034" w:name="_Toc465671983"/>
      <w:bookmarkStart w:id="5035" w:name="_Toc465675007"/>
      <w:bookmarkStart w:id="5036" w:name="_Toc465688598"/>
      <w:bookmarkStart w:id="5037" w:name="_Toc465863565"/>
      <w:bookmarkStart w:id="5038" w:name="_Toc465863787"/>
      <w:bookmarkStart w:id="5039" w:name="_Toc465864008"/>
      <w:bookmarkStart w:id="5040" w:name="_Toc465864387"/>
      <w:bookmarkStart w:id="5041" w:name="_Toc465864990"/>
      <w:bookmarkStart w:id="5042" w:name="_Toc465867928"/>
      <w:bookmarkStart w:id="5043" w:name="_Toc465193031"/>
      <w:bookmarkStart w:id="5044" w:name="_Toc465193214"/>
      <w:bookmarkStart w:id="5045" w:name="_Toc465193397"/>
      <w:bookmarkStart w:id="5046" w:name="_Toc465193566"/>
      <w:bookmarkStart w:id="5047" w:name="_Toc465193825"/>
      <w:bookmarkStart w:id="5048" w:name="_Toc465194006"/>
      <w:bookmarkStart w:id="5049" w:name="_Toc465240504"/>
      <w:bookmarkStart w:id="5050" w:name="_Toc465244279"/>
      <w:bookmarkStart w:id="5051" w:name="_Toc465244456"/>
      <w:bookmarkStart w:id="5052" w:name="_Toc465256847"/>
      <w:bookmarkStart w:id="5053" w:name="_Toc465257062"/>
      <w:bookmarkStart w:id="5054" w:name="_Toc465267115"/>
      <w:bookmarkStart w:id="5055" w:name="_Toc465408439"/>
      <w:bookmarkStart w:id="5056" w:name="_Toc465410312"/>
      <w:bookmarkStart w:id="5057" w:name="_Toc465410974"/>
      <w:bookmarkStart w:id="5058" w:name="_Toc465411195"/>
      <w:bookmarkStart w:id="5059" w:name="_Toc465440975"/>
      <w:bookmarkStart w:id="5060" w:name="_Toc465671984"/>
      <w:bookmarkStart w:id="5061" w:name="_Toc465675008"/>
      <w:bookmarkStart w:id="5062" w:name="_Toc465688599"/>
      <w:bookmarkStart w:id="5063" w:name="_Toc465863566"/>
      <w:bookmarkStart w:id="5064" w:name="_Toc465863788"/>
      <w:bookmarkStart w:id="5065" w:name="_Toc465864009"/>
      <w:bookmarkStart w:id="5066" w:name="_Toc465864388"/>
      <w:bookmarkStart w:id="5067" w:name="_Toc465864991"/>
      <w:bookmarkStart w:id="5068" w:name="_Toc465867929"/>
      <w:bookmarkStart w:id="5069" w:name="_Toc465193032"/>
      <w:bookmarkStart w:id="5070" w:name="_Toc465193215"/>
      <w:bookmarkStart w:id="5071" w:name="_Toc465193398"/>
      <w:bookmarkStart w:id="5072" w:name="_Toc465193567"/>
      <w:bookmarkStart w:id="5073" w:name="_Toc465193826"/>
      <w:bookmarkStart w:id="5074" w:name="_Toc465194007"/>
      <w:bookmarkStart w:id="5075" w:name="_Toc465240505"/>
      <w:bookmarkStart w:id="5076" w:name="_Toc465244280"/>
      <w:bookmarkStart w:id="5077" w:name="_Toc465244457"/>
      <w:bookmarkStart w:id="5078" w:name="_Toc465256848"/>
      <w:bookmarkStart w:id="5079" w:name="_Toc465257063"/>
      <w:bookmarkStart w:id="5080" w:name="_Toc465267116"/>
      <w:bookmarkStart w:id="5081" w:name="_Toc465408440"/>
      <w:bookmarkStart w:id="5082" w:name="_Toc465410313"/>
      <w:bookmarkStart w:id="5083" w:name="_Toc465410975"/>
      <w:bookmarkStart w:id="5084" w:name="_Toc465411196"/>
      <w:bookmarkStart w:id="5085" w:name="_Toc465440976"/>
      <w:bookmarkStart w:id="5086" w:name="_Toc465671985"/>
      <w:bookmarkStart w:id="5087" w:name="_Toc465675009"/>
      <w:bookmarkStart w:id="5088" w:name="_Toc465688600"/>
      <w:bookmarkStart w:id="5089" w:name="_Toc465863567"/>
      <w:bookmarkStart w:id="5090" w:name="_Toc465863789"/>
      <w:bookmarkStart w:id="5091" w:name="_Toc465864010"/>
      <w:bookmarkStart w:id="5092" w:name="_Toc465864389"/>
      <w:bookmarkStart w:id="5093" w:name="_Toc465864992"/>
      <w:bookmarkStart w:id="5094" w:name="_Toc465867930"/>
      <w:bookmarkStart w:id="5095" w:name="_Toc465193033"/>
      <w:bookmarkStart w:id="5096" w:name="_Toc465193216"/>
      <w:bookmarkStart w:id="5097" w:name="_Toc465193399"/>
      <w:bookmarkStart w:id="5098" w:name="_Toc465193568"/>
      <w:bookmarkStart w:id="5099" w:name="_Toc465193827"/>
      <w:bookmarkStart w:id="5100" w:name="_Toc465194008"/>
      <w:bookmarkStart w:id="5101" w:name="_Toc465240506"/>
      <w:bookmarkStart w:id="5102" w:name="_Toc465244281"/>
      <w:bookmarkStart w:id="5103" w:name="_Toc465244458"/>
      <w:bookmarkStart w:id="5104" w:name="_Toc465256849"/>
      <w:bookmarkStart w:id="5105" w:name="_Toc465257064"/>
      <w:bookmarkStart w:id="5106" w:name="_Toc465267117"/>
      <w:bookmarkStart w:id="5107" w:name="_Toc465408441"/>
      <w:bookmarkStart w:id="5108" w:name="_Toc465410314"/>
      <w:bookmarkStart w:id="5109" w:name="_Toc465410976"/>
      <w:bookmarkStart w:id="5110" w:name="_Toc465411197"/>
      <w:bookmarkStart w:id="5111" w:name="_Toc465440977"/>
      <w:bookmarkStart w:id="5112" w:name="_Toc465671986"/>
      <w:bookmarkStart w:id="5113" w:name="_Toc465675010"/>
      <w:bookmarkStart w:id="5114" w:name="_Toc465688601"/>
      <w:bookmarkStart w:id="5115" w:name="_Toc465863568"/>
      <w:bookmarkStart w:id="5116" w:name="_Toc465863790"/>
      <w:bookmarkStart w:id="5117" w:name="_Toc465864011"/>
      <w:bookmarkStart w:id="5118" w:name="_Toc465864390"/>
      <w:bookmarkStart w:id="5119" w:name="_Toc465864993"/>
      <w:bookmarkStart w:id="5120" w:name="_Toc465867931"/>
      <w:bookmarkStart w:id="5121" w:name="_Toc465193034"/>
      <w:bookmarkStart w:id="5122" w:name="_Toc465193217"/>
      <w:bookmarkStart w:id="5123" w:name="_Toc465193400"/>
      <w:bookmarkStart w:id="5124" w:name="_Toc465193569"/>
      <w:bookmarkStart w:id="5125" w:name="_Toc465193828"/>
      <w:bookmarkStart w:id="5126" w:name="_Toc465194009"/>
      <w:bookmarkStart w:id="5127" w:name="_Toc465240507"/>
      <w:bookmarkStart w:id="5128" w:name="_Toc465244282"/>
      <w:bookmarkStart w:id="5129" w:name="_Toc465244459"/>
      <w:bookmarkStart w:id="5130" w:name="_Toc465256850"/>
      <w:bookmarkStart w:id="5131" w:name="_Toc465257065"/>
      <w:bookmarkStart w:id="5132" w:name="_Toc465267118"/>
      <w:bookmarkStart w:id="5133" w:name="_Toc465408442"/>
      <w:bookmarkStart w:id="5134" w:name="_Toc465410315"/>
      <w:bookmarkStart w:id="5135" w:name="_Toc465410977"/>
      <w:bookmarkStart w:id="5136" w:name="_Toc465411198"/>
      <w:bookmarkStart w:id="5137" w:name="_Toc465440978"/>
      <w:bookmarkStart w:id="5138" w:name="_Toc465671987"/>
      <w:bookmarkStart w:id="5139" w:name="_Toc465675011"/>
      <w:bookmarkStart w:id="5140" w:name="_Toc465688602"/>
      <w:bookmarkStart w:id="5141" w:name="_Toc465863569"/>
      <w:bookmarkStart w:id="5142" w:name="_Toc465863791"/>
      <w:bookmarkStart w:id="5143" w:name="_Toc465864012"/>
      <w:bookmarkStart w:id="5144" w:name="_Toc465864391"/>
      <w:bookmarkStart w:id="5145" w:name="_Toc465864994"/>
      <w:bookmarkStart w:id="5146" w:name="_Toc465867932"/>
      <w:bookmarkStart w:id="5147" w:name="_Toc465193035"/>
      <w:bookmarkStart w:id="5148" w:name="_Toc465193218"/>
      <w:bookmarkStart w:id="5149" w:name="_Toc465193401"/>
      <w:bookmarkStart w:id="5150" w:name="_Toc465193570"/>
      <w:bookmarkStart w:id="5151" w:name="_Toc465193829"/>
      <w:bookmarkStart w:id="5152" w:name="_Toc465194010"/>
      <w:bookmarkStart w:id="5153" w:name="_Toc465240508"/>
      <w:bookmarkStart w:id="5154" w:name="_Toc465244283"/>
      <w:bookmarkStart w:id="5155" w:name="_Toc465244460"/>
      <w:bookmarkStart w:id="5156" w:name="_Toc465256851"/>
      <w:bookmarkStart w:id="5157" w:name="_Toc465257066"/>
      <w:bookmarkStart w:id="5158" w:name="_Toc465267119"/>
      <w:bookmarkStart w:id="5159" w:name="_Toc465408443"/>
      <w:bookmarkStart w:id="5160" w:name="_Toc465410316"/>
      <w:bookmarkStart w:id="5161" w:name="_Toc465410978"/>
      <w:bookmarkStart w:id="5162" w:name="_Toc465411199"/>
      <w:bookmarkStart w:id="5163" w:name="_Toc465440979"/>
      <w:bookmarkStart w:id="5164" w:name="_Toc465671988"/>
      <w:bookmarkStart w:id="5165" w:name="_Toc465675012"/>
      <w:bookmarkStart w:id="5166" w:name="_Toc465688603"/>
      <w:bookmarkStart w:id="5167" w:name="_Toc465863570"/>
      <w:bookmarkStart w:id="5168" w:name="_Toc465863792"/>
      <w:bookmarkStart w:id="5169" w:name="_Toc465864013"/>
      <w:bookmarkStart w:id="5170" w:name="_Toc465864392"/>
      <w:bookmarkStart w:id="5171" w:name="_Toc465864995"/>
      <w:bookmarkStart w:id="5172" w:name="_Toc465867933"/>
      <w:bookmarkStart w:id="5173" w:name="_Toc465193036"/>
      <w:bookmarkStart w:id="5174" w:name="_Toc465193219"/>
      <w:bookmarkStart w:id="5175" w:name="_Toc465193402"/>
      <w:bookmarkStart w:id="5176" w:name="_Toc465193571"/>
      <w:bookmarkStart w:id="5177" w:name="_Toc465193830"/>
      <w:bookmarkStart w:id="5178" w:name="_Toc465194011"/>
      <w:bookmarkStart w:id="5179" w:name="_Toc465240509"/>
      <w:bookmarkStart w:id="5180" w:name="_Toc465244284"/>
      <w:bookmarkStart w:id="5181" w:name="_Toc465244461"/>
      <w:bookmarkStart w:id="5182" w:name="_Toc465256852"/>
      <w:bookmarkStart w:id="5183" w:name="_Toc465257067"/>
      <w:bookmarkStart w:id="5184" w:name="_Toc465267120"/>
      <w:bookmarkStart w:id="5185" w:name="_Toc465408444"/>
      <w:bookmarkStart w:id="5186" w:name="_Toc465410317"/>
      <w:bookmarkStart w:id="5187" w:name="_Toc465410979"/>
      <w:bookmarkStart w:id="5188" w:name="_Toc465411200"/>
      <w:bookmarkStart w:id="5189" w:name="_Toc465440980"/>
      <w:bookmarkStart w:id="5190" w:name="_Toc465671989"/>
      <w:bookmarkStart w:id="5191" w:name="_Toc465675013"/>
      <w:bookmarkStart w:id="5192" w:name="_Toc465688604"/>
      <w:bookmarkStart w:id="5193" w:name="_Toc465863571"/>
      <w:bookmarkStart w:id="5194" w:name="_Toc465863793"/>
      <w:bookmarkStart w:id="5195" w:name="_Toc465864014"/>
      <w:bookmarkStart w:id="5196" w:name="_Toc465864393"/>
      <w:bookmarkStart w:id="5197" w:name="_Toc465864996"/>
      <w:bookmarkStart w:id="5198" w:name="_Toc465867934"/>
      <w:bookmarkStart w:id="5199" w:name="_Toc465193037"/>
      <w:bookmarkStart w:id="5200" w:name="_Toc465193220"/>
      <w:bookmarkStart w:id="5201" w:name="_Toc465193403"/>
      <w:bookmarkStart w:id="5202" w:name="_Toc465193572"/>
      <w:bookmarkStart w:id="5203" w:name="_Toc465193831"/>
      <w:bookmarkStart w:id="5204" w:name="_Toc465194012"/>
      <w:bookmarkStart w:id="5205" w:name="_Toc465240510"/>
      <w:bookmarkStart w:id="5206" w:name="_Toc465244285"/>
      <w:bookmarkStart w:id="5207" w:name="_Toc465244462"/>
      <w:bookmarkStart w:id="5208" w:name="_Toc465256853"/>
      <w:bookmarkStart w:id="5209" w:name="_Toc465257068"/>
      <w:bookmarkStart w:id="5210" w:name="_Toc465267121"/>
      <w:bookmarkStart w:id="5211" w:name="_Toc465408445"/>
      <w:bookmarkStart w:id="5212" w:name="_Toc465410318"/>
      <w:bookmarkStart w:id="5213" w:name="_Toc465410980"/>
      <w:bookmarkStart w:id="5214" w:name="_Toc465411201"/>
      <w:bookmarkStart w:id="5215" w:name="_Toc465440981"/>
      <w:bookmarkStart w:id="5216" w:name="_Toc465671990"/>
      <w:bookmarkStart w:id="5217" w:name="_Toc465675014"/>
      <w:bookmarkStart w:id="5218" w:name="_Toc465688605"/>
      <w:bookmarkStart w:id="5219" w:name="_Toc465863572"/>
      <w:bookmarkStart w:id="5220" w:name="_Toc465863794"/>
      <w:bookmarkStart w:id="5221" w:name="_Toc465864015"/>
      <w:bookmarkStart w:id="5222" w:name="_Toc465864394"/>
      <w:bookmarkStart w:id="5223" w:name="_Toc465864997"/>
      <w:bookmarkStart w:id="5224" w:name="_Toc465867935"/>
      <w:bookmarkStart w:id="5225" w:name="_Toc465193038"/>
      <w:bookmarkStart w:id="5226" w:name="_Toc465193221"/>
      <w:bookmarkStart w:id="5227" w:name="_Toc465193404"/>
      <w:bookmarkStart w:id="5228" w:name="_Toc465193573"/>
      <w:bookmarkStart w:id="5229" w:name="_Toc465193832"/>
      <w:bookmarkStart w:id="5230" w:name="_Toc465194013"/>
      <w:bookmarkStart w:id="5231" w:name="_Toc465240511"/>
      <w:bookmarkStart w:id="5232" w:name="_Toc465244286"/>
      <w:bookmarkStart w:id="5233" w:name="_Toc465244463"/>
      <w:bookmarkStart w:id="5234" w:name="_Toc465256854"/>
      <w:bookmarkStart w:id="5235" w:name="_Toc465257069"/>
      <w:bookmarkStart w:id="5236" w:name="_Toc465267122"/>
      <w:bookmarkStart w:id="5237" w:name="_Toc465408446"/>
      <w:bookmarkStart w:id="5238" w:name="_Toc465410319"/>
      <w:bookmarkStart w:id="5239" w:name="_Toc465410981"/>
      <w:bookmarkStart w:id="5240" w:name="_Toc465411202"/>
      <w:bookmarkStart w:id="5241" w:name="_Toc465440982"/>
      <w:bookmarkStart w:id="5242" w:name="_Toc465671991"/>
      <w:bookmarkStart w:id="5243" w:name="_Toc465675015"/>
      <w:bookmarkStart w:id="5244" w:name="_Toc465688606"/>
      <w:bookmarkStart w:id="5245" w:name="_Toc465863573"/>
      <w:bookmarkStart w:id="5246" w:name="_Toc465863795"/>
      <w:bookmarkStart w:id="5247" w:name="_Toc465864016"/>
      <w:bookmarkStart w:id="5248" w:name="_Toc465864395"/>
      <w:bookmarkStart w:id="5249" w:name="_Toc465864998"/>
      <w:bookmarkStart w:id="5250" w:name="_Toc465867936"/>
      <w:bookmarkStart w:id="5251" w:name="_Toc465193039"/>
      <w:bookmarkStart w:id="5252" w:name="_Toc465193222"/>
      <w:bookmarkStart w:id="5253" w:name="_Toc465193405"/>
      <w:bookmarkStart w:id="5254" w:name="_Toc465193574"/>
      <w:bookmarkStart w:id="5255" w:name="_Toc465193833"/>
      <w:bookmarkStart w:id="5256" w:name="_Toc465194014"/>
      <w:bookmarkStart w:id="5257" w:name="_Toc465240512"/>
      <w:bookmarkStart w:id="5258" w:name="_Toc465244287"/>
      <w:bookmarkStart w:id="5259" w:name="_Toc465244464"/>
      <w:bookmarkStart w:id="5260" w:name="_Toc465256855"/>
      <w:bookmarkStart w:id="5261" w:name="_Toc465257070"/>
      <w:bookmarkStart w:id="5262" w:name="_Toc465267123"/>
      <w:bookmarkStart w:id="5263" w:name="_Toc465408447"/>
      <w:bookmarkStart w:id="5264" w:name="_Toc465410320"/>
      <w:bookmarkStart w:id="5265" w:name="_Toc465410982"/>
      <w:bookmarkStart w:id="5266" w:name="_Toc465411203"/>
      <w:bookmarkStart w:id="5267" w:name="_Toc465440983"/>
      <w:bookmarkStart w:id="5268" w:name="_Toc465671992"/>
      <w:bookmarkStart w:id="5269" w:name="_Toc465675016"/>
      <w:bookmarkStart w:id="5270" w:name="_Toc465688607"/>
      <w:bookmarkStart w:id="5271" w:name="_Toc465863574"/>
      <w:bookmarkStart w:id="5272" w:name="_Toc465863796"/>
      <w:bookmarkStart w:id="5273" w:name="_Toc465864017"/>
      <w:bookmarkStart w:id="5274" w:name="_Toc465864396"/>
      <w:bookmarkStart w:id="5275" w:name="_Toc465864999"/>
      <w:bookmarkStart w:id="5276" w:name="_Toc465867937"/>
      <w:bookmarkStart w:id="5277" w:name="_Toc465193040"/>
      <w:bookmarkStart w:id="5278" w:name="_Toc465193223"/>
      <w:bookmarkStart w:id="5279" w:name="_Toc465193406"/>
      <w:bookmarkStart w:id="5280" w:name="_Toc465193575"/>
      <w:bookmarkStart w:id="5281" w:name="_Toc465193834"/>
      <w:bookmarkStart w:id="5282" w:name="_Toc465194015"/>
      <w:bookmarkStart w:id="5283" w:name="_Toc465240513"/>
      <w:bookmarkStart w:id="5284" w:name="_Toc465244288"/>
      <w:bookmarkStart w:id="5285" w:name="_Toc465244465"/>
      <w:bookmarkStart w:id="5286" w:name="_Toc465256856"/>
      <w:bookmarkStart w:id="5287" w:name="_Toc465257071"/>
      <w:bookmarkStart w:id="5288" w:name="_Toc465267124"/>
      <w:bookmarkStart w:id="5289" w:name="_Toc465408448"/>
      <w:bookmarkStart w:id="5290" w:name="_Toc465410321"/>
      <w:bookmarkStart w:id="5291" w:name="_Toc465410983"/>
      <w:bookmarkStart w:id="5292" w:name="_Toc465411204"/>
      <w:bookmarkStart w:id="5293" w:name="_Toc465440984"/>
      <w:bookmarkStart w:id="5294" w:name="_Toc465671993"/>
      <w:bookmarkStart w:id="5295" w:name="_Toc465675017"/>
      <w:bookmarkStart w:id="5296" w:name="_Toc465688608"/>
      <w:bookmarkStart w:id="5297" w:name="_Toc465863575"/>
      <w:bookmarkStart w:id="5298" w:name="_Toc465863797"/>
      <w:bookmarkStart w:id="5299" w:name="_Toc465864018"/>
      <w:bookmarkStart w:id="5300" w:name="_Toc465864397"/>
      <w:bookmarkStart w:id="5301" w:name="_Toc465865000"/>
      <w:bookmarkStart w:id="5302" w:name="_Toc465867938"/>
      <w:bookmarkStart w:id="5303" w:name="_Toc465193041"/>
      <w:bookmarkStart w:id="5304" w:name="_Toc465193224"/>
      <w:bookmarkStart w:id="5305" w:name="_Toc465193407"/>
      <w:bookmarkStart w:id="5306" w:name="_Toc465193576"/>
      <w:bookmarkStart w:id="5307" w:name="_Toc465193835"/>
      <w:bookmarkStart w:id="5308" w:name="_Toc465194016"/>
      <w:bookmarkStart w:id="5309" w:name="_Toc465240514"/>
      <w:bookmarkStart w:id="5310" w:name="_Toc465244289"/>
      <w:bookmarkStart w:id="5311" w:name="_Toc465244466"/>
      <w:bookmarkStart w:id="5312" w:name="_Toc465256857"/>
      <w:bookmarkStart w:id="5313" w:name="_Toc465257072"/>
      <w:bookmarkStart w:id="5314" w:name="_Toc465267125"/>
      <w:bookmarkStart w:id="5315" w:name="_Toc465408449"/>
      <w:bookmarkStart w:id="5316" w:name="_Toc465410322"/>
      <w:bookmarkStart w:id="5317" w:name="_Toc465410984"/>
      <w:bookmarkStart w:id="5318" w:name="_Toc465411205"/>
      <w:bookmarkStart w:id="5319" w:name="_Toc465440985"/>
      <w:bookmarkStart w:id="5320" w:name="_Toc465671994"/>
      <w:bookmarkStart w:id="5321" w:name="_Toc465675018"/>
      <w:bookmarkStart w:id="5322" w:name="_Toc465688609"/>
      <w:bookmarkStart w:id="5323" w:name="_Toc465863576"/>
      <w:bookmarkStart w:id="5324" w:name="_Toc465863798"/>
      <w:bookmarkStart w:id="5325" w:name="_Toc465864019"/>
      <w:bookmarkStart w:id="5326" w:name="_Toc465864398"/>
      <w:bookmarkStart w:id="5327" w:name="_Toc465865001"/>
      <w:bookmarkStart w:id="5328" w:name="_Toc465867939"/>
      <w:bookmarkStart w:id="5329" w:name="_Toc465193042"/>
      <w:bookmarkStart w:id="5330" w:name="_Toc465193225"/>
      <w:bookmarkStart w:id="5331" w:name="_Toc465193408"/>
      <w:bookmarkStart w:id="5332" w:name="_Toc465193577"/>
      <w:bookmarkStart w:id="5333" w:name="_Toc465193836"/>
      <w:bookmarkStart w:id="5334" w:name="_Toc465194017"/>
      <w:bookmarkStart w:id="5335" w:name="_Toc465240515"/>
      <w:bookmarkStart w:id="5336" w:name="_Toc465244290"/>
      <w:bookmarkStart w:id="5337" w:name="_Toc465244467"/>
      <w:bookmarkStart w:id="5338" w:name="_Toc465256858"/>
      <w:bookmarkStart w:id="5339" w:name="_Toc465257073"/>
      <w:bookmarkStart w:id="5340" w:name="_Toc465267126"/>
      <w:bookmarkStart w:id="5341" w:name="_Toc465408450"/>
      <w:bookmarkStart w:id="5342" w:name="_Toc465410323"/>
      <w:bookmarkStart w:id="5343" w:name="_Toc465410985"/>
      <w:bookmarkStart w:id="5344" w:name="_Toc465411206"/>
      <w:bookmarkStart w:id="5345" w:name="_Toc465440986"/>
      <w:bookmarkStart w:id="5346" w:name="_Toc465671995"/>
      <w:bookmarkStart w:id="5347" w:name="_Toc465675019"/>
      <w:bookmarkStart w:id="5348" w:name="_Toc465688610"/>
      <w:bookmarkStart w:id="5349" w:name="_Toc465863577"/>
      <w:bookmarkStart w:id="5350" w:name="_Toc465863799"/>
      <w:bookmarkStart w:id="5351" w:name="_Toc465864020"/>
      <w:bookmarkStart w:id="5352" w:name="_Toc465864399"/>
      <w:bookmarkStart w:id="5353" w:name="_Toc465865002"/>
      <w:bookmarkStart w:id="5354" w:name="_Toc465867940"/>
      <w:bookmarkStart w:id="5355" w:name="_Toc465193043"/>
      <w:bookmarkStart w:id="5356" w:name="_Toc465193226"/>
      <w:bookmarkStart w:id="5357" w:name="_Toc465193409"/>
      <w:bookmarkStart w:id="5358" w:name="_Toc465193578"/>
      <w:bookmarkStart w:id="5359" w:name="_Toc465193837"/>
      <w:bookmarkStart w:id="5360" w:name="_Toc465194018"/>
      <w:bookmarkStart w:id="5361" w:name="_Toc465240516"/>
      <w:bookmarkStart w:id="5362" w:name="_Toc465244291"/>
      <w:bookmarkStart w:id="5363" w:name="_Toc465244468"/>
      <w:bookmarkStart w:id="5364" w:name="_Toc465256859"/>
      <w:bookmarkStart w:id="5365" w:name="_Toc465257074"/>
      <w:bookmarkStart w:id="5366" w:name="_Toc465267127"/>
      <w:bookmarkStart w:id="5367" w:name="_Toc465408451"/>
      <w:bookmarkStart w:id="5368" w:name="_Toc465410324"/>
      <w:bookmarkStart w:id="5369" w:name="_Toc465410986"/>
      <w:bookmarkStart w:id="5370" w:name="_Toc465411207"/>
      <w:bookmarkStart w:id="5371" w:name="_Toc465440987"/>
      <w:bookmarkStart w:id="5372" w:name="_Toc465671996"/>
      <w:bookmarkStart w:id="5373" w:name="_Toc465675020"/>
      <w:bookmarkStart w:id="5374" w:name="_Toc465688611"/>
      <w:bookmarkStart w:id="5375" w:name="_Toc465863578"/>
      <w:bookmarkStart w:id="5376" w:name="_Toc465863800"/>
      <w:bookmarkStart w:id="5377" w:name="_Toc465864021"/>
      <w:bookmarkStart w:id="5378" w:name="_Toc465864400"/>
      <w:bookmarkStart w:id="5379" w:name="_Toc465865003"/>
      <w:bookmarkStart w:id="5380" w:name="_Toc465867941"/>
      <w:bookmarkStart w:id="5381" w:name="_Toc465193044"/>
      <w:bookmarkStart w:id="5382" w:name="_Toc465193227"/>
      <w:bookmarkStart w:id="5383" w:name="_Toc465193410"/>
      <w:bookmarkStart w:id="5384" w:name="_Toc465193579"/>
      <w:bookmarkStart w:id="5385" w:name="_Toc465193838"/>
      <w:bookmarkStart w:id="5386" w:name="_Toc465194019"/>
      <w:bookmarkStart w:id="5387" w:name="_Toc465240517"/>
      <w:bookmarkStart w:id="5388" w:name="_Toc465244292"/>
      <w:bookmarkStart w:id="5389" w:name="_Toc465244469"/>
      <w:bookmarkStart w:id="5390" w:name="_Toc465256860"/>
      <w:bookmarkStart w:id="5391" w:name="_Toc465257075"/>
      <w:bookmarkStart w:id="5392" w:name="_Toc465267128"/>
      <w:bookmarkStart w:id="5393" w:name="_Toc465408452"/>
      <w:bookmarkStart w:id="5394" w:name="_Toc465410325"/>
      <w:bookmarkStart w:id="5395" w:name="_Toc465410987"/>
      <w:bookmarkStart w:id="5396" w:name="_Toc465411208"/>
      <w:bookmarkStart w:id="5397" w:name="_Toc465440988"/>
      <w:bookmarkStart w:id="5398" w:name="_Toc465671997"/>
      <w:bookmarkStart w:id="5399" w:name="_Toc465675021"/>
      <w:bookmarkStart w:id="5400" w:name="_Toc465688612"/>
      <w:bookmarkStart w:id="5401" w:name="_Toc465863579"/>
      <w:bookmarkStart w:id="5402" w:name="_Toc465863801"/>
      <w:bookmarkStart w:id="5403" w:name="_Toc465864022"/>
      <w:bookmarkStart w:id="5404" w:name="_Toc465864401"/>
      <w:bookmarkStart w:id="5405" w:name="_Toc465865004"/>
      <w:bookmarkStart w:id="5406" w:name="_Toc465867942"/>
      <w:bookmarkStart w:id="5407" w:name="_Toc465193045"/>
      <w:bookmarkStart w:id="5408" w:name="_Toc465193228"/>
      <w:bookmarkStart w:id="5409" w:name="_Toc465193411"/>
      <w:bookmarkStart w:id="5410" w:name="_Toc465193580"/>
      <w:bookmarkStart w:id="5411" w:name="_Toc465193839"/>
      <w:bookmarkStart w:id="5412" w:name="_Toc465194020"/>
      <w:bookmarkStart w:id="5413" w:name="_Toc465240518"/>
      <w:bookmarkStart w:id="5414" w:name="_Toc465244293"/>
      <w:bookmarkStart w:id="5415" w:name="_Toc465244470"/>
      <w:bookmarkStart w:id="5416" w:name="_Toc465256861"/>
      <w:bookmarkStart w:id="5417" w:name="_Toc465257076"/>
      <w:bookmarkStart w:id="5418" w:name="_Toc465267129"/>
      <w:bookmarkStart w:id="5419" w:name="_Toc465408453"/>
      <w:bookmarkStart w:id="5420" w:name="_Toc465410326"/>
      <w:bookmarkStart w:id="5421" w:name="_Toc465410988"/>
      <w:bookmarkStart w:id="5422" w:name="_Toc465411209"/>
      <w:bookmarkStart w:id="5423" w:name="_Toc465440989"/>
      <w:bookmarkStart w:id="5424" w:name="_Toc465671998"/>
      <w:bookmarkStart w:id="5425" w:name="_Toc465675022"/>
      <w:bookmarkStart w:id="5426" w:name="_Toc465688613"/>
      <w:bookmarkStart w:id="5427" w:name="_Toc465863580"/>
      <w:bookmarkStart w:id="5428" w:name="_Toc465863802"/>
      <w:bookmarkStart w:id="5429" w:name="_Toc465864023"/>
      <w:bookmarkStart w:id="5430" w:name="_Toc465864402"/>
      <w:bookmarkStart w:id="5431" w:name="_Toc465865005"/>
      <w:bookmarkStart w:id="5432" w:name="_Toc465867943"/>
      <w:bookmarkStart w:id="5433" w:name="_Toc465193046"/>
      <w:bookmarkStart w:id="5434" w:name="_Toc465193229"/>
      <w:bookmarkStart w:id="5435" w:name="_Toc465193412"/>
      <w:bookmarkStart w:id="5436" w:name="_Toc465193581"/>
      <w:bookmarkStart w:id="5437" w:name="_Toc465193840"/>
      <w:bookmarkStart w:id="5438" w:name="_Toc465194021"/>
      <w:bookmarkStart w:id="5439" w:name="_Toc465240519"/>
      <w:bookmarkStart w:id="5440" w:name="_Toc465244294"/>
      <w:bookmarkStart w:id="5441" w:name="_Toc465244471"/>
      <w:bookmarkStart w:id="5442" w:name="_Toc465256862"/>
      <w:bookmarkStart w:id="5443" w:name="_Toc465257077"/>
      <w:bookmarkStart w:id="5444" w:name="_Toc465267130"/>
      <w:bookmarkStart w:id="5445" w:name="_Toc465408454"/>
      <w:bookmarkStart w:id="5446" w:name="_Toc465410327"/>
      <w:bookmarkStart w:id="5447" w:name="_Toc465410989"/>
      <w:bookmarkStart w:id="5448" w:name="_Toc465411210"/>
      <w:bookmarkStart w:id="5449" w:name="_Toc465440990"/>
      <w:bookmarkStart w:id="5450" w:name="_Toc465671999"/>
      <w:bookmarkStart w:id="5451" w:name="_Toc465675023"/>
      <w:bookmarkStart w:id="5452" w:name="_Toc465688614"/>
      <w:bookmarkStart w:id="5453" w:name="_Toc465863581"/>
      <w:bookmarkStart w:id="5454" w:name="_Toc465863803"/>
      <w:bookmarkStart w:id="5455" w:name="_Toc465864024"/>
      <w:bookmarkStart w:id="5456" w:name="_Toc465864403"/>
      <w:bookmarkStart w:id="5457" w:name="_Toc465865006"/>
      <w:bookmarkStart w:id="5458" w:name="_Toc465867944"/>
      <w:bookmarkStart w:id="5459" w:name="_Toc14255069"/>
      <w:bookmarkStart w:id="5460" w:name="_Toc23753118"/>
      <w:bookmarkStart w:id="5461" w:name="_Toc26342467"/>
      <w:bookmarkStart w:id="5462" w:name="_Toc44232639"/>
      <w:bookmarkStart w:id="5463" w:name="_Toc60313601"/>
      <w:bookmarkStart w:id="5464" w:name="_Ref533156626"/>
      <w:bookmarkStart w:id="5465" w:name="_Ref533156629"/>
      <w:bookmarkStart w:id="5466" w:name="_Toc15375219"/>
      <w:bookmarkStart w:id="5467" w:name="_Toc123026766"/>
      <w:bookmarkStart w:id="5468" w:name="_Ref130954817"/>
      <w:bookmarkStart w:id="5469" w:name="_Ref130954820"/>
      <w:bookmarkStart w:id="5470" w:name="_Toc185927306"/>
      <w:bookmarkStart w:id="5471" w:name="_Toc177728025"/>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r w:rsidRPr="005541D1">
        <w:t>Command reference</w:t>
      </w:r>
      <w:bookmarkEnd w:id="5471"/>
    </w:p>
    <w:p w:rsidR="00BD3314" w:rsidRPr="008F6CFF" w:rsidRDefault="00BD3314" w:rsidP="00BD3314">
      <w:pPr>
        <w:pStyle w:val="30"/>
        <w:numPr>
          <w:ilvl w:val="2"/>
          <w:numId w:val="6"/>
        </w:numPr>
      </w:pPr>
      <w:bookmarkStart w:id="5472" w:name="_Toc72922052"/>
      <w:bookmarkStart w:id="5473" w:name="_Toc177728026"/>
      <w:r w:rsidRPr="008F6CFF">
        <w:t>boot-loader</w:t>
      </w:r>
      <w:r>
        <w:rPr>
          <w:rFonts w:hint="eastAsia"/>
        </w:rPr>
        <w:t xml:space="preserve"> file</w:t>
      </w:r>
      <w:bookmarkEnd w:id="5472"/>
      <w:bookmarkEnd w:id="5473"/>
    </w:p>
    <w:p w:rsidR="00BD3314" w:rsidRPr="008F6CFF" w:rsidRDefault="00BD3314" w:rsidP="00BD3314">
      <w:r w:rsidRPr="008F6CFF">
        <w:rPr>
          <w:rFonts w:hint="eastAsia"/>
        </w:rPr>
        <w:t xml:space="preserve">Use </w:t>
      </w:r>
      <w:r w:rsidRPr="008F6CFF">
        <w:rPr>
          <w:rStyle w:val="commandkeywords"/>
        </w:rPr>
        <w:t>boot-loader file</w:t>
      </w:r>
      <w:r w:rsidRPr="008F6CFF">
        <w:rPr>
          <w:rFonts w:hint="eastAsia"/>
        </w:rPr>
        <w:t xml:space="preserve"> to specify the upgrade startup software files for a SmartMC group.</w:t>
      </w:r>
    </w:p>
    <w:p w:rsidR="00BD3314" w:rsidRPr="008F6CFF" w:rsidRDefault="00BD3314" w:rsidP="00BD3314">
      <w:r w:rsidRPr="008F6CFF">
        <w:rPr>
          <w:rFonts w:hint="eastAsia"/>
        </w:rPr>
        <w:t xml:space="preserve">Use </w:t>
      </w:r>
      <w:r w:rsidRPr="008F6CFF">
        <w:rPr>
          <w:rStyle w:val="commandkeywords"/>
          <w:rFonts w:hint="eastAsia"/>
        </w:rPr>
        <w:t>undo boot-loader</w:t>
      </w:r>
      <w:r w:rsidRPr="008F6CFF">
        <w:rPr>
          <w:rFonts w:hint="eastAsia"/>
        </w:rPr>
        <w:t xml:space="preserve"> to restore the default.</w:t>
      </w:r>
    </w:p>
    <w:p w:rsidR="00BD3314" w:rsidRPr="008F6CFF" w:rsidRDefault="00BD3314" w:rsidP="00BD3314">
      <w:pPr>
        <w:pStyle w:val="Command"/>
      </w:pPr>
      <w:r w:rsidRPr="008F6CFF">
        <w:rPr>
          <w:rFonts w:hint="eastAsia"/>
        </w:rPr>
        <w:t>Syntax</w:t>
      </w:r>
    </w:p>
    <w:p w:rsidR="00BD3314" w:rsidRPr="008F6CFF" w:rsidRDefault="00BD3314" w:rsidP="00BD3314">
      <w:r w:rsidRPr="008F6CFF">
        <w:rPr>
          <w:rStyle w:val="commandkeywords"/>
        </w:rPr>
        <w:t>boot-loader file</w:t>
      </w:r>
      <w:r w:rsidRPr="008F6CFF">
        <w:rPr>
          <w:rStyle w:val="commandkeywords"/>
          <w:rFonts w:hint="eastAsia"/>
        </w:rPr>
        <w:t xml:space="preserve"> </w:t>
      </w:r>
      <w:r w:rsidRPr="008F6CFF">
        <w:rPr>
          <w:rStyle w:val="commandtext"/>
          <w:rFonts w:hint="eastAsia"/>
        </w:rPr>
        <w:t>{</w:t>
      </w:r>
      <w:r w:rsidRPr="008F6CFF">
        <w:rPr>
          <w:rStyle w:val="commandkeywords"/>
          <w:rFonts w:hint="eastAsia"/>
        </w:rPr>
        <w:t xml:space="preserve"> </w:t>
      </w:r>
      <w:r w:rsidRPr="008F6CFF">
        <w:rPr>
          <w:rStyle w:val="commandparameter"/>
        </w:rPr>
        <w:t>ipe-filename</w:t>
      </w:r>
      <w:r w:rsidRPr="008F6CFF">
        <w:rPr>
          <w:rStyle w:val="commandtext"/>
          <w:rFonts w:hint="eastAsia"/>
        </w:rPr>
        <w:t xml:space="preserve"> | </w:t>
      </w:r>
      <w:r w:rsidRPr="008F6CFF">
        <w:rPr>
          <w:rStyle w:val="commandkeywords"/>
          <w:rFonts w:hint="eastAsia"/>
        </w:rPr>
        <w:t>boot</w:t>
      </w:r>
      <w:r w:rsidRPr="008F6CFF">
        <w:rPr>
          <w:rStyle w:val="commandparameter"/>
          <w:rFonts w:hint="eastAsia"/>
        </w:rPr>
        <w:t xml:space="preserve"> boot-filename </w:t>
      </w:r>
      <w:r w:rsidRPr="008F6CFF">
        <w:rPr>
          <w:rStyle w:val="commandkeywords"/>
          <w:rFonts w:hint="eastAsia"/>
        </w:rPr>
        <w:t>system</w:t>
      </w:r>
      <w:r w:rsidRPr="008F6CFF">
        <w:rPr>
          <w:rStyle w:val="commandparameter"/>
          <w:rFonts w:hint="eastAsia"/>
        </w:rPr>
        <w:t xml:space="preserve"> system-filename</w:t>
      </w:r>
      <w:r w:rsidRPr="008F6CFF">
        <w:rPr>
          <w:rStyle w:val="commandtext"/>
          <w:rFonts w:hint="eastAsia"/>
        </w:rPr>
        <w:t xml:space="preserve"> }</w:t>
      </w:r>
    </w:p>
    <w:p w:rsidR="00BD3314" w:rsidRPr="008F6CFF" w:rsidRDefault="00BD3314" w:rsidP="00BD3314">
      <w:pPr>
        <w:rPr>
          <w:rStyle w:val="commandkeywords"/>
        </w:rPr>
      </w:pPr>
      <w:r w:rsidRPr="008F6CFF">
        <w:rPr>
          <w:rStyle w:val="commandkeywords"/>
          <w:rFonts w:hint="eastAsia"/>
        </w:rPr>
        <w:t>undo boot-loader</w:t>
      </w:r>
    </w:p>
    <w:p w:rsidR="00BD3314" w:rsidRPr="008F6CFF" w:rsidRDefault="00BD3314" w:rsidP="00BD3314">
      <w:pPr>
        <w:pStyle w:val="Command"/>
      </w:pPr>
      <w:r w:rsidRPr="008F6CFF">
        <w:rPr>
          <w:rFonts w:hint="eastAsia"/>
        </w:rPr>
        <w:t>Default</w:t>
      </w:r>
    </w:p>
    <w:p w:rsidR="00BD3314" w:rsidRPr="008F6CFF" w:rsidRDefault="00BD3314" w:rsidP="00BD3314">
      <w:r w:rsidRPr="008F6CFF">
        <w:rPr>
          <w:rFonts w:hint="eastAsia"/>
        </w:rPr>
        <w:t>No upgrade startup software files are specified for a SmartMC group.</w:t>
      </w:r>
    </w:p>
    <w:p w:rsidR="00BD3314" w:rsidRPr="008F6CFF" w:rsidRDefault="00BD3314" w:rsidP="00BD3314">
      <w:pPr>
        <w:pStyle w:val="Command"/>
      </w:pPr>
      <w:r w:rsidRPr="008F6CFF">
        <w:rPr>
          <w:rFonts w:hint="eastAsia"/>
        </w:rPr>
        <w:t>Views</w:t>
      </w:r>
    </w:p>
    <w:p w:rsidR="00BD3314" w:rsidRPr="008F6CFF" w:rsidRDefault="00BD3314" w:rsidP="00BD3314">
      <w:r w:rsidRPr="008F6CFF">
        <w:rPr>
          <w:rFonts w:hint="eastAsia"/>
        </w:rPr>
        <w:t>SmartMC group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Parameters</w:t>
      </w:r>
    </w:p>
    <w:p w:rsidR="00BD3314" w:rsidRPr="008F6CFF" w:rsidRDefault="00BD3314" w:rsidP="00BD3314">
      <w:r w:rsidRPr="008F6CFF">
        <w:rPr>
          <w:rStyle w:val="commandparameter"/>
        </w:rPr>
        <w:t>ipe-filename</w:t>
      </w:r>
      <w:r w:rsidRPr="008F6CFF">
        <w:rPr>
          <w:rFonts w:hint="eastAsia"/>
        </w:rPr>
        <w:t>: Specifies an IPE software file by its name, a case-insensitive string</w:t>
      </w:r>
      <w:r w:rsidRPr="008F6CFF">
        <w:t xml:space="preserve"> of 5 to 4</w:t>
      </w:r>
      <w:r w:rsidRPr="008F6CFF">
        <w:rPr>
          <w:rFonts w:hint="eastAsia"/>
        </w:rPr>
        <w:t>5</w:t>
      </w:r>
      <w:r w:rsidRPr="008F6CFF">
        <w:t xml:space="preserve"> characters.</w:t>
      </w:r>
      <w:r w:rsidRPr="008F6CFF">
        <w:rPr>
          <w:rFonts w:hint="eastAsia"/>
        </w:rPr>
        <w:t xml:space="preserve"> The file name must include the </w:t>
      </w:r>
      <w:r w:rsidRPr="008F6CFF">
        <w:rPr>
          <w:rStyle w:val="BoldText"/>
          <w:rFonts w:hint="eastAsia"/>
        </w:rPr>
        <w:t>.ipe</w:t>
      </w:r>
      <w:r w:rsidRPr="008F6CFF">
        <w:rPr>
          <w:rFonts w:hint="eastAsia"/>
        </w:rPr>
        <w:t xml:space="preserve"> extension.</w:t>
      </w:r>
    </w:p>
    <w:p w:rsidR="00BD3314" w:rsidRPr="008F6CFF" w:rsidRDefault="00BD3314" w:rsidP="00BD3314">
      <w:r w:rsidRPr="008F6CFF">
        <w:rPr>
          <w:rStyle w:val="commandkeywords"/>
          <w:rFonts w:hint="eastAsia"/>
        </w:rPr>
        <w:t>boot</w:t>
      </w:r>
      <w:r w:rsidRPr="008F6CFF">
        <w:rPr>
          <w:rStyle w:val="commandparameter"/>
          <w:rFonts w:hint="eastAsia"/>
        </w:rPr>
        <w:t xml:space="preserve"> boot-filename</w:t>
      </w:r>
      <w:r w:rsidRPr="008F6CFF">
        <w:rPr>
          <w:rFonts w:hint="eastAsia"/>
        </w:rPr>
        <w:t xml:space="preserve">: Specifies a boot image </w:t>
      </w:r>
      <w:r w:rsidRPr="008F6CFF">
        <w:t>file</w:t>
      </w:r>
      <w:r w:rsidRPr="008F6CFF">
        <w:rPr>
          <w:rFonts w:hint="eastAsia"/>
        </w:rPr>
        <w:t xml:space="preserve"> by its name, a case-insensitive string of 5 to 45 characters. The file name must include the </w:t>
      </w:r>
      <w:r w:rsidRPr="008F6CFF">
        <w:rPr>
          <w:rStyle w:val="BoldText"/>
          <w:rFonts w:hint="eastAsia"/>
        </w:rPr>
        <w:t>.bin</w:t>
      </w:r>
      <w:r w:rsidRPr="008F6CFF">
        <w:rPr>
          <w:rFonts w:hint="eastAsia"/>
        </w:rPr>
        <w:t xml:space="preserve"> extension.</w:t>
      </w:r>
    </w:p>
    <w:p w:rsidR="00BD3314" w:rsidRPr="008F6CFF" w:rsidRDefault="00BD3314" w:rsidP="00BD3314">
      <w:r w:rsidRPr="008F6CFF">
        <w:rPr>
          <w:rStyle w:val="commandkeywords"/>
          <w:rFonts w:hint="eastAsia"/>
        </w:rPr>
        <w:lastRenderedPageBreak/>
        <w:t>system</w:t>
      </w:r>
      <w:r w:rsidRPr="008F6CFF">
        <w:rPr>
          <w:rStyle w:val="commandparameter"/>
          <w:rFonts w:hint="eastAsia"/>
        </w:rPr>
        <w:t xml:space="preserve"> system-filename</w:t>
      </w:r>
      <w:r w:rsidRPr="008F6CFF">
        <w:rPr>
          <w:rFonts w:hint="eastAsia"/>
        </w:rPr>
        <w:t xml:space="preserve">: Specifies a system image </w:t>
      </w:r>
      <w:r w:rsidRPr="008F6CFF">
        <w:t>file</w:t>
      </w:r>
      <w:r w:rsidRPr="008F6CFF">
        <w:rPr>
          <w:rFonts w:hint="eastAsia"/>
        </w:rPr>
        <w:t xml:space="preserve"> by its name, a case-insensitive string of 5 to 45 characters. The file name must include the </w:t>
      </w:r>
      <w:r w:rsidRPr="008F6CFF">
        <w:rPr>
          <w:rStyle w:val="BoldText"/>
          <w:rFonts w:hint="eastAsia"/>
        </w:rPr>
        <w:t>.bin</w:t>
      </w:r>
      <w:r w:rsidRPr="008F6CFF">
        <w:rPr>
          <w:rFonts w:hint="eastAsia"/>
        </w:rPr>
        <w:t xml:space="preserve"> extension.</w:t>
      </w:r>
    </w:p>
    <w:p w:rsidR="00BD3314" w:rsidRPr="008F6CFF" w:rsidRDefault="00BD3314" w:rsidP="00BD3314">
      <w:pPr>
        <w:pStyle w:val="Command"/>
      </w:pPr>
      <w:r w:rsidRPr="008F6CFF">
        <w:rPr>
          <w:rFonts w:hint="eastAsia"/>
        </w:rPr>
        <w:t>Usage guidelines</w:t>
      </w:r>
    </w:p>
    <w:p w:rsidR="00BD3314" w:rsidRPr="008F6CFF" w:rsidRDefault="00BD3314" w:rsidP="00BD3314">
      <w:r w:rsidRPr="008F6CFF">
        <w:rPr>
          <w:rFonts w:hint="eastAsia"/>
        </w:rPr>
        <w:t xml:space="preserve">If you execute this command </w:t>
      </w:r>
      <w:r w:rsidRPr="008F6CFF">
        <w:t>multiple</w:t>
      </w:r>
      <w:r w:rsidRPr="008F6CFF">
        <w:rPr>
          <w:rFonts w:hint="eastAsia"/>
        </w:rPr>
        <w:t xml:space="preserve"> times, the most recent configuration takes effect.</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Specify</w:t>
      </w:r>
      <w:r w:rsidRPr="008F6CFF">
        <w:t xml:space="preserve"> </w:t>
      </w:r>
      <w:r w:rsidRPr="008F6CFF">
        <w:rPr>
          <w:rFonts w:hint="eastAsia"/>
        </w:rPr>
        <w:t xml:space="preserve">IPE software file </w:t>
      </w:r>
      <w:r w:rsidRPr="008F6CFF">
        <w:rPr>
          <w:rStyle w:val="BoldText"/>
          <w:rFonts w:hint="eastAsia"/>
        </w:rPr>
        <w:t>device.ipe</w:t>
      </w:r>
      <w:r w:rsidRPr="008F6CFF">
        <w:rPr>
          <w:rFonts w:hint="eastAsia"/>
        </w:rPr>
        <w:t xml:space="preserve"> for SmartMC group </w:t>
      </w:r>
      <w:r w:rsidRPr="008F6CFF">
        <w:rPr>
          <w:rStyle w:val="BoldText"/>
          <w:rFonts w:hint="eastAsia"/>
        </w:rPr>
        <w:t>testgroup</w:t>
      </w:r>
      <w:r w:rsidRPr="008F6CFF">
        <w:rPr>
          <w:rFonts w:hint="eastAsia"/>
        </w:rPr>
        <w:t>.</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rPr>
          <w:rStyle w:val="commandtext"/>
        </w:rPr>
        <w:t>[</w:t>
      </w:r>
      <w:r w:rsidRPr="008F6CFF">
        <w:rPr>
          <w:rFonts w:hint="eastAsia"/>
        </w:rPr>
        <w:t>Sysname</w:t>
      </w:r>
      <w:r w:rsidRPr="008F6CFF">
        <w:rPr>
          <w:rStyle w:val="commandtext"/>
          <w:rFonts w:hint="eastAsia"/>
        </w:rPr>
        <w:t>]</w:t>
      </w:r>
      <w:r w:rsidRPr="008F6CFF">
        <w:t xml:space="preserve"> </w:t>
      </w:r>
      <w:r w:rsidRPr="008F6CFF">
        <w:rPr>
          <w:rFonts w:hint="eastAsia"/>
        </w:rPr>
        <w:t xml:space="preserve">smartmc </w:t>
      </w:r>
      <w:r w:rsidRPr="008F6CFF">
        <w:t>group testgroup</w:t>
      </w:r>
    </w:p>
    <w:p w:rsidR="00BD3314" w:rsidRPr="008F6CFF" w:rsidRDefault="00BD3314" w:rsidP="00BD3314">
      <w:pPr>
        <w:pStyle w:val="TerminalDisplay"/>
      </w:pPr>
      <w:r w:rsidRPr="008F6CFF">
        <w:rPr>
          <w:rStyle w:val="commandtext"/>
          <w:rFonts w:hint="eastAsia"/>
        </w:rPr>
        <w:t>[</w:t>
      </w:r>
      <w:r w:rsidRPr="008F6CFF">
        <w:rPr>
          <w:rFonts w:hint="eastAsia"/>
        </w:rPr>
        <w:t>Sysname-smartmc-group-testgroup</w:t>
      </w:r>
      <w:r w:rsidRPr="008F6CFF">
        <w:rPr>
          <w:rStyle w:val="commandtext"/>
          <w:rFonts w:hint="eastAsia"/>
        </w:rPr>
        <w:t>]</w:t>
      </w:r>
      <w:r w:rsidRPr="008F6CFF">
        <w:rPr>
          <w:rFonts w:hint="eastAsia"/>
        </w:rPr>
        <w:t xml:space="preserve"> boot-loader file device.ipe</w:t>
      </w:r>
    </w:p>
    <w:p w:rsidR="00BD3314" w:rsidRPr="008F6CFF" w:rsidRDefault="00BD3314" w:rsidP="00BD3314">
      <w:pPr>
        <w:pStyle w:val="Command"/>
      </w:pPr>
      <w:r w:rsidRPr="008F6CFF">
        <w:t>Related commands</w:t>
      </w:r>
    </w:p>
    <w:p w:rsidR="00BD3314" w:rsidRPr="008F6CFF" w:rsidRDefault="00BD3314" w:rsidP="00BD3314">
      <w:r w:rsidRPr="008F6CFF">
        <w:rPr>
          <w:rStyle w:val="commandkeywords"/>
          <w:rFonts w:hint="eastAsia"/>
        </w:rPr>
        <w:t>smartmc group</w:t>
      </w:r>
    </w:p>
    <w:p w:rsidR="00BD3314" w:rsidRPr="008F6CFF" w:rsidRDefault="00BD3314" w:rsidP="00BD3314">
      <w:r w:rsidRPr="008F6CFF">
        <w:rPr>
          <w:rStyle w:val="commandkeywords"/>
        </w:rPr>
        <w:t>smartmc upgrade boot-loader</w:t>
      </w:r>
    </w:p>
    <w:p w:rsidR="00BD3314" w:rsidRPr="008F6CFF" w:rsidRDefault="00BD3314" w:rsidP="00BD3314">
      <w:pPr>
        <w:pStyle w:val="30"/>
        <w:numPr>
          <w:ilvl w:val="2"/>
          <w:numId w:val="6"/>
        </w:numPr>
      </w:pPr>
      <w:bookmarkStart w:id="5474" w:name="_Toc487904629"/>
      <w:bookmarkStart w:id="5475" w:name="_Toc72922053"/>
      <w:bookmarkStart w:id="5476" w:name="_Toc177728027"/>
      <w:bookmarkEnd w:id="5459"/>
      <w:bookmarkEnd w:id="5460"/>
      <w:bookmarkEnd w:id="5461"/>
      <w:bookmarkEnd w:id="5462"/>
      <w:bookmarkEnd w:id="5463"/>
      <w:bookmarkEnd w:id="5464"/>
      <w:bookmarkEnd w:id="5465"/>
      <w:bookmarkEnd w:id="5466"/>
      <w:bookmarkEnd w:id="5467"/>
      <w:bookmarkEnd w:id="5468"/>
      <w:bookmarkEnd w:id="5469"/>
      <w:bookmarkEnd w:id="5470"/>
      <w:r w:rsidRPr="008F6CFF">
        <w:t xml:space="preserve">create </w:t>
      </w:r>
      <w:r w:rsidRPr="008F6CFF">
        <w:rPr>
          <w:rFonts w:hint="eastAsia"/>
        </w:rPr>
        <w:t>batch-</w:t>
      </w:r>
      <w:r w:rsidRPr="008F6CFF">
        <w:t>file</w:t>
      </w:r>
      <w:bookmarkEnd w:id="5474"/>
      <w:bookmarkEnd w:id="5475"/>
      <w:bookmarkEnd w:id="5476"/>
    </w:p>
    <w:p w:rsidR="00BD3314" w:rsidRPr="008F6CFF" w:rsidRDefault="00BD3314" w:rsidP="00BD3314">
      <w:r w:rsidRPr="008F6CFF">
        <w:rPr>
          <w:rFonts w:hint="eastAsia"/>
        </w:rPr>
        <w:t xml:space="preserve">Use </w:t>
      </w:r>
      <w:r w:rsidRPr="008F6CFF">
        <w:rPr>
          <w:rStyle w:val="commandkeywords"/>
        </w:rPr>
        <w:t>create</w:t>
      </w:r>
      <w:r w:rsidRPr="008F6CFF">
        <w:rPr>
          <w:rStyle w:val="commandkeywords"/>
          <w:rFonts w:hint="eastAsia"/>
        </w:rPr>
        <w:t xml:space="preserve"> </w:t>
      </w:r>
      <w:r w:rsidRPr="008F6CFF">
        <w:rPr>
          <w:rStyle w:val="commandkeywords"/>
        </w:rPr>
        <w:t>batch</w:t>
      </w:r>
      <w:r w:rsidRPr="008F6CFF">
        <w:rPr>
          <w:rStyle w:val="commandkeywords"/>
          <w:rFonts w:hint="eastAsia"/>
        </w:rPr>
        <w:t>-</w:t>
      </w:r>
      <w:r w:rsidRPr="008F6CFF">
        <w:rPr>
          <w:rStyle w:val="commandkeywords"/>
        </w:rPr>
        <w:t>file</w:t>
      </w:r>
      <w:r w:rsidRPr="008F6CFF">
        <w:rPr>
          <w:rFonts w:hint="eastAsia"/>
        </w:rPr>
        <w:t xml:space="preserve"> to create a batch file.</w:t>
      </w:r>
    </w:p>
    <w:p w:rsidR="00BD3314" w:rsidRPr="008F6CFF" w:rsidRDefault="00BD3314" w:rsidP="00BD3314">
      <w:pPr>
        <w:pStyle w:val="Command"/>
        <w:rPr>
          <w:rStyle w:val="commandkeywords"/>
          <w:b/>
        </w:rPr>
      </w:pPr>
      <w:r w:rsidRPr="008F6CFF">
        <w:rPr>
          <w:rStyle w:val="commandkeywords"/>
          <w:rFonts w:hint="eastAsia"/>
        </w:rPr>
        <w:t>Syntax</w:t>
      </w:r>
    </w:p>
    <w:p w:rsidR="00BD3314" w:rsidRPr="008F6CFF" w:rsidRDefault="00BD3314" w:rsidP="00BD3314">
      <w:r w:rsidRPr="008F6CFF">
        <w:rPr>
          <w:rStyle w:val="commandkeywords"/>
          <w:rFonts w:hint="eastAsia"/>
        </w:rPr>
        <w:t xml:space="preserve">create </w:t>
      </w:r>
      <w:r w:rsidRPr="008F6CFF">
        <w:rPr>
          <w:rStyle w:val="commandkeywords"/>
        </w:rPr>
        <w:t>batch-file</w:t>
      </w:r>
      <w:r w:rsidRPr="008F6CFF">
        <w:rPr>
          <w:rStyle w:val="commandkeywords"/>
          <w:rFonts w:hint="eastAsia"/>
        </w:rPr>
        <w:t xml:space="preserve"> </w:t>
      </w:r>
      <w:r w:rsidRPr="008F6CFF">
        <w:rPr>
          <w:rStyle w:val="commandparameter"/>
        </w:rPr>
        <w:t>batch</w:t>
      </w:r>
      <w:r w:rsidRPr="008F6CFF">
        <w:rPr>
          <w:rStyle w:val="commandparameter"/>
          <w:rFonts w:hint="eastAsia"/>
        </w:rPr>
        <w:t>-file-name</w:t>
      </w:r>
    </w:p>
    <w:p w:rsidR="00BD3314" w:rsidRPr="008F6CFF" w:rsidRDefault="00BD3314" w:rsidP="00BD3314">
      <w:pPr>
        <w:pStyle w:val="Command"/>
      </w:pPr>
      <w:r w:rsidRPr="008F6CFF">
        <w:rPr>
          <w:rFonts w:hint="eastAsia"/>
        </w:rPr>
        <w:t>Default</w:t>
      </w:r>
    </w:p>
    <w:p w:rsidR="00BD3314" w:rsidRPr="008F6CFF" w:rsidRDefault="00BD3314" w:rsidP="00BD3314">
      <w:r w:rsidRPr="008F6CFF">
        <w:rPr>
          <w:rFonts w:hint="eastAsia"/>
        </w:rPr>
        <w:t>No batch files exist.</w:t>
      </w:r>
    </w:p>
    <w:p w:rsidR="00BD3314" w:rsidRPr="008F6CFF" w:rsidRDefault="00BD3314" w:rsidP="00BD3314">
      <w:pPr>
        <w:pStyle w:val="Command"/>
      </w:pPr>
      <w:r w:rsidRPr="008F6CFF">
        <w:rPr>
          <w:rFonts w:hint="eastAsia"/>
        </w:rPr>
        <w:t>Views</w:t>
      </w:r>
    </w:p>
    <w:p w:rsidR="00BD3314" w:rsidRPr="008F6CFF" w:rsidRDefault="00BD3314" w:rsidP="00BD3314">
      <w:r w:rsidRPr="008F6CFF">
        <w:rPr>
          <w:rFonts w:hint="eastAsia"/>
        </w:rPr>
        <w:t>User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Parameters</w:t>
      </w:r>
    </w:p>
    <w:p w:rsidR="00BD3314" w:rsidRPr="008F6CFF" w:rsidRDefault="00BD3314" w:rsidP="00BD3314">
      <w:r w:rsidRPr="008F6CFF">
        <w:rPr>
          <w:rStyle w:val="commandparameter"/>
        </w:rPr>
        <w:t>batch</w:t>
      </w:r>
      <w:r w:rsidRPr="008F6CFF">
        <w:rPr>
          <w:rStyle w:val="commandparameter"/>
          <w:rFonts w:hint="eastAsia"/>
        </w:rPr>
        <w:t>-file-name</w:t>
      </w:r>
      <w:r w:rsidRPr="008F6CFF">
        <w:rPr>
          <w:rFonts w:hint="eastAsia"/>
        </w:rPr>
        <w:t xml:space="preserve">: Specifies the name of the batch file, a case-insensitive string of 1 to 255 characters. If you do not specify a file extension when specifying a file name, the default extension </w:t>
      </w:r>
      <w:r w:rsidRPr="008F6CFF">
        <w:rPr>
          <w:rStyle w:val="BoldText"/>
        </w:rPr>
        <w:t>.</w:t>
      </w:r>
      <w:r w:rsidRPr="008F6CFF">
        <w:rPr>
          <w:rStyle w:val="BoldText"/>
          <w:rFonts w:hint="eastAsia"/>
        </w:rPr>
        <w:t>cmdset</w:t>
      </w:r>
      <w:r w:rsidRPr="008F6CFF">
        <w:rPr>
          <w:rFonts w:hint="eastAsia"/>
        </w:rPr>
        <w:t xml:space="preserve"> is used.</w:t>
      </w:r>
    </w:p>
    <w:p w:rsidR="00BD3314" w:rsidRPr="008F6CFF" w:rsidRDefault="00BD3314" w:rsidP="00BD3314">
      <w:pPr>
        <w:pStyle w:val="Command"/>
      </w:pPr>
      <w:r w:rsidRPr="008F6CFF">
        <w:rPr>
          <w:rFonts w:hint="eastAsia"/>
        </w:rPr>
        <w:t>Usage guidelines</w:t>
      </w:r>
    </w:p>
    <w:p w:rsidR="00BD3314" w:rsidRPr="008F6CFF" w:rsidRDefault="00BD3314" w:rsidP="00BD3314">
      <w:r w:rsidRPr="008F6CFF">
        <w:rPr>
          <w:rFonts w:hint="eastAsia"/>
        </w:rPr>
        <w:t>A</w:t>
      </w:r>
      <w:r w:rsidRPr="008F6CFF">
        <w:t>f</w:t>
      </w:r>
      <w:r w:rsidRPr="008F6CFF">
        <w:rPr>
          <w:rFonts w:hint="eastAsia"/>
        </w:rPr>
        <w:t xml:space="preserve">ter executing this command, you will enter the batch edit mode. </w:t>
      </w:r>
      <w:r w:rsidRPr="008F6CFF">
        <w:t>I</w:t>
      </w:r>
      <w:r w:rsidRPr="008F6CFF">
        <w:rPr>
          <w:rFonts w:hint="eastAsia"/>
        </w:rPr>
        <w:t>n this mode, each command occupies a line. When you finish editing all command lines, enter a percent sign (%) to return to user view.</w:t>
      </w:r>
    </w:p>
    <w:p w:rsidR="00BD3314" w:rsidRPr="008F6CFF" w:rsidRDefault="00BD3314" w:rsidP="00BD3314">
      <w:r w:rsidRPr="008F6CFF">
        <w:rPr>
          <w:rFonts w:hint="eastAsia"/>
        </w:rPr>
        <w:t>Make sure the command lines that you enter are correct because the system does not verify whether the command lines are correct.</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xml:space="preserve"># Create a batch file named </w:t>
      </w:r>
      <w:r w:rsidRPr="008F6CFF">
        <w:rPr>
          <w:rStyle w:val="BoldText"/>
          <w:rFonts w:hint="eastAsia"/>
        </w:rPr>
        <w:t>test.cmdset</w:t>
      </w:r>
      <w:r w:rsidRPr="008F6CFF">
        <w:rPr>
          <w:rFonts w:hint="eastAsia"/>
        </w:rPr>
        <w:t xml:space="preserve">, and enter the command lines for </w:t>
      </w:r>
      <w:r w:rsidRPr="008F6CFF">
        <w:t>specify</w:t>
      </w:r>
      <w:r w:rsidRPr="008F6CFF">
        <w:rPr>
          <w:rFonts w:hint="eastAsia"/>
        </w:rPr>
        <w:t xml:space="preserve">ing the device name </w:t>
      </w:r>
      <w:r w:rsidRPr="008F6CFF">
        <w:t>as</w:t>
      </w:r>
      <w:r w:rsidRPr="008F6CFF">
        <w:rPr>
          <w:rFonts w:hint="eastAsia"/>
        </w:rPr>
        <w:t xml:space="preserve"> </w:t>
      </w:r>
      <w:r w:rsidRPr="008F6CFF">
        <w:rPr>
          <w:rStyle w:val="BoldText"/>
          <w:rFonts w:hint="eastAsia"/>
        </w:rPr>
        <w:t>Sysname</w:t>
      </w:r>
      <w:r w:rsidRPr="008F6CFF">
        <w:rPr>
          <w:rFonts w:hint="eastAsia"/>
        </w:rPr>
        <w:t xml:space="preserve"> and enabling Telnet.</w:t>
      </w:r>
    </w:p>
    <w:p w:rsidR="00BD3314" w:rsidRPr="008F6CFF" w:rsidRDefault="00BD3314" w:rsidP="00BD3314">
      <w:pPr>
        <w:pStyle w:val="TerminalDisplay"/>
      </w:pPr>
      <w:r w:rsidRPr="008F6CFF">
        <w:rPr>
          <w:rFonts w:hint="eastAsia"/>
        </w:rPr>
        <w:t>&lt;</w:t>
      </w:r>
      <w:r w:rsidRPr="008F6CFF">
        <w:t>Sysname</w:t>
      </w:r>
      <w:r w:rsidRPr="008F6CFF">
        <w:rPr>
          <w:rFonts w:hint="eastAsia"/>
        </w:rPr>
        <w:t xml:space="preserve">&gt; </w:t>
      </w:r>
      <w:r w:rsidRPr="008F6CFF">
        <w:t>create batch-file test.</w:t>
      </w:r>
      <w:r w:rsidRPr="008F6CFF">
        <w:rPr>
          <w:rFonts w:hint="eastAsia"/>
        </w:rPr>
        <w:t>cmdset</w:t>
      </w:r>
    </w:p>
    <w:p w:rsidR="00BD3314" w:rsidRPr="008F6CFF" w:rsidRDefault="00BD3314" w:rsidP="00BD3314">
      <w:pPr>
        <w:pStyle w:val="TerminalDisplay"/>
      </w:pPr>
      <w:r w:rsidRPr="008F6CFF">
        <w:t>Begin to edit batch commands, and quit with the character '%'.</w:t>
      </w:r>
    </w:p>
    <w:p w:rsidR="00BD3314" w:rsidRPr="008F6CFF" w:rsidRDefault="00BD3314" w:rsidP="00BD3314">
      <w:pPr>
        <w:pStyle w:val="TerminalDisplay"/>
      </w:pPr>
      <w:r w:rsidRPr="008F6CFF">
        <w:rPr>
          <w:rFonts w:hint="eastAsia"/>
        </w:rPr>
        <w:t>system-view</w:t>
      </w:r>
    </w:p>
    <w:p w:rsidR="00BD3314" w:rsidRPr="008F6CFF" w:rsidRDefault="00BD3314" w:rsidP="00BD3314">
      <w:pPr>
        <w:pStyle w:val="TerminalDisplay"/>
      </w:pPr>
      <w:r w:rsidRPr="008F6CFF">
        <w:t>sys</w:t>
      </w:r>
      <w:r w:rsidRPr="008F6CFF">
        <w:rPr>
          <w:rFonts w:hint="eastAsia"/>
        </w:rPr>
        <w:t>name Sysname</w:t>
      </w:r>
    </w:p>
    <w:p w:rsidR="00BD3314" w:rsidRPr="008F6CFF" w:rsidRDefault="00BD3314" w:rsidP="00BD3314">
      <w:pPr>
        <w:pStyle w:val="TerminalDisplay"/>
      </w:pPr>
      <w:r w:rsidRPr="008F6CFF">
        <w:rPr>
          <w:rFonts w:hint="eastAsia"/>
        </w:rPr>
        <w:t>telnet server enable</w:t>
      </w:r>
      <w:r w:rsidRPr="008F6CFF">
        <w:t>%</w:t>
      </w:r>
    </w:p>
    <w:p w:rsidR="00BD3314" w:rsidRPr="008F6CFF" w:rsidRDefault="00BD3314" w:rsidP="00BD3314">
      <w:pPr>
        <w:pStyle w:val="TerminalDisplay"/>
      </w:pPr>
      <w:r w:rsidRPr="008F6CFF">
        <w:rPr>
          <w:rFonts w:hint="eastAsia"/>
        </w:rPr>
        <w:t>&lt;</w:t>
      </w:r>
      <w:r w:rsidRPr="008F6CFF">
        <w:t>Sysname</w:t>
      </w:r>
      <w:r w:rsidRPr="008F6CFF">
        <w:rPr>
          <w:rFonts w:hint="eastAsia"/>
        </w:rPr>
        <w:t>&gt;</w:t>
      </w:r>
    </w:p>
    <w:p w:rsidR="00BD3314" w:rsidRPr="008F6CFF" w:rsidRDefault="00BD3314" w:rsidP="00BD3314">
      <w:pPr>
        <w:pStyle w:val="Command"/>
      </w:pPr>
      <w:r w:rsidRPr="008F6CFF">
        <w:lastRenderedPageBreak/>
        <w:t>Related commands</w:t>
      </w:r>
    </w:p>
    <w:p w:rsidR="00BD3314" w:rsidRPr="008F6CFF" w:rsidRDefault="00BD3314" w:rsidP="00BD3314">
      <w:r w:rsidRPr="008F6CFF">
        <w:rPr>
          <w:rStyle w:val="commandkeywords"/>
          <w:rFonts w:hint="eastAsia"/>
        </w:rPr>
        <w:t>d</w:t>
      </w:r>
      <w:r w:rsidRPr="008F6CFF">
        <w:rPr>
          <w:rStyle w:val="commandkeywords"/>
        </w:rPr>
        <w:t>isplay smartmc batch</w:t>
      </w:r>
      <w:r w:rsidRPr="008F6CFF">
        <w:rPr>
          <w:rStyle w:val="commandkeywords"/>
          <w:rFonts w:hint="eastAsia"/>
        </w:rPr>
        <w:t>-file status</w:t>
      </w:r>
    </w:p>
    <w:p w:rsidR="00BD3314" w:rsidRPr="008F6CFF" w:rsidRDefault="00BD3314" w:rsidP="00BD3314">
      <w:pPr>
        <w:rPr>
          <w:rStyle w:val="commandkeywords"/>
        </w:rPr>
      </w:pPr>
      <w:r w:rsidRPr="008F6CFF">
        <w:rPr>
          <w:rStyle w:val="commandkeywords"/>
          <w:rFonts w:hint="eastAsia"/>
        </w:rPr>
        <w:t>smartmc batch-file</w:t>
      </w:r>
      <w:r w:rsidRPr="008F6CFF">
        <w:rPr>
          <w:rStyle w:val="commandkeywords"/>
        </w:rPr>
        <w:t xml:space="preserve"> deploy</w:t>
      </w:r>
    </w:p>
    <w:p w:rsidR="00BD3314" w:rsidRPr="008F6CFF" w:rsidRDefault="00BD3314" w:rsidP="00BD3314">
      <w:pPr>
        <w:pStyle w:val="30"/>
        <w:numPr>
          <w:ilvl w:val="2"/>
          <w:numId w:val="6"/>
        </w:numPr>
      </w:pPr>
      <w:bookmarkStart w:id="5477" w:name="_Toc484186991"/>
      <w:bookmarkStart w:id="5478" w:name="_Toc487200687"/>
      <w:bookmarkStart w:id="5479" w:name="_Toc487904630"/>
      <w:bookmarkStart w:id="5480" w:name="_Toc72922054"/>
      <w:bookmarkStart w:id="5481" w:name="_Toc177728028"/>
      <w:r w:rsidRPr="008F6CFF">
        <w:t xml:space="preserve">display </w:t>
      </w:r>
      <w:r w:rsidRPr="008F6CFF">
        <w:rPr>
          <w:rFonts w:hint="eastAsia"/>
        </w:rPr>
        <w:t>smartmc backup</w:t>
      </w:r>
      <w:r w:rsidRPr="008F6CFF">
        <w:t xml:space="preserve"> configuration</w:t>
      </w:r>
      <w:r w:rsidRPr="008F6CFF">
        <w:rPr>
          <w:rFonts w:hint="eastAsia"/>
        </w:rPr>
        <w:t xml:space="preserve"> status</w:t>
      </w:r>
      <w:bookmarkEnd w:id="5477"/>
      <w:bookmarkEnd w:id="5478"/>
      <w:bookmarkEnd w:id="5479"/>
      <w:bookmarkEnd w:id="5480"/>
      <w:bookmarkEnd w:id="5481"/>
    </w:p>
    <w:p w:rsidR="00BD3314" w:rsidRPr="008F6CFF" w:rsidRDefault="00BD3314" w:rsidP="00BD3314">
      <w:r w:rsidRPr="008F6CFF">
        <w:rPr>
          <w:rFonts w:hint="eastAsia"/>
        </w:rPr>
        <w:t xml:space="preserve">Use </w:t>
      </w:r>
      <w:r w:rsidRPr="008F6CFF">
        <w:rPr>
          <w:rStyle w:val="commandkeywords"/>
        </w:rPr>
        <w:t xml:space="preserve">display </w:t>
      </w:r>
      <w:r w:rsidRPr="008F6CFF">
        <w:rPr>
          <w:rStyle w:val="commandkeywords"/>
          <w:rFonts w:hint="eastAsia"/>
        </w:rPr>
        <w:t>smartmc backup</w:t>
      </w:r>
      <w:r w:rsidRPr="008F6CFF">
        <w:rPr>
          <w:rStyle w:val="commandkeywords"/>
        </w:rPr>
        <w:t xml:space="preserve"> c</w:t>
      </w:r>
      <w:r w:rsidRPr="008F6CFF">
        <w:rPr>
          <w:rStyle w:val="commandkeywords"/>
          <w:rFonts w:hint="eastAsia"/>
        </w:rPr>
        <w:t>onfiguration status</w:t>
      </w:r>
      <w:r w:rsidRPr="008F6CFF">
        <w:rPr>
          <w:rFonts w:hint="eastAsia"/>
        </w:rPr>
        <w:t xml:space="preserve"> to display the backup status on members.</w:t>
      </w:r>
    </w:p>
    <w:p w:rsidR="00BD3314" w:rsidRPr="008F6CFF" w:rsidRDefault="00BD3314" w:rsidP="00BD3314">
      <w:pPr>
        <w:pStyle w:val="Command"/>
      </w:pPr>
      <w:r w:rsidRPr="008F6CFF">
        <w:rPr>
          <w:rFonts w:hint="eastAsia"/>
        </w:rPr>
        <w:t>Syntax</w:t>
      </w:r>
    </w:p>
    <w:p w:rsidR="00BD3314" w:rsidRPr="008F6CFF" w:rsidRDefault="00BD3314" w:rsidP="00BD3314">
      <w:pPr>
        <w:rPr>
          <w:rStyle w:val="commandkeywords"/>
        </w:rPr>
      </w:pPr>
      <w:r w:rsidRPr="008F6CFF">
        <w:rPr>
          <w:rStyle w:val="commandkeywords"/>
        </w:rPr>
        <w:t xml:space="preserve">display </w:t>
      </w:r>
      <w:r w:rsidRPr="008F6CFF">
        <w:rPr>
          <w:rStyle w:val="commandkeywords"/>
          <w:rFonts w:hint="eastAsia"/>
        </w:rPr>
        <w:t>smartmc backup</w:t>
      </w:r>
      <w:r w:rsidRPr="008F6CFF">
        <w:rPr>
          <w:rStyle w:val="commandkeywords"/>
        </w:rPr>
        <w:t xml:space="preserve"> configuration</w:t>
      </w:r>
      <w:r w:rsidRPr="008F6CFF">
        <w:rPr>
          <w:rStyle w:val="commandkeywords"/>
          <w:rFonts w:hint="eastAsia"/>
        </w:rPr>
        <w:t xml:space="preserve"> status</w:t>
      </w:r>
    </w:p>
    <w:p w:rsidR="00BD3314" w:rsidRPr="008F6CFF" w:rsidRDefault="00BD3314" w:rsidP="00BD3314">
      <w:pPr>
        <w:pStyle w:val="Command"/>
      </w:pPr>
      <w:r w:rsidRPr="008F6CFF">
        <w:rPr>
          <w:rFonts w:hint="eastAsia"/>
        </w:rPr>
        <w:t>Views</w:t>
      </w:r>
    </w:p>
    <w:p w:rsidR="00BD3314" w:rsidRPr="008F6CFF" w:rsidRDefault="00BD3314" w:rsidP="00BD3314">
      <w:r w:rsidRPr="008F6CFF">
        <w:rPr>
          <w:rFonts w:hint="eastAsia"/>
        </w:rPr>
        <w:t>Any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Usage guidelines</w:t>
      </w:r>
    </w:p>
    <w:p w:rsidR="00BD3314" w:rsidRPr="008F6CFF" w:rsidRDefault="00BD3314" w:rsidP="00BD3314">
      <w:r w:rsidRPr="008F6CFF">
        <w:rPr>
          <w:rFonts w:hint="eastAsia"/>
        </w:rPr>
        <w:t>This command displays the status of the ongoing backup task or the most recent backup task if the member is not performing backup.</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Display the backup status on members.</w:t>
      </w:r>
    </w:p>
    <w:p w:rsidR="00BD3314" w:rsidRPr="008F6CFF" w:rsidRDefault="00BD3314" w:rsidP="00BD3314">
      <w:pPr>
        <w:pStyle w:val="TerminalDisplay"/>
      </w:pPr>
      <w:r w:rsidRPr="008F6CFF">
        <w:t>&lt;Sysname&gt; display smartmc backup configuration status</w:t>
      </w:r>
    </w:p>
    <w:p w:rsidR="00BD3314" w:rsidRPr="008F6CFF" w:rsidRDefault="00BD3314" w:rsidP="00BD3314">
      <w:pPr>
        <w:pStyle w:val="TerminalDisplay"/>
      </w:pPr>
      <w:r w:rsidRPr="008F6CFF">
        <w:t xml:space="preserve">ID  </w:t>
      </w:r>
      <w:r w:rsidRPr="008F6CFF">
        <w:rPr>
          <w:rFonts w:hint="eastAsia"/>
        </w:rPr>
        <w:t xml:space="preserve">  </w:t>
      </w:r>
      <w:r w:rsidRPr="008F6CFF">
        <w:t xml:space="preserve"> I</w:t>
      </w:r>
      <w:r w:rsidRPr="008F6CFF">
        <w:rPr>
          <w:rFonts w:hint="eastAsia"/>
        </w:rPr>
        <w:t>p</w:t>
      </w:r>
      <w:r w:rsidRPr="008F6CFF">
        <w:t xml:space="preserve">Address        MacAddress        </w:t>
      </w:r>
      <w:r w:rsidRPr="008F6CFF">
        <w:rPr>
          <w:rFonts w:hint="eastAsia"/>
        </w:rPr>
        <w:t xml:space="preserve"> </w:t>
      </w:r>
      <w:r w:rsidRPr="008F6CFF">
        <w:t xml:space="preserve"> Status  </w:t>
      </w:r>
      <w:r w:rsidRPr="008F6CFF">
        <w:rPr>
          <w:rFonts w:hint="eastAsia"/>
        </w:rPr>
        <w:t xml:space="preserve"> </w:t>
      </w:r>
      <w:r w:rsidRPr="008F6CFF">
        <w:t xml:space="preserve">   </w:t>
      </w:r>
      <w:r w:rsidRPr="008F6CFF">
        <w:rPr>
          <w:rFonts w:hint="eastAsia"/>
        </w:rPr>
        <w:t xml:space="preserve"> </w:t>
      </w:r>
      <w:r w:rsidRPr="008F6CFF">
        <w:t>Time</w:t>
      </w:r>
    </w:p>
    <w:p w:rsidR="00BD3314" w:rsidRPr="008F6CFF" w:rsidRDefault="00BD3314" w:rsidP="00BD3314">
      <w:pPr>
        <w:pStyle w:val="TerminalDisplay"/>
      </w:pPr>
      <w:r w:rsidRPr="008F6CFF">
        <w:t xml:space="preserve">1      192.168.56.30    08d2-38ff-0300   </w:t>
      </w:r>
      <w:r w:rsidRPr="008F6CFF">
        <w:rPr>
          <w:rFonts w:hint="eastAsia"/>
        </w:rPr>
        <w:t xml:space="preserve">   Finished</w:t>
      </w:r>
      <w:r w:rsidRPr="008F6CFF">
        <w:t xml:space="preserve">  </w:t>
      </w:r>
      <w:r w:rsidRPr="008F6CFF">
        <w:rPr>
          <w:rFonts w:hint="eastAsia"/>
        </w:rPr>
        <w:t xml:space="preserve"> </w:t>
      </w:r>
      <w:r w:rsidRPr="008F6CFF">
        <w:t xml:space="preserve">  </w:t>
      </w:r>
      <w:r w:rsidRPr="008F6CFF">
        <w:rPr>
          <w:rFonts w:hint="eastAsia"/>
        </w:rPr>
        <w:t>2017-04-05 11:30:35</w:t>
      </w:r>
    </w:p>
    <w:p w:rsidR="00BD3314" w:rsidRPr="008F6CFF" w:rsidRDefault="00BD3314" w:rsidP="00BD3314">
      <w:pPr>
        <w:pStyle w:val="TerminalDisplay"/>
      </w:pPr>
      <w:r w:rsidRPr="008F6CFF">
        <w:t xml:space="preserve">2      192.168.56.40   </w:t>
      </w:r>
      <w:r w:rsidRPr="008F6CFF">
        <w:rPr>
          <w:rFonts w:hint="eastAsia"/>
        </w:rPr>
        <w:t xml:space="preserve"> </w:t>
      </w:r>
      <w:r w:rsidRPr="008F6CFF">
        <w:t xml:space="preserve">62d2-c21c-0400   </w:t>
      </w:r>
      <w:r w:rsidRPr="008F6CFF">
        <w:rPr>
          <w:rFonts w:hint="eastAsia"/>
        </w:rPr>
        <w:t xml:space="preserve">   Finished</w:t>
      </w:r>
      <w:r w:rsidRPr="008F6CFF">
        <w:t xml:space="preserve">  </w:t>
      </w:r>
      <w:r w:rsidRPr="008F6CFF">
        <w:rPr>
          <w:rFonts w:hint="eastAsia"/>
        </w:rPr>
        <w:t xml:space="preserve"> </w:t>
      </w:r>
      <w:r w:rsidRPr="008F6CFF">
        <w:t xml:space="preserve">  </w:t>
      </w:r>
      <w:r w:rsidRPr="008F6CFF">
        <w:rPr>
          <w:rFonts w:hint="eastAsia"/>
        </w:rPr>
        <w:t>2017-04-05 11:30:40</w:t>
      </w:r>
    </w:p>
    <w:p w:rsidR="00BD3314" w:rsidRPr="008F6CFF" w:rsidRDefault="00BD3314" w:rsidP="00BD3314">
      <w:pPr>
        <w:pStyle w:val="TableDescription0"/>
        <w:numPr>
          <w:ilvl w:val="4"/>
          <w:numId w:val="6"/>
        </w:numPr>
      </w:pPr>
      <w:r w:rsidRPr="008F6CFF">
        <w:rPr>
          <w:rFonts w:hint="eastAsia"/>
        </w:rPr>
        <w:t>Command output</w:t>
      </w:r>
    </w:p>
    <w:tbl>
      <w:tblPr>
        <w:tblStyle w:val="Table"/>
        <w:tblW w:w="8747" w:type="dxa"/>
        <w:tblInd w:w="1003" w:type="dxa"/>
        <w:tblLook w:val="04A0" w:firstRow="1" w:lastRow="0" w:firstColumn="1" w:lastColumn="0" w:noHBand="0" w:noVBand="1"/>
      </w:tblPr>
      <w:tblGrid>
        <w:gridCol w:w="2422"/>
        <w:gridCol w:w="6325"/>
      </w:tblGrid>
      <w:tr w:rsidR="00BD3314" w:rsidRPr="008F6CFF" w:rsidTr="006B5C43">
        <w:trPr>
          <w:cnfStyle w:val="100000000000" w:firstRow="1" w:lastRow="0" w:firstColumn="0" w:lastColumn="0" w:oddVBand="0" w:evenVBand="0" w:oddHBand="0" w:evenHBand="0" w:firstRowFirstColumn="0" w:firstRowLastColumn="0" w:lastRowFirstColumn="0" w:lastRowLastColumn="0"/>
          <w:tblHeader/>
        </w:trPr>
        <w:tc>
          <w:tcPr>
            <w:tcW w:w="2422" w:type="dxa"/>
          </w:tcPr>
          <w:p w:rsidR="00BD3314" w:rsidRPr="008F6CFF" w:rsidRDefault="00BD3314" w:rsidP="006B5C43">
            <w:pPr>
              <w:pStyle w:val="TableHeading"/>
            </w:pPr>
            <w:r w:rsidRPr="008F6CFF">
              <w:rPr>
                <w:rFonts w:hint="eastAsia"/>
              </w:rPr>
              <w:t>Field</w:t>
            </w:r>
          </w:p>
        </w:tc>
        <w:tc>
          <w:tcPr>
            <w:tcW w:w="6325" w:type="dxa"/>
          </w:tcPr>
          <w:p w:rsidR="00BD3314" w:rsidRPr="008F6CFF" w:rsidRDefault="00BD3314" w:rsidP="006B5C43">
            <w:pPr>
              <w:pStyle w:val="TableHeading"/>
            </w:pPr>
            <w:r w:rsidRPr="008F6CFF">
              <w:rPr>
                <w:rFonts w:hint="eastAsia"/>
              </w:rPr>
              <w:t>Description</w:t>
            </w:r>
          </w:p>
        </w:tc>
      </w:tr>
      <w:tr w:rsidR="00BD3314" w:rsidRPr="008F6CFF" w:rsidTr="006B5C43">
        <w:tc>
          <w:tcPr>
            <w:tcW w:w="2422" w:type="dxa"/>
          </w:tcPr>
          <w:p w:rsidR="00BD3314" w:rsidRPr="008F6CFF" w:rsidRDefault="00BD3314" w:rsidP="006B5C43">
            <w:pPr>
              <w:pStyle w:val="TableText"/>
            </w:pPr>
            <w:r w:rsidRPr="008F6CFF">
              <w:rPr>
                <w:rFonts w:hint="eastAsia"/>
              </w:rPr>
              <w:t>ID</w:t>
            </w:r>
          </w:p>
        </w:tc>
        <w:tc>
          <w:tcPr>
            <w:tcW w:w="6325" w:type="dxa"/>
          </w:tcPr>
          <w:p w:rsidR="00BD3314" w:rsidRPr="008F6CFF" w:rsidRDefault="00BD3314" w:rsidP="006B5C43">
            <w:pPr>
              <w:pStyle w:val="TableText"/>
            </w:pPr>
            <w:r w:rsidRPr="008F6CFF">
              <w:rPr>
                <w:rFonts w:hint="eastAsia"/>
              </w:rPr>
              <w:t>ID of the member.</w:t>
            </w:r>
          </w:p>
        </w:tc>
      </w:tr>
      <w:tr w:rsidR="00BD3314" w:rsidRPr="008F6CFF" w:rsidTr="006B5C43">
        <w:tc>
          <w:tcPr>
            <w:tcW w:w="2422" w:type="dxa"/>
          </w:tcPr>
          <w:p w:rsidR="00BD3314" w:rsidRPr="008F6CFF" w:rsidRDefault="00BD3314" w:rsidP="006B5C43">
            <w:pPr>
              <w:pStyle w:val="TableText"/>
            </w:pPr>
            <w:r w:rsidRPr="008F6CFF">
              <w:t>I</w:t>
            </w:r>
            <w:r w:rsidRPr="008F6CFF">
              <w:rPr>
                <w:rFonts w:hint="eastAsia"/>
              </w:rPr>
              <w:t>p</w:t>
            </w:r>
            <w:r w:rsidRPr="008F6CFF">
              <w:t>Address</w:t>
            </w:r>
          </w:p>
        </w:tc>
        <w:tc>
          <w:tcPr>
            <w:tcW w:w="6325" w:type="dxa"/>
          </w:tcPr>
          <w:p w:rsidR="00BD3314" w:rsidRPr="008F6CFF" w:rsidRDefault="00BD3314" w:rsidP="006B5C43">
            <w:pPr>
              <w:pStyle w:val="TableText"/>
            </w:pPr>
            <w:r w:rsidRPr="008F6CFF">
              <w:rPr>
                <w:rFonts w:hint="eastAsia"/>
              </w:rPr>
              <w:t xml:space="preserve">IP address of </w:t>
            </w:r>
            <w:r w:rsidRPr="008F6CFF">
              <w:t>the</w:t>
            </w:r>
            <w:r w:rsidRPr="008F6CFF">
              <w:rPr>
                <w:rFonts w:hint="eastAsia"/>
              </w:rPr>
              <w:t xml:space="preserve"> member.</w:t>
            </w:r>
          </w:p>
        </w:tc>
      </w:tr>
      <w:tr w:rsidR="00BD3314" w:rsidRPr="008F6CFF" w:rsidTr="006B5C43">
        <w:tc>
          <w:tcPr>
            <w:tcW w:w="2422" w:type="dxa"/>
          </w:tcPr>
          <w:p w:rsidR="00BD3314" w:rsidRPr="008F6CFF" w:rsidRDefault="00BD3314" w:rsidP="006B5C43">
            <w:pPr>
              <w:pStyle w:val="TableText"/>
            </w:pPr>
            <w:r w:rsidRPr="008F6CFF">
              <w:t>MacAddress</w:t>
            </w:r>
          </w:p>
        </w:tc>
        <w:tc>
          <w:tcPr>
            <w:tcW w:w="6325" w:type="dxa"/>
          </w:tcPr>
          <w:p w:rsidR="00BD3314" w:rsidRPr="008F6CFF" w:rsidRDefault="00BD3314" w:rsidP="006B5C43">
            <w:pPr>
              <w:pStyle w:val="TableText"/>
            </w:pPr>
            <w:r w:rsidRPr="008F6CFF">
              <w:rPr>
                <w:rFonts w:hint="eastAsia"/>
              </w:rPr>
              <w:t>MAC address of the member.</w:t>
            </w:r>
          </w:p>
        </w:tc>
      </w:tr>
      <w:tr w:rsidR="00BD3314" w:rsidRPr="008F6CFF" w:rsidTr="006B5C43">
        <w:tc>
          <w:tcPr>
            <w:tcW w:w="2422" w:type="dxa"/>
          </w:tcPr>
          <w:p w:rsidR="00BD3314" w:rsidRPr="008F6CFF" w:rsidRDefault="00BD3314" w:rsidP="006B5C43">
            <w:pPr>
              <w:pStyle w:val="TableText"/>
            </w:pPr>
            <w:r w:rsidRPr="008F6CFF">
              <w:rPr>
                <w:rFonts w:hint="eastAsia"/>
              </w:rPr>
              <w:t>Status</w:t>
            </w:r>
          </w:p>
        </w:tc>
        <w:tc>
          <w:tcPr>
            <w:tcW w:w="6325" w:type="dxa"/>
          </w:tcPr>
          <w:p w:rsidR="00BD3314" w:rsidRPr="008F6CFF" w:rsidRDefault="00BD3314" w:rsidP="006B5C43">
            <w:pPr>
              <w:pStyle w:val="TableText"/>
            </w:pPr>
            <w:r w:rsidRPr="008F6CFF">
              <w:rPr>
                <w:rFonts w:hint="eastAsia"/>
              </w:rPr>
              <w:t>Backup status:</w:t>
            </w:r>
          </w:p>
          <w:p w:rsidR="00BD3314" w:rsidRPr="008F6CFF" w:rsidRDefault="00BD3314" w:rsidP="006B5C43">
            <w:pPr>
              <w:pStyle w:val="ItemListinTable"/>
              <w:numPr>
                <w:ilvl w:val="3"/>
                <w:numId w:val="15"/>
              </w:numPr>
            </w:pPr>
            <w:r w:rsidRPr="008F6CFF">
              <w:rPr>
                <w:rStyle w:val="BoldText"/>
                <w:rFonts w:hint="eastAsia"/>
              </w:rPr>
              <w:t>Waiting</w:t>
            </w:r>
            <w:r w:rsidRPr="008F6CFF">
              <w:t>—The member is waiting for configuration backup.</w:t>
            </w:r>
          </w:p>
          <w:p w:rsidR="00BD3314" w:rsidRPr="008F6CFF" w:rsidRDefault="00BD3314" w:rsidP="006B5C43">
            <w:pPr>
              <w:pStyle w:val="ItemListinTable"/>
              <w:numPr>
                <w:ilvl w:val="3"/>
                <w:numId w:val="15"/>
              </w:numPr>
            </w:pPr>
            <w:r w:rsidRPr="008F6CFF">
              <w:rPr>
                <w:rStyle w:val="BoldText"/>
                <w:rFonts w:hint="eastAsia"/>
              </w:rPr>
              <w:t>Processing</w:t>
            </w:r>
            <w:r w:rsidRPr="008F6CFF">
              <w:t>—The member is backing up the configuration.</w:t>
            </w:r>
          </w:p>
          <w:p w:rsidR="00BD3314" w:rsidRPr="008F6CFF" w:rsidRDefault="00BD3314" w:rsidP="006B5C43">
            <w:pPr>
              <w:pStyle w:val="ItemListinTable"/>
              <w:numPr>
                <w:ilvl w:val="3"/>
                <w:numId w:val="15"/>
              </w:numPr>
            </w:pPr>
            <w:r w:rsidRPr="008F6CFF">
              <w:rPr>
                <w:rStyle w:val="BoldText"/>
                <w:rFonts w:hint="eastAsia"/>
              </w:rPr>
              <w:t>Finished</w:t>
            </w:r>
            <w:r w:rsidRPr="008F6CFF">
              <w:t xml:space="preserve">—The member has </w:t>
            </w:r>
            <w:r w:rsidRPr="008F6CFF">
              <w:rPr>
                <w:rFonts w:hint="eastAsia"/>
              </w:rPr>
              <w:t>finished</w:t>
            </w:r>
            <w:r w:rsidRPr="008F6CFF">
              <w:t xml:space="preserve"> backing up the configuration.</w:t>
            </w:r>
          </w:p>
          <w:p w:rsidR="00BD3314" w:rsidRPr="008F6CFF" w:rsidRDefault="00BD3314" w:rsidP="006B5C43">
            <w:pPr>
              <w:pStyle w:val="ItemListinTable"/>
              <w:numPr>
                <w:ilvl w:val="3"/>
                <w:numId w:val="15"/>
              </w:numPr>
            </w:pPr>
            <w:r w:rsidRPr="008F6CFF">
              <w:rPr>
                <w:rStyle w:val="BoldText"/>
                <w:rFonts w:hint="eastAsia"/>
              </w:rPr>
              <w:t>Timeout</w:t>
            </w:r>
            <w:r w:rsidRPr="008F6CFF">
              <w:t>—Configuration backup times out.</w:t>
            </w:r>
          </w:p>
          <w:p w:rsidR="00BD3314" w:rsidRPr="008F6CFF" w:rsidRDefault="00BD3314" w:rsidP="006B5C43">
            <w:pPr>
              <w:pStyle w:val="ItemListinTable"/>
              <w:numPr>
                <w:ilvl w:val="3"/>
                <w:numId w:val="15"/>
              </w:numPr>
            </w:pPr>
            <w:r w:rsidRPr="008F6CFF">
              <w:rPr>
                <w:rStyle w:val="BoldText"/>
                <w:rFonts w:hint="eastAsia"/>
              </w:rPr>
              <w:t>Failed</w:t>
            </w:r>
            <w:r w:rsidRPr="008F6CFF">
              <w:t>—The member failed to back up the configuration.</w:t>
            </w:r>
          </w:p>
        </w:tc>
      </w:tr>
      <w:tr w:rsidR="00BD3314" w:rsidRPr="008F6CFF" w:rsidTr="006B5C43">
        <w:tc>
          <w:tcPr>
            <w:tcW w:w="2422" w:type="dxa"/>
          </w:tcPr>
          <w:p w:rsidR="00BD3314" w:rsidRPr="008F6CFF" w:rsidRDefault="00BD3314" w:rsidP="006B5C43">
            <w:pPr>
              <w:pStyle w:val="TableText"/>
            </w:pPr>
            <w:r w:rsidRPr="008F6CFF">
              <w:t>Time</w:t>
            </w:r>
          </w:p>
        </w:tc>
        <w:tc>
          <w:tcPr>
            <w:tcW w:w="6325" w:type="dxa"/>
          </w:tcPr>
          <w:p w:rsidR="00BD3314" w:rsidRPr="008F6CFF" w:rsidRDefault="00BD3314" w:rsidP="006B5C43">
            <w:pPr>
              <w:pStyle w:val="TableText"/>
            </w:pPr>
            <w:r w:rsidRPr="008F6CFF">
              <w:t xml:space="preserve">Time when the member </w:t>
            </w:r>
            <w:r w:rsidRPr="008F6CFF">
              <w:rPr>
                <w:rFonts w:hint="eastAsia"/>
              </w:rPr>
              <w:t>finished</w:t>
            </w:r>
            <w:r w:rsidRPr="008F6CFF">
              <w:t xml:space="preserve"> backing up the configuration. If the member has not </w:t>
            </w:r>
            <w:r w:rsidRPr="008F6CFF">
              <w:rPr>
                <w:rFonts w:hint="eastAsia"/>
              </w:rPr>
              <w:t>finished</w:t>
            </w:r>
            <w:r w:rsidRPr="008F6CFF">
              <w:t xml:space="preserve"> backing up the configuration, this field displays</w:t>
            </w:r>
            <w:r w:rsidRPr="008F6CFF">
              <w:rPr>
                <w:rFonts w:hint="eastAsia"/>
              </w:rPr>
              <w:t xml:space="preserve"> a hyphen</w:t>
            </w:r>
            <w:r w:rsidRPr="008F6CFF">
              <w:t xml:space="preserve"> </w:t>
            </w:r>
            <w:r w:rsidRPr="008F6CFF">
              <w:rPr>
                <w:rFonts w:hint="eastAsia"/>
              </w:rPr>
              <w:t>(</w:t>
            </w:r>
            <w:r w:rsidRPr="008F6CFF">
              <w:rPr>
                <w:rStyle w:val="BoldText"/>
                <w:rFonts w:hint="eastAsia"/>
              </w:rPr>
              <w:t>-)</w:t>
            </w:r>
            <w:r w:rsidRPr="008F6CFF">
              <w:t>.</w:t>
            </w:r>
          </w:p>
        </w:tc>
      </w:tr>
    </w:tbl>
    <w:p w:rsidR="00BD3314" w:rsidRPr="008F6CFF" w:rsidRDefault="00BD3314" w:rsidP="00BD3314">
      <w:pPr>
        <w:pStyle w:val="Spacer"/>
      </w:pPr>
    </w:p>
    <w:p w:rsidR="00BD3314" w:rsidRPr="008F6CFF" w:rsidRDefault="00BD3314" w:rsidP="00BD3314">
      <w:pPr>
        <w:pStyle w:val="Command"/>
      </w:pPr>
      <w:r w:rsidRPr="008F6CFF">
        <w:t>Related commands</w:t>
      </w:r>
    </w:p>
    <w:p w:rsidR="00BD3314" w:rsidRPr="008F6CFF" w:rsidRDefault="00BD3314" w:rsidP="00BD3314">
      <w:r w:rsidRPr="008F6CFF">
        <w:rPr>
          <w:rStyle w:val="commandkeywords"/>
          <w:rFonts w:hint="eastAsia"/>
        </w:rPr>
        <w:t>smartmc backup configuration</w:t>
      </w:r>
    </w:p>
    <w:p w:rsidR="00BD3314" w:rsidRPr="008F6CFF" w:rsidRDefault="00BD3314" w:rsidP="00BD3314">
      <w:r w:rsidRPr="008F6CFF">
        <w:rPr>
          <w:rStyle w:val="commandkeywords"/>
          <w:rFonts w:hint="eastAsia"/>
        </w:rPr>
        <w:t>smartmc backup configuration interval</w:t>
      </w:r>
    </w:p>
    <w:p w:rsidR="00BD3314" w:rsidRPr="008F6CFF" w:rsidRDefault="00BD3314" w:rsidP="00BD3314">
      <w:r w:rsidRPr="008F6CFF">
        <w:rPr>
          <w:rStyle w:val="commandkeywords"/>
          <w:rFonts w:hint="eastAsia"/>
        </w:rPr>
        <w:t>smartmc backup</w:t>
      </w:r>
      <w:r w:rsidRPr="008F6CFF">
        <w:rPr>
          <w:rStyle w:val="commandkeywords"/>
        </w:rPr>
        <w:t xml:space="preserve"> configuration</w:t>
      </w:r>
      <w:r w:rsidRPr="008F6CFF">
        <w:rPr>
          <w:rStyle w:val="commandkeywords"/>
          <w:rFonts w:hint="eastAsia"/>
        </w:rPr>
        <w:t xml:space="preserve"> max-</w:t>
      </w:r>
      <w:r w:rsidRPr="008F6CFF">
        <w:rPr>
          <w:rStyle w:val="commandkeywords"/>
        </w:rPr>
        <w:t>number</w:t>
      </w:r>
    </w:p>
    <w:p w:rsidR="00BD3314" w:rsidRPr="008F6CFF" w:rsidRDefault="00BD3314" w:rsidP="00BD3314">
      <w:pPr>
        <w:pStyle w:val="30"/>
        <w:numPr>
          <w:ilvl w:val="2"/>
          <w:numId w:val="6"/>
        </w:numPr>
      </w:pPr>
      <w:bookmarkStart w:id="5482" w:name="_Toc72922055"/>
      <w:bookmarkStart w:id="5483" w:name="_Toc177728029"/>
      <w:r w:rsidRPr="008F6CFF">
        <w:rPr>
          <w:rFonts w:hint="eastAsia"/>
        </w:rPr>
        <w:lastRenderedPageBreak/>
        <w:t>d</w:t>
      </w:r>
      <w:r w:rsidRPr="008F6CFF">
        <w:t>isplay smartmc batch</w:t>
      </w:r>
      <w:r w:rsidRPr="008F6CFF">
        <w:rPr>
          <w:rFonts w:hint="eastAsia"/>
        </w:rPr>
        <w:t>-</w:t>
      </w:r>
      <w:r w:rsidRPr="008F6CFF">
        <w:t>file</w:t>
      </w:r>
      <w:r w:rsidRPr="008F6CFF">
        <w:rPr>
          <w:rFonts w:hint="eastAsia"/>
        </w:rPr>
        <w:t xml:space="preserve"> status</w:t>
      </w:r>
      <w:bookmarkEnd w:id="5482"/>
      <w:bookmarkEnd w:id="5483"/>
    </w:p>
    <w:p w:rsidR="00BD3314" w:rsidRPr="008F6CFF" w:rsidRDefault="00BD3314" w:rsidP="00BD3314">
      <w:r w:rsidRPr="008F6CFF">
        <w:rPr>
          <w:rFonts w:hint="eastAsia"/>
        </w:rPr>
        <w:t xml:space="preserve">Use </w:t>
      </w:r>
      <w:r w:rsidRPr="008F6CFF">
        <w:rPr>
          <w:rStyle w:val="commandkeywords"/>
        </w:rPr>
        <w:t>display smartmc batch</w:t>
      </w:r>
      <w:r w:rsidRPr="008F6CFF">
        <w:rPr>
          <w:rStyle w:val="commandkeywords"/>
          <w:rFonts w:hint="eastAsia"/>
        </w:rPr>
        <w:t>-</w:t>
      </w:r>
      <w:r w:rsidRPr="008F6CFF">
        <w:rPr>
          <w:rStyle w:val="commandkeywords"/>
        </w:rPr>
        <w:t>file</w:t>
      </w:r>
      <w:r w:rsidRPr="008F6CFF">
        <w:rPr>
          <w:rStyle w:val="commandkeywords"/>
          <w:rFonts w:hint="eastAsia"/>
        </w:rPr>
        <w:t xml:space="preserve"> status</w:t>
      </w:r>
      <w:r w:rsidRPr="008F6CFF">
        <w:rPr>
          <w:rFonts w:hint="eastAsia"/>
        </w:rPr>
        <w:t xml:space="preserve"> to display </w:t>
      </w:r>
      <w:r w:rsidRPr="008F6CFF">
        <w:t>the batch</w:t>
      </w:r>
      <w:r w:rsidRPr="008F6CFF">
        <w:rPr>
          <w:rFonts w:hint="eastAsia"/>
        </w:rPr>
        <w:t xml:space="preserve"> </w:t>
      </w:r>
      <w:r w:rsidRPr="008F6CFF">
        <w:t>file</w:t>
      </w:r>
      <w:r w:rsidRPr="008F6CFF">
        <w:rPr>
          <w:rFonts w:hint="eastAsia"/>
        </w:rPr>
        <w:t xml:space="preserve"> deployment </w:t>
      </w:r>
      <w:r w:rsidRPr="008F6CFF">
        <w:t>result</w:t>
      </w:r>
      <w:r w:rsidRPr="008F6CFF">
        <w:rPr>
          <w:rFonts w:hint="eastAsia"/>
        </w:rPr>
        <w:t>.</w:t>
      </w:r>
    </w:p>
    <w:p w:rsidR="00BD3314" w:rsidRPr="008F6CFF" w:rsidRDefault="00BD3314" w:rsidP="00BD3314">
      <w:pPr>
        <w:pStyle w:val="Command"/>
      </w:pPr>
      <w:r w:rsidRPr="008F6CFF">
        <w:rPr>
          <w:rFonts w:hint="eastAsia"/>
        </w:rPr>
        <w:t>Syntax</w:t>
      </w:r>
    </w:p>
    <w:p w:rsidR="00BD3314" w:rsidRPr="008F6CFF" w:rsidRDefault="00BD3314" w:rsidP="00BD3314">
      <w:pPr>
        <w:rPr>
          <w:rStyle w:val="commandkeywords"/>
        </w:rPr>
      </w:pPr>
      <w:r w:rsidRPr="008F6CFF">
        <w:rPr>
          <w:rStyle w:val="commandkeywords"/>
          <w:rFonts w:hint="eastAsia"/>
        </w:rPr>
        <w:t>d</w:t>
      </w:r>
      <w:r w:rsidRPr="008F6CFF">
        <w:rPr>
          <w:rStyle w:val="commandkeywords"/>
        </w:rPr>
        <w:t>isplay smartmc batch</w:t>
      </w:r>
      <w:r w:rsidRPr="008F6CFF">
        <w:rPr>
          <w:rStyle w:val="commandkeywords"/>
          <w:rFonts w:hint="eastAsia"/>
        </w:rPr>
        <w:t>-</w:t>
      </w:r>
      <w:r w:rsidRPr="008F6CFF">
        <w:rPr>
          <w:rStyle w:val="commandkeywords"/>
        </w:rPr>
        <w:t>file</w:t>
      </w:r>
      <w:r w:rsidRPr="008F6CFF">
        <w:rPr>
          <w:rStyle w:val="commandkeywords"/>
          <w:rFonts w:hint="eastAsia"/>
        </w:rPr>
        <w:t xml:space="preserve"> status</w:t>
      </w:r>
      <w:r w:rsidRPr="008F6CFF">
        <w:rPr>
          <w:rStyle w:val="commandtext"/>
          <w:rFonts w:hint="eastAsia"/>
        </w:rPr>
        <w:t xml:space="preserve"> </w:t>
      </w:r>
      <w:r w:rsidRPr="008F6CFF">
        <w:rPr>
          <w:rStyle w:val="commandtext"/>
        </w:rPr>
        <w:t>[</w:t>
      </w:r>
      <w:r w:rsidRPr="008F6CFF">
        <w:rPr>
          <w:rStyle w:val="commandkeywords"/>
        </w:rPr>
        <w:t xml:space="preserve"> ap</w:t>
      </w:r>
      <w:r w:rsidRPr="008F6CFF">
        <w:t xml:space="preserve"> </w:t>
      </w:r>
      <w:r w:rsidRPr="008F6CFF">
        <w:rPr>
          <w:rStyle w:val="commandtext"/>
        </w:rPr>
        <w:t>|</w:t>
      </w:r>
      <w:r w:rsidRPr="008F6CFF">
        <w:t xml:space="preserve"> </w:t>
      </w:r>
      <w:r w:rsidRPr="008F6CFF">
        <w:rPr>
          <w:rStyle w:val="commandkeywords"/>
        </w:rPr>
        <w:t xml:space="preserve">last </w:t>
      </w:r>
      <w:r w:rsidRPr="008F6CFF">
        <w:rPr>
          <w:rStyle w:val="commandparameter"/>
        </w:rPr>
        <w:t>number</w:t>
      </w:r>
      <w:r w:rsidRPr="008F6CFF">
        <w:rPr>
          <w:rStyle w:val="commandtext"/>
        </w:rPr>
        <w:t xml:space="preserve"> |</w:t>
      </w:r>
      <w:r w:rsidRPr="008F6CFF">
        <w:t xml:space="preserve"> </w:t>
      </w:r>
      <w:r w:rsidRPr="008F6CFF">
        <w:rPr>
          <w:rStyle w:val="commandkeywords"/>
        </w:rPr>
        <w:t>phone</w:t>
      </w:r>
      <w:r w:rsidRPr="008F6CFF">
        <w:rPr>
          <w:rStyle w:val="commandtext"/>
        </w:rPr>
        <w:t xml:space="preserve"> ]</w:t>
      </w:r>
    </w:p>
    <w:p w:rsidR="00BD3314" w:rsidRPr="008F6CFF" w:rsidRDefault="00BD3314" w:rsidP="00BD3314">
      <w:pPr>
        <w:pStyle w:val="Command"/>
      </w:pPr>
      <w:r w:rsidRPr="008F6CFF">
        <w:rPr>
          <w:rFonts w:hint="eastAsia"/>
        </w:rPr>
        <w:t>Views</w:t>
      </w:r>
    </w:p>
    <w:p w:rsidR="00BD3314" w:rsidRPr="008F6CFF" w:rsidRDefault="00BD3314" w:rsidP="00BD3314">
      <w:r w:rsidRPr="008F6CFF">
        <w:rPr>
          <w:rFonts w:hint="eastAsia"/>
        </w:rPr>
        <w:t>Any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t>Parameters</w:t>
      </w:r>
    </w:p>
    <w:p w:rsidR="00BD3314" w:rsidRPr="008F6CFF" w:rsidRDefault="00BD3314" w:rsidP="00BD3314">
      <w:r w:rsidRPr="008F6CFF">
        <w:rPr>
          <w:rStyle w:val="commandkeywords"/>
        </w:rPr>
        <w:t>ap</w:t>
      </w:r>
      <w:r w:rsidRPr="008F6CFF">
        <w:t xml:space="preserve">: </w:t>
      </w:r>
      <w:r w:rsidRPr="008F6CFF">
        <w:rPr>
          <w:rFonts w:hint="eastAsia"/>
        </w:rPr>
        <w:t xml:space="preserve">Displays the result of the most recent batch file </w:t>
      </w:r>
      <w:r w:rsidRPr="008F6CFF">
        <w:t>deployment</w:t>
      </w:r>
      <w:r w:rsidRPr="008F6CFF">
        <w:rPr>
          <w:rFonts w:hint="eastAsia"/>
        </w:rPr>
        <w:t xml:space="preserve"> for ports connected to APs.</w:t>
      </w:r>
    </w:p>
    <w:p w:rsidR="00BD3314" w:rsidRPr="008F6CFF" w:rsidRDefault="00BD3314" w:rsidP="00BD3314">
      <w:r w:rsidRPr="008F6CFF">
        <w:rPr>
          <w:rStyle w:val="commandkeywords"/>
          <w:rFonts w:hint="eastAsia"/>
        </w:rPr>
        <w:t xml:space="preserve">last </w:t>
      </w:r>
      <w:r w:rsidRPr="008F6CFF">
        <w:rPr>
          <w:rStyle w:val="commandparameter"/>
          <w:rFonts w:hint="eastAsia"/>
        </w:rPr>
        <w:t>number</w:t>
      </w:r>
      <w:r w:rsidRPr="008F6CFF">
        <w:t xml:space="preserve">: Specifies a </w:t>
      </w:r>
      <w:r w:rsidRPr="008F6CFF">
        <w:rPr>
          <w:rFonts w:hint="eastAsia"/>
        </w:rPr>
        <w:t>batch file</w:t>
      </w:r>
      <w:r w:rsidRPr="008F6CFF">
        <w:t xml:space="preserve"> deployment </w:t>
      </w:r>
      <w:r w:rsidRPr="008F6CFF">
        <w:rPr>
          <w:rFonts w:hint="eastAsia"/>
        </w:rPr>
        <w:t xml:space="preserve">(performed by using the </w:t>
      </w:r>
      <w:r w:rsidRPr="008F6CFF">
        <w:rPr>
          <w:rStyle w:val="commandkeywords"/>
          <w:rFonts w:hint="eastAsia"/>
        </w:rPr>
        <w:t>smartmc batch-</w:t>
      </w:r>
      <w:r w:rsidRPr="008F6CFF">
        <w:rPr>
          <w:rStyle w:val="commandkeywords"/>
        </w:rPr>
        <w:t>file</w:t>
      </w:r>
      <w:r w:rsidRPr="008F6CFF">
        <w:rPr>
          <w:rStyle w:val="commandkeywords"/>
          <w:rFonts w:hint="eastAsia"/>
        </w:rPr>
        <w:t xml:space="preserve"> deploy</w:t>
      </w:r>
      <w:r w:rsidRPr="008F6CFF">
        <w:rPr>
          <w:rFonts w:hint="eastAsia"/>
        </w:rPr>
        <w:t xml:space="preserve"> command) </w:t>
      </w:r>
      <w:r w:rsidRPr="008F6CFF">
        <w:t xml:space="preserve">by its number counting from the most recent </w:t>
      </w:r>
      <w:r w:rsidRPr="008F6CFF">
        <w:rPr>
          <w:rFonts w:hint="eastAsia"/>
        </w:rPr>
        <w:t>batch file</w:t>
      </w:r>
      <w:r w:rsidRPr="008F6CFF">
        <w:t xml:space="preserve"> deployment</w:t>
      </w:r>
      <w:r w:rsidRPr="008F6CFF">
        <w:rPr>
          <w:rFonts w:hint="eastAsia"/>
        </w:rPr>
        <w:t>.</w:t>
      </w:r>
      <w:r w:rsidRPr="008F6CFF">
        <w:t xml:space="preserve"> </w:t>
      </w:r>
      <w:r w:rsidRPr="008F6CFF">
        <w:rPr>
          <w:rFonts w:hint="eastAsia"/>
        </w:rPr>
        <w:t xml:space="preserve">The value range for the </w:t>
      </w:r>
      <w:r w:rsidRPr="008F6CFF">
        <w:rPr>
          <w:rStyle w:val="commandparameter"/>
          <w:rFonts w:hint="eastAsia"/>
        </w:rPr>
        <w:t>number</w:t>
      </w:r>
      <w:r w:rsidRPr="008F6CFF">
        <w:rPr>
          <w:rFonts w:hint="eastAsia"/>
        </w:rPr>
        <w:t xml:space="preserve"> argument is </w:t>
      </w:r>
      <w:r w:rsidRPr="008F6CFF">
        <w:t xml:space="preserve">1 to 5. </w:t>
      </w:r>
    </w:p>
    <w:p w:rsidR="00BD3314" w:rsidRPr="008F6CFF" w:rsidRDefault="00BD3314" w:rsidP="00BD3314">
      <w:r w:rsidRPr="008F6CFF">
        <w:rPr>
          <w:rStyle w:val="commandkeywords"/>
        </w:rPr>
        <w:t>phone</w:t>
      </w:r>
      <w:r w:rsidRPr="008F6CFF">
        <w:t xml:space="preserve">: </w:t>
      </w:r>
      <w:r w:rsidRPr="008F6CFF">
        <w:rPr>
          <w:rFonts w:hint="eastAsia"/>
        </w:rPr>
        <w:t xml:space="preserve">Displays the result of the most recent batch file </w:t>
      </w:r>
      <w:r w:rsidRPr="008F6CFF">
        <w:t>deployment</w:t>
      </w:r>
      <w:r w:rsidRPr="008F6CFF">
        <w:rPr>
          <w:rFonts w:hint="eastAsia"/>
        </w:rPr>
        <w:t xml:space="preserve"> for ports connected to IP phones.</w:t>
      </w:r>
    </w:p>
    <w:p w:rsidR="00BD3314" w:rsidRPr="008F6CFF" w:rsidRDefault="00BD3314" w:rsidP="00BD3314">
      <w:pPr>
        <w:pStyle w:val="Command"/>
      </w:pPr>
      <w:r w:rsidRPr="008F6CFF">
        <w:rPr>
          <w:rFonts w:hint="eastAsia"/>
        </w:rPr>
        <w:t>Usage guidelines</w:t>
      </w:r>
    </w:p>
    <w:p w:rsidR="00BD3314" w:rsidRPr="008F6CFF" w:rsidRDefault="00BD3314" w:rsidP="00BD3314">
      <w:r w:rsidRPr="008F6CFF">
        <w:rPr>
          <w:rFonts w:hint="eastAsia"/>
        </w:rPr>
        <w:t>If you do not specify any parameters, this command displays the</w:t>
      </w:r>
      <w:r w:rsidRPr="008F6CFF">
        <w:t xml:space="preserve"> result </w:t>
      </w:r>
      <w:r w:rsidRPr="008F6CFF">
        <w:rPr>
          <w:rFonts w:hint="eastAsia"/>
        </w:rPr>
        <w:t>of</w:t>
      </w:r>
      <w:r w:rsidRPr="008F6CFF">
        <w:t xml:space="preserve"> the most recent </w:t>
      </w:r>
      <w:r w:rsidRPr="008F6CFF">
        <w:rPr>
          <w:rFonts w:hint="eastAsia"/>
        </w:rPr>
        <w:t>batch file</w:t>
      </w:r>
      <w:r w:rsidRPr="008F6CFF">
        <w:t xml:space="preserve"> deployment</w:t>
      </w:r>
      <w:r w:rsidRPr="008F6CFF">
        <w:rPr>
          <w:rFonts w:hint="eastAsia"/>
        </w:rPr>
        <w:t xml:space="preserve"> performed by using the </w:t>
      </w:r>
      <w:r w:rsidRPr="008F6CFF">
        <w:rPr>
          <w:rStyle w:val="commandkeywords"/>
          <w:rFonts w:hint="eastAsia"/>
        </w:rPr>
        <w:t>smartmc batch-</w:t>
      </w:r>
      <w:r w:rsidRPr="008F6CFF">
        <w:rPr>
          <w:rStyle w:val="commandkeywords"/>
        </w:rPr>
        <w:t>file</w:t>
      </w:r>
      <w:r w:rsidRPr="008F6CFF">
        <w:rPr>
          <w:rStyle w:val="commandkeywords"/>
          <w:rFonts w:hint="eastAsia"/>
        </w:rPr>
        <w:t xml:space="preserve"> deploy</w:t>
      </w:r>
      <w:r w:rsidRPr="008F6CFF">
        <w:rPr>
          <w:rFonts w:hint="eastAsia"/>
        </w:rPr>
        <w:t xml:space="preserve"> command.</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xml:space="preserve"># Display </w:t>
      </w:r>
      <w:r w:rsidRPr="008F6CFF">
        <w:t xml:space="preserve">the result </w:t>
      </w:r>
      <w:r w:rsidRPr="008F6CFF">
        <w:rPr>
          <w:rFonts w:hint="eastAsia"/>
        </w:rPr>
        <w:t xml:space="preserve">of the </w:t>
      </w:r>
      <w:r w:rsidRPr="008F6CFF">
        <w:t xml:space="preserve">most recent </w:t>
      </w:r>
      <w:r w:rsidRPr="008F6CFF">
        <w:rPr>
          <w:rFonts w:hint="eastAsia"/>
        </w:rPr>
        <w:t>batch file</w:t>
      </w:r>
      <w:r w:rsidRPr="008F6CFF">
        <w:t xml:space="preserve"> deployment</w:t>
      </w:r>
      <w:r>
        <w:rPr>
          <w:rFonts w:hint="eastAsia"/>
        </w:rPr>
        <w:t xml:space="preserve">. In this example, the batch file contains the </w:t>
      </w:r>
      <w:r w:rsidRPr="0002529F">
        <w:rPr>
          <w:rStyle w:val="commandkeywords"/>
          <w:rFonts w:hint="eastAsia"/>
        </w:rPr>
        <w:t>display smartmc configuration</w:t>
      </w:r>
      <w:r>
        <w:rPr>
          <w:rFonts w:hint="eastAsia"/>
        </w:rPr>
        <w:t xml:space="preserve"> command.</w:t>
      </w:r>
    </w:p>
    <w:p w:rsidR="00BD3314" w:rsidRPr="008F6CFF" w:rsidRDefault="00BD3314" w:rsidP="00BD3314">
      <w:pPr>
        <w:pStyle w:val="TerminalDisplay"/>
      </w:pPr>
      <w:r w:rsidRPr="008F6CFF">
        <w:t>&lt;</w:t>
      </w:r>
      <w:r w:rsidRPr="008F6CFF">
        <w:rPr>
          <w:rFonts w:hint="eastAsia"/>
        </w:rPr>
        <w:t>Sysname</w:t>
      </w:r>
      <w:r w:rsidRPr="008F6CFF">
        <w:t>&gt;</w:t>
      </w:r>
      <w:r w:rsidRPr="008F6CFF">
        <w:rPr>
          <w:rFonts w:hint="eastAsia"/>
        </w:rPr>
        <w:t xml:space="preserve"> </w:t>
      </w:r>
      <w:r w:rsidRPr="008F6CFF">
        <w:t>display smartmc batch-</w:t>
      </w:r>
      <w:r w:rsidRPr="008F6CFF">
        <w:rPr>
          <w:rFonts w:hint="eastAsia"/>
        </w:rPr>
        <w:t>file</w:t>
      </w:r>
      <w:r w:rsidRPr="008F6CFF">
        <w:t xml:space="preserve"> status last 1</w:t>
      </w:r>
    </w:p>
    <w:p w:rsidR="00BD3314" w:rsidRPr="007F7E70" w:rsidRDefault="00BD3314" w:rsidP="00BD3314">
      <w:pPr>
        <w:pStyle w:val="TerminalDisplay"/>
      </w:pPr>
      <w:r w:rsidRPr="007F7E70">
        <w:t>TC ID 1</w:t>
      </w:r>
    </w:p>
    <w:p w:rsidR="00BD3314" w:rsidRPr="007F7E70" w:rsidRDefault="00BD3314" w:rsidP="00BD3314">
      <w:pPr>
        <w:pStyle w:val="TerminalDisplay"/>
      </w:pPr>
      <w:r w:rsidRPr="007F7E70">
        <w:t>Device MAC : 8a73-60c3-0200</w:t>
      </w:r>
    </w:p>
    <w:p w:rsidR="00BD3314" w:rsidRPr="007F7E70" w:rsidRDefault="00BD3314" w:rsidP="00BD3314">
      <w:pPr>
        <w:pStyle w:val="TerminalDisplay"/>
      </w:pPr>
      <w:r w:rsidRPr="007F7E70">
        <w:t>Start Time : 2018-12-24 14:55:39</w:t>
      </w:r>
    </w:p>
    <w:p w:rsidR="00BD3314" w:rsidRPr="007F7E70" w:rsidRDefault="00BD3314" w:rsidP="00BD3314">
      <w:pPr>
        <w:pStyle w:val="TerminalDisplay"/>
      </w:pPr>
      <w:r w:rsidRPr="007F7E70">
        <w:t>End   Time : 2018-12-24 14:55:43</w:t>
      </w:r>
    </w:p>
    <w:p w:rsidR="00BD3314" w:rsidRPr="007F7E70" w:rsidRDefault="00BD3314" w:rsidP="00BD3314">
      <w:pPr>
        <w:pStyle w:val="TerminalDisplay"/>
      </w:pPr>
      <w:r w:rsidRPr="007F7E70">
        <w:t>Result     :</w:t>
      </w:r>
    </w:p>
    <w:p w:rsidR="00BD3314" w:rsidRPr="007F7E70" w:rsidRDefault="00BD3314" w:rsidP="00BD3314">
      <w:pPr>
        <w:pStyle w:val="TerminalDisplay"/>
      </w:pPr>
    </w:p>
    <w:p w:rsidR="00BD3314" w:rsidRPr="007F7E70" w:rsidRDefault="00BD3314" w:rsidP="00BD3314">
      <w:pPr>
        <w:pStyle w:val="TerminalDisplay"/>
      </w:pPr>
      <w:r>
        <w:t>&lt;</w:t>
      </w:r>
      <w:r>
        <w:rPr>
          <w:rFonts w:hint="eastAsia"/>
        </w:rPr>
        <w:t>Sysname</w:t>
      </w:r>
      <w:r w:rsidRPr="007F7E70">
        <w:t>&gt;display smartmc configuration</w:t>
      </w:r>
    </w:p>
    <w:p w:rsidR="00BD3314" w:rsidRPr="007F7E70" w:rsidRDefault="00BD3314" w:rsidP="00BD3314">
      <w:pPr>
        <w:pStyle w:val="TerminalDisplay"/>
      </w:pPr>
      <w:r w:rsidRPr="007F7E70">
        <w:t>Device role              : TC</w:t>
      </w:r>
    </w:p>
    <w:p w:rsidR="00BD3314" w:rsidRPr="007F7E70" w:rsidRDefault="00BD3314" w:rsidP="00BD3314">
      <w:pPr>
        <w:pStyle w:val="TerminalDisplay"/>
      </w:pPr>
      <w:r w:rsidRPr="007F7E70">
        <w:t>TM IP</w:t>
      </w:r>
      <w:r>
        <w:t xml:space="preserve">                    : 192.168.</w:t>
      </w:r>
      <w:r>
        <w:rPr>
          <w:rFonts w:hint="eastAsia"/>
        </w:rPr>
        <w:t>22</w:t>
      </w:r>
      <w:r w:rsidRPr="007F7E70">
        <w:t>.1</w:t>
      </w:r>
      <w:r>
        <w:rPr>
          <w:rFonts w:hint="eastAsia"/>
        </w:rPr>
        <w:t>03</w:t>
      </w:r>
    </w:p>
    <w:p w:rsidR="00BD3314" w:rsidRPr="007F7E70" w:rsidRDefault="00BD3314" w:rsidP="00BD3314">
      <w:pPr>
        <w:pStyle w:val="TerminalDisplay"/>
      </w:pPr>
      <w:r w:rsidRPr="007F7E70">
        <w:t>TM MAC                   : 8a73-4faa-0100</w:t>
      </w:r>
    </w:p>
    <w:p w:rsidR="00BD3314" w:rsidRPr="007F7E70" w:rsidRDefault="00BD3314" w:rsidP="00BD3314">
      <w:pPr>
        <w:pStyle w:val="TerminalDisplay"/>
      </w:pPr>
      <w:r>
        <w:t xml:space="preserve">TM sysname               : </w:t>
      </w:r>
      <w:r>
        <w:rPr>
          <w:rFonts w:hint="eastAsia"/>
        </w:rPr>
        <w:t>Sysname</w:t>
      </w:r>
    </w:p>
    <w:p w:rsidR="00BD3314" w:rsidRPr="007F7E70" w:rsidRDefault="00BD3314" w:rsidP="00BD3314">
      <w:pPr>
        <w:pStyle w:val="TerminalDisplay"/>
      </w:pPr>
      <w:r>
        <w:t>&lt;</w:t>
      </w:r>
      <w:r>
        <w:rPr>
          <w:rFonts w:hint="eastAsia"/>
        </w:rPr>
        <w:t>Sysname</w:t>
      </w:r>
      <w:r w:rsidRPr="007F7E70">
        <w:t>&gt;</w:t>
      </w:r>
    </w:p>
    <w:p w:rsidR="00BD3314" w:rsidRPr="007F7E70" w:rsidRDefault="00BD3314" w:rsidP="00BD3314">
      <w:pPr>
        <w:pStyle w:val="TerminalDisplay"/>
      </w:pPr>
    </w:p>
    <w:p w:rsidR="00BD3314" w:rsidRPr="007F7E70" w:rsidRDefault="00BD3314" w:rsidP="00BD3314">
      <w:pPr>
        <w:pStyle w:val="TerminalDisplay"/>
      </w:pPr>
      <w:r w:rsidRPr="007F7E70">
        <w:t>TC ID 2</w:t>
      </w:r>
    </w:p>
    <w:p w:rsidR="00BD3314" w:rsidRPr="007F7E70" w:rsidRDefault="00BD3314" w:rsidP="00BD3314">
      <w:pPr>
        <w:pStyle w:val="TerminalDisplay"/>
      </w:pPr>
      <w:r w:rsidRPr="007F7E70">
        <w:t>Device MAC : 8a73-6b31-0300</w:t>
      </w:r>
    </w:p>
    <w:p w:rsidR="00BD3314" w:rsidRPr="007F7E70" w:rsidRDefault="00BD3314" w:rsidP="00BD3314">
      <w:pPr>
        <w:pStyle w:val="TerminalDisplay"/>
      </w:pPr>
      <w:r w:rsidRPr="007F7E70">
        <w:t>Start Time : 2018-12-24 14:55:43</w:t>
      </w:r>
    </w:p>
    <w:p w:rsidR="00BD3314" w:rsidRPr="007F7E70" w:rsidRDefault="00BD3314" w:rsidP="00BD3314">
      <w:pPr>
        <w:pStyle w:val="TerminalDisplay"/>
      </w:pPr>
      <w:r w:rsidRPr="007F7E70">
        <w:t>End   Time : 2018-12-24 14:55:48</w:t>
      </w:r>
    </w:p>
    <w:p w:rsidR="00BD3314" w:rsidRPr="007F7E70" w:rsidRDefault="00BD3314" w:rsidP="00BD3314">
      <w:pPr>
        <w:pStyle w:val="TerminalDisplay"/>
      </w:pPr>
      <w:r w:rsidRPr="007F7E70">
        <w:t>Result     :</w:t>
      </w:r>
    </w:p>
    <w:p w:rsidR="00BD3314" w:rsidRPr="007F7E70" w:rsidRDefault="00BD3314" w:rsidP="00BD3314">
      <w:pPr>
        <w:pStyle w:val="TerminalDisplay"/>
      </w:pPr>
    </w:p>
    <w:p w:rsidR="00BD3314" w:rsidRPr="007F7E70" w:rsidRDefault="00BD3314" w:rsidP="00BD3314">
      <w:pPr>
        <w:pStyle w:val="TerminalDisplay"/>
      </w:pPr>
      <w:r>
        <w:t>&lt;</w:t>
      </w:r>
      <w:r>
        <w:rPr>
          <w:rFonts w:hint="eastAsia"/>
        </w:rPr>
        <w:t>Sysname</w:t>
      </w:r>
      <w:r w:rsidRPr="007F7E70">
        <w:t>&gt;display smartmc configuration</w:t>
      </w:r>
    </w:p>
    <w:p w:rsidR="00BD3314" w:rsidRPr="007F7E70" w:rsidRDefault="00BD3314" w:rsidP="00BD3314">
      <w:pPr>
        <w:pStyle w:val="TerminalDisplay"/>
      </w:pPr>
      <w:r w:rsidRPr="007F7E70">
        <w:t>Device role              : TC</w:t>
      </w:r>
    </w:p>
    <w:p w:rsidR="00BD3314" w:rsidRPr="007F7E70" w:rsidRDefault="00BD3314" w:rsidP="00BD3314">
      <w:pPr>
        <w:pStyle w:val="TerminalDisplay"/>
      </w:pPr>
      <w:r w:rsidRPr="007F7E70">
        <w:t>TM IP</w:t>
      </w:r>
      <w:r>
        <w:t xml:space="preserve">                    : 192.168.</w:t>
      </w:r>
      <w:r>
        <w:rPr>
          <w:rFonts w:hint="eastAsia"/>
        </w:rPr>
        <w:t>22</w:t>
      </w:r>
      <w:r w:rsidRPr="007F7E70">
        <w:t>.1</w:t>
      </w:r>
      <w:r>
        <w:rPr>
          <w:rFonts w:hint="eastAsia"/>
        </w:rPr>
        <w:t>03</w:t>
      </w:r>
    </w:p>
    <w:p w:rsidR="00BD3314" w:rsidRPr="007F7E70" w:rsidRDefault="00BD3314" w:rsidP="00BD3314">
      <w:pPr>
        <w:pStyle w:val="TerminalDisplay"/>
      </w:pPr>
      <w:r w:rsidRPr="007F7E70">
        <w:lastRenderedPageBreak/>
        <w:t>TM MAC                   : 8a73-4faa-0100</w:t>
      </w:r>
    </w:p>
    <w:p w:rsidR="00BD3314" w:rsidRPr="007F7E70" w:rsidRDefault="00BD3314" w:rsidP="00BD3314">
      <w:pPr>
        <w:pStyle w:val="TerminalDisplay"/>
      </w:pPr>
      <w:r>
        <w:t xml:space="preserve">TM sysname               : </w:t>
      </w:r>
      <w:r>
        <w:rPr>
          <w:rFonts w:hint="eastAsia"/>
        </w:rPr>
        <w:t>Sysname</w:t>
      </w:r>
    </w:p>
    <w:p w:rsidR="00BD3314" w:rsidRDefault="00BD3314" w:rsidP="00BD3314">
      <w:pPr>
        <w:pStyle w:val="TerminalDisplay"/>
      </w:pPr>
      <w:r>
        <w:t>&lt;</w:t>
      </w:r>
      <w:r>
        <w:rPr>
          <w:rFonts w:hint="eastAsia"/>
        </w:rPr>
        <w:t>Sysname</w:t>
      </w:r>
      <w:r w:rsidRPr="007F7E70">
        <w:t>&gt;</w:t>
      </w:r>
    </w:p>
    <w:p w:rsidR="00BD3314" w:rsidRPr="008F6CFF" w:rsidRDefault="00BD3314" w:rsidP="00BD3314">
      <w:pPr>
        <w:pStyle w:val="TerminalDisplay"/>
      </w:pPr>
    </w:p>
    <w:p w:rsidR="00BD3314" w:rsidRPr="008F6CFF" w:rsidRDefault="00BD3314" w:rsidP="00BD3314">
      <w:pPr>
        <w:pStyle w:val="TableDescription0"/>
        <w:numPr>
          <w:ilvl w:val="4"/>
          <w:numId w:val="6"/>
        </w:numPr>
      </w:pPr>
      <w:r w:rsidRPr="008F6CFF">
        <w:rPr>
          <w:rFonts w:hint="eastAsia"/>
        </w:rPr>
        <w:t>Command output</w:t>
      </w:r>
    </w:p>
    <w:tbl>
      <w:tblPr>
        <w:tblStyle w:val="Table"/>
        <w:tblW w:w="8747" w:type="dxa"/>
        <w:tblInd w:w="1003" w:type="dxa"/>
        <w:tblLook w:val="04A0" w:firstRow="1" w:lastRow="0" w:firstColumn="1" w:lastColumn="0" w:noHBand="0" w:noVBand="1"/>
      </w:tblPr>
      <w:tblGrid>
        <w:gridCol w:w="2422"/>
        <w:gridCol w:w="6325"/>
      </w:tblGrid>
      <w:tr w:rsidR="00BD3314" w:rsidRPr="008F6CFF" w:rsidTr="006B5C43">
        <w:trPr>
          <w:cnfStyle w:val="100000000000" w:firstRow="1" w:lastRow="0" w:firstColumn="0" w:lastColumn="0" w:oddVBand="0" w:evenVBand="0" w:oddHBand="0" w:evenHBand="0" w:firstRowFirstColumn="0" w:firstRowLastColumn="0" w:lastRowFirstColumn="0" w:lastRowLastColumn="0"/>
          <w:tblHeader/>
        </w:trPr>
        <w:tc>
          <w:tcPr>
            <w:tcW w:w="2422" w:type="dxa"/>
          </w:tcPr>
          <w:p w:rsidR="00BD3314" w:rsidRPr="008F6CFF" w:rsidRDefault="00BD3314" w:rsidP="006B5C43">
            <w:pPr>
              <w:pStyle w:val="TableHeading"/>
            </w:pPr>
            <w:r w:rsidRPr="008F6CFF">
              <w:rPr>
                <w:rFonts w:hint="eastAsia"/>
              </w:rPr>
              <w:t>Field</w:t>
            </w:r>
          </w:p>
        </w:tc>
        <w:tc>
          <w:tcPr>
            <w:tcW w:w="6325" w:type="dxa"/>
          </w:tcPr>
          <w:p w:rsidR="00BD3314" w:rsidRPr="008F6CFF" w:rsidRDefault="00BD3314" w:rsidP="006B5C43">
            <w:pPr>
              <w:pStyle w:val="TableHeading"/>
            </w:pPr>
            <w:r w:rsidRPr="008F6CFF">
              <w:rPr>
                <w:rFonts w:hint="eastAsia"/>
              </w:rPr>
              <w:t>Description</w:t>
            </w:r>
          </w:p>
        </w:tc>
      </w:tr>
      <w:tr w:rsidR="00BD3314" w:rsidRPr="008F6CFF" w:rsidTr="006B5C43">
        <w:tc>
          <w:tcPr>
            <w:tcW w:w="2422" w:type="dxa"/>
          </w:tcPr>
          <w:p w:rsidR="00BD3314" w:rsidRPr="008F6CFF" w:rsidRDefault="00BD3314" w:rsidP="006B5C43">
            <w:pPr>
              <w:pStyle w:val="TableText"/>
            </w:pPr>
            <w:r w:rsidRPr="008F6CFF">
              <w:t>TC ID</w:t>
            </w:r>
          </w:p>
        </w:tc>
        <w:tc>
          <w:tcPr>
            <w:tcW w:w="6325" w:type="dxa"/>
          </w:tcPr>
          <w:p w:rsidR="00BD3314" w:rsidRPr="008F6CFF" w:rsidRDefault="00BD3314" w:rsidP="006B5C43">
            <w:pPr>
              <w:pStyle w:val="TableText"/>
            </w:pPr>
            <w:r w:rsidRPr="008F6CFF">
              <w:t>ID of the member.</w:t>
            </w:r>
          </w:p>
        </w:tc>
      </w:tr>
      <w:tr w:rsidR="00BD3314" w:rsidRPr="008F6CFF" w:rsidTr="006B5C43">
        <w:tc>
          <w:tcPr>
            <w:tcW w:w="2422" w:type="dxa"/>
          </w:tcPr>
          <w:p w:rsidR="00BD3314" w:rsidRPr="008F6CFF" w:rsidRDefault="00BD3314" w:rsidP="006B5C43">
            <w:pPr>
              <w:pStyle w:val="TableText"/>
            </w:pPr>
            <w:r w:rsidRPr="008F6CFF">
              <w:t>Device MAC</w:t>
            </w:r>
          </w:p>
        </w:tc>
        <w:tc>
          <w:tcPr>
            <w:tcW w:w="6325" w:type="dxa"/>
          </w:tcPr>
          <w:p w:rsidR="00BD3314" w:rsidRPr="008F6CFF" w:rsidRDefault="00BD3314" w:rsidP="006B5C43">
            <w:pPr>
              <w:pStyle w:val="TableText"/>
            </w:pPr>
            <w:r w:rsidRPr="008F6CFF">
              <w:t>MAC address of the member.</w:t>
            </w:r>
          </w:p>
        </w:tc>
      </w:tr>
      <w:tr w:rsidR="00BD3314" w:rsidRPr="008F6CFF" w:rsidTr="006B5C43">
        <w:tc>
          <w:tcPr>
            <w:tcW w:w="2422" w:type="dxa"/>
          </w:tcPr>
          <w:p w:rsidR="00BD3314" w:rsidRPr="008F6CFF" w:rsidRDefault="00BD3314" w:rsidP="006B5C43">
            <w:pPr>
              <w:pStyle w:val="TableText"/>
            </w:pPr>
            <w:r w:rsidRPr="008F6CFF">
              <w:t xml:space="preserve">Start </w:t>
            </w:r>
            <w:r>
              <w:rPr>
                <w:rFonts w:hint="eastAsia"/>
              </w:rPr>
              <w:t>T</w:t>
            </w:r>
            <w:r w:rsidRPr="008F6CFF">
              <w:t>ime</w:t>
            </w:r>
          </w:p>
        </w:tc>
        <w:tc>
          <w:tcPr>
            <w:tcW w:w="6325" w:type="dxa"/>
          </w:tcPr>
          <w:p w:rsidR="00BD3314" w:rsidRPr="008F6CFF" w:rsidRDefault="00BD3314" w:rsidP="006B5C43">
            <w:pPr>
              <w:pStyle w:val="TableText"/>
            </w:pPr>
            <w:r w:rsidRPr="008F6CFF">
              <w:rPr>
                <w:rFonts w:hint="eastAsia"/>
              </w:rPr>
              <w:t xml:space="preserve">Batch file </w:t>
            </w:r>
            <w:r w:rsidRPr="008F6CFF">
              <w:t>deployment start time.</w:t>
            </w:r>
          </w:p>
        </w:tc>
      </w:tr>
      <w:tr w:rsidR="00BD3314" w:rsidRPr="008F6CFF" w:rsidTr="006B5C43">
        <w:tc>
          <w:tcPr>
            <w:tcW w:w="2422" w:type="dxa"/>
          </w:tcPr>
          <w:p w:rsidR="00BD3314" w:rsidRPr="008F6CFF" w:rsidRDefault="00BD3314" w:rsidP="006B5C43">
            <w:pPr>
              <w:pStyle w:val="TableText"/>
            </w:pPr>
            <w:r w:rsidRPr="008F6CFF">
              <w:t xml:space="preserve">End </w:t>
            </w:r>
            <w:r>
              <w:rPr>
                <w:rFonts w:hint="eastAsia"/>
              </w:rPr>
              <w:t>T</w:t>
            </w:r>
            <w:r w:rsidRPr="008F6CFF">
              <w:t>ime</w:t>
            </w:r>
          </w:p>
        </w:tc>
        <w:tc>
          <w:tcPr>
            <w:tcW w:w="6325" w:type="dxa"/>
          </w:tcPr>
          <w:p w:rsidR="00BD3314" w:rsidRPr="008F6CFF" w:rsidRDefault="00BD3314" w:rsidP="006B5C43">
            <w:pPr>
              <w:pStyle w:val="TableText"/>
            </w:pPr>
            <w:r w:rsidRPr="008F6CFF">
              <w:rPr>
                <w:rFonts w:hint="eastAsia"/>
              </w:rPr>
              <w:t xml:space="preserve">Batch file </w:t>
            </w:r>
            <w:r w:rsidRPr="008F6CFF">
              <w:t>deployment end time.</w:t>
            </w:r>
          </w:p>
        </w:tc>
      </w:tr>
      <w:tr w:rsidR="00BD3314" w:rsidRPr="008F6CFF" w:rsidTr="006B5C43">
        <w:tc>
          <w:tcPr>
            <w:tcW w:w="2422" w:type="dxa"/>
          </w:tcPr>
          <w:p w:rsidR="00BD3314" w:rsidRPr="008F6CFF" w:rsidRDefault="00BD3314" w:rsidP="006B5C43">
            <w:pPr>
              <w:pStyle w:val="TableText"/>
            </w:pPr>
            <w:r w:rsidRPr="008F6CFF">
              <w:t>Result</w:t>
            </w:r>
          </w:p>
        </w:tc>
        <w:tc>
          <w:tcPr>
            <w:tcW w:w="6325" w:type="dxa"/>
          </w:tcPr>
          <w:p w:rsidR="00BD3314" w:rsidRPr="008F6CFF" w:rsidRDefault="00BD3314" w:rsidP="006B5C43">
            <w:pPr>
              <w:pStyle w:val="TableText"/>
            </w:pPr>
            <w:r w:rsidRPr="008F6CFF">
              <w:rPr>
                <w:rFonts w:hint="eastAsia"/>
              </w:rPr>
              <w:t xml:space="preserve">Batch file </w:t>
            </w:r>
            <w:r w:rsidRPr="008F6CFF">
              <w:t>deployment result in details.</w:t>
            </w:r>
          </w:p>
        </w:tc>
      </w:tr>
    </w:tbl>
    <w:p w:rsidR="00BD3314" w:rsidRPr="008F6CFF" w:rsidRDefault="00BD3314" w:rsidP="00BD3314">
      <w:pPr>
        <w:pStyle w:val="Spacer"/>
      </w:pPr>
    </w:p>
    <w:p w:rsidR="00BD3314" w:rsidRPr="008F6CFF" w:rsidRDefault="00BD3314" w:rsidP="00BD3314">
      <w:pPr>
        <w:pStyle w:val="Command"/>
      </w:pPr>
      <w:r w:rsidRPr="008F6CFF">
        <w:t>Related commands</w:t>
      </w:r>
    </w:p>
    <w:p w:rsidR="00BD3314" w:rsidRPr="008F6CFF" w:rsidRDefault="00BD3314" w:rsidP="00BD3314">
      <w:pPr>
        <w:rPr>
          <w:rStyle w:val="commandkeywords"/>
        </w:rPr>
      </w:pPr>
      <w:r w:rsidRPr="008F6CFF">
        <w:rPr>
          <w:rStyle w:val="commandkeywords"/>
          <w:rFonts w:hint="eastAsia"/>
        </w:rPr>
        <w:t xml:space="preserve">create </w:t>
      </w:r>
      <w:r w:rsidRPr="008F6CFF">
        <w:rPr>
          <w:rStyle w:val="commandkeywords"/>
        </w:rPr>
        <w:t>batch-file</w:t>
      </w:r>
    </w:p>
    <w:p w:rsidR="00BD3314" w:rsidRPr="008F6CFF" w:rsidRDefault="00BD3314" w:rsidP="00BD3314">
      <w:pPr>
        <w:rPr>
          <w:rStyle w:val="commandkeywords"/>
        </w:rPr>
      </w:pPr>
      <w:r w:rsidRPr="008F6CFF">
        <w:rPr>
          <w:rStyle w:val="commandkeywords"/>
        </w:rPr>
        <w:t>smartmc batch-file apply</w:t>
      </w:r>
    </w:p>
    <w:p w:rsidR="00BD3314" w:rsidRPr="008F6CFF" w:rsidRDefault="00BD3314" w:rsidP="00BD3314">
      <w:r w:rsidRPr="008F6CFF">
        <w:rPr>
          <w:rStyle w:val="commandkeywords"/>
          <w:rFonts w:hint="eastAsia"/>
        </w:rPr>
        <w:t>smartmc batch-file deploy</w:t>
      </w:r>
    </w:p>
    <w:p w:rsidR="00BD3314" w:rsidRPr="008F6CFF" w:rsidRDefault="00BD3314" w:rsidP="00BD3314">
      <w:pPr>
        <w:pStyle w:val="30"/>
        <w:numPr>
          <w:ilvl w:val="2"/>
          <w:numId w:val="6"/>
        </w:numPr>
      </w:pPr>
      <w:bookmarkStart w:id="5484" w:name="_Toc72922056"/>
      <w:bookmarkStart w:id="5485" w:name="_Toc177728030"/>
      <w:r w:rsidRPr="008F6CFF">
        <w:rPr>
          <w:rFonts w:hint="eastAsia"/>
        </w:rPr>
        <w:t>d</w:t>
      </w:r>
      <w:r w:rsidRPr="008F6CFF">
        <w:t>isplay smartmc configuration</w:t>
      </w:r>
      <w:bookmarkEnd w:id="5484"/>
      <w:bookmarkEnd w:id="5485"/>
    </w:p>
    <w:p w:rsidR="00BD3314" w:rsidRPr="008F6CFF" w:rsidRDefault="00BD3314" w:rsidP="00BD3314">
      <w:r w:rsidRPr="008F6CFF">
        <w:t xml:space="preserve">Use </w:t>
      </w:r>
      <w:r w:rsidRPr="008F6CFF">
        <w:rPr>
          <w:rStyle w:val="commandkeywords"/>
          <w:rFonts w:hint="eastAsia"/>
        </w:rPr>
        <w:t>d</w:t>
      </w:r>
      <w:r w:rsidRPr="008F6CFF">
        <w:rPr>
          <w:rStyle w:val="commandkeywords"/>
        </w:rPr>
        <w:t>isplay smartmc configuration</w:t>
      </w:r>
      <w:r w:rsidRPr="008F6CFF">
        <w:t xml:space="preserve"> to display the SmartMC configuration.</w:t>
      </w:r>
    </w:p>
    <w:p w:rsidR="00BD3314" w:rsidRPr="008F6CFF" w:rsidRDefault="00BD3314" w:rsidP="00BD3314">
      <w:pPr>
        <w:pStyle w:val="Command"/>
      </w:pPr>
      <w:r w:rsidRPr="008F6CFF">
        <w:t>Syntax</w:t>
      </w:r>
    </w:p>
    <w:p w:rsidR="00BD3314" w:rsidRPr="008F6CFF" w:rsidRDefault="00BD3314" w:rsidP="00BD3314">
      <w:pPr>
        <w:rPr>
          <w:rStyle w:val="commandkeywords"/>
        </w:rPr>
      </w:pPr>
      <w:r w:rsidRPr="008F6CFF">
        <w:rPr>
          <w:rStyle w:val="commandkeywords"/>
        </w:rPr>
        <w:t>display smartmc configuration</w:t>
      </w:r>
    </w:p>
    <w:p w:rsidR="00BD3314" w:rsidRPr="008F6CFF" w:rsidRDefault="00BD3314" w:rsidP="00BD3314">
      <w:pPr>
        <w:pStyle w:val="Command"/>
      </w:pPr>
      <w:r w:rsidRPr="008F6CFF">
        <w:t>Views</w:t>
      </w:r>
    </w:p>
    <w:p w:rsidR="00BD3314" w:rsidRPr="008F6CFF" w:rsidRDefault="00BD3314" w:rsidP="00BD3314">
      <w:r w:rsidRPr="008F6CFF">
        <w:t>Any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Examples</w:t>
      </w:r>
    </w:p>
    <w:p w:rsidR="00BD3314" w:rsidRDefault="00BD3314" w:rsidP="00BD3314">
      <w:r w:rsidRPr="008F6CFF">
        <w:t># Display the SmartMC configuration</w:t>
      </w:r>
      <w:r w:rsidRPr="008F6CFF">
        <w:rPr>
          <w:rFonts w:hint="eastAsia"/>
        </w:rPr>
        <w:t xml:space="preserve"> on the commander</w:t>
      </w:r>
      <w:r w:rsidRPr="008F6CFF">
        <w:t>.</w:t>
      </w:r>
    </w:p>
    <w:p w:rsidR="00BD3314" w:rsidRPr="00660B12" w:rsidRDefault="00BD3314" w:rsidP="00BD3314">
      <w:pPr>
        <w:pStyle w:val="TerminalDisplay"/>
      </w:pPr>
      <w:r w:rsidRPr="00660B12">
        <w:t>&lt;</w:t>
      </w:r>
      <w:r w:rsidRPr="00660B12">
        <w:rPr>
          <w:rFonts w:hint="eastAsia"/>
        </w:rPr>
        <w:t>Sysname</w:t>
      </w:r>
      <w:r w:rsidRPr="00660B12">
        <w:t>&gt;</w:t>
      </w:r>
      <w:r w:rsidRPr="00660B12">
        <w:rPr>
          <w:rFonts w:hint="eastAsia"/>
        </w:rPr>
        <w:t xml:space="preserve"> </w:t>
      </w:r>
      <w:r w:rsidRPr="00660B12">
        <w:t>display smartmc configuration</w:t>
      </w:r>
    </w:p>
    <w:p w:rsidR="00BD3314" w:rsidRPr="00660B12" w:rsidRDefault="00BD3314" w:rsidP="00BD3314">
      <w:pPr>
        <w:pStyle w:val="TerminalDisplay"/>
      </w:pPr>
      <w:r w:rsidRPr="00660B12">
        <w:t>Device role                           : TM</w:t>
      </w:r>
    </w:p>
    <w:p w:rsidR="00BD3314" w:rsidRPr="00660B12" w:rsidRDefault="00BD3314" w:rsidP="00BD3314">
      <w:pPr>
        <w:pStyle w:val="TerminalDisplay"/>
      </w:pPr>
      <w:r w:rsidRPr="00660B12">
        <w:rPr>
          <w:rFonts w:hint="eastAsia"/>
        </w:rPr>
        <w:t>File</w:t>
      </w:r>
      <w:r w:rsidRPr="00660B12">
        <w:t xml:space="preserve"> server</w:t>
      </w:r>
      <w:r w:rsidRPr="00660B12">
        <w:rPr>
          <w:rFonts w:hint="eastAsia"/>
        </w:rPr>
        <w:t>:</w:t>
      </w:r>
    </w:p>
    <w:p w:rsidR="00BD3314" w:rsidRPr="00660B12" w:rsidRDefault="00BD3314" w:rsidP="00BD3314">
      <w:pPr>
        <w:pStyle w:val="TerminalDisplay"/>
      </w:pPr>
      <w:r w:rsidRPr="00660B12">
        <w:rPr>
          <w:rFonts w:hint="eastAsia"/>
        </w:rPr>
        <w:t xml:space="preserve">  Type: FTP</w:t>
      </w:r>
    </w:p>
    <w:p w:rsidR="00BD3314" w:rsidRPr="00660B12" w:rsidRDefault="00BD3314" w:rsidP="00BD3314">
      <w:pPr>
        <w:pStyle w:val="TerminalDisplay"/>
      </w:pPr>
      <w:r w:rsidRPr="00660B12">
        <w:rPr>
          <w:rFonts w:hint="eastAsia"/>
        </w:rPr>
        <w:t xml:space="preserve"> </w:t>
      </w:r>
      <w:r w:rsidRPr="00660B12">
        <w:t xml:space="preserve"> IP </w:t>
      </w:r>
      <w:r w:rsidRPr="00660B12">
        <w:rPr>
          <w:rFonts w:hint="eastAsia"/>
        </w:rPr>
        <w:t>address</w:t>
      </w:r>
      <w:r w:rsidRPr="00660B12">
        <w:t xml:space="preserve">: </w:t>
      </w:r>
      <w:r w:rsidRPr="00660B12">
        <w:rPr>
          <w:rFonts w:hint="eastAsia"/>
        </w:rPr>
        <w:t>192.168.22.103</w:t>
      </w:r>
    </w:p>
    <w:p w:rsidR="00BD3314" w:rsidRPr="00660B12" w:rsidRDefault="00BD3314" w:rsidP="00BD3314">
      <w:pPr>
        <w:pStyle w:val="TerminalDisplay"/>
      </w:pPr>
      <w:r w:rsidRPr="00660B12">
        <w:rPr>
          <w:rFonts w:hint="eastAsia"/>
        </w:rPr>
        <w:t xml:space="preserve">  Username</w:t>
      </w:r>
      <w:r w:rsidRPr="00660B12">
        <w:t xml:space="preserve">: </w:t>
      </w:r>
      <w:r w:rsidRPr="00660B12">
        <w:rPr>
          <w:rFonts w:hint="eastAsia"/>
        </w:rPr>
        <w:t>admin</w:t>
      </w:r>
    </w:p>
    <w:p w:rsidR="00BD3314" w:rsidRPr="00660B12" w:rsidRDefault="00BD3314" w:rsidP="00BD3314">
      <w:pPr>
        <w:pStyle w:val="TerminalDisplay"/>
      </w:pPr>
      <w:r w:rsidRPr="00660B12">
        <w:rPr>
          <w:rFonts w:hint="eastAsia"/>
        </w:rPr>
        <w:t xml:space="preserve">  Port: 21</w:t>
      </w:r>
    </w:p>
    <w:p w:rsidR="00BD3314" w:rsidRPr="00660B12" w:rsidRDefault="00BD3314" w:rsidP="00BD3314">
      <w:pPr>
        <w:pStyle w:val="TerminalDisplay"/>
      </w:pPr>
      <w:r w:rsidRPr="00660B12">
        <w:rPr>
          <w:rFonts w:hint="eastAsia"/>
        </w:rPr>
        <w:t xml:space="preserve">  VPN instance: N/A</w:t>
      </w:r>
    </w:p>
    <w:p w:rsidR="00BD3314" w:rsidRPr="00660B12" w:rsidRDefault="00BD3314" w:rsidP="00BD3314">
      <w:pPr>
        <w:pStyle w:val="TerminalDisplay"/>
      </w:pPr>
      <w:r w:rsidRPr="00660B12">
        <w:rPr>
          <w:rFonts w:hint="eastAsia"/>
        </w:rPr>
        <w:t xml:space="preserve">  Directory: </w:t>
      </w:r>
      <w:r w:rsidRPr="00660B12">
        <w:t>/</w:t>
      </w:r>
      <w:r w:rsidRPr="00660B12">
        <w:rPr>
          <w:rFonts w:hint="eastAsia"/>
        </w:rPr>
        <w:t>FTP</w:t>
      </w:r>
    </w:p>
    <w:p w:rsidR="00BD3314" w:rsidRPr="00660B12" w:rsidRDefault="00BD3314" w:rsidP="00BD3314">
      <w:pPr>
        <w:pStyle w:val="TerminalDisplay"/>
      </w:pPr>
      <w:r w:rsidRPr="00660B12">
        <w:t>Topology-refresh interval             : 60(s)</w:t>
      </w:r>
    </w:p>
    <w:p w:rsidR="00BD3314" w:rsidRPr="00660B12" w:rsidRDefault="00BD3314" w:rsidP="00BD3314">
      <w:pPr>
        <w:pStyle w:val="TerminalDisplay"/>
      </w:pPr>
      <w:r w:rsidRPr="00660B12">
        <w:t>Backup startup-configuration interval : N/A</w:t>
      </w:r>
    </w:p>
    <w:p w:rsidR="00BD3314" w:rsidRPr="00660B12" w:rsidRDefault="00BD3314" w:rsidP="00BD3314">
      <w:pPr>
        <w:pStyle w:val="TerminalDisplay"/>
      </w:pPr>
      <w:r w:rsidRPr="00660B12">
        <w:t>Sync backup number                    : 5</w:t>
      </w:r>
    </w:p>
    <w:p w:rsidR="00BD3314" w:rsidRPr="00660B12" w:rsidRDefault="00BD3314" w:rsidP="00BD3314">
      <w:pPr>
        <w:pStyle w:val="TerminalDisplay"/>
      </w:pPr>
      <w:r w:rsidRPr="00660B12">
        <w:t>Device status                         : Lack</w:t>
      </w:r>
    </w:p>
    <w:p w:rsidR="00BD3314" w:rsidRPr="008F6CFF" w:rsidRDefault="00BD3314" w:rsidP="00BD3314">
      <w:pPr>
        <w:pStyle w:val="TerminalDisplay"/>
      </w:pPr>
      <w:r w:rsidRPr="00660B12">
        <w:t>Some configurations are absent on the TM, such as Telnet or LLDP configuration.</w:t>
      </w:r>
    </w:p>
    <w:p w:rsidR="00BD3314" w:rsidRPr="008F6CFF" w:rsidRDefault="00BD3314" w:rsidP="00BD3314">
      <w:r w:rsidRPr="008F6CFF">
        <w:rPr>
          <w:rFonts w:hint="eastAsia"/>
        </w:rPr>
        <w:t># Display the commander information on a member.</w:t>
      </w:r>
    </w:p>
    <w:p w:rsidR="00BD3314" w:rsidRPr="008F6CFF" w:rsidRDefault="00BD3314" w:rsidP="00BD3314">
      <w:pPr>
        <w:pStyle w:val="TerminalDisplay"/>
      </w:pPr>
      <w:r w:rsidRPr="008F6CFF">
        <w:rPr>
          <w:rFonts w:hint="eastAsia"/>
        </w:rPr>
        <w:lastRenderedPageBreak/>
        <w:t xml:space="preserve">&lt;Sysname&gt; </w:t>
      </w:r>
      <w:r w:rsidRPr="008F6CFF">
        <w:t>display smartmc configuration</w:t>
      </w:r>
    </w:p>
    <w:p w:rsidR="00BD3314" w:rsidRPr="008F6CFF" w:rsidRDefault="00BD3314" w:rsidP="00BD3314">
      <w:pPr>
        <w:pStyle w:val="TerminalDisplay"/>
      </w:pPr>
      <w:r w:rsidRPr="008F6CFF">
        <w:t>Device rol</w:t>
      </w:r>
      <w:r w:rsidRPr="008F6CFF">
        <w:rPr>
          <w:rFonts w:hint="eastAsia"/>
        </w:rPr>
        <w:t>e</w:t>
      </w:r>
      <w:r w:rsidRPr="008F6CFF">
        <w:t xml:space="preserve">       : </w:t>
      </w:r>
      <w:r w:rsidRPr="008F6CFF">
        <w:rPr>
          <w:rFonts w:hint="eastAsia"/>
        </w:rPr>
        <w:t>TC</w:t>
      </w:r>
    </w:p>
    <w:p w:rsidR="00BD3314" w:rsidRPr="008F6CFF" w:rsidRDefault="00BD3314" w:rsidP="00BD3314">
      <w:pPr>
        <w:pStyle w:val="TerminalDisplay"/>
      </w:pPr>
      <w:r w:rsidRPr="008F6CFF">
        <w:rPr>
          <w:rFonts w:hint="eastAsia"/>
        </w:rPr>
        <w:t>TM IP</w:t>
      </w:r>
      <w:r w:rsidRPr="008F6CFF">
        <w:t xml:space="preserve">       </w:t>
      </w:r>
      <w:r w:rsidRPr="008F6CFF">
        <w:rPr>
          <w:rFonts w:hint="eastAsia"/>
        </w:rPr>
        <w:t xml:space="preserve">      </w:t>
      </w:r>
      <w:r w:rsidRPr="008F6CFF">
        <w:t xml:space="preserve">: </w:t>
      </w:r>
      <w:r w:rsidRPr="008F6CFF">
        <w:rPr>
          <w:rFonts w:hint="eastAsia"/>
        </w:rPr>
        <w:t>192.168.22.103</w:t>
      </w:r>
    </w:p>
    <w:p w:rsidR="00BD3314" w:rsidRPr="008F6CFF" w:rsidRDefault="00BD3314" w:rsidP="00BD3314">
      <w:pPr>
        <w:pStyle w:val="TerminalDisplay"/>
      </w:pPr>
      <w:r w:rsidRPr="008F6CFF">
        <w:rPr>
          <w:rFonts w:hint="eastAsia"/>
        </w:rPr>
        <w:t>TM MAC</w:t>
      </w:r>
      <w:r w:rsidRPr="008F6CFF">
        <w:t xml:space="preserve">     </w:t>
      </w:r>
      <w:r w:rsidRPr="008F6CFF">
        <w:rPr>
          <w:rFonts w:hint="eastAsia"/>
        </w:rPr>
        <w:t xml:space="preserve">     </w:t>
      </w:r>
      <w:r w:rsidRPr="008F6CFF">
        <w:t xml:space="preserve"> </w:t>
      </w:r>
      <w:r w:rsidRPr="008F6CFF">
        <w:rPr>
          <w:rFonts w:hint="eastAsia"/>
        </w:rPr>
        <w:t xml:space="preserve"> </w:t>
      </w:r>
      <w:r w:rsidRPr="008F6CFF">
        <w:t>: 8288-468d-0100</w:t>
      </w:r>
    </w:p>
    <w:p w:rsidR="00BD3314" w:rsidRPr="008F6CFF" w:rsidRDefault="00BD3314" w:rsidP="00BD3314">
      <w:pPr>
        <w:pStyle w:val="TerminalDisplay"/>
      </w:pPr>
      <w:r w:rsidRPr="008F6CFF">
        <w:rPr>
          <w:rFonts w:hint="eastAsia"/>
        </w:rPr>
        <w:t>TM sysname</w:t>
      </w:r>
      <w:r w:rsidRPr="008F6CFF">
        <w:t xml:space="preserve"> </w:t>
      </w:r>
      <w:r w:rsidRPr="008F6CFF">
        <w:rPr>
          <w:rFonts w:hint="eastAsia"/>
        </w:rPr>
        <w:t xml:space="preserve">      </w:t>
      </w:r>
      <w:r w:rsidRPr="008F6CFF">
        <w:t xml:space="preserve"> : </w:t>
      </w:r>
      <w:r w:rsidRPr="008F6CFF">
        <w:rPr>
          <w:rFonts w:hint="eastAsia"/>
        </w:rPr>
        <w:t>Sysname</w:t>
      </w:r>
    </w:p>
    <w:p w:rsidR="00BD3314" w:rsidRPr="008F6CFF" w:rsidRDefault="00BD3314" w:rsidP="00BD3314">
      <w:pPr>
        <w:pStyle w:val="TableDescription0"/>
        <w:numPr>
          <w:ilvl w:val="4"/>
          <w:numId w:val="6"/>
        </w:numPr>
      </w:pPr>
      <w:r w:rsidRPr="008F6CFF">
        <w:t>Command output</w:t>
      </w:r>
    </w:p>
    <w:tbl>
      <w:tblPr>
        <w:tblStyle w:val="Table"/>
        <w:tblW w:w="8747" w:type="dxa"/>
        <w:tblInd w:w="1003" w:type="dxa"/>
        <w:tblLook w:val="04A0" w:firstRow="1" w:lastRow="0" w:firstColumn="1" w:lastColumn="0" w:noHBand="0" w:noVBand="1"/>
      </w:tblPr>
      <w:tblGrid>
        <w:gridCol w:w="2443"/>
        <w:gridCol w:w="6304"/>
      </w:tblGrid>
      <w:tr w:rsidR="00BD3314" w:rsidRPr="008F6CFF" w:rsidTr="006B5C43">
        <w:trPr>
          <w:cnfStyle w:val="100000000000" w:firstRow="1" w:lastRow="0" w:firstColumn="0" w:lastColumn="0" w:oddVBand="0" w:evenVBand="0" w:oddHBand="0" w:evenHBand="0" w:firstRowFirstColumn="0" w:firstRowLastColumn="0" w:lastRowFirstColumn="0" w:lastRowLastColumn="0"/>
          <w:tblHeader/>
        </w:trPr>
        <w:tc>
          <w:tcPr>
            <w:tcW w:w="2443" w:type="dxa"/>
          </w:tcPr>
          <w:p w:rsidR="00BD3314" w:rsidRPr="008F6CFF" w:rsidRDefault="00BD3314" w:rsidP="006B5C43">
            <w:pPr>
              <w:pStyle w:val="TableHeading"/>
            </w:pPr>
            <w:r w:rsidRPr="008F6CFF">
              <w:t>Field</w:t>
            </w:r>
          </w:p>
        </w:tc>
        <w:tc>
          <w:tcPr>
            <w:tcW w:w="6304" w:type="dxa"/>
          </w:tcPr>
          <w:p w:rsidR="00BD3314" w:rsidRPr="008F6CFF" w:rsidRDefault="00BD3314" w:rsidP="006B5C43">
            <w:pPr>
              <w:pStyle w:val="TableHeading"/>
            </w:pPr>
            <w:r w:rsidRPr="008F6CFF">
              <w:t>Description</w:t>
            </w:r>
          </w:p>
        </w:tc>
      </w:tr>
      <w:tr w:rsidR="00BD3314" w:rsidRPr="008F6CFF" w:rsidTr="006B5C43">
        <w:tc>
          <w:tcPr>
            <w:tcW w:w="2443" w:type="dxa"/>
          </w:tcPr>
          <w:p w:rsidR="00BD3314" w:rsidRPr="008F6CFF" w:rsidRDefault="00BD3314" w:rsidP="006B5C43">
            <w:pPr>
              <w:pStyle w:val="TableText"/>
            </w:pPr>
            <w:r w:rsidRPr="008F6CFF">
              <w:rPr>
                <w:rFonts w:hint="eastAsia"/>
              </w:rPr>
              <w:t>Device role</w:t>
            </w:r>
          </w:p>
        </w:tc>
        <w:tc>
          <w:tcPr>
            <w:tcW w:w="6304" w:type="dxa"/>
          </w:tcPr>
          <w:p w:rsidR="00BD3314" w:rsidRPr="008F6CFF" w:rsidRDefault="00BD3314" w:rsidP="006B5C43">
            <w:pPr>
              <w:pStyle w:val="TableText"/>
            </w:pPr>
            <w:r w:rsidRPr="008F6CFF">
              <w:rPr>
                <w:rFonts w:hint="eastAsia"/>
              </w:rPr>
              <w:t>Role of the device.</w:t>
            </w:r>
          </w:p>
        </w:tc>
      </w:tr>
      <w:tr w:rsidR="00BD3314" w:rsidRPr="008F6CFF" w:rsidTr="006B5C43">
        <w:tc>
          <w:tcPr>
            <w:tcW w:w="2443" w:type="dxa"/>
          </w:tcPr>
          <w:p w:rsidR="00BD3314" w:rsidRPr="00C66D93" w:rsidRDefault="00BD3314" w:rsidP="006B5C43">
            <w:pPr>
              <w:pStyle w:val="TableText"/>
            </w:pPr>
            <w:r w:rsidRPr="00660B12">
              <w:rPr>
                <w:rFonts w:hint="eastAsia"/>
              </w:rPr>
              <w:t>File server</w:t>
            </w:r>
          </w:p>
        </w:tc>
        <w:tc>
          <w:tcPr>
            <w:tcW w:w="6304" w:type="dxa"/>
          </w:tcPr>
          <w:p w:rsidR="00BD3314" w:rsidRPr="008F6CFF" w:rsidRDefault="00BD3314" w:rsidP="006B5C43">
            <w:pPr>
              <w:pStyle w:val="TableText"/>
            </w:pPr>
            <w:r w:rsidRPr="00660B12">
              <w:rPr>
                <w:rFonts w:hint="eastAsia"/>
              </w:rPr>
              <w:t>File server</w:t>
            </w:r>
            <w:r>
              <w:rPr>
                <w:rFonts w:hint="eastAsia"/>
              </w:rPr>
              <w:t xml:space="preserve"> configuration.</w:t>
            </w:r>
          </w:p>
        </w:tc>
      </w:tr>
      <w:tr w:rsidR="00BD3314" w:rsidRPr="008F6CFF" w:rsidTr="006B5C43">
        <w:tc>
          <w:tcPr>
            <w:tcW w:w="2443" w:type="dxa"/>
          </w:tcPr>
          <w:p w:rsidR="00BD3314" w:rsidRPr="00C66D93" w:rsidRDefault="00BD3314" w:rsidP="006B5C43">
            <w:pPr>
              <w:pStyle w:val="TableText"/>
            </w:pPr>
            <w:r w:rsidRPr="00660B12">
              <w:rPr>
                <w:rFonts w:hint="eastAsia"/>
              </w:rPr>
              <w:t>Type</w:t>
            </w:r>
            <w:r w:rsidRPr="00C66D93" w:rsidDel="001D17E4">
              <w:t xml:space="preserve"> </w:t>
            </w:r>
          </w:p>
        </w:tc>
        <w:tc>
          <w:tcPr>
            <w:tcW w:w="6304" w:type="dxa"/>
          </w:tcPr>
          <w:p w:rsidR="00BD3314" w:rsidRPr="008F6CFF" w:rsidRDefault="00BD3314" w:rsidP="006B5C43">
            <w:pPr>
              <w:pStyle w:val="TableText"/>
            </w:pPr>
            <w:r w:rsidRPr="00660B12">
              <w:rPr>
                <w:rFonts w:hint="eastAsia"/>
              </w:rPr>
              <w:t>File server</w:t>
            </w:r>
            <w:r>
              <w:rPr>
                <w:rFonts w:hint="eastAsia"/>
              </w:rPr>
              <w:t xml:space="preserve"> type. </w:t>
            </w:r>
            <w:r w:rsidRPr="00E74F36">
              <w:rPr>
                <w:rFonts w:hint="eastAsia"/>
              </w:rPr>
              <w:t xml:space="preserve">If no </w:t>
            </w:r>
            <w:r>
              <w:rPr>
                <w:rFonts w:hint="eastAsia"/>
              </w:rPr>
              <w:t>file server</w:t>
            </w:r>
            <w:r w:rsidRPr="00E74F36">
              <w:rPr>
                <w:rFonts w:hint="eastAsia"/>
              </w:rPr>
              <w:t xml:space="preserve"> is specified, this field displays </w:t>
            </w:r>
            <w:r w:rsidRPr="003F4C64">
              <w:rPr>
                <w:rStyle w:val="BoldText"/>
                <w:rFonts w:hint="eastAsia"/>
              </w:rPr>
              <w:t>N/A</w:t>
            </w:r>
            <w:r w:rsidRPr="003F4C64">
              <w:rPr>
                <w:rFonts w:hint="eastAsia"/>
              </w:rPr>
              <w:t>.</w:t>
            </w:r>
          </w:p>
        </w:tc>
      </w:tr>
      <w:tr w:rsidR="00BD3314" w:rsidRPr="008F6CFF" w:rsidTr="006B5C43">
        <w:tc>
          <w:tcPr>
            <w:tcW w:w="2443" w:type="dxa"/>
          </w:tcPr>
          <w:p w:rsidR="00BD3314" w:rsidRPr="00C66D93" w:rsidRDefault="00BD3314" w:rsidP="006B5C43">
            <w:pPr>
              <w:pStyle w:val="TableText"/>
            </w:pPr>
            <w:r w:rsidRPr="006E68E8">
              <w:rPr>
                <w:rFonts w:hint="eastAsia"/>
              </w:rPr>
              <w:t>IP address</w:t>
            </w:r>
          </w:p>
        </w:tc>
        <w:tc>
          <w:tcPr>
            <w:tcW w:w="6304" w:type="dxa"/>
          </w:tcPr>
          <w:p w:rsidR="00BD3314" w:rsidRPr="008F6CFF" w:rsidRDefault="00BD3314" w:rsidP="006B5C43">
            <w:pPr>
              <w:pStyle w:val="TableText"/>
            </w:pPr>
            <w:r w:rsidRPr="00E74F36">
              <w:rPr>
                <w:rFonts w:hint="eastAsia"/>
              </w:rPr>
              <w:t>File server IP address</w:t>
            </w:r>
            <w:r w:rsidRPr="003F4C64">
              <w:rPr>
                <w:rFonts w:hint="eastAsia"/>
              </w:rPr>
              <w:t xml:space="preserve">. </w:t>
            </w:r>
            <w:r w:rsidRPr="00E74F36">
              <w:rPr>
                <w:rFonts w:hint="eastAsia"/>
              </w:rPr>
              <w:t xml:space="preserve">If no </w:t>
            </w:r>
            <w:r>
              <w:rPr>
                <w:rFonts w:hint="eastAsia"/>
              </w:rPr>
              <w:t>file server</w:t>
            </w:r>
            <w:r w:rsidRPr="00E74F36">
              <w:rPr>
                <w:rFonts w:hint="eastAsia"/>
              </w:rPr>
              <w:t xml:space="preserve"> is specified, this field displays </w:t>
            </w:r>
            <w:r w:rsidRPr="003F4C64">
              <w:rPr>
                <w:rStyle w:val="BoldText"/>
                <w:rFonts w:hint="eastAsia"/>
              </w:rPr>
              <w:t>N/A</w:t>
            </w:r>
            <w:r w:rsidRPr="003F4C64">
              <w:rPr>
                <w:rFonts w:hint="eastAsia"/>
              </w:rPr>
              <w:t>.</w:t>
            </w:r>
          </w:p>
        </w:tc>
      </w:tr>
      <w:tr w:rsidR="00BD3314" w:rsidRPr="008F6CFF" w:rsidTr="006B5C43">
        <w:tc>
          <w:tcPr>
            <w:tcW w:w="2443" w:type="dxa"/>
          </w:tcPr>
          <w:p w:rsidR="00BD3314" w:rsidRPr="00C66D93" w:rsidRDefault="00BD3314" w:rsidP="006B5C43">
            <w:pPr>
              <w:pStyle w:val="TableText"/>
            </w:pPr>
            <w:r>
              <w:rPr>
                <w:rFonts w:hint="eastAsia"/>
              </w:rPr>
              <w:t>Username</w:t>
            </w:r>
          </w:p>
        </w:tc>
        <w:tc>
          <w:tcPr>
            <w:tcW w:w="6304" w:type="dxa"/>
          </w:tcPr>
          <w:p w:rsidR="00BD3314" w:rsidRPr="008F6CFF" w:rsidRDefault="00BD3314" w:rsidP="006B5C43">
            <w:pPr>
              <w:pStyle w:val="TableText"/>
            </w:pPr>
            <w:r w:rsidRPr="00E74F36">
              <w:rPr>
                <w:rFonts w:hint="eastAsia"/>
              </w:rPr>
              <w:t>File server username</w:t>
            </w:r>
            <w:r w:rsidRPr="003F4C64">
              <w:rPr>
                <w:rFonts w:hint="eastAsia"/>
              </w:rPr>
              <w:t xml:space="preserve">. </w:t>
            </w:r>
            <w:r w:rsidRPr="00E74F36">
              <w:rPr>
                <w:rFonts w:hint="eastAsia"/>
              </w:rPr>
              <w:t xml:space="preserve">If no </w:t>
            </w:r>
            <w:r>
              <w:rPr>
                <w:rFonts w:hint="eastAsia"/>
              </w:rPr>
              <w:t>file server</w:t>
            </w:r>
            <w:r w:rsidRPr="00E74F36">
              <w:rPr>
                <w:rFonts w:hint="eastAsia"/>
              </w:rPr>
              <w:t xml:space="preserve"> is specified, this field displays </w:t>
            </w:r>
            <w:r w:rsidRPr="003F4C64">
              <w:rPr>
                <w:rStyle w:val="BoldText"/>
                <w:rFonts w:hint="eastAsia"/>
              </w:rPr>
              <w:t>N/A</w:t>
            </w:r>
            <w:r w:rsidRPr="003F4C64">
              <w:rPr>
                <w:rFonts w:hint="eastAsia"/>
              </w:rPr>
              <w:t>.</w:t>
            </w:r>
          </w:p>
        </w:tc>
      </w:tr>
      <w:tr w:rsidR="00BD3314" w:rsidRPr="008F6CFF" w:rsidTr="006B5C43">
        <w:tc>
          <w:tcPr>
            <w:tcW w:w="2443" w:type="dxa"/>
          </w:tcPr>
          <w:p w:rsidR="00BD3314" w:rsidRPr="00C66D93" w:rsidRDefault="00BD3314" w:rsidP="006B5C43">
            <w:pPr>
              <w:pStyle w:val="TableText"/>
            </w:pPr>
            <w:r>
              <w:rPr>
                <w:rFonts w:hint="eastAsia"/>
              </w:rPr>
              <w:t>Port</w:t>
            </w:r>
          </w:p>
        </w:tc>
        <w:tc>
          <w:tcPr>
            <w:tcW w:w="6304" w:type="dxa"/>
          </w:tcPr>
          <w:p w:rsidR="00BD3314" w:rsidRPr="008F6CFF" w:rsidRDefault="00BD3314" w:rsidP="006B5C43">
            <w:pPr>
              <w:pStyle w:val="TableText"/>
            </w:pPr>
            <w:r w:rsidRPr="00E74F36">
              <w:rPr>
                <w:rFonts w:hint="eastAsia"/>
              </w:rPr>
              <w:t>File server port</w:t>
            </w:r>
            <w:r w:rsidRPr="003F4C64">
              <w:rPr>
                <w:rFonts w:hint="eastAsia"/>
              </w:rPr>
              <w:t xml:space="preserve">. </w:t>
            </w:r>
            <w:r w:rsidRPr="00E74F36">
              <w:rPr>
                <w:rFonts w:hint="eastAsia"/>
              </w:rPr>
              <w:t xml:space="preserve">If no </w:t>
            </w:r>
            <w:r>
              <w:rPr>
                <w:rFonts w:hint="eastAsia"/>
              </w:rPr>
              <w:t>file server</w:t>
            </w:r>
            <w:r w:rsidRPr="00E74F36">
              <w:rPr>
                <w:rFonts w:hint="eastAsia"/>
              </w:rPr>
              <w:t xml:space="preserve"> is specified, this field displays </w:t>
            </w:r>
            <w:r w:rsidRPr="003F4C64">
              <w:rPr>
                <w:rStyle w:val="BoldText"/>
                <w:rFonts w:hint="eastAsia"/>
              </w:rPr>
              <w:t>N/A</w:t>
            </w:r>
            <w:r w:rsidRPr="003F4C64">
              <w:rPr>
                <w:rFonts w:hint="eastAsia"/>
              </w:rPr>
              <w:t>.</w:t>
            </w:r>
          </w:p>
        </w:tc>
      </w:tr>
      <w:tr w:rsidR="00BD3314" w:rsidRPr="008F6CFF" w:rsidTr="006B5C43">
        <w:tc>
          <w:tcPr>
            <w:tcW w:w="2443" w:type="dxa"/>
          </w:tcPr>
          <w:p w:rsidR="00BD3314" w:rsidRPr="00C66D93" w:rsidRDefault="00BD3314" w:rsidP="006B5C43">
            <w:pPr>
              <w:pStyle w:val="TableText"/>
            </w:pPr>
            <w:r>
              <w:rPr>
                <w:rFonts w:hint="eastAsia"/>
              </w:rPr>
              <w:t>VPN instance</w:t>
            </w:r>
          </w:p>
        </w:tc>
        <w:tc>
          <w:tcPr>
            <w:tcW w:w="6304" w:type="dxa"/>
          </w:tcPr>
          <w:p w:rsidR="00BD3314" w:rsidRPr="008F6CFF" w:rsidRDefault="00BD3314" w:rsidP="006B5C43">
            <w:pPr>
              <w:pStyle w:val="TableText"/>
            </w:pPr>
            <w:r>
              <w:rPr>
                <w:rFonts w:hint="eastAsia"/>
              </w:rPr>
              <w:t>VPN instance</w:t>
            </w:r>
            <w:r w:rsidRPr="003F4C64">
              <w:rPr>
                <w:rFonts w:hint="eastAsia"/>
              </w:rPr>
              <w:t xml:space="preserve"> </w:t>
            </w:r>
            <w:r>
              <w:rPr>
                <w:rFonts w:hint="eastAsia"/>
              </w:rPr>
              <w:t>to which</w:t>
            </w:r>
            <w:r w:rsidRPr="003F4C64">
              <w:rPr>
                <w:rFonts w:hint="eastAsia"/>
              </w:rPr>
              <w:t xml:space="preserve"> the file server</w:t>
            </w:r>
            <w:r>
              <w:rPr>
                <w:rFonts w:hint="eastAsia"/>
              </w:rPr>
              <w:t xml:space="preserve"> belongs</w:t>
            </w:r>
            <w:r w:rsidRPr="003F4C64">
              <w:rPr>
                <w:rFonts w:hint="eastAsia"/>
              </w:rPr>
              <w:t xml:space="preserve">. </w:t>
            </w:r>
            <w:r w:rsidRPr="00E74F36">
              <w:rPr>
                <w:rFonts w:hint="eastAsia"/>
              </w:rPr>
              <w:t xml:space="preserve">If no </w:t>
            </w:r>
            <w:r>
              <w:rPr>
                <w:rFonts w:hint="eastAsia"/>
              </w:rPr>
              <w:t>file server</w:t>
            </w:r>
            <w:r w:rsidRPr="00E74F36">
              <w:rPr>
                <w:rFonts w:hint="eastAsia"/>
              </w:rPr>
              <w:t xml:space="preserve"> is specified, this field displays </w:t>
            </w:r>
            <w:r w:rsidRPr="003F4C64">
              <w:rPr>
                <w:rStyle w:val="BoldText"/>
                <w:rFonts w:hint="eastAsia"/>
              </w:rPr>
              <w:t>N/A</w:t>
            </w:r>
            <w:r w:rsidRPr="003F4C64">
              <w:rPr>
                <w:rFonts w:hint="eastAsia"/>
              </w:rPr>
              <w:t>.</w:t>
            </w:r>
          </w:p>
        </w:tc>
      </w:tr>
      <w:tr w:rsidR="00BD3314" w:rsidRPr="008F6CFF" w:rsidTr="006B5C43">
        <w:tc>
          <w:tcPr>
            <w:tcW w:w="2443" w:type="dxa"/>
          </w:tcPr>
          <w:p w:rsidR="00BD3314" w:rsidRPr="00C66D93" w:rsidRDefault="00BD3314" w:rsidP="006B5C43">
            <w:pPr>
              <w:pStyle w:val="TableText"/>
            </w:pPr>
            <w:r>
              <w:rPr>
                <w:rFonts w:hint="eastAsia"/>
              </w:rPr>
              <w:t>Directory</w:t>
            </w:r>
          </w:p>
        </w:tc>
        <w:tc>
          <w:tcPr>
            <w:tcW w:w="6304" w:type="dxa"/>
          </w:tcPr>
          <w:p w:rsidR="00BD3314" w:rsidRPr="008F6CFF" w:rsidRDefault="00BD3314" w:rsidP="006B5C43">
            <w:pPr>
              <w:pStyle w:val="TableText"/>
            </w:pPr>
            <w:r w:rsidRPr="00E74F36">
              <w:rPr>
                <w:rFonts w:hint="eastAsia"/>
              </w:rPr>
              <w:t xml:space="preserve">Storage directory of </w:t>
            </w:r>
            <w:r w:rsidRPr="003F4C64">
              <w:rPr>
                <w:rFonts w:hint="eastAsia"/>
              </w:rPr>
              <w:t>files</w:t>
            </w:r>
            <w:r>
              <w:rPr>
                <w:rFonts w:hint="eastAsia"/>
              </w:rPr>
              <w:t xml:space="preserve"> on the file server.</w:t>
            </w:r>
            <w:r w:rsidRPr="00E74F36">
              <w:rPr>
                <w:rFonts w:hint="eastAsia"/>
              </w:rPr>
              <w:t xml:space="preserve"> If no </w:t>
            </w:r>
            <w:r>
              <w:rPr>
                <w:rFonts w:hint="eastAsia"/>
              </w:rPr>
              <w:t>file server</w:t>
            </w:r>
            <w:r w:rsidRPr="00E74F36">
              <w:rPr>
                <w:rFonts w:hint="eastAsia"/>
              </w:rPr>
              <w:t xml:space="preserve"> is specified, this field displays </w:t>
            </w:r>
            <w:r w:rsidRPr="003F4C64">
              <w:rPr>
                <w:rStyle w:val="BoldText"/>
                <w:rFonts w:hint="eastAsia"/>
              </w:rPr>
              <w:t>N/A</w:t>
            </w:r>
            <w:r w:rsidRPr="003F4C64">
              <w:rPr>
                <w:rFonts w:hint="eastAsia"/>
              </w:rPr>
              <w:t>.</w:t>
            </w:r>
          </w:p>
        </w:tc>
      </w:tr>
      <w:tr w:rsidR="00BD3314" w:rsidRPr="008F6CFF" w:rsidTr="006B5C43">
        <w:tc>
          <w:tcPr>
            <w:tcW w:w="2443" w:type="dxa"/>
          </w:tcPr>
          <w:p w:rsidR="00BD3314" w:rsidRPr="008F6CFF" w:rsidDel="002906AD" w:rsidRDefault="00BD3314" w:rsidP="006B5C43">
            <w:pPr>
              <w:pStyle w:val="TableText"/>
            </w:pPr>
            <w:r w:rsidRPr="008F6CFF">
              <w:rPr>
                <w:rFonts w:hint="eastAsia"/>
              </w:rPr>
              <w:t>Topology-refresh interval</w:t>
            </w:r>
          </w:p>
        </w:tc>
        <w:tc>
          <w:tcPr>
            <w:tcW w:w="6304" w:type="dxa"/>
          </w:tcPr>
          <w:p w:rsidR="00BD3314" w:rsidRPr="008F6CFF" w:rsidDel="002906AD" w:rsidRDefault="00BD3314" w:rsidP="006B5C43">
            <w:pPr>
              <w:pStyle w:val="TableText"/>
            </w:pPr>
            <w:r w:rsidRPr="008F6CFF">
              <w:rPr>
                <w:rFonts w:hint="eastAsia"/>
              </w:rPr>
              <w:t>Topology refresh interval, in seconds.</w:t>
            </w:r>
          </w:p>
        </w:tc>
      </w:tr>
      <w:tr w:rsidR="00BD3314" w:rsidRPr="008F6CFF" w:rsidTr="006B5C43">
        <w:tc>
          <w:tcPr>
            <w:tcW w:w="2443" w:type="dxa"/>
          </w:tcPr>
          <w:p w:rsidR="00BD3314" w:rsidRPr="008F6CFF" w:rsidDel="002906AD" w:rsidRDefault="00BD3314" w:rsidP="006B5C43">
            <w:pPr>
              <w:pStyle w:val="TableText"/>
            </w:pPr>
            <w:r w:rsidRPr="008F6CFF">
              <w:t>Backup startup-c</w:t>
            </w:r>
            <w:r w:rsidRPr="008F6CFF">
              <w:rPr>
                <w:rFonts w:hint="eastAsia"/>
              </w:rPr>
              <w:t>onfiguration</w:t>
            </w:r>
            <w:r w:rsidRPr="008F6CFF">
              <w:t xml:space="preserve"> interva</w:t>
            </w:r>
            <w:r w:rsidRPr="008F6CFF">
              <w:rPr>
                <w:rFonts w:hint="eastAsia"/>
              </w:rPr>
              <w:t>l</w:t>
            </w:r>
          </w:p>
        </w:tc>
        <w:tc>
          <w:tcPr>
            <w:tcW w:w="6304" w:type="dxa"/>
          </w:tcPr>
          <w:p w:rsidR="00BD3314" w:rsidRPr="008F6CFF" w:rsidDel="002906AD" w:rsidRDefault="00BD3314" w:rsidP="006B5C43">
            <w:pPr>
              <w:pStyle w:val="TableText"/>
            </w:pPr>
            <w:r w:rsidRPr="008F6CFF">
              <w:rPr>
                <w:rFonts w:hint="eastAsia"/>
              </w:rPr>
              <w:t xml:space="preserve">Automatic configuration file backup interval, in hours. If no interval is set, this field displays </w:t>
            </w:r>
            <w:r w:rsidRPr="008F6CFF">
              <w:rPr>
                <w:rStyle w:val="BoldText"/>
                <w:rFonts w:hint="eastAsia"/>
              </w:rPr>
              <w:t>N/A</w:t>
            </w:r>
            <w:r w:rsidRPr="008F6CFF">
              <w:rPr>
                <w:rFonts w:hint="eastAsia"/>
              </w:rPr>
              <w:t>.</w:t>
            </w:r>
          </w:p>
        </w:tc>
      </w:tr>
      <w:tr w:rsidR="00BD3314" w:rsidRPr="008F6CFF" w:rsidTr="006B5C43">
        <w:tc>
          <w:tcPr>
            <w:tcW w:w="2443" w:type="dxa"/>
          </w:tcPr>
          <w:p w:rsidR="00BD3314" w:rsidRPr="008F6CFF" w:rsidDel="002906AD" w:rsidRDefault="00BD3314" w:rsidP="006B5C43">
            <w:pPr>
              <w:pStyle w:val="TableText"/>
            </w:pPr>
            <w:r w:rsidRPr="008F6CFF">
              <w:t>S</w:t>
            </w:r>
            <w:r w:rsidRPr="008F6CFF">
              <w:rPr>
                <w:rFonts w:hint="eastAsia"/>
              </w:rPr>
              <w:t>ync backup number</w:t>
            </w:r>
          </w:p>
        </w:tc>
        <w:tc>
          <w:tcPr>
            <w:tcW w:w="6304" w:type="dxa"/>
          </w:tcPr>
          <w:p w:rsidR="00BD3314" w:rsidRPr="008F6CFF" w:rsidDel="002906AD" w:rsidRDefault="00BD3314" w:rsidP="006B5C43">
            <w:pPr>
              <w:pStyle w:val="TableText"/>
            </w:pPr>
            <w:r w:rsidRPr="008F6CFF">
              <w:rPr>
                <w:rFonts w:hint="eastAsia"/>
              </w:rPr>
              <w:t>Number of members that can perform configuration backup at the same time.</w:t>
            </w:r>
          </w:p>
        </w:tc>
      </w:tr>
      <w:tr w:rsidR="00BD3314" w:rsidRPr="008F6CFF" w:rsidTr="006B5C43">
        <w:tc>
          <w:tcPr>
            <w:tcW w:w="2443" w:type="dxa"/>
          </w:tcPr>
          <w:p w:rsidR="00BD3314" w:rsidRPr="008F6CFF" w:rsidRDefault="00BD3314" w:rsidP="006B5C43">
            <w:pPr>
              <w:pStyle w:val="TableText"/>
            </w:pPr>
            <w:r w:rsidRPr="008F6CFF">
              <w:t xml:space="preserve">Device </w:t>
            </w:r>
            <w:r w:rsidRPr="008F6CFF">
              <w:rPr>
                <w:rFonts w:hint="eastAsia"/>
              </w:rPr>
              <w:t>s</w:t>
            </w:r>
            <w:r w:rsidRPr="008F6CFF">
              <w:t>tatus</w:t>
            </w:r>
          </w:p>
        </w:tc>
        <w:tc>
          <w:tcPr>
            <w:tcW w:w="6304" w:type="dxa"/>
          </w:tcPr>
          <w:p w:rsidR="00BD3314" w:rsidRPr="008F6CFF" w:rsidRDefault="00BD3314" w:rsidP="006B5C43">
            <w:pPr>
              <w:pStyle w:val="TableText"/>
            </w:pPr>
            <w:r w:rsidRPr="008F6CFF">
              <w:rPr>
                <w:rFonts w:hint="eastAsia"/>
              </w:rPr>
              <w:t>Commander status:</w:t>
            </w:r>
          </w:p>
          <w:p w:rsidR="00BD3314" w:rsidRPr="008F6CFF" w:rsidRDefault="00BD3314" w:rsidP="006B5C43">
            <w:pPr>
              <w:pStyle w:val="ItemListinTable"/>
              <w:numPr>
                <w:ilvl w:val="3"/>
                <w:numId w:val="15"/>
              </w:numPr>
            </w:pPr>
            <w:r w:rsidRPr="008F6CFF">
              <w:rPr>
                <w:rStyle w:val="BoldText"/>
                <w:rFonts w:hint="eastAsia"/>
              </w:rPr>
              <w:t>Normal</w:t>
            </w:r>
            <w:r w:rsidRPr="008F6CFF">
              <w:rPr>
                <w:rFonts w:hint="eastAsia"/>
              </w:rPr>
              <w:t>.</w:t>
            </w:r>
          </w:p>
          <w:p w:rsidR="00BD3314" w:rsidRPr="008F6CFF" w:rsidRDefault="00BD3314" w:rsidP="006B5C43">
            <w:pPr>
              <w:pStyle w:val="ItemListinTable"/>
              <w:numPr>
                <w:ilvl w:val="3"/>
                <w:numId w:val="15"/>
              </w:numPr>
            </w:pPr>
            <w:r w:rsidRPr="008F6CFF">
              <w:rPr>
                <w:rStyle w:val="BoldText"/>
                <w:rFonts w:hint="eastAsia"/>
              </w:rPr>
              <w:t>Lack</w:t>
            </w:r>
            <w:r w:rsidRPr="008F6CFF">
              <w:t>—</w:t>
            </w:r>
            <w:r w:rsidRPr="008F6CFF">
              <w:rPr>
                <w:rFonts w:hint="eastAsia"/>
              </w:rPr>
              <w:t xml:space="preserve">Lack of configuration, such as </w:t>
            </w:r>
            <w:r w:rsidRPr="008F6CFF">
              <w:t xml:space="preserve">NETCONF, Telnet, </w:t>
            </w:r>
            <w:r w:rsidRPr="008F6CFF">
              <w:rPr>
                <w:rFonts w:hint="eastAsia"/>
              </w:rPr>
              <w:t>l</w:t>
            </w:r>
            <w:r w:rsidRPr="008F6CFF">
              <w:t xml:space="preserve">ocal </w:t>
            </w:r>
            <w:r w:rsidRPr="008F6CFF">
              <w:rPr>
                <w:rFonts w:hint="eastAsia"/>
              </w:rPr>
              <w:t>u</w:t>
            </w:r>
            <w:r w:rsidRPr="008F6CFF">
              <w:t>ser,</w:t>
            </w:r>
            <w:r w:rsidRPr="008F6CFF">
              <w:rPr>
                <w:rFonts w:hint="eastAsia"/>
              </w:rPr>
              <w:t xml:space="preserve"> and </w:t>
            </w:r>
            <w:r w:rsidRPr="008F6CFF">
              <w:t>LLDP</w:t>
            </w:r>
            <w:r w:rsidRPr="008F6CFF">
              <w:rPr>
                <w:rFonts w:hint="eastAsia"/>
              </w:rPr>
              <w:t>.</w:t>
            </w:r>
          </w:p>
        </w:tc>
      </w:tr>
      <w:tr w:rsidR="00BD3314" w:rsidRPr="008F6CFF" w:rsidTr="006B5C43">
        <w:tc>
          <w:tcPr>
            <w:tcW w:w="2443" w:type="dxa"/>
          </w:tcPr>
          <w:p w:rsidR="00BD3314" w:rsidRPr="008F6CFF" w:rsidDel="002906AD" w:rsidRDefault="00BD3314" w:rsidP="006B5C43">
            <w:pPr>
              <w:pStyle w:val="TableText"/>
            </w:pPr>
            <w:r w:rsidRPr="008F6CFF">
              <w:rPr>
                <w:rFonts w:hint="eastAsia"/>
              </w:rPr>
              <w:t>TM IP</w:t>
            </w:r>
          </w:p>
        </w:tc>
        <w:tc>
          <w:tcPr>
            <w:tcW w:w="6304" w:type="dxa"/>
          </w:tcPr>
          <w:p w:rsidR="00BD3314" w:rsidRPr="008F6CFF" w:rsidDel="002906AD" w:rsidRDefault="00BD3314" w:rsidP="006B5C43">
            <w:pPr>
              <w:pStyle w:val="TableText"/>
            </w:pPr>
            <w:r w:rsidRPr="008F6CFF">
              <w:rPr>
                <w:rFonts w:hint="eastAsia"/>
              </w:rPr>
              <w:t xml:space="preserve">IP address of the commander. If the member failed to obtain the commander IP address, this field displays </w:t>
            </w:r>
            <w:r w:rsidRPr="008F6CFF">
              <w:rPr>
                <w:rStyle w:val="BoldText"/>
                <w:rFonts w:hint="eastAsia"/>
              </w:rPr>
              <w:t>N/A</w:t>
            </w:r>
            <w:r w:rsidRPr="008F6CFF">
              <w:rPr>
                <w:rFonts w:hint="eastAsia"/>
              </w:rPr>
              <w:t>.</w:t>
            </w:r>
          </w:p>
        </w:tc>
      </w:tr>
      <w:tr w:rsidR="00BD3314" w:rsidRPr="008F6CFF" w:rsidTr="006B5C43">
        <w:tc>
          <w:tcPr>
            <w:tcW w:w="2443" w:type="dxa"/>
          </w:tcPr>
          <w:p w:rsidR="00BD3314" w:rsidRPr="008F6CFF" w:rsidDel="002906AD" w:rsidRDefault="00BD3314" w:rsidP="006B5C43">
            <w:pPr>
              <w:pStyle w:val="TableText"/>
            </w:pPr>
            <w:r w:rsidRPr="008F6CFF">
              <w:rPr>
                <w:rFonts w:hint="eastAsia"/>
              </w:rPr>
              <w:t>TM MAC</w:t>
            </w:r>
          </w:p>
        </w:tc>
        <w:tc>
          <w:tcPr>
            <w:tcW w:w="6304" w:type="dxa"/>
          </w:tcPr>
          <w:p w:rsidR="00BD3314" w:rsidRPr="008F6CFF" w:rsidDel="002906AD" w:rsidRDefault="00BD3314" w:rsidP="006B5C43">
            <w:pPr>
              <w:pStyle w:val="TableText"/>
            </w:pPr>
            <w:r w:rsidRPr="008F6CFF">
              <w:rPr>
                <w:rFonts w:hint="eastAsia"/>
              </w:rPr>
              <w:t xml:space="preserve">MAC address of the commander, If the member failed to obtain the commander MAC address, this field displays </w:t>
            </w:r>
            <w:r w:rsidRPr="008F6CFF">
              <w:rPr>
                <w:rStyle w:val="BoldText"/>
                <w:rFonts w:hint="eastAsia"/>
              </w:rPr>
              <w:t>N/A</w:t>
            </w:r>
            <w:r w:rsidRPr="008F6CFF">
              <w:rPr>
                <w:rFonts w:hint="eastAsia"/>
              </w:rPr>
              <w:t>.</w:t>
            </w:r>
          </w:p>
        </w:tc>
      </w:tr>
      <w:tr w:rsidR="00BD3314" w:rsidRPr="008F6CFF" w:rsidTr="006B5C43">
        <w:tc>
          <w:tcPr>
            <w:tcW w:w="2443" w:type="dxa"/>
          </w:tcPr>
          <w:p w:rsidR="00BD3314" w:rsidRPr="008F6CFF" w:rsidDel="002906AD" w:rsidRDefault="00BD3314" w:rsidP="006B5C43">
            <w:pPr>
              <w:pStyle w:val="TableText"/>
            </w:pPr>
            <w:r w:rsidRPr="008F6CFF">
              <w:rPr>
                <w:rFonts w:hint="eastAsia"/>
              </w:rPr>
              <w:t>TM sysname</w:t>
            </w:r>
          </w:p>
        </w:tc>
        <w:tc>
          <w:tcPr>
            <w:tcW w:w="6304" w:type="dxa"/>
          </w:tcPr>
          <w:p w:rsidR="00BD3314" w:rsidRPr="008F6CFF" w:rsidDel="002906AD" w:rsidRDefault="00BD3314" w:rsidP="006B5C43">
            <w:pPr>
              <w:pStyle w:val="TableText"/>
            </w:pPr>
            <w:r w:rsidRPr="008F6CFF">
              <w:rPr>
                <w:rFonts w:hint="eastAsia"/>
              </w:rPr>
              <w:t xml:space="preserve">Name of the commander. If the member failed to obtain the commander name, this field displays </w:t>
            </w:r>
            <w:r w:rsidRPr="008F6CFF">
              <w:rPr>
                <w:rStyle w:val="BoldText"/>
                <w:rFonts w:hint="eastAsia"/>
              </w:rPr>
              <w:t>N/A</w:t>
            </w:r>
            <w:r w:rsidRPr="008F6CFF">
              <w:rPr>
                <w:rFonts w:hint="eastAsia"/>
              </w:rPr>
              <w:t>.</w:t>
            </w:r>
          </w:p>
        </w:tc>
      </w:tr>
      <w:tr w:rsidR="00BD3314" w:rsidRPr="008F6CFF" w:rsidTr="006B5C43">
        <w:tc>
          <w:tcPr>
            <w:tcW w:w="2443" w:type="dxa"/>
          </w:tcPr>
          <w:p w:rsidR="00BD3314" w:rsidRPr="008F6CFF" w:rsidRDefault="00BD3314" w:rsidP="006B5C43">
            <w:pPr>
              <w:pStyle w:val="TableText"/>
            </w:pPr>
            <w:r w:rsidRPr="00C355BE">
              <w:t>Some configurations are absent on the TM, such</w:t>
            </w:r>
            <w:r w:rsidRPr="007965A3">
              <w:t xml:space="preserve"> as </w:t>
            </w:r>
            <w:r w:rsidRPr="007965A3">
              <w:rPr>
                <w:rFonts w:hint="eastAsia"/>
              </w:rPr>
              <w:t>XXX</w:t>
            </w:r>
            <w:r w:rsidRPr="007965A3">
              <w:t>.</w:t>
            </w:r>
          </w:p>
        </w:tc>
        <w:tc>
          <w:tcPr>
            <w:tcW w:w="6304" w:type="dxa"/>
          </w:tcPr>
          <w:p w:rsidR="00BD3314" w:rsidRPr="008F6CFF" w:rsidRDefault="00BD3314" w:rsidP="006B5C43">
            <w:pPr>
              <w:pStyle w:val="TableText"/>
            </w:pPr>
            <w:r>
              <w:rPr>
                <w:rFonts w:hint="eastAsia"/>
              </w:rPr>
              <w:t xml:space="preserve">This field is available only when the </w:t>
            </w:r>
            <w:r w:rsidRPr="0077788E">
              <w:rPr>
                <w:rStyle w:val="BoldText"/>
                <w:rFonts w:hint="eastAsia"/>
              </w:rPr>
              <w:t>Device status</w:t>
            </w:r>
            <w:r>
              <w:rPr>
                <w:rFonts w:hint="eastAsia"/>
              </w:rPr>
              <w:t xml:space="preserve"> field displays </w:t>
            </w:r>
            <w:r w:rsidRPr="0077788E">
              <w:rPr>
                <w:rStyle w:val="BoldText"/>
                <w:rFonts w:hint="eastAsia"/>
              </w:rPr>
              <w:t>Lack</w:t>
            </w:r>
            <w:r>
              <w:rPr>
                <w:rFonts w:hint="eastAsia"/>
              </w:rPr>
              <w:t xml:space="preserve">. </w:t>
            </w:r>
            <w:r w:rsidRPr="008F6CFF">
              <w:rPr>
                <w:rFonts w:hint="eastAsia"/>
              </w:rPr>
              <w:t>Lack of configuration</w:t>
            </w:r>
            <w:r>
              <w:rPr>
                <w:rFonts w:hint="eastAsia"/>
              </w:rPr>
              <w:t xml:space="preserve"> will affect SmartMC functions. Please follow the prompt to complete the configuration.</w:t>
            </w:r>
          </w:p>
        </w:tc>
      </w:tr>
    </w:tbl>
    <w:p w:rsidR="00BD3314" w:rsidRDefault="00BD3314" w:rsidP="00BD3314">
      <w:pPr>
        <w:pStyle w:val="Spacer"/>
      </w:pPr>
      <w:bookmarkStart w:id="5486" w:name="_Toc468374977"/>
      <w:bookmarkStart w:id="5487" w:name="_Toc468374978"/>
      <w:bookmarkStart w:id="5488" w:name="_Toc468374979"/>
      <w:bookmarkStart w:id="5489" w:name="_Toc468374980"/>
      <w:bookmarkStart w:id="5490" w:name="_Toc468374981"/>
      <w:bookmarkStart w:id="5491" w:name="_Toc468374982"/>
      <w:bookmarkStart w:id="5492" w:name="_Toc468374983"/>
      <w:bookmarkStart w:id="5493" w:name="_Toc468374984"/>
      <w:bookmarkStart w:id="5494" w:name="_Toc468374985"/>
      <w:bookmarkStart w:id="5495" w:name="_Toc468374986"/>
      <w:bookmarkStart w:id="5496" w:name="_Toc468374987"/>
      <w:bookmarkStart w:id="5497" w:name="_Toc468374988"/>
      <w:bookmarkStart w:id="5498" w:name="_Toc468374989"/>
      <w:bookmarkStart w:id="5499" w:name="_Toc468374990"/>
      <w:bookmarkStart w:id="5500" w:name="_Toc468374991"/>
      <w:bookmarkStart w:id="5501" w:name="_Toc468374992"/>
      <w:bookmarkStart w:id="5502" w:name="_Toc468374993"/>
      <w:bookmarkStart w:id="5503" w:name="_Toc468374994"/>
      <w:bookmarkStart w:id="5504" w:name="_Toc468374995"/>
      <w:bookmarkStart w:id="5505" w:name="_Toc468374996"/>
      <w:bookmarkStart w:id="5506" w:name="_Toc468374997"/>
      <w:bookmarkStart w:id="5507" w:name="_Toc468374998"/>
      <w:bookmarkStart w:id="5508" w:name="_Toc468374999"/>
      <w:bookmarkStart w:id="5509" w:name="_Toc468375000"/>
      <w:bookmarkStart w:id="5510" w:name="_Toc468375001"/>
      <w:bookmarkStart w:id="5511" w:name="_Toc468375002"/>
      <w:bookmarkStart w:id="5512" w:name="_Toc468375003"/>
      <w:bookmarkStart w:id="5513" w:name="_Toc468375004"/>
      <w:bookmarkStart w:id="5514" w:name="_Toc468375005"/>
      <w:bookmarkStart w:id="5515" w:name="_Toc468375006"/>
      <w:bookmarkStart w:id="5516" w:name="_Toc468375007"/>
      <w:bookmarkStart w:id="5517" w:name="_Toc468375008"/>
      <w:bookmarkStart w:id="5518" w:name="_Toc468375009"/>
      <w:bookmarkStart w:id="5519" w:name="_Toc468375010"/>
      <w:bookmarkStart w:id="5520" w:name="_Toc468375011"/>
      <w:bookmarkStart w:id="5521" w:name="_Toc468375012"/>
      <w:bookmarkStart w:id="5522" w:name="_Toc468375013"/>
      <w:bookmarkStart w:id="5523" w:name="_Toc468375014"/>
      <w:bookmarkStart w:id="5524" w:name="_Toc468375015"/>
      <w:bookmarkStart w:id="5525" w:name="_Toc468375016"/>
      <w:bookmarkStart w:id="5526" w:name="_Toc468375017"/>
      <w:bookmarkStart w:id="5527" w:name="_Toc468375018"/>
      <w:bookmarkStart w:id="5528" w:name="_Toc468375019"/>
      <w:bookmarkStart w:id="5529" w:name="_Toc468375020"/>
      <w:bookmarkStart w:id="5530" w:name="_Toc468375021"/>
      <w:bookmarkStart w:id="5531" w:name="_Toc468375022"/>
      <w:bookmarkStart w:id="5532" w:name="_Toc468375023"/>
      <w:bookmarkStart w:id="5533" w:name="_Toc468375024"/>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p>
    <w:p w:rsidR="00BD3314" w:rsidRPr="008F6CFF" w:rsidRDefault="00BD3314" w:rsidP="00BD3314">
      <w:pPr>
        <w:pStyle w:val="Command"/>
      </w:pPr>
      <w:r w:rsidRPr="008F6CFF">
        <w:t>Related commands</w:t>
      </w:r>
    </w:p>
    <w:p w:rsidR="00BD3314" w:rsidRPr="008F6CFF" w:rsidRDefault="00BD3314" w:rsidP="00BD3314">
      <w:pPr>
        <w:rPr>
          <w:rStyle w:val="commandkeywords"/>
        </w:rPr>
      </w:pPr>
      <w:r w:rsidRPr="00755E7E">
        <w:rPr>
          <w:rStyle w:val="commandkeywords"/>
          <w:rFonts w:hint="eastAsia"/>
        </w:rPr>
        <w:t>smartmc backup</w:t>
      </w:r>
      <w:r w:rsidRPr="00755E7E">
        <w:rPr>
          <w:rStyle w:val="commandkeywords"/>
        </w:rPr>
        <w:t xml:space="preserve"> configuration interval</w:t>
      </w:r>
    </w:p>
    <w:p w:rsidR="00BD3314" w:rsidRPr="008F6CFF" w:rsidRDefault="00BD3314" w:rsidP="00BD3314">
      <w:pPr>
        <w:rPr>
          <w:rStyle w:val="commandkeywords"/>
        </w:rPr>
      </w:pPr>
      <w:r w:rsidRPr="00755E7E">
        <w:rPr>
          <w:rStyle w:val="commandkeywords"/>
          <w:rFonts w:hint="eastAsia"/>
        </w:rPr>
        <w:t>smartmc backup</w:t>
      </w:r>
      <w:r w:rsidRPr="00755E7E">
        <w:rPr>
          <w:rStyle w:val="commandkeywords"/>
        </w:rPr>
        <w:t xml:space="preserve"> configuration</w:t>
      </w:r>
      <w:r w:rsidRPr="00755E7E">
        <w:rPr>
          <w:rStyle w:val="commandkeywords"/>
          <w:rFonts w:hint="eastAsia"/>
        </w:rPr>
        <w:t xml:space="preserve"> </w:t>
      </w:r>
      <w:r>
        <w:rPr>
          <w:rStyle w:val="commandkeywords"/>
          <w:rFonts w:hint="eastAsia"/>
        </w:rPr>
        <w:t>max-</w:t>
      </w:r>
      <w:r w:rsidRPr="001777BA">
        <w:rPr>
          <w:rStyle w:val="commandkeywords"/>
        </w:rPr>
        <w:t>number</w:t>
      </w:r>
    </w:p>
    <w:p w:rsidR="00BD3314" w:rsidRDefault="00BD3314" w:rsidP="00BD3314">
      <w:pPr>
        <w:rPr>
          <w:rStyle w:val="commandkeywords"/>
        </w:rPr>
      </w:pPr>
      <w:r w:rsidRPr="001D17E4">
        <w:rPr>
          <w:rStyle w:val="commandkeywords"/>
          <w:rFonts w:hint="eastAsia"/>
        </w:rPr>
        <w:t>smartmc enable</w:t>
      </w:r>
    </w:p>
    <w:p w:rsidR="00BD3314" w:rsidRDefault="00BD3314" w:rsidP="00BD3314">
      <w:pPr>
        <w:rPr>
          <w:rStyle w:val="commandtext"/>
        </w:rPr>
      </w:pPr>
      <w:r>
        <w:rPr>
          <w:rStyle w:val="commandkeywords"/>
        </w:rPr>
        <w:t xml:space="preserve">smartmc </w:t>
      </w:r>
      <w:r w:rsidRPr="00935B98">
        <w:rPr>
          <w:rStyle w:val="commandtext"/>
          <w:rFonts w:hint="eastAsia"/>
        </w:rPr>
        <w:t>{</w:t>
      </w:r>
      <w:r w:rsidRPr="001D17E4">
        <w:rPr>
          <w:rStyle w:val="commandkeywords"/>
          <w:rFonts w:hint="eastAsia"/>
        </w:rPr>
        <w:t xml:space="preserve"> ftp-server </w:t>
      </w:r>
      <w:r w:rsidRPr="00935B98">
        <w:rPr>
          <w:rStyle w:val="commandtext"/>
          <w:rFonts w:hint="eastAsia"/>
        </w:rPr>
        <w:t>|</w:t>
      </w:r>
      <w:r w:rsidRPr="001D17E4">
        <w:rPr>
          <w:rStyle w:val="commandkeywords"/>
          <w:rFonts w:hint="eastAsia"/>
        </w:rPr>
        <w:t xml:space="preserve"> sftp-server </w:t>
      </w:r>
      <w:r w:rsidRPr="00935B98">
        <w:rPr>
          <w:rStyle w:val="commandtext"/>
          <w:rFonts w:hint="eastAsia"/>
        </w:rPr>
        <w:t>}</w:t>
      </w:r>
    </w:p>
    <w:p w:rsidR="00BD3314" w:rsidRPr="003F4C64" w:rsidRDefault="00BD3314" w:rsidP="00BD3314">
      <w:pPr>
        <w:rPr>
          <w:lang w:eastAsia="en-US"/>
        </w:rPr>
      </w:pPr>
      <w:r w:rsidRPr="00755E7E">
        <w:rPr>
          <w:rStyle w:val="commandkeywords"/>
          <w:rFonts w:hint="eastAsia"/>
        </w:rPr>
        <w:t>smartmc t</w:t>
      </w:r>
      <w:r w:rsidRPr="00755E7E">
        <w:rPr>
          <w:rStyle w:val="commandkeywords"/>
        </w:rPr>
        <w:t>opology</w:t>
      </w:r>
      <w:r w:rsidRPr="00755E7E">
        <w:rPr>
          <w:rStyle w:val="commandkeywords"/>
          <w:rFonts w:hint="eastAsia"/>
        </w:rPr>
        <w:t>-refresh</w:t>
      </w:r>
      <w:r w:rsidRPr="00B54F5B">
        <w:t xml:space="preserve"> </w:t>
      </w:r>
      <w:r w:rsidRPr="00755E7E">
        <w:rPr>
          <w:rStyle w:val="commandkeywords"/>
        </w:rPr>
        <w:t>interval</w:t>
      </w:r>
    </w:p>
    <w:p w:rsidR="00BD3314" w:rsidRPr="008F6CFF" w:rsidRDefault="00BD3314" w:rsidP="00BD3314">
      <w:pPr>
        <w:pStyle w:val="30"/>
        <w:numPr>
          <w:ilvl w:val="2"/>
          <w:numId w:val="6"/>
        </w:numPr>
      </w:pPr>
      <w:bookmarkStart w:id="5534" w:name="_Toc72922057"/>
      <w:bookmarkStart w:id="5535" w:name="_Toc177728031"/>
      <w:r w:rsidRPr="008F6CFF">
        <w:rPr>
          <w:rFonts w:hint="eastAsia"/>
        </w:rPr>
        <w:lastRenderedPageBreak/>
        <w:t>d</w:t>
      </w:r>
      <w:r w:rsidRPr="008F6CFF">
        <w:t xml:space="preserve">isplay smartmc </w:t>
      </w:r>
      <w:r w:rsidRPr="008F6CFF">
        <w:rPr>
          <w:rFonts w:hint="eastAsia"/>
        </w:rPr>
        <w:t>device-link</w:t>
      </w:r>
      <w:bookmarkEnd w:id="5534"/>
      <w:bookmarkEnd w:id="5535"/>
    </w:p>
    <w:p w:rsidR="00BD3314" w:rsidRPr="008F6CFF" w:rsidRDefault="00BD3314" w:rsidP="00BD3314">
      <w:r w:rsidRPr="008F6CFF">
        <w:t xml:space="preserve">Use </w:t>
      </w:r>
      <w:r w:rsidRPr="008F6CFF">
        <w:rPr>
          <w:rStyle w:val="commandkeywords"/>
          <w:rFonts w:hint="eastAsia"/>
        </w:rPr>
        <w:t>display smartmc device-link</w:t>
      </w:r>
      <w:r w:rsidRPr="008F6CFF">
        <w:t xml:space="preserve"> to display </w:t>
      </w:r>
      <w:r w:rsidRPr="008F6CFF">
        <w:rPr>
          <w:rFonts w:hint="eastAsia"/>
        </w:rPr>
        <w:t xml:space="preserve">connections between devices in </w:t>
      </w:r>
      <w:r w:rsidRPr="008F6CFF">
        <w:t>the</w:t>
      </w:r>
      <w:r w:rsidRPr="008F6CFF">
        <w:rPr>
          <w:rFonts w:hint="eastAsia"/>
        </w:rPr>
        <w:t xml:space="preserve"> SmartMC network.</w:t>
      </w:r>
    </w:p>
    <w:p w:rsidR="00BD3314" w:rsidRPr="008F6CFF" w:rsidRDefault="00BD3314" w:rsidP="00BD3314">
      <w:pPr>
        <w:pStyle w:val="Command"/>
      </w:pPr>
      <w:r w:rsidRPr="008F6CFF">
        <w:t>Syntax</w:t>
      </w:r>
    </w:p>
    <w:p w:rsidR="00BD3314" w:rsidRPr="008F6CFF" w:rsidRDefault="00BD3314" w:rsidP="00BD3314">
      <w:pPr>
        <w:rPr>
          <w:rStyle w:val="commandkeywords"/>
        </w:rPr>
      </w:pPr>
      <w:r w:rsidRPr="008F6CFF">
        <w:rPr>
          <w:rStyle w:val="commandkeywords"/>
        </w:rPr>
        <w:t xml:space="preserve">display </w:t>
      </w:r>
      <w:r w:rsidRPr="008F6CFF">
        <w:rPr>
          <w:rStyle w:val="commandkeywords"/>
          <w:rFonts w:hint="eastAsia"/>
        </w:rPr>
        <w:t>smartmc device-link</w:t>
      </w:r>
    </w:p>
    <w:p w:rsidR="00BD3314" w:rsidRPr="008F6CFF" w:rsidRDefault="00BD3314" w:rsidP="00BD3314">
      <w:pPr>
        <w:pStyle w:val="Command"/>
      </w:pPr>
      <w:r w:rsidRPr="008F6CFF">
        <w:t>Views</w:t>
      </w:r>
    </w:p>
    <w:p w:rsidR="00BD3314" w:rsidRPr="008F6CFF" w:rsidRDefault="00BD3314" w:rsidP="00BD3314">
      <w:r w:rsidRPr="008F6CFF">
        <w:t>Any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Examples</w:t>
      </w:r>
    </w:p>
    <w:p w:rsidR="00BD3314" w:rsidRPr="008F6CFF" w:rsidRDefault="00BD3314" w:rsidP="00BD3314">
      <w:r w:rsidRPr="008F6CFF">
        <w:t xml:space="preserve"># Display </w:t>
      </w:r>
      <w:r w:rsidRPr="008F6CFF">
        <w:rPr>
          <w:rFonts w:hint="eastAsia"/>
        </w:rPr>
        <w:t xml:space="preserve">connections between devices in </w:t>
      </w:r>
      <w:r w:rsidRPr="008F6CFF">
        <w:t>the</w:t>
      </w:r>
      <w:r w:rsidRPr="008F6CFF">
        <w:rPr>
          <w:rFonts w:hint="eastAsia"/>
        </w:rPr>
        <w:t xml:space="preserve"> SmartMC network.</w:t>
      </w:r>
    </w:p>
    <w:p w:rsidR="00BD3314" w:rsidRPr="008F6CFF" w:rsidRDefault="00BD3314" w:rsidP="00BD3314">
      <w:pPr>
        <w:pStyle w:val="TerminalDisplay"/>
      </w:pPr>
      <w:r w:rsidRPr="008F6CFF">
        <w:t>&lt;Sysname&gt;</w:t>
      </w:r>
      <w:r w:rsidRPr="008F6CFF">
        <w:rPr>
          <w:rFonts w:hint="eastAsia"/>
        </w:rPr>
        <w:t xml:space="preserve"> </w:t>
      </w:r>
      <w:r w:rsidRPr="008F6CFF">
        <w:t>display smartmc device-link</w:t>
      </w:r>
    </w:p>
    <w:p w:rsidR="00BD3314" w:rsidRPr="008F6CFF" w:rsidRDefault="00BD3314" w:rsidP="00BD3314">
      <w:pPr>
        <w:pStyle w:val="TerminalDisplay"/>
      </w:pPr>
      <w:r w:rsidRPr="008F6CFF">
        <w:rPr>
          <w:rFonts w:hint="eastAsia"/>
        </w:rPr>
        <w:t>(TM IP)[192.168.56.20]</w:t>
      </w:r>
    </w:p>
    <w:p w:rsidR="00BD3314" w:rsidRPr="008F6CFF" w:rsidRDefault="00BD3314" w:rsidP="00BD3314">
      <w:pPr>
        <w:pStyle w:val="TerminalDisplay"/>
      </w:pPr>
      <w:r w:rsidRPr="008F6CFF">
        <w:rPr>
          <w:rFonts w:hint="eastAsia"/>
        </w:rPr>
        <w:t>ID    Hop  LocalPort            LocalIP           PeerPort               PeerIP</w:t>
      </w:r>
    </w:p>
    <w:p w:rsidR="00BD3314" w:rsidRPr="008F6CFF" w:rsidRDefault="00BD3314" w:rsidP="00BD3314">
      <w:pPr>
        <w:pStyle w:val="TerminalDisplay"/>
      </w:pPr>
      <w:r w:rsidRPr="008F6CFF">
        <w:rPr>
          <w:rFonts w:hint="eastAsia"/>
        </w:rPr>
        <w:t xml:space="preserve">0     0    </w:t>
      </w:r>
      <w:fldSimple w:instr=" DOCVARIABLE  varglobal_44879  \* MERGEFORMAT " w:fldLock="1">
        <w:r>
          <w:t>GigabitEthernet1/0/2</w:t>
        </w:r>
      </w:fldSimple>
      <w:r w:rsidRPr="008F6CFF">
        <w:rPr>
          <w:rFonts w:hint="eastAsia"/>
        </w:rPr>
        <w:t xml:space="preserve">  192.168.56.20     </w:t>
      </w:r>
      <w:fldSimple w:instr=" DOCVARIABLE  varglobal_19705  \* MERGEFORMAT " w:fldLock="1">
        <w:r>
          <w:t>GigabitEthernet1/0/1</w:t>
        </w:r>
      </w:fldSimple>
      <w:r w:rsidRPr="008F6CFF">
        <w:rPr>
          <w:rFonts w:hint="eastAsia"/>
        </w:rPr>
        <w:t xml:space="preserve">   192.168.56.30</w:t>
      </w:r>
    </w:p>
    <w:p w:rsidR="00BD3314" w:rsidRPr="008F6CFF" w:rsidRDefault="00BD3314" w:rsidP="00BD3314">
      <w:pPr>
        <w:pStyle w:val="TerminalDisplay"/>
      </w:pPr>
      <w:r w:rsidRPr="008F6CFF">
        <w:rPr>
          <w:rFonts w:hint="eastAsia"/>
        </w:rPr>
        <w:t xml:space="preserve">1     1    </w:t>
      </w:r>
      <w:fldSimple w:instr=" DOCVARIABLE  varglobal_19705  \* MERGEFORMAT " w:fldLock="1">
        <w:r>
          <w:t>GigabitEthernet1/0/1</w:t>
        </w:r>
      </w:fldSimple>
      <w:r w:rsidRPr="008F6CFF">
        <w:rPr>
          <w:rFonts w:hint="eastAsia"/>
        </w:rPr>
        <w:t xml:space="preserve">  192.168.56.30     </w:t>
      </w:r>
      <w:fldSimple w:instr=" DOCVARIABLE  varglobal_44879  \* MERGEFORMAT " w:fldLock="1">
        <w:r>
          <w:t>GigabitEthernet1/0/2</w:t>
        </w:r>
      </w:fldSimple>
      <w:r w:rsidRPr="008F6CFF">
        <w:rPr>
          <w:rFonts w:hint="eastAsia"/>
        </w:rPr>
        <w:t xml:space="preserve">   192.168.56.20</w:t>
      </w:r>
    </w:p>
    <w:p w:rsidR="00BD3314" w:rsidRPr="008F6CFF" w:rsidRDefault="00BD3314" w:rsidP="00BD3314">
      <w:pPr>
        <w:pStyle w:val="TerminalDisplay"/>
      </w:pPr>
      <w:r w:rsidRPr="008F6CFF">
        <w:rPr>
          <w:rFonts w:hint="eastAsia"/>
        </w:rPr>
        <w:t xml:space="preserve">1     2    </w:t>
      </w:r>
      <w:fldSimple w:instr=" DOCVARIABLE  varglobal_44879  \* MERGEFORMAT " w:fldLock="1">
        <w:r>
          <w:t>GigabitEthernet1/0/2</w:t>
        </w:r>
      </w:fldSimple>
      <w:r w:rsidRPr="008F6CFF">
        <w:rPr>
          <w:rFonts w:hint="eastAsia"/>
        </w:rPr>
        <w:t xml:space="preserve">  192.168.56.30     </w:t>
      </w:r>
      <w:fldSimple w:instr=" DOCVARIABLE  varglobal_19705  \* MERGEFORMAT " w:fldLock="1">
        <w:r>
          <w:t>GigabitEthernet1/0/1</w:t>
        </w:r>
      </w:fldSimple>
      <w:r w:rsidRPr="008F6CFF">
        <w:rPr>
          <w:rFonts w:hint="eastAsia"/>
        </w:rPr>
        <w:t xml:space="preserve">   192.168.56.40</w:t>
      </w:r>
    </w:p>
    <w:p w:rsidR="00BD3314" w:rsidRPr="008F6CFF" w:rsidRDefault="00BD3314" w:rsidP="00BD3314">
      <w:pPr>
        <w:pStyle w:val="TerminalDisplay"/>
      </w:pPr>
      <w:r w:rsidRPr="008F6CFF">
        <w:rPr>
          <w:rFonts w:hint="eastAsia"/>
        </w:rPr>
        <w:t xml:space="preserve">2     3    </w:t>
      </w:r>
      <w:fldSimple w:instr=" DOCVARIABLE  varglobal_19705  \* MERGEFORMAT " w:fldLock="1">
        <w:r>
          <w:t>GigabitEthernet1/0/1</w:t>
        </w:r>
      </w:fldSimple>
      <w:r w:rsidRPr="008F6CFF">
        <w:rPr>
          <w:rFonts w:hint="eastAsia"/>
        </w:rPr>
        <w:t xml:space="preserve">  192.168.56.40     </w:t>
      </w:r>
      <w:fldSimple w:instr=" DOCVARIABLE  varglobal_44879  \* MERGEFORMAT " w:fldLock="1">
        <w:r>
          <w:t>GigabitEthernet1/0/2</w:t>
        </w:r>
      </w:fldSimple>
      <w:r w:rsidRPr="008F6CFF">
        <w:rPr>
          <w:rFonts w:hint="eastAsia"/>
        </w:rPr>
        <w:t xml:space="preserve">   192.168.56.30</w:t>
      </w:r>
    </w:p>
    <w:p w:rsidR="00BD3314" w:rsidRPr="008F6CFF" w:rsidRDefault="00BD3314" w:rsidP="00BD3314">
      <w:pPr>
        <w:pStyle w:val="TableDescription0"/>
        <w:numPr>
          <w:ilvl w:val="4"/>
          <w:numId w:val="6"/>
        </w:numPr>
      </w:pPr>
      <w:r w:rsidRPr="008F6CFF">
        <w:t>Command output</w:t>
      </w:r>
    </w:p>
    <w:tbl>
      <w:tblPr>
        <w:tblStyle w:val="Table"/>
        <w:tblW w:w="8747" w:type="dxa"/>
        <w:tblInd w:w="1003" w:type="dxa"/>
        <w:tblLook w:val="04A0" w:firstRow="1" w:lastRow="0" w:firstColumn="1" w:lastColumn="0" w:noHBand="0" w:noVBand="1"/>
      </w:tblPr>
      <w:tblGrid>
        <w:gridCol w:w="2443"/>
        <w:gridCol w:w="6304"/>
      </w:tblGrid>
      <w:tr w:rsidR="00BD3314" w:rsidRPr="008F6CFF" w:rsidTr="006B5C43">
        <w:trPr>
          <w:cnfStyle w:val="100000000000" w:firstRow="1" w:lastRow="0" w:firstColumn="0" w:lastColumn="0" w:oddVBand="0" w:evenVBand="0" w:oddHBand="0" w:evenHBand="0" w:firstRowFirstColumn="0" w:firstRowLastColumn="0" w:lastRowFirstColumn="0" w:lastRowLastColumn="0"/>
          <w:tblHeader/>
        </w:trPr>
        <w:tc>
          <w:tcPr>
            <w:tcW w:w="2443" w:type="dxa"/>
          </w:tcPr>
          <w:p w:rsidR="00BD3314" w:rsidRPr="008F6CFF" w:rsidRDefault="00BD3314" w:rsidP="006B5C43">
            <w:pPr>
              <w:pStyle w:val="TableHeading"/>
            </w:pPr>
            <w:r w:rsidRPr="008F6CFF">
              <w:t>Field</w:t>
            </w:r>
          </w:p>
        </w:tc>
        <w:tc>
          <w:tcPr>
            <w:tcW w:w="6304" w:type="dxa"/>
          </w:tcPr>
          <w:p w:rsidR="00BD3314" w:rsidRPr="008F6CFF" w:rsidRDefault="00BD3314" w:rsidP="006B5C43">
            <w:pPr>
              <w:pStyle w:val="TableHeading"/>
            </w:pPr>
            <w:r w:rsidRPr="008F6CFF">
              <w:t>Description</w:t>
            </w:r>
          </w:p>
        </w:tc>
      </w:tr>
      <w:tr w:rsidR="00BD3314" w:rsidRPr="008F6CFF" w:rsidTr="006B5C43">
        <w:tc>
          <w:tcPr>
            <w:tcW w:w="2443" w:type="dxa"/>
          </w:tcPr>
          <w:p w:rsidR="00BD3314" w:rsidRPr="008F6CFF" w:rsidRDefault="00BD3314" w:rsidP="006B5C43">
            <w:pPr>
              <w:pStyle w:val="TableText"/>
            </w:pPr>
            <w:r w:rsidRPr="008F6CFF">
              <w:rPr>
                <w:rFonts w:hint="eastAsia"/>
              </w:rPr>
              <w:t>TM IP</w:t>
            </w:r>
          </w:p>
        </w:tc>
        <w:tc>
          <w:tcPr>
            <w:tcW w:w="6304" w:type="dxa"/>
          </w:tcPr>
          <w:p w:rsidR="00BD3314" w:rsidRPr="008F6CFF" w:rsidRDefault="00BD3314" w:rsidP="006B5C43">
            <w:pPr>
              <w:pStyle w:val="TableText"/>
            </w:pPr>
            <w:r w:rsidRPr="008F6CFF">
              <w:rPr>
                <w:rFonts w:hint="eastAsia"/>
              </w:rPr>
              <w:t>IP address of the commander.</w:t>
            </w:r>
          </w:p>
        </w:tc>
      </w:tr>
      <w:tr w:rsidR="00BD3314" w:rsidRPr="008F6CFF" w:rsidTr="006B5C43">
        <w:tc>
          <w:tcPr>
            <w:tcW w:w="2443" w:type="dxa"/>
          </w:tcPr>
          <w:p w:rsidR="00BD3314" w:rsidRPr="008F6CFF" w:rsidDel="002906AD" w:rsidRDefault="00BD3314" w:rsidP="006B5C43">
            <w:pPr>
              <w:pStyle w:val="TableText"/>
            </w:pPr>
            <w:r w:rsidRPr="008F6CFF">
              <w:rPr>
                <w:rFonts w:hint="eastAsia"/>
              </w:rPr>
              <w:t>ID</w:t>
            </w:r>
          </w:p>
        </w:tc>
        <w:tc>
          <w:tcPr>
            <w:tcW w:w="6304" w:type="dxa"/>
          </w:tcPr>
          <w:p w:rsidR="00BD3314" w:rsidRPr="008F6CFF" w:rsidDel="002906AD" w:rsidRDefault="00BD3314" w:rsidP="006B5C43">
            <w:pPr>
              <w:pStyle w:val="TableText"/>
            </w:pPr>
            <w:r w:rsidRPr="008F6CFF">
              <w:rPr>
                <w:rFonts w:hint="eastAsia"/>
              </w:rPr>
              <w:t>ID of the commander or member.</w:t>
            </w:r>
          </w:p>
        </w:tc>
      </w:tr>
      <w:tr w:rsidR="00BD3314" w:rsidRPr="008F6CFF" w:rsidTr="006B5C43">
        <w:tc>
          <w:tcPr>
            <w:tcW w:w="2443" w:type="dxa"/>
          </w:tcPr>
          <w:p w:rsidR="00BD3314" w:rsidRPr="008F6CFF" w:rsidDel="002906AD" w:rsidRDefault="00BD3314" w:rsidP="006B5C43">
            <w:pPr>
              <w:pStyle w:val="TableText"/>
            </w:pPr>
            <w:r w:rsidRPr="008F6CFF">
              <w:rPr>
                <w:rFonts w:hint="eastAsia"/>
              </w:rPr>
              <w:t>Hop</w:t>
            </w:r>
          </w:p>
        </w:tc>
        <w:tc>
          <w:tcPr>
            <w:tcW w:w="6304" w:type="dxa"/>
          </w:tcPr>
          <w:p w:rsidR="00BD3314" w:rsidRPr="008F6CFF" w:rsidDel="002906AD" w:rsidRDefault="00BD3314" w:rsidP="006B5C43">
            <w:pPr>
              <w:pStyle w:val="TableText"/>
            </w:pPr>
            <w:r w:rsidRPr="008F6CFF">
              <w:rPr>
                <w:rFonts w:hint="eastAsia"/>
              </w:rPr>
              <w:t>Number of hops between the commander and member.</w:t>
            </w:r>
          </w:p>
        </w:tc>
      </w:tr>
      <w:tr w:rsidR="00BD3314" w:rsidRPr="008F6CFF" w:rsidTr="006B5C43">
        <w:tc>
          <w:tcPr>
            <w:tcW w:w="2443" w:type="dxa"/>
          </w:tcPr>
          <w:p w:rsidR="00BD3314" w:rsidRPr="008F6CFF" w:rsidDel="002906AD" w:rsidRDefault="00BD3314" w:rsidP="006B5C43">
            <w:pPr>
              <w:pStyle w:val="TableText"/>
            </w:pPr>
            <w:r w:rsidRPr="008F6CFF">
              <w:rPr>
                <w:rFonts w:hint="eastAsia"/>
              </w:rPr>
              <w:t>LocalPort</w:t>
            </w:r>
          </w:p>
        </w:tc>
        <w:tc>
          <w:tcPr>
            <w:tcW w:w="6304" w:type="dxa"/>
          </w:tcPr>
          <w:p w:rsidR="00BD3314" w:rsidRPr="008F6CFF" w:rsidDel="002906AD" w:rsidRDefault="00BD3314" w:rsidP="006B5C43">
            <w:pPr>
              <w:pStyle w:val="TableText"/>
            </w:pPr>
            <w:r w:rsidRPr="008F6CFF">
              <w:rPr>
                <w:rFonts w:hint="eastAsia"/>
              </w:rPr>
              <w:t>Local port.</w:t>
            </w:r>
          </w:p>
        </w:tc>
      </w:tr>
      <w:tr w:rsidR="00BD3314" w:rsidRPr="008F6CFF" w:rsidTr="006B5C43">
        <w:tc>
          <w:tcPr>
            <w:tcW w:w="2443" w:type="dxa"/>
          </w:tcPr>
          <w:p w:rsidR="00BD3314" w:rsidRPr="008F6CFF" w:rsidDel="002906AD" w:rsidRDefault="00BD3314" w:rsidP="006B5C43">
            <w:pPr>
              <w:pStyle w:val="TableText"/>
            </w:pPr>
            <w:r w:rsidRPr="008F6CFF">
              <w:rPr>
                <w:rFonts w:hint="eastAsia"/>
              </w:rPr>
              <w:t>LocalIP</w:t>
            </w:r>
          </w:p>
        </w:tc>
        <w:tc>
          <w:tcPr>
            <w:tcW w:w="6304" w:type="dxa"/>
          </w:tcPr>
          <w:p w:rsidR="00BD3314" w:rsidRPr="008F6CFF" w:rsidDel="002906AD" w:rsidRDefault="00BD3314" w:rsidP="006B5C43">
            <w:pPr>
              <w:pStyle w:val="TableText"/>
            </w:pPr>
            <w:r w:rsidRPr="008F6CFF">
              <w:rPr>
                <w:rFonts w:hint="eastAsia"/>
              </w:rPr>
              <w:t>IP address of the local device.</w:t>
            </w:r>
          </w:p>
        </w:tc>
      </w:tr>
      <w:tr w:rsidR="00BD3314" w:rsidRPr="008F6CFF" w:rsidTr="006B5C43">
        <w:tc>
          <w:tcPr>
            <w:tcW w:w="2443" w:type="dxa"/>
          </w:tcPr>
          <w:p w:rsidR="00BD3314" w:rsidRPr="008F6CFF" w:rsidDel="002906AD" w:rsidRDefault="00BD3314" w:rsidP="006B5C43">
            <w:pPr>
              <w:pStyle w:val="TableText"/>
            </w:pPr>
            <w:r w:rsidRPr="008F6CFF">
              <w:rPr>
                <w:rFonts w:hint="eastAsia"/>
              </w:rPr>
              <w:t>PeerPort</w:t>
            </w:r>
          </w:p>
        </w:tc>
        <w:tc>
          <w:tcPr>
            <w:tcW w:w="6304" w:type="dxa"/>
          </w:tcPr>
          <w:p w:rsidR="00BD3314" w:rsidRPr="008F6CFF" w:rsidDel="002906AD" w:rsidRDefault="00BD3314" w:rsidP="006B5C43">
            <w:pPr>
              <w:pStyle w:val="TableText"/>
            </w:pPr>
            <w:r w:rsidRPr="008F6CFF">
              <w:rPr>
                <w:rFonts w:hint="eastAsia"/>
              </w:rPr>
              <w:t>Peer port.</w:t>
            </w:r>
          </w:p>
        </w:tc>
      </w:tr>
      <w:tr w:rsidR="00BD3314" w:rsidRPr="008F6CFF" w:rsidTr="006B5C43">
        <w:tc>
          <w:tcPr>
            <w:tcW w:w="2443" w:type="dxa"/>
          </w:tcPr>
          <w:p w:rsidR="00BD3314" w:rsidRPr="008F6CFF" w:rsidDel="002906AD" w:rsidRDefault="00BD3314" w:rsidP="006B5C43">
            <w:pPr>
              <w:pStyle w:val="TableText"/>
            </w:pPr>
            <w:r w:rsidRPr="008F6CFF">
              <w:rPr>
                <w:rFonts w:hint="eastAsia"/>
              </w:rPr>
              <w:t>PeerIP</w:t>
            </w:r>
          </w:p>
        </w:tc>
        <w:tc>
          <w:tcPr>
            <w:tcW w:w="6304" w:type="dxa"/>
          </w:tcPr>
          <w:p w:rsidR="00BD3314" w:rsidRPr="008F6CFF" w:rsidDel="002906AD" w:rsidRDefault="00BD3314" w:rsidP="006B5C43">
            <w:pPr>
              <w:pStyle w:val="TableText"/>
            </w:pPr>
            <w:r w:rsidRPr="008F6CFF">
              <w:rPr>
                <w:rFonts w:hint="eastAsia"/>
              </w:rPr>
              <w:t>IP address of the peer port.</w:t>
            </w:r>
          </w:p>
        </w:tc>
      </w:tr>
    </w:tbl>
    <w:p w:rsidR="00BD3314" w:rsidRPr="008F6CFF" w:rsidRDefault="00BD3314" w:rsidP="00BD3314">
      <w:pPr>
        <w:pStyle w:val="Spacer"/>
      </w:pPr>
    </w:p>
    <w:p w:rsidR="00BD3314" w:rsidRPr="008F6CFF" w:rsidRDefault="00BD3314" w:rsidP="00BD3314">
      <w:pPr>
        <w:pStyle w:val="Command"/>
      </w:pPr>
      <w:r w:rsidRPr="008F6CFF">
        <w:rPr>
          <w:rFonts w:hint="eastAsia"/>
        </w:rPr>
        <w:t>Related commands</w:t>
      </w:r>
    </w:p>
    <w:p w:rsidR="00BD3314" w:rsidRPr="008F6CFF" w:rsidRDefault="00BD3314" w:rsidP="00BD3314">
      <w:r w:rsidRPr="008F6CFF">
        <w:rPr>
          <w:rStyle w:val="commandkeywords"/>
        </w:rPr>
        <w:t>smartmc topology</w:t>
      </w:r>
      <w:r w:rsidRPr="008F6CFF">
        <w:rPr>
          <w:rStyle w:val="commandkeywords"/>
          <w:rFonts w:hint="eastAsia"/>
        </w:rPr>
        <w:t>-refresh</w:t>
      </w:r>
    </w:p>
    <w:p w:rsidR="00BD3314" w:rsidRPr="008F6CFF" w:rsidRDefault="00BD3314" w:rsidP="00BD3314">
      <w:pPr>
        <w:rPr>
          <w:lang w:eastAsia="en-US"/>
        </w:rPr>
      </w:pPr>
      <w:r w:rsidRPr="008F6CFF">
        <w:rPr>
          <w:rStyle w:val="commandkeywords"/>
          <w:rFonts w:hint="eastAsia"/>
        </w:rPr>
        <w:t>smartmc t</w:t>
      </w:r>
      <w:r w:rsidRPr="008F6CFF">
        <w:rPr>
          <w:rStyle w:val="commandkeywords"/>
        </w:rPr>
        <w:t>opology</w:t>
      </w:r>
      <w:r w:rsidRPr="008F6CFF">
        <w:rPr>
          <w:rStyle w:val="commandkeywords"/>
          <w:rFonts w:hint="eastAsia"/>
        </w:rPr>
        <w:t>-refresh interval</w:t>
      </w:r>
    </w:p>
    <w:p w:rsidR="00BD3314" w:rsidRPr="008F6CFF" w:rsidRDefault="00BD3314" w:rsidP="00BD3314">
      <w:pPr>
        <w:pStyle w:val="30"/>
        <w:numPr>
          <w:ilvl w:val="2"/>
          <w:numId w:val="6"/>
        </w:numPr>
      </w:pPr>
      <w:bookmarkStart w:id="5536" w:name="_Toc72922058"/>
      <w:bookmarkStart w:id="5537" w:name="_Toc177728032"/>
      <w:r w:rsidRPr="008F6CFF">
        <w:rPr>
          <w:rFonts w:hint="eastAsia"/>
        </w:rPr>
        <w:t>d</w:t>
      </w:r>
      <w:r w:rsidRPr="008F6CFF">
        <w:t>isplay smartmc group</w:t>
      </w:r>
      <w:bookmarkEnd w:id="5536"/>
      <w:bookmarkEnd w:id="5537"/>
    </w:p>
    <w:p w:rsidR="00BD3314" w:rsidRPr="008F6CFF" w:rsidRDefault="00BD3314" w:rsidP="00BD3314">
      <w:r w:rsidRPr="008F6CFF">
        <w:t xml:space="preserve">Use </w:t>
      </w:r>
      <w:r w:rsidRPr="008F6CFF">
        <w:rPr>
          <w:rStyle w:val="commandkeywords"/>
        </w:rPr>
        <w:t>display smartmc group</w:t>
      </w:r>
      <w:r w:rsidRPr="008F6CFF">
        <w:t xml:space="preserve"> to display SmartMC group information.</w:t>
      </w:r>
    </w:p>
    <w:p w:rsidR="00BD3314" w:rsidRPr="008F6CFF" w:rsidRDefault="00BD3314" w:rsidP="00BD3314">
      <w:pPr>
        <w:pStyle w:val="Command"/>
      </w:pPr>
      <w:r w:rsidRPr="008F6CFF">
        <w:t>Syntax</w:t>
      </w:r>
    </w:p>
    <w:p w:rsidR="00BD3314" w:rsidRPr="008F6CFF" w:rsidRDefault="00BD3314" w:rsidP="00BD3314">
      <w:r w:rsidRPr="008F6CFF">
        <w:rPr>
          <w:rStyle w:val="commandkeywords"/>
        </w:rPr>
        <w:t>display smartmc group</w:t>
      </w:r>
      <w:r w:rsidRPr="008F6CFF">
        <w:t xml:space="preserve"> </w:t>
      </w:r>
      <w:r w:rsidRPr="008F6CFF">
        <w:rPr>
          <w:rStyle w:val="commandtext"/>
        </w:rPr>
        <w:t>[</w:t>
      </w:r>
      <w:r w:rsidRPr="008F6CFF">
        <w:rPr>
          <w:rFonts w:hint="eastAsia"/>
        </w:rPr>
        <w:t xml:space="preserve"> </w:t>
      </w:r>
      <w:r w:rsidRPr="008F6CFF">
        <w:rPr>
          <w:rStyle w:val="commandparameter"/>
        </w:rPr>
        <w:t>group-name</w:t>
      </w:r>
      <w:r w:rsidRPr="008F6CFF">
        <w:rPr>
          <w:rFonts w:hint="eastAsia"/>
        </w:rPr>
        <w:t xml:space="preserve"> </w:t>
      </w:r>
      <w:r w:rsidRPr="008F6CFF">
        <w:rPr>
          <w:rStyle w:val="commandtext"/>
        </w:rPr>
        <w:t>]</w:t>
      </w:r>
      <w:r w:rsidRPr="008F6CFF">
        <w:rPr>
          <w:rFonts w:hint="eastAsia"/>
        </w:rPr>
        <w:t xml:space="preserve"> </w:t>
      </w:r>
      <w:r w:rsidRPr="008F6CFF">
        <w:rPr>
          <w:rStyle w:val="commandtext"/>
          <w:rFonts w:hint="eastAsia"/>
        </w:rPr>
        <w:t>[</w:t>
      </w:r>
      <w:r w:rsidRPr="008F6CFF">
        <w:rPr>
          <w:rFonts w:hint="eastAsia"/>
        </w:rPr>
        <w:t xml:space="preserve"> </w:t>
      </w:r>
      <w:r w:rsidRPr="008F6CFF">
        <w:rPr>
          <w:rStyle w:val="commandkeywords"/>
          <w:rFonts w:hint="eastAsia"/>
        </w:rPr>
        <w:t>verbose</w:t>
      </w:r>
      <w:r w:rsidRPr="008F6CFF">
        <w:rPr>
          <w:rFonts w:hint="eastAsia"/>
        </w:rPr>
        <w:t xml:space="preserve"> </w:t>
      </w:r>
      <w:r w:rsidRPr="008F6CFF">
        <w:rPr>
          <w:rStyle w:val="commandtext"/>
          <w:rFonts w:hint="eastAsia"/>
        </w:rPr>
        <w:t>]</w:t>
      </w:r>
    </w:p>
    <w:p w:rsidR="00BD3314" w:rsidRPr="008F6CFF" w:rsidRDefault="00BD3314" w:rsidP="00BD3314">
      <w:pPr>
        <w:pStyle w:val="Command"/>
      </w:pPr>
      <w:r w:rsidRPr="008F6CFF">
        <w:t>Views</w:t>
      </w:r>
    </w:p>
    <w:p w:rsidR="00BD3314" w:rsidRPr="008F6CFF" w:rsidRDefault="00BD3314" w:rsidP="00BD3314">
      <w:r w:rsidRPr="008F6CFF">
        <w:t>Any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lastRenderedPageBreak/>
        <w:t>Parameters</w:t>
      </w:r>
    </w:p>
    <w:p w:rsidR="00BD3314" w:rsidRPr="008F6CFF" w:rsidRDefault="00BD3314" w:rsidP="00BD3314">
      <w:r w:rsidRPr="008F6CFF">
        <w:rPr>
          <w:rStyle w:val="commandparameter"/>
          <w:rFonts w:hint="eastAsia"/>
        </w:rPr>
        <w:t>group-name</w:t>
      </w:r>
      <w:r w:rsidRPr="008F6CFF">
        <w:t>: Specifies a SmartMC group by its name, a case-sensitive string of 1 to 3</w:t>
      </w:r>
      <w:r w:rsidRPr="008F6CFF">
        <w:rPr>
          <w:rFonts w:hint="eastAsia"/>
        </w:rPr>
        <w:t>1</w:t>
      </w:r>
      <w:r w:rsidRPr="008F6CFF">
        <w:t xml:space="preserve"> characters. If you do not specify this argument, the command displays information about all SmartMC groups.</w:t>
      </w:r>
    </w:p>
    <w:p w:rsidR="00BD3314" w:rsidRPr="008F6CFF" w:rsidRDefault="00BD3314" w:rsidP="00BD3314">
      <w:r w:rsidRPr="008F6CFF">
        <w:rPr>
          <w:rStyle w:val="commandkeywords"/>
        </w:rPr>
        <w:t>V</w:t>
      </w:r>
      <w:r w:rsidRPr="008F6CFF">
        <w:rPr>
          <w:rStyle w:val="commandkeywords"/>
          <w:rFonts w:hint="eastAsia"/>
        </w:rPr>
        <w:t>erbose</w:t>
      </w:r>
      <w:r w:rsidRPr="008F6CFF">
        <w:t>: Displays detailed SmartMC group information. If you do not specify this keyword, the command displays brief SmartMC group information.</w:t>
      </w:r>
    </w:p>
    <w:p w:rsidR="00BD3314" w:rsidRPr="008F6CFF" w:rsidRDefault="00BD3314" w:rsidP="00BD3314">
      <w:pPr>
        <w:pStyle w:val="Command"/>
      </w:pPr>
      <w:r w:rsidRPr="008F6CFF">
        <w:t>Examples</w:t>
      </w:r>
    </w:p>
    <w:p w:rsidR="00BD3314" w:rsidRPr="008F6CFF" w:rsidRDefault="00BD3314" w:rsidP="00BD3314">
      <w:r w:rsidRPr="008F6CFF">
        <w:t># Display detailed SmartMC group information.</w:t>
      </w:r>
    </w:p>
    <w:p w:rsidR="00BD3314" w:rsidRPr="008F6CFF" w:rsidRDefault="00BD3314" w:rsidP="00BD3314">
      <w:pPr>
        <w:pStyle w:val="TerminalDisplay"/>
      </w:pPr>
      <w:r w:rsidRPr="008F6CFF">
        <w:t>&lt;Sysname&gt;</w:t>
      </w:r>
      <w:r w:rsidRPr="008F6CFF">
        <w:rPr>
          <w:rFonts w:hint="eastAsia"/>
        </w:rPr>
        <w:t xml:space="preserve"> </w:t>
      </w:r>
      <w:r w:rsidRPr="008F6CFF">
        <w:t xml:space="preserve">display smartmc group </w:t>
      </w:r>
      <w:bookmarkStart w:id="5538" w:name="OLE_LINK22"/>
      <w:bookmarkStart w:id="5539" w:name="OLE_LINK23"/>
      <w:r w:rsidRPr="008F6CFF">
        <w:t>verbose</w:t>
      </w:r>
      <w:bookmarkEnd w:id="5538"/>
      <w:bookmarkEnd w:id="5539"/>
    </w:p>
    <w:p w:rsidR="00BD3314" w:rsidRPr="008F6CFF" w:rsidRDefault="00BD3314" w:rsidP="00BD3314">
      <w:pPr>
        <w:pStyle w:val="TerminalDisplay"/>
      </w:pPr>
      <w:r w:rsidRPr="008F6CFF">
        <w:t>Group</w:t>
      </w:r>
      <w:r w:rsidRPr="008F6CFF">
        <w:rPr>
          <w:rFonts w:hint="eastAsia"/>
        </w:rPr>
        <w:t xml:space="preserve"> n</w:t>
      </w:r>
      <w:r w:rsidRPr="008F6CFF">
        <w:t xml:space="preserve">ame            </w:t>
      </w:r>
      <w:r w:rsidRPr="008F6CFF">
        <w:rPr>
          <w:rFonts w:hint="eastAsia"/>
        </w:rPr>
        <w:t xml:space="preserve">   </w:t>
      </w:r>
      <w:r w:rsidRPr="008F6CFF">
        <w:t xml:space="preserve"> </w:t>
      </w:r>
      <w:r w:rsidRPr="008F6CFF">
        <w:rPr>
          <w:rFonts w:hint="eastAsia"/>
        </w:rPr>
        <w:t xml:space="preserve"> </w:t>
      </w:r>
      <w:r w:rsidRPr="008F6CFF">
        <w:t xml:space="preserve">  : test</w:t>
      </w:r>
    </w:p>
    <w:p w:rsidR="00BD3314" w:rsidRPr="008F6CFF" w:rsidRDefault="00BD3314" w:rsidP="00BD3314">
      <w:pPr>
        <w:pStyle w:val="TerminalDisplay"/>
      </w:pPr>
      <w:r w:rsidRPr="008F6CFF">
        <w:rPr>
          <w:rFonts w:hint="eastAsia"/>
        </w:rPr>
        <w:t>TC count</w:t>
      </w:r>
      <w:r w:rsidRPr="008F6CFF">
        <w:t xml:space="preserve">    </w:t>
      </w:r>
      <w:r w:rsidRPr="008F6CFF">
        <w:rPr>
          <w:rFonts w:hint="eastAsia"/>
        </w:rPr>
        <w:t xml:space="preserve">                 </w:t>
      </w:r>
      <w:r w:rsidRPr="008F6CFF">
        <w:t xml:space="preserve">: </w:t>
      </w:r>
      <w:r w:rsidRPr="008F6CFF">
        <w:rPr>
          <w:rFonts w:hint="eastAsia"/>
        </w:rPr>
        <w:t>3</w:t>
      </w:r>
    </w:p>
    <w:p w:rsidR="00BD3314" w:rsidRPr="008F6CFF" w:rsidRDefault="00BD3314" w:rsidP="00BD3314">
      <w:pPr>
        <w:pStyle w:val="TerminalDisplay"/>
      </w:pPr>
      <w:r w:rsidRPr="008F6CFF">
        <w:t xml:space="preserve">Boot-loader file          </w:t>
      </w:r>
      <w:r w:rsidRPr="008F6CFF">
        <w:rPr>
          <w:rFonts w:hint="eastAsia"/>
        </w:rPr>
        <w:t xml:space="preserve"> </w:t>
      </w:r>
      <w:r w:rsidRPr="008F6CFF">
        <w:t xml:space="preserve">  :</w:t>
      </w:r>
    </w:p>
    <w:p w:rsidR="00BD3314" w:rsidRPr="008F6CFF" w:rsidRDefault="00BD3314" w:rsidP="00BD3314">
      <w:pPr>
        <w:pStyle w:val="TerminalDisplay"/>
      </w:pPr>
      <w:r w:rsidRPr="008F6CFF">
        <w:t xml:space="preserve">Startup-configuration file </w:t>
      </w:r>
      <w:r w:rsidRPr="008F6CFF">
        <w:rPr>
          <w:rFonts w:hint="eastAsia"/>
        </w:rPr>
        <w:t xml:space="preserve"> </w:t>
      </w:r>
      <w:r w:rsidRPr="008F6CFF">
        <w:t xml:space="preserve"> :</w:t>
      </w:r>
    </w:p>
    <w:p w:rsidR="00BD3314" w:rsidRPr="00513759" w:rsidRDefault="00BD3314" w:rsidP="00BD3314">
      <w:pPr>
        <w:pStyle w:val="TerminalDisplay"/>
      </w:pPr>
      <w:r w:rsidRPr="00513759">
        <w:t>Rule:</w:t>
      </w:r>
    </w:p>
    <w:p w:rsidR="00BD3314" w:rsidRPr="00513759" w:rsidRDefault="00BD3314" w:rsidP="00BD3314">
      <w:pPr>
        <w:pStyle w:val="TerminalDisplay"/>
      </w:pPr>
      <w:r w:rsidRPr="00513759">
        <w:rPr>
          <w:rFonts w:hint="eastAsia"/>
        </w:rPr>
        <w:t xml:space="preserve"> </w:t>
      </w:r>
      <w:r w:rsidRPr="00513759">
        <w:t xml:space="preserve">Match Device-type </w:t>
      </w:r>
      <w:r w:rsidR="005A22CB" w:rsidRPr="005A22CB">
        <w:t>5140 24G 4SFP+ EI</w:t>
      </w:r>
    </w:p>
    <w:p w:rsidR="00BD3314" w:rsidRDefault="00BD3314" w:rsidP="00BD3314">
      <w:pPr>
        <w:pStyle w:val="TerminalDisplay"/>
      </w:pPr>
      <w:r w:rsidRPr="0010677F">
        <w:t xml:space="preserve">TCID DeviceType </w:t>
      </w:r>
      <w:r w:rsidR="005A22CB">
        <w:rPr>
          <w:rFonts w:hint="eastAsia"/>
        </w:rPr>
        <w:t xml:space="preserve">       </w:t>
      </w:r>
      <w:r w:rsidRPr="0010677F">
        <w:t>Sysname  IpAddress       MacAddress     Status   Version</w:t>
      </w:r>
    </w:p>
    <w:p w:rsidR="00BD3314" w:rsidRPr="00017E97" w:rsidRDefault="00BD3314" w:rsidP="00BD3314">
      <w:pPr>
        <w:pStyle w:val="TerminalDisplay"/>
      </w:pPr>
      <w:r>
        <w:t xml:space="preserve">1 </w:t>
      </w:r>
      <w:r>
        <w:rPr>
          <w:rFonts w:hint="eastAsia"/>
        </w:rPr>
        <w:t xml:space="preserve">   </w:t>
      </w:r>
      <w:r w:rsidR="005A22CB" w:rsidRPr="005A22CB">
        <w:t>5140 24G 4SFP+ EI</w:t>
      </w:r>
      <w:r w:rsidRPr="00017E97">
        <w:t xml:space="preserve">  </w:t>
      </w:r>
      <w:r>
        <w:rPr>
          <w:rFonts w:hint="eastAsia"/>
        </w:rPr>
        <w:t xml:space="preserve">S1       </w:t>
      </w:r>
      <w:r w:rsidRPr="00017E97">
        <w:t xml:space="preserve">192.168.56.103  0e74-e2fb-0400 </w:t>
      </w:r>
      <w:r>
        <w:rPr>
          <w:rFonts w:hint="eastAsia"/>
        </w:rPr>
        <w:t>Normal</w:t>
      </w:r>
      <w:r>
        <w:t xml:space="preserve"> </w:t>
      </w:r>
      <w:r>
        <w:rPr>
          <w:rFonts w:hint="eastAsia"/>
        </w:rPr>
        <w:t xml:space="preserve">  </w:t>
      </w:r>
      <w:r w:rsidRPr="00224E75">
        <w:t>COMWAREV700R001</w:t>
      </w:r>
    </w:p>
    <w:p w:rsidR="00BD3314" w:rsidRPr="00017E97" w:rsidRDefault="00BD3314" w:rsidP="00BD3314">
      <w:pPr>
        <w:pStyle w:val="TerminalDisplay"/>
      </w:pPr>
      <w:r>
        <w:t xml:space="preserve">2  </w:t>
      </w:r>
      <w:r>
        <w:rPr>
          <w:rFonts w:hint="eastAsia"/>
        </w:rPr>
        <w:t xml:space="preserve">  </w:t>
      </w:r>
      <w:r w:rsidR="005A22CB" w:rsidRPr="005A22CB">
        <w:t>5140 24G 4SFP+ EI</w:t>
      </w:r>
      <w:r w:rsidRPr="00017E97">
        <w:t xml:space="preserve">  </w:t>
      </w:r>
      <w:r>
        <w:rPr>
          <w:rFonts w:hint="eastAsia"/>
        </w:rPr>
        <w:t xml:space="preserve">S2       </w:t>
      </w:r>
      <w:r w:rsidRPr="00017E97">
        <w:t xml:space="preserve">192.168.56.102  0e74-ea13-0500 </w:t>
      </w:r>
      <w:r>
        <w:rPr>
          <w:rFonts w:hint="eastAsia"/>
        </w:rPr>
        <w:t>Normal</w:t>
      </w:r>
      <w:r>
        <w:t xml:space="preserve"> </w:t>
      </w:r>
      <w:r>
        <w:rPr>
          <w:rFonts w:hint="eastAsia"/>
        </w:rPr>
        <w:t xml:space="preserve">  </w:t>
      </w:r>
      <w:r w:rsidRPr="00224E75">
        <w:t>COMWAREV700R001</w:t>
      </w:r>
    </w:p>
    <w:p w:rsidR="00BD3314" w:rsidRPr="008F6CFF" w:rsidRDefault="00BD3314" w:rsidP="00BD3314">
      <w:pPr>
        <w:pStyle w:val="TerminalDisplay"/>
      </w:pPr>
      <w:r>
        <w:t xml:space="preserve">3  </w:t>
      </w:r>
      <w:r>
        <w:rPr>
          <w:rFonts w:hint="eastAsia"/>
        </w:rPr>
        <w:t xml:space="preserve">  </w:t>
      </w:r>
      <w:r w:rsidR="005A22CB" w:rsidRPr="005A22CB">
        <w:t>5140 24G 4SFP+ EI</w:t>
      </w:r>
      <w:r w:rsidRPr="00017E97">
        <w:t xml:space="preserve">  </w:t>
      </w:r>
      <w:r>
        <w:rPr>
          <w:rFonts w:hint="eastAsia"/>
        </w:rPr>
        <w:t xml:space="preserve">S3       </w:t>
      </w:r>
      <w:r w:rsidRPr="00017E97">
        <w:t xml:space="preserve">192.168.56.104  0e74-db54-0300 </w:t>
      </w:r>
      <w:r>
        <w:rPr>
          <w:rFonts w:hint="eastAsia"/>
        </w:rPr>
        <w:t>Normal</w:t>
      </w:r>
      <w:r w:rsidRPr="00017E97">
        <w:t xml:space="preserve"> </w:t>
      </w:r>
      <w:r>
        <w:rPr>
          <w:rFonts w:hint="eastAsia"/>
        </w:rPr>
        <w:t xml:space="preserve">  </w:t>
      </w:r>
      <w:r w:rsidRPr="00224E75">
        <w:t>COMWAREV700R001</w:t>
      </w:r>
      <w:r w:rsidRPr="00513759" w:rsidDel="00732E06">
        <w:t xml:space="preserve"> </w:t>
      </w:r>
    </w:p>
    <w:p w:rsidR="00BD3314" w:rsidRPr="008F6CFF" w:rsidRDefault="00BD3314" w:rsidP="00BD3314">
      <w:pPr>
        <w:pStyle w:val="TableDescription0"/>
        <w:numPr>
          <w:ilvl w:val="4"/>
          <w:numId w:val="6"/>
        </w:numPr>
      </w:pPr>
      <w:r w:rsidRPr="008F6CFF">
        <w:t>Command output</w:t>
      </w:r>
    </w:p>
    <w:tbl>
      <w:tblPr>
        <w:tblStyle w:val="Table"/>
        <w:tblW w:w="8747" w:type="dxa"/>
        <w:tblInd w:w="1003" w:type="dxa"/>
        <w:tblLook w:val="04A0" w:firstRow="1" w:lastRow="0" w:firstColumn="1" w:lastColumn="0" w:noHBand="0" w:noVBand="1"/>
      </w:tblPr>
      <w:tblGrid>
        <w:gridCol w:w="2445"/>
        <w:gridCol w:w="6302"/>
      </w:tblGrid>
      <w:tr w:rsidR="00BD3314" w:rsidRPr="008F6CFF" w:rsidTr="006B5C43">
        <w:trPr>
          <w:cnfStyle w:val="100000000000" w:firstRow="1" w:lastRow="0" w:firstColumn="0" w:lastColumn="0" w:oddVBand="0" w:evenVBand="0" w:oddHBand="0" w:evenHBand="0" w:firstRowFirstColumn="0" w:firstRowLastColumn="0" w:lastRowFirstColumn="0" w:lastRowLastColumn="0"/>
          <w:tblHeader/>
        </w:trPr>
        <w:tc>
          <w:tcPr>
            <w:tcW w:w="2445" w:type="dxa"/>
          </w:tcPr>
          <w:p w:rsidR="00BD3314" w:rsidRPr="008F6CFF" w:rsidRDefault="00BD3314" w:rsidP="006B5C43">
            <w:pPr>
              <w:pStyle w:val="TableHeading"/>
            </w:pPr>
            <w:r w:rsidRPr="008F6CFF">
              <w:t>Field</w:t>
            </w:r>
          </w:p>
        </w:tc>
        <w:tc>
          <w:tcPr>
            <w:tcW w:w="6302" w:type="dxa"/>
          </w:tcPr>
          <w:p w:rsidR="00BD3314" w:rsidRPr="008F6CFF" w:rsidRDefault="00BD3314" w:rsidP="006B5C43">
            <w:pPr>
              <w:pStyle w:val="TableHeading"/>
            </w:pPr>
            <w:r w:rsidRPr="008F6CFF">
              <w:t>Description</w:t>
            </w:r>
          </w:p>
        </w:tc>
      </w:tr>
      <w:tr w:rsidR="00BD3314" w:rsidRPr="008F6CFF" w:rsidTr="006B5C43">
        <w:tc>
          <w:tcPr>
            <w:tcW w:w="2445" w:type="dxa"/>
          </w:tcPr>
          <w:p w:rsidR="00BD3314" w:rsidRPr="008F6CFF" w:rsidRDefault="00BD3314" w:rsidP="006B5C43">
            <w:pPr>
              <w:pStyle w:val="TableText"/>
            </w:pPr>
            <w:r w:rsidRPr="008F6CFF">
              <w:t>Group</w:t>
            </w:r>
            <w:r w:rsidRPr="008F6CFF">
              <w:rPr>
                <w:rFonts w:hint="eastAsia"/>
              </w:rPr>
              <w:t>N</w:t>
            </w:r>
            <w:r w:rsidRPr="008F6CFF">
              <w:t>ame</w:t>
            </w:r>
          </w:p>
        </w:tc>
        <w:tc>
          <w:tcPr>
            <w:tcW w:w="6302" w:type="dxa"/>
          </w:tcPr>
          <w:p w:rsidR="00BD3314" w:rsidRPr="008F6CFF" w:rsidRDefault="00BD3314" w:rsidP="006B5C43">
            <w:pPr>
              <w:pStyle w:val="TableText"/>
            </w:pPr>
            <w:r w:rsidRPr="008F6CFF">
              <w:rPr>
                <w:rFonts w:hint="eastAsia"/>
              </w:rPr>
              <w:t>Name of the SmartMC group.</w:t>
            </w:r>
          </w:p>
        </w:tc>
      </w:tr>
      <w:tr w:rsidR="00BD3314" w:rsidRPr="008F6CFF" w:rsidTr="006B5C43">
        <w:tc>
          <w:tcPr>
            <w:tcW w:w="2445" w:type="dxa"/>
          </w:tcPr>
          <w:p w:rsidR="00BD3314" w:rsidRPr="008F6CFF" w:rsidRDefault="00BD3314" w:rsidP="006B5C43">
            <w:pPr>
              <w:pStyle w:val="TableText"/>
            </w:pPr>
            <w:r w:rsidRPr="008F6CFF">
              <w:rPr>
                <w:rFonts w:hint="eastAsia"/>
              </w:rPr>
              <w:t>TC count</w:t>
            </w:r>
          </w:p>
        </w:tc>
        <w:tc>
          <w:tcPr>
            <w:tcW w:w="6302" w:type="dxa"/>
          </w:tcPr>
          <w:p w:rsidR="00BD3314" w:rsidRPr="008F6CFF" w:rsidRDefault="00BD3314" w:rsidP="006B5C43">
            <w:pPr>
              <w:pStyle w:val="TableText"/>
            </w:pPr>
            <w:r w:rsidRPr="008F6CFF">
              <w:rPr>
                <w:rFonts w:hint="eastAsia"/>
              </w:rPr>
              <w:t>Number of members in the SmartMC group.</w:t>
            </w:r>
          </w:p>
        </w:tc>
      </w:tr>
      <w:tr w:rsidR="00BD3314" w:rsidRPr="008F6CFF" w:rsidTr="006B5C43">
        <w:tc>
          <w:tcPr>
            <w:tcW w:w="2445" w:type="dxa"/>
          </w:tcPr>
          <w:p w:rsidR="00BD3314" w:rsidRPr="008F6CFF" w:rsidRDefault="00BD3314" w:rsidP="006B5C43">
            <w:pPr>
              <w:pStyle w:val="TableText"/>
            </w:pPr>
            <w:r w:rsidRPr="008F6CFF">
              <w:rPr>
                <w:rFonts w:hint="eastAsia"/>
              </w:rPr>
              <w:t>Boot-loader file</w:t>
            </w:r>
          </w:p>
        </w:tc>
        <w:tc>
          <w:tcPr>
            <w:tcW w:w="6302" w:type="dxa"/>
          </w:tcPr>
          <w:p w:rsidR="00BD3314" w:rsidRPr="008F6CFF" w:rsidRDefault="00BD3314" w:rsidP="006B5C43">
            <w:pPr>
              <w:pStyle w:val="TableText"/>
            </w:pPr>
            <w:r w:rsidRPr="008F6CFF">
              <w:rPr>
                <w:rFonts w:hint="eastAsia"/>
              </w:rPr>
              <w:t>Names of the upgrade startup software files for upgrading the SmartMC group. If no upgrade startup software files are specified, this field displays null.</w:t>
            </w:r>
          </w:p>
        </w:tc>
      </w:tr>
      <w:tr w:rsidR="00BD3314" w:rsidRPr="008F6CFF" w:rsidTr="006B5C43">
        <w:tc>
          <w:tcPr>
            <w:tcW w:w="2445" w:type="dxa"/>
          </w:tcPr>
          <w:p w:rsidR="00BD3314" w:rsidRPr="008F6CFF" w:rsidRDefault="00BD3314" w:rsidP="006B5C43">
            <w:pPr>
              <w:pStyle w:val="TableText"/>
            </w:pPr>
            <w:r w:rsidRPr="008F6CFF">
              <w:t>Startup</w:t>
            </w:r>
            <w:r w:rsidRPr="008F6CFF">
              <w:rPr>
                <w:rFonts w:hint="eastAsia"/>
              </w:rPr>
              <w:t>-</w:t>
            </w:r>
            <w:r w:rsidRPr="008F6CFF">
              <w:t>configuration file</w:t>
            </w:r>
          </w:p>
        </w:tc>
        <w:tc>
          <w:tcPr>
            <w:tcW w:w="6302" w:type="dxa"/>
          </w:tcPr>
          <w:p w:rsidR="00BD3314" w:rsidRPr="008F6CFF" w:rsidRDefault="00BD3314" w:rsidP="006B5C43">
            <w:pPr>
              <w:pStyle w:val="TableText"/>
            </w:pPr>
            <w:r w:rsidRPr="008F6CFF">
              <w:rPr>
                <w:rFonts w:hint="eastAsia"/>
              </w:rPr>
              <w:t>Name of the configuration file for upgrading the SmartMC group. If no configuration file is specified, this field displays null.</w:t>
            </w:r>
          </w:p>
        </w:tc>
      </w:tr>
      <w:tr w:rsidR="00BD3314" w:rsidRPr="008F6CFF" w:rsidTr="006B5C43">
        <w:trPr>
          <w:trHeight w:val="374"/>
        </w:trPr>
        <w:tc>
          <w:tcPr>
            <w:tcW w:w="2445" w:type="dxa"/>
          </w:tcPr>
          <w:p w:rsidR="00BD3314" w:rsidRPr="008F6CFF" w:rsidRDefault="00BD3314" w:rsidP="006B5C43">
            <w:pPr>
              <w:pStyle w:val="TableText"/>
            </w:pPr>
            <w:r w:rsidRPr="008F6CFF">
              <w:rPr>
                <w:rFonts w:hint="eastAsia"/>
              </w:rPr>
              <w:t>Rule</w:t>
            </w:r>
          </w:p>
        </w:tc>
        <w:tc>
          <w:tcPr>
            <w:tcW w:w="6302" w:type="dxa"/>
          </w:tcPr>
          <w:p w:rsidR="00BD3314" w:rsidRPr="008F6CFF" w:rsidRDefault="00BD3314" w:rsidP="006B5C43">
            <w:pPr>
              <w:pStyle w:val="TableText"/>
            </w:pPr>
            <w:r w:rsidRPr="008F6CFF">
              <w:rPr>
                <w:rFonts w:hint="eastAsia"/>
              </w:rPr>
              <w:t>Match criteria of the SmartMC group.</w:t>
            </w:r>
          </w:p>
        </w:tc>
      </w:tr>
      <w:tr w:rsidR="00BD3314" w:rsidRPr="008F6CFF" w:rsidTr="006B5C43">
        <w:trPr>
          <w:trHeight w:val="442"/>
        </w:trPr>
        <w:tc>
          <w:tcPr>
            <w:tcW w:w="2445" w:type="dxa"/>
          </w:tcPr>
          <w:p w:rsidR="00BD3314" w:rsidRPr="008F6CFF" w:rsidRDefault="00BD3314" w:rsidP="006B5C43">
            <w:pPr>
              <w:pStyle w:val="TableText"/>
            </w:pPr>
            <w:r w:rsidRPr="008F6CFF">
              <w:rPr>
                <w:rFonts w:hint="eastAsia"/>
              </w:rPr>
              <w:t>Match</w:t>
            </w:r>
          </w:p>
        </w:tc>
        <w:tc>
          <w:tcPr>
            <w:tcW w:w="6302" w:type="dxa"/>
          </w:tcPr>
          <w:p w:rsidR="00BD3314" w:rsidRPr="008F6CFF" w:rsidRDefault="00BD3314" w:rsidP="006B5C43">
            <w:pPr>
              <w:pStyle w:val="TableText"/>
            </w:pPr>
            <w:r w:rsidRPr="008F6CFF">
              <w:rPr>
                <w:rFonts w:hint="eastAsia"/>
              </w:rPr>
              <w:t>Match type and its value. The match types include the following:</w:t>
            </w:r>
          </w:p>
          <w:p w:rsidR="00BD3314" w:rsidRPr="008F6CFF" w:rsidRDefault="00BD3314" w:rsidP="006B5C43">
            <w:pPr>
              <w:pStyle w:val="ItemListinTable"/>
              <w:numPr>
                <w:ilvl w:val="3"/>
                <w:numId w:val="15"/>
              </w:numPr>
            </w:pPr>
            <w:r w:rsidRPr="008F6CFF">
              <w:rPr>
                <w:rStyle w:val="BoldText"/>
                <w:rFonts w:hint="eastAsia"/>
              </w:rPr>
              <w:t>Device-type</w:t>
            </w:r>
            <w:r w:rsidRPr="008F6CFF">
              <w:t>—Matches members by device type.</w:t>
            </w:r>
          </w:p>
          <w:p w:rsidR="00BD3314" w:rsidRPr="008F6CFF" w:rsidRDefault="00BD3314" w:rsidP="006B5C43">
            <w:pPr>
              <w:pStyle w:val="ItemListinTable"/>
              <w:numPr>
                <w:ilvl w:val="3"/>
                <w:numId w:val="15"/>
              </w:numPr>
            </w:pPr>
            <w:r w:rsidRPr="008F6CFF">
              <w:rPr>
                <w:rStyle w:val="BoldText"/>
              </w:rPr>
              <w:t>IP-address</w:t>
            </w:r>
            <w:r w:rsidRPr="008F6CFF">
              <w:t>—Matches members by IP address.</w:t>
            </w:r>
          </w:p>
          <w:p w:rsidR="00BD3314" w:rsidRPr="008F6CFF" w:rsidRDefault="00BD3314" w:rsidP="006B5C43">
            <w:pPr>
              <w:pStyle w:val="ItemListinTable"/>
              <w:numPr>
                <w:ilvl w:val="3"/>
                <w:numId w:val="15"/>
              </w:numPr>
            </w:pPr>
            <w:r w:rsidRPr="008F6CFF">
              <w:rPr>
                <w:rStyle w:val="BoldText"/>
              </w:rPr>
              <w:t>MAC-address</w:t>
            </w:r>
            <w:r w:rsidRPr="008F6CFF">
              <w:t>—Matches members by MAC address.</w:t>
            </w:r>
          </w:p>
        </w:tc>
      </w:tr>
      <w:tr w:rsidR="00BD3314" w:rsidRPr="008F6CFF" w:rsidTr="006B5C43">
        <w:tc>
          <w:tcPr>
            <w:tcW w:w="2445" w:type="dxa"/>
          </w:tcPr>
          <w:p w:rsidR="00BD3314" w:rsidRPr="008F6CFF" w:rsidRDefault="00BD3314" w:rsidP="006B5C43">
            <w:pPr>
              <w:pStyle w:val="TableText"/>
            </w:pPr>
            <w:r w:rsidRPr="008F6CFF">
              <w:t>TCID</w:t>
            </w:r>
          </w:p>
        </w:tc>
        <w:tc>
          <w:tcPr>
            <w:tcW w:w="6302" w:type="dxa"/>
          </w:tcPr>
          <w:p w:rsidR="00BD3314" w:rsidRPr="008F6CFF" w:rsidRDefault="00BD3314" w:rsidP="006B5C43">
            <w:pPr>
              <w:pStyle w:val="TableText"/>
            </w:pPr>
            <w:r w:rsidRPr="008F6CFF">
              <w:t>ID of the member.</w:t>
            </w:r>
          </w:p>
        </w:tc>
      </w:tr>
      <w:tr w:rsidR="00BD3314" w:rsidRPr="008F6CFF" w:rsidTr="006B5C43">
        <w:tc>
          <w:tcPr>
            <w:tcW w:w="2445" w:type="dxa"/>
          </w:tcPr>
          <w:p w:rsidR="00BD3314" w:rsidRPr="008F6CFF" w:rsidRDefault="00BD3314" w:rsidP="006B5C43">
            <w:pPr>
              <w:pStyle w:val="TableText"/>
            </w:pPr>
            <w:r w:rsidRPr="008F6CFF">
              <w:t>Devic</w:t>
            </w:r>
            <w:r w:rsidRPr="008F6CFF">
              <w:rPr>
                <w:rFonts w:hint="eastAsia"/>
              </w:rPr>
              <w:t>eT</w:t>
            </w:r>
            <w:r w:rsidRPr="008F6CFF">
              <w:t>ype</w:t>
            </w:r>
          </w:p>
        </w:tc>
        <w:tc>
          <w:tcPr>
            <w:tcW w:w="6302" w:type="dxa"/>
          </w:tcPr>
          <w:p w:rsidR="00BD3314" w:rsidRPr="008F6CFF" w:rsidRDefault="00BD3314" w:rsidP="006B5C43">
            <w:pPr>
              <w:pStyle w:val="TableText"/>
            </w:pPr>
            <w:r w:rsidRPr="008F6CFF">
              <w:rPr>
                <w:rFonts w:hint="eastAsia"/>
              </w:rPr>
              <w:t>Device t</w:t>
            </w:r>
            <w:r w:rsidRPr="008F6CFF">
              <w:t>ype of the member.</w:t>
            </w:r>
          </w:p>
        </w:tc>
      </w:tr>
      <w:tr w:rsidR="00BD3314" w:rsidRPr="008F6CFF" w:rsidTr="006B5C43">
        <w:tc>
          <w:tcPr>
            <w:tcW w:w="2445" w:type="dxa"/>
          </w:tcPr>
          <w:p w:rsidR="00BD3314" w:rsidRPr="008F6CFF" w:rsidRDefault="00BD3314" w:rsidP="006B5C43">
            <w:pPr>
              <w:pStyle w:val="TableText"/>
            </w:pPr>
            <w:r w:rsidRPr="008F6CFF">
              <w:rPr>
                <w:rFonts w:hint="eastAsia"/>
              </w:rPr>
              <w:t>Sysname</w:t>
            </w:r>
          </w:p>
        </w:tc>
        <w:tc>
          <w:tcPr>
            <w:tcW w:w="6302" w:type="dxa"/>
          </w:tcPr>
          <w:p w:rsidR="00BD3314" w:rsidRPr="008F6CFF" w:rsidRDefault="00BD3314" w:rsidP="006B5C43">
            <w:pPr>
              <w:pStyle w:val="TableText"/>
            </w:pPr>
            <w:r w:rsidRPr="008F6CFF">
              <w:t>Device name of the member.</w:t>
            </w:r>
          </w:p>
        </w:tc>
      </w:tr>
      <w:tr w:rsidR="00BD3314" w:rsidRPr="008F6CFF" w:rsidTr="006B5C43">
        <w:tc>
          <w:tcPr>
            <w:tcW w:w="2445" w:type="dxa"/>
          </w:tcPr>
          <w:p w:rsidR="00BD3314" w:rsidRPr="008F6CFF" w:rsidDel="00A2488B" w:rsidRDefault="00BD3314" w:rsidP="006B5C43">
            <w:pPr>
              <w:pStyle w:val="TableText"/>
            </w:pPr>
            <w:r w:rsidRPr="008F6CFF">
              <w:rPr>
                <w:rFonts w:hint="eastAsia"/>
              </w:rPr>
              <w:t>IpAddress</w:t>
            </w:r>
          </w:p>
        </w:tc>
        <w:tc>
          <w:tcPr>
            <w:tcW w:w="6302" w:type="dxa"/>
          </w:tcPr>
          <w:p w:rsidR="00BD3314" w:rsidRPr="008F6CFF" w:rsidDel="00A2488B" w:rsidRDefault="00BD3314" w:rsidP="006B5C43">
            <w:pPr>
              <w:pStyle w:val="TableText"/>
            </w:pPr>
            <w:r w:rsidRPr="008F6CFF">
              <w:t>IP address of the member.</w:t>
            </w:r>
          </w:p>
        </w:tc>
      </w:tr>
      <w:tr w:rsidR="00BD3314" w:rsidRPr="008F6CFF" w:rsidTr="006B5C43">
        <w:tc>
          <w:tcPr>
            <w:tcW w:w="2445" w:type="dxa"/>
          </w:tcPr>
          <w:p w:rsidR="00BD3314" w:rsidRPr="008F6CFF" w:rsidDel="00A2488B" w:rsidRDefault="00BD3314" w:rsidP="006B5C43">
            <w:pPr>
              <w:pStyle w:val="TableText"/>
            </w:pPr>
            <w:r w:rsidRPr="008F6CFF">
              <w:t>M</w:t>
            </w:r>
            <w:r w:rsidRPr="008F6CFF">
              <w:rPr>
                <w:rFonts w:hint="eastAsia"/>
              </w:rPr>
              <w:t>acAddress</w:t>
            </w:r>
          </w:p>
        </w:tc>
        <w:tc>
          <w:tcPr>
            <w:tcW w:w="6302" w:type="dxa"/>
          </w:tcPr>
          <w:p w:rsidR="00BD3314" w:rsidRPr="008F6CFF" w:rsidDel="00A2488B" w:rsidRDefault="00BD3314" w:rsidP="006B5C43">
            <w:pPr>
              <w:pStyle w:val="TableText"/>
            </w:pPr>
            <w:r w:rsidRPr="008F6CFF">
              <w:t>MAC address of the member.</w:t>
            </w:r>
          </w:p>
        </w:tc>
      </w:tr>
      <w:tr w:rsidR="00BD3314" w:rsidRPr="008F6CFF" w:rsidTr="006B5C43">
        <w:tc>
          <w:tcPr>
            <w:tcW w:w="2445" w:type="dxa"/>
          </w:tcPr>
          <w:p w:rsidR="00BD3314" w:rsidRPr="008F6CFF" w:rsidDel="00A2488B" w:rsidRDefault="00BD3314" w:rsidP="006B5C43">
            <w:pPr>
              <w:pStyle w:val="TableText"/>
            </w:pPr>
            <w:r w:rsidRPr="008F6CFF">
              <w:t>Version</w:t>
            </w:r>
          </w:p>
        </w:tc>
        <w:tc>
          <w:tcPr>
            <w:tcW w:w="6302" w:type="dxa"/>
          </w:tcPr>
          <w:p w:rsidR="00BD3314" w:rsidRPr="008F6CFF" w:rsidDel="00A2488B" w:rsidRDefault="00BD3314" w:rsidP="006B5C43">
            <w:pPr>
              <w:pStyle w:val="TableText"/>
            </w:pPr>
            <w:r w:rsidRPr="008F6CFF">
              <w:t>Software version of the member.</w:t>
            </w:r>
          </w:p>
        </w:tc>
      </w:tr>
      <w:tr w:rsidR="00BD3314" w:rsidRPr="008F6CFF" w:rsidTr="006B5C43">
        <w:tc>
          <w:tcPr>
            <w:tcW w:w="2445" w:type="dxa"/>
          </w:tcPr>
          <w:p w:rsidR="00BD3314" w:rsidRPr="008F6CFF" w:rsidDel="00A2488B" w:rsidRDefault="00BD3314" w:rsidP="006B5C43">
            <w:pPr>
              <w:pStyle w:val="TableText"/>
            </w:pPr>
            <w:r w:rsidRPr="008F6CFF">
              <w:t>Status</w:t>
            </w:r>
          </w:p>
        </w:tc>
        <w:tc>
          <w:tcPr>
            <w:tcW w:w="6302" w:type="dxa"/>
          </w:tcPr>
          <w:p w:rsidR="00BD3314" w:rsidRPr="008F6CFF" w:rsidRDefault="00BD3314" w:rsidP="006B5C43">
            <w:pPr>
              <w:pStyle w:val="TableText"/>
            </w:pPr>
            <w:r w:rsidRPr="008F6CFF">
              <w:t>Operating status of the member:</w:t>
            </w:r>
          </w:p>
          <w:p w:rsidR="00BD3314" w:rsidRPr="008F6CFF" w:rsidRDefault="00BD3314" w:rsidP="006B5C43">
            <w:pPr>
              <w:pStyle w:val="ItemListinTable"/>
              <w:numPr>
                <w:ilvl w:val="3"/>
                <w:numId w:val="15"/>
              </w:numPr>
            </w:pPr>
            <w:r w:rsidRPr="008F6CFF">
              <w:rPr>
                <w:rStyle w:val="BoldText"/>
              </w:rPr>
              <w:t>Offline</w:t>
            </w:r>
            <w:r w:rsidRPr="008F6CFF">
              <w:t>—The member is offline.</w:t>
            </w:r>
          </w:p>
          <w:p w:rsidR="00BD3314" w:rsidRPr="008F6CFF" w:rsidDel="00A2488B" w:rsidRDefault="00BD3314" w:rsidP="006B5C43">
            <w:pPr>
              <w:pStyle w:val="ItemListinTable"/>
              <w:numPr>
                <w:ilvl w:val="3"/>
                <w:numId w:val="15"/>
              </w:numPr>
            </w:pPr>
            <w:r w:rsidRPr="008F6CFF">
              <w:rPr>
                <w:rStyle w:val="BoldText"/>
              </w:rPr>
              <w:t>Normal</w:t>
            </w:r>
            <w:r w:rsidRPr="008F6CFF">
              <w:t>—The member is online.</w:t>
            </w:r>
          </w:p>
        </w:tc>
      </w:tr>
    </w:tbl>
    <w:p w:rsidR="00BD3314" w:rsidRPr="008F6CFF" w:rsidRDefault="00BD3314" w:rsidP="00BD3314">
      <w:pPr>
        <w:pStyle w:val="Spacer"/>
      </w:pPr>
    </w:p>
    <w:p w:rsidR="00BD3314" w:rsidRPr="008F6CFF" w:rsidRDefault="00BD3314" w:rsidP="00BD3314">
      <w:pPr>
        <w:pStyle w:val="Command"/>
      </w:pPr>
      <w:r w:rsidRPr="008F6CFF">
        <w:t>Related commands</w:t>
      </w:r>
    </w:p>
    <w:p w:rsidR="00BD3314" w:rsidRPr="008F6CFF" w:rsidRDefault="00BD3314" w:rsidP="00BD3314">
      <w:pPr>
        <w:rPr>
          <w:rStyle w:val="commandkeywords"/>
        </w:rPr>
      </w:pPr>
      <w:r w:rsidRPr="008F6CFF">
        <w:rPr>
          <w:rStyle w:val="commandkeywords"/>
          <w:rFonts w:hint="eastAsia"/>
        </w:rPr>
        <w:t>m</w:t>
      </w:r>
      <w:r w:rsidRPr="008F6CFF">
        <w:rPr>
          <w:rStyle w:val="commandkeywords"/>
        </w:rPr>
        <w:t>atch</w:t>
      </w:r>
    </w:p>
    <w:p w:rsidR="00BD3314" w:rsidRPr="008F6CFF" w:rsidRDefault="00BD3314" w:rsidP="00BD3314">
      <w:pPr>
        <w:rPr>
          <w:rStyle w:val="commandkeywords"/>
        </w:rPr>
      </w:pPr>
      <w:r w:rsidRPr="008F6CFF">
        <w:rPr>
          <w:rStyle w:val="commandkeywords"/>
          <w:rFonts w:hint="eastAsia"/>
        </w:rPr>
        <w:lastRenderedPageBreak/>
        <w:t>smartmc g</w:t>
      </w:r>
      <w:r w:rsidRPr="008F6CFF">
        <w:rPr>
          <w:rStyle w:val="commandkeywords"/>
        </w:rPr>
        <w:t>roup</w:t>
      </w:r>
    </w:p>
    <w:p w:rsidR="00BD3314" w:rsidRPr="008F6CFF" w:rsidRDefault="00BD3314" w:rsidP="00BD3314">
      <w:pPr>
        <w:pStyle w:val="30"/>
        <w:numPr>
          <w:ilvl w:val="2"/>
          <w:numId w:val="6"/>
        </w:numPr>
      </w:pPr>
      <w:bookmarkStart w:id="5540" w:name="_Toc72922059"/>
      <w:bookmarkStart w:id="5541" w:name="_Toc177728033"/>
      <w:r w:rsidRPr="008F6CFF">
        <w:t xml:space="preserve">display </w:t>
      </w:r>
      <w:r w:rsidRPr="008F6CFF">
        <w:rPr>
          <w:rFonts w:hint="eastAsia"/>
        </w:rPr>
        <w:t>smartmc r</w:t>
      </w:r>
      <w:r w:rsidRPr="008F6CFF">
        <w:t>eplace</w:t>
      </w:r>
      <w:r w:rsidRPr="008F6CFF">
        <w:rPr>
          <w:rFonts w:hint="eastAsia"/>
        </w:rPr>
        <w:t xml:space="preserve"> status</w:t>
      </w:r>
      <w:bookmarkEnd w:id="5540"/>
      <w:bookmarkEnd w:id="5541"/>
    </w:p>
    <w:p w:rsidR="00BD3314" w:rsidRPr="008F6CFF" w:rsidRDefault="00BD3314" w:rsidP="00BD3314">
      <w:r w:rsidRPr="008F6CFF">
        <w:t xml:space="preserve">Use </w:t>
      </w:r>
      <w:r w:rsidRPr="008F6CFF">
        <w:rPr>
          <w:rStyle w:val="commandkeywords"/>
        </w:rPr>
        <w:t xml:space="preserve">display </w:t>
      </w:r>
      <w:r w:rsidRPr="008F6CFF">
        <w:rPr>
          <w:rStyle w:val="commandkeywords"/>
          <w:rFonts w:hint="eastAsia"/>
        </w:rPr>
        <w:t xml:space="preserve">smartmc </w:t>
      </w:r>
      <w:r w:rsidRPr="008F6CFF">
        <w:rPr>
          <w:rStyle w:val="commandkeywords"/>
        </w:rPr>
        <w:t>replace</w:t>
      </w:r>
      <w:r w:rsidRPr="008F6CFF">
        <w:rPr>
          <w:rStyle w:val="commandkeywords"/>
          <w:rFonts w:hint="eastAsia"/>
        </w:rPr>
        <w:t xml:space="preserve"> status</w:t>
      </w:r>
      <w:r w:rsidRPr="008F6CFF">
        <w:t xml:space="preserve"> to display faulty member replacement status.</w:t>
      </w:r>
    </w:p>
    <w:p w:rsidR="00BD3314" w:rsidRPr="008F6CFF" w:rsidRDefault="00BD3314" w:rsidP="00BD3314">
      <w:pPr>
        <w:pStyle w:val="Command"/>
      </w:pPr>
      <w:r w:rsidRPr="008F6CFF">
        <w:t>Syntax</w:t>
      </w:r>
    </w:p>
    <w:p w:rsidR="00BD3314" w:rsidRPr="008F6CFF" w:rsidRDefault="00BD3314" w:rsidP="00BD3314">
      <w:pPr>
        <w:rPr>
          <w:rStyle w:val="commandkeywords"/>
        </w:rPr>
      </w:pPr>
      <w:r w:rsidRPr="008F6CFF">
        <w:rPr>
          <w:rStyle w:val="commandkeywords"/>
        </w:rPr>
        <w:t xml:space="preserve">display </w:t>
      </w:r>
      <w:r w:rsidRPr="008F6CFF">
        <w:rPr>
          <w:rStyle w:val="commandkeywords"/>
          <w:rFonts w:hint="eastAsia"/>
        </w:rPr>
        <w:t xml:space="preserve">smartmc </w:t>
      </w:r>
      <w:r w:rsidRPr="008F6CFF">
        <w:rPr>
          <w:rStyle w:val="commandkeywords"/>
        </w:rPr>
        <w:t>replace</w:t>
      </w:r>
      <w:r w:rsidRPr="008F6CFF">
        <w:rPr>
          <w:rStyle w:val="commandkeywords"/>
          <w:rFonts w:hint="eastAsia"/>
        </w:rPr>
        <w:t xml:space="preserve"> status</w:t>
      </w:r>
    </w:p>
    <w:p w:rsidR="00BD3314" w:rsidRPr="008F6CFF" w:rsidRDefault="00BD3314" w:rsidP="00BD3314">
      <w:pPr>
        <w:pStyle w:val="Command"/>
      </w:pPr>
      <w:r w:rsidRPr="008F6CFF">
        <w:t>Views</w:t>
      </w:r>
    </w:p>
    <w:p w:rsidR="00BD3314" w:rsidRPr="008F6CFF" w:rsidRDefault="00BD3314" w:rsidP="00BD3314">
      <w:r w:rsidRPr="008F6CFF">
        <w:t>Any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Examples</w:t>
      </w:r>
    </w:p>
    <w:p w:rsidR="00BD3314" w:rsidRPr="008F6CFF" w:rsidRDefault="00BD3314" w:rsidP="00BD3314">
      <w:r w:rsidRPr="008F6CFF">
        <w:rPr>
          <w:rFonts w:hint="eastAsia"/>
        </w:rPr>
        <w:t>#</w:t>
      </w:r>
      <w:r w:rsidRPr="008F6CFF">
        <w:t xml:space="preserve"> Display faulty member replacement status.</w:t>
      </w:r>
    </w:p>
    <w:p w:rsidR="00BD3314" w:rsidRPr="008F6CFF" w:rsidRDefault="00BD3314" w:rsidP="00BD3314">
      <w:pPr>
        <w:pStyle w:val="TerminalDisplay"/>
      </w:pPr>
      <w:r w:rsidRPr="008F6CFF">
        <w:t>&lt;Sysname&gt;</w:t>
      </w:r>
      <w:r w:rsidRPr="008F6CFF">
        <w:rPr>
          <w:rFonts w:hint="eastAsia"/>
        </w:rPr>
        <w:t xml:space="preserve"> </w:t>
      </w:r>
      <w:r w:rsidRPr="008F6CFF">
        <w:t xml:space="preserve">display </w:t>
      </w:r>
      <w:r w:rsidRPr="008F6CFF">
        <w:rPr>
          <w:rFonts w:hint="eastAsia"/>
        </w:rPr>
        <w:t xml:space="preserve">smartmc </w:t>
      </w:r>
      <w:r w:rsidRPr="008F6CFF">
        <w:t>replace</w:t>
      </w:r>
      <w:r w:rsidRPr="008F6CFF">
        <w:rPr>
          <w:rFonts w:hint="eastAsia"/>
        </w:rPr>
        <w:t xml:space="preserve"> status</w:t>
      </w:r>
    </w:p>
    <w:p w:rsidR="00BD3314" w:rsidRPr="008F6CFF" w:rsidRDefault="00BD3314" w:rsidP="00BD3314">
      <w:pPr>
        <w:pStyle w:val="TerminalDisplay"/>
      </w:pPr>
      <w:r w:rsidRPr="008F6CFF">
        <w:rPr>
          <w:rFonts w:hint="eastAsia"/>
        </w:rPr>
        <w:t xml:space="preserve">Faulty </w:t>
      </w:r>
      <w:r w:rsidRPr="008F6CFF">
        <w:t>ID</w:t>
      </w:r>
      <w:r w:rsidRPr="008F6CFF">
        <w:rPr>
          <w:rFonts w:hint="eastAsia"/>
        </w:rPr>
        <w:t xml:space="preserve">      : </w:t>
      </w:r>
      <w:r w:rsidRPr="008F6CFF">
        <w:t>2</w:t>
      </w:r>
    </w:p>
    <w:p w:rsidR="00BD3314" w:rsidRPr="008F6CFF" w:rsidRDefault="00BD3314" w:rsidP="00BD3314">
      <w:pPr>
        <w:pStyle w:val="TerminalDisplay"/>
      </w:pPr>
      <w:r w:rsidRPr="008F6CFF">
        <w:rPr>
          <w:rFonts w:hint="eastAsia"/>
        </w:rPr>
        <w:t xml:space="preserve">Faulty </w:t>
      </w:r>
      <w:r w:rsidRPr="008F6CFF">
        <w:t>M</w:t>
      </w:r>
      <w:r w:rsidRPr="008F6CFF">
        <w:rPr>
          <w:rFonts w:hint="eastAsia"/>
        </w:rPr>
        <w:t>AC     :</w:t>
      </w:r>
      <w:r w:rsidRPr="008F6CFF">
        <w:t xml:space="preserve"> 94e2-cdcb-0600</w:t>
      </w:r>
    </w:p>
    <w:p w:rsidR="00BD3314" w:rsidRPr="008F6CFF" w:rsidRDefault="00BD3314" w:rsidP="00BD3314">
      <w:pPr>
        <w:pStyle w:val="TerminalDisplay"/>
      </w:pPr>
      <w:r w:rsidRPr="008F6CFF">
        <w:t>Replace</w:t>
      </w:r>
      <w:r w:rsidRPr="008F6CFF">
        <w:rPr>
          <w:rFonts w:hint="eastAsia"/>
        </w:rPr>
        <w:t xml:space="preserve">ment </w:t>
      </w:r>
      <w:r w:rsidRPr="008F6CFF">
        <w:t>ID</w:t>
      </w:r>
      <w:r w:rsidRPr="008F6CFF">
        <w:rPr>
          <w:rFonts w:hint="eastAsia"/>
        </w:rPr>
        <w:t xml:space="preserve"> :</w:t>
      </w:r>
      <w:r w:rsidRPr="008F6CFF">
        <w:t xml:space="preserve"> 3</w:t>
      </w:r>
    </w:p>
    <w:p w:rsidR="00BD3314" w:rsidRPr="008F6CFF" w:rsidRDefault="00BD3314" w:rsidP="00BD3314">
      <w:pPr>
        <w:pStyle w:val="TerminalDisplay"/>
      </w:pPr>
      <w:r w:rsidRPr="008F6CFF">
        <w:t>Replace</w:t>
      </w:r>
      <w:r w:rsidRPr="008F6CFF">
        <w:rPr>
          <w:rFonts w:hint="eastAsia"/>
        </w:rPr>
        <w:t xml:space="preserve">ment </w:t>
      </w:r>
      <w:r w:rsidRPr="008F6CFF">
        <w:t>M</w:t>
      </w:r>
      <w:r w:rsidRPr="008F6CFF">
        <w:rPr>
          <w:rFonts w:hint="eastAsia"/>
        </w:rPr>
        <w:t>AC:</w:t>
      </w:r>
      <w:r w:rsidRPr="008F6CFF">
        <w:t xml:space="preserve"> 2443-5f8c-0200</w:t>
      </w:r>
    </w:p>
    <w:p w:rsidR="00BD3314" w:rsidRPr="008F6CFF" w:rsidRDefault="00BD3314" w:rsidP="00BD3314">
      <w:pPr>
        <w:pStyle w:val="TerminalDisplay"/>
      </w:pPr>
      <w:r w:rsidRPr="008F6CFF">
        <w:t>Mode</w:t>
      </w:r>
      <w:r w:rsidRPr="008F6CFF">
        <w:rPr>
          <w:rFonts w:hint="eastAsia"/>
        </w:rPr>
        <w:t xml:space="preserve">           :</w:t>
      </w:r>
      <w:r w:rsidRPr="008F6CFF">
        <w:t xml:space="preserve"> Manual</w:t>
      </w:r>
    </w:p>
    <w:p w:rsidR="00BD3314" w:rsidRPr="008F6CFF" w:rsidRDefault="00BD3314" w:rsidP="00BD3314">
      <w:pPr>
        <w:pStyle w:val="TerminalDisplay"/>
      </w:pPr>
      <w:r w:rsidRPr="008F6CFF">
        <w:t>Status</w:t>
      </w:r>
      <w:r w:rsidRPr="008F6CFF">
        <w:rPr>
          <w:rFonts w:hint="eastAsia"/>
        </w:rPr>
        <w:t xml:space="preserve">         :</w:t>
      </w:r>
      <w:r w:rsidRPr="008F6CFF">
        <w:t xml:space="preserve"> </w:t>
      </w:r>
      <w:r w:rsidRPr="008F6CFF">
        <w:rPr>
          <w:rFonts w:hint="eastAsia"/>
        </w:rPr>
        <w:t>S</w:t>
      </w:r>
      <w:r w:rsidRPr="008F6CFF">
        <w:t>uccess</w:t>
      </w:r>
      <w:r w:rsidRPr="008F6CFF">
        <w:rPr>
          <w:rFonts w:hint="eastAsia"/>
        </w:rPr>
        <w:t>ful</w:t>
      </w:r>
    </w:p>
    <w:p w:rsidR="00BD3314" w:rsidRPr="008F6CFF" w:rsidRDefault="00BD3314" w:rsidP="00BD3314">
      <w:pPr>
        <w:pStyle w:val="TerminalDisplay"/>
      </w:pPr>
      <w:r w:rsidRPr="008F6CFF">
        <w:rPr>
          <w:rFonts w:hint="eastAsia"/>
        </w:rPr>
        <w:t>Start time     :</w:t>
      </w:r>
      <w:r w:rsidRPr="008F6CFF">
        <w:t xml:space="preserve"> 2017-03-21</w:t>
      </w:r>
      <w:r w:rsidRPr="008F6CFF">
        <w:rPr>
          <w:rFonts w:hint="eastAsia"/>
        </w:rPr>
        <w:t xml:space="preserve"> </w:t>
      </w:r>
      <w:r w:rsidRPr="008F6CFF">
        <w:t>15:01:31</w:t>
      </w:r>
    </w:p>
    <w:p w:rsidR="00BD3314" w:rsidRPr="008F6CFF" w:rsidRDefault="00BD3314" w:rsidP="00BD3314">
      <w:pPr>
        <w:pStyle w:val="TerminalDisplay"/>
      </w:pPr>
      <w:r w:rsidRPr="008F6CFF">
        <w:rPr>
          <w:rFonts w:hint="eastAsia"/>
        </w:rPr>
        <w:t>End time       :</w:t>
      </w:r>
      <w:r w:rsidRPr="008F6CFF">
        <w:t xml:space="preserve"> 2017-03-21</w:t>
      </w:r>
      <w:r w:rsidRPr="008F6CFF">
        <w:rPr>
          <w:rFonts w:hint="eastAsia"/>
        </w:rPr>
        <w:t xml:space="preserve"> 15:01:40</w:t>
      </w:r>
    </w:p>
    <w:p w:rsidR="00BD3314" w:rsidRPr="008F6CFF" w:rsidRDefault="00BD3314" w:rsidP="00BD3314">
      <w:pPr>
        <w:pStyle w:val="TableDescription0"/>
        <w:numPr>
          <w:ilvl w:val="4"/>
          <w:numId w:val="6"/>
        </w:numPr>
      </w:pPr>
      <w:r w:rsidRPr="008F6CFF">
        <w:t>Command output</w:t>
      </w:r>
    </w:p>
    <w:tbl>
      <w:tblPr>
        <w:tblStyle w:val="Table"/>
        <w:tblW w:w="8747" w:type="dxa"/>
        <w:tblInd w:w="1003" w:type="dxa"/>
        <w:tblLook w:val="04A0" w:firstRow="1" w:lastRow="0" w:firstColumn="1" w:lastColumn="0" w:noHBand="0" w:noVBand="1"/>
      </w:tblPr>
      <w:tblGrid>
        <w:gridCol w:w="2437"/>
        <w:gridCol w:w="6310"/>
      </w:tblGrid>
      <w:tr w:rsidR="00BD3314" w:rsidRPr="008F6CFF" w:rsidTr="006B5C43">
        <w:trPr>
          <w:cnfStyle w:val="100000000000" w:firstRow="1" w:lastRow="0" w:firstColumn="0" w:lastColumn="0" w:oddVBand="0" w:evenVBand="0" w:oddHBand="0" w:evenHBand="0" w:firstRowFirstColumn="0" w:firstRowLastColumn="0" w:lastRowFirstColumn="0" w:lastRowLastColumn="0"/>
          <w:tblHeader/>
        </w:trPr>
        <w:tc>
          <w:tcPr>
            <w:tcW w:w="2437" w:type="dxa"/>
          </w:tcPr>
          <w:p w:rsidR="00BD3314" w:rsidRPr="008F6CFF" w:rsidRDefault="00BD3314" w:rsidP="006B5C43">
            <w:pPr>
              <w:pStyle w:val="TableHeading"/>
            </w:pPr>
            <w:r w:rsidRPr="008F6CFF">
              <w:t>Field</w:t>
            </w:r>
          </w:p>
        </w:tc>
        <w:tc>
          <w:tcPr>
            <w:tcW w:w="6310" w:type="dxa"/>
          </w:tcPr>
          <w:p w:rsidR="00BD3314" w:rsidRPr="008F6CFF" w:rsidRDefault="00BD3314" w:rsidP="006B5C43">
            <w:pPr>
              <w:pStyle w:val="TableHeading"/>
            </w:pPr>
            <w:r w:rsidRPr="008F6CFF">
              <w:t>Description</w:t>
            </w:r>
          </w:p>
        </w:tc>
      </w:tr>
      <w:tr w:rsidR="00BD3314" w:rsidRPr="008F6CFF" w:rsidTr="006B5C43">
        <w:tc>
          <w:tcPr>
            <w:tcW w:w="2437" w:type="dxa"/>
          </w:tcPr>
          <w:p w:rsidR="00BD3314" w:rsidRPr="008F6CFF" w:rsidRDefault="00BD3314" w:rsidP="006B5C43">
            <w:pPr>
              <w:pStyle w:val="TableText"/>
            </w:pPr>
            <w:r w:rsidRPr="008F6CFF">
              <w:t>Faulty ID</w:t>
            </w:r>
          </w:p>
        </w:tc>
        <w:tc>
          <w:tcPr>
            <w:tcW w:w="6310" w:type="dxa"/>
          </w:tcPr>
          <w:p w:rsidR="00BD3314" w:rsidRPr="008F6CFF" w:rsidRDefault="00BD3314" w:rsidP="006B5C43">
            <w:pPr>
              <w:pStyle w:val="TableText"/>
            </w:pPr>
            <w:r w:rsidRPr="008F6CFF">
              <w:t>ID of the faulty member.</w:t>
            </w:r>
          </w:p>
        </w:tc>
      </w:tr>
      <w:tr w:rsidR="00BD3314" w:rsidRPr="008F6CFF" w:rsidTr="006B5C43">
        <w:tc>
          <w:tcPr>
            <w:tcW w:w="2437" w:type="dxa"/>
          </w:tcPr>
          <w:p w:rsidR="00BD3314" w:rsidRPr="008F6CFF" w:rsidRDefault="00BD3314" w:rsidP="006B5C43">
            <w:pPr>
              <w:pStyle w:val="TableText"/>
            </w:pPr>
            <w:r w:rsidRPr="008F6CFF">
              <w:t>Faulty MAC</w:t>
            </w:r>
          </w:p>
        </w:tc>
        <w:tc>
          <w:tcPr>
            <w:tcW w:w="6310" w:type="dxa"/>
          </w:tcPr>
          <w:p w:rsidR="00BD3314" w:rsidRPr="008F6CFF" w:rsidRDefault="00BD3314" w:rsidP="006B5C43">
            <w:pPr>
              <w:pStyle w:val="TableText"/>
            </w:pPr>
            <w:r w:rsidRPr="008F6CFF">
              <w:t>MAC address of the faulty member.</w:t>
            </w:r>
          </w:p>
        </w:tc>
      </w:tr>
      <w:tr w:rsidR="00BD3314" w:rsidRPr="008F6CFF" w:rsidTr="006B5C43">
        <w:tc>
          <w:tcPr>
            <w:tcW w:w="2437" w:type="dxa"/>
          </w:tcPr>
          <w:p w:rsidR="00BD3314" w:rsidRPr="008F6CFF" w:rsidRDefault="00BD3314" w:rsidP="006B5C43">
            <w:pPr>
              <w:pStyle w:val="TableText"/>
            </w:pPr>
            <w:r w:rsidRPr="008F6CFF">
              <w:t>Replace</w:t>
            </w:r>
            <w:r w:rsidRPr="008F6CFF">
              <w:rPr>
                <w:rFonts w:hint="eastAsia"/>
              </w:rPr>
              <w:t>ment</w:t>
            </w:r>
            <w:r w:rsidRPr="008F6CFF" w:rsidDel="00113528">
              <w:rPr>
                <w:rFonts w:hint="eastAsia"/>
              </w:rPr>
              <w:t xml:space="preserve"> </w:t>
            </w:r>
            <w:r w:rsidRPr="008F6CFF">
              <w:rPr>
                <w:rFonts w:hint="eastAsia"/>
              </w:rPr>
              <w:t>ID</w:t>
            </w:r>
          </w:p>
        </w:tc>
        <w:tc>
          <w:tcPr>
            <w:tcW w:w="6310" w:type="dxa"/>
          </w:tcPr>
          <w:p w:rsidR="00BD3314" w:rsidRPr="008F6CFF" w:rsidRDefault="00BD3314" w:rsidP="006B5C43">
            <w:pPr>
              <w:pStyle w:val="TableText"/>
            </w:pPr>
            <w:r w:rsidRPr="008F6CFF">
              <w:t>ID of the new member.</w:t>
            </w:r>
          </w:p>
        </w:tc>
      </w:tr>
      <w:tr w:rsidR="00BD3314" w:rsidRPr="008F6CFF" w:rsidTr="006B5C43">
        <w:tc>
          <w:tcPr>
            <w:tcW w:w="2437" w:type="dxa"/>
          </w:tcPr>
          <w:p w:rsidR="00BD3314" w:rsidRPr="008F6CFF" w:rsidRDefault="00BD3314" w:rsidP="006B5C43">
            <w:pPr>
              <w:pStyle w:val="TableText"/>
            </w:pPr>
            <w:r w:rsidRPr="008F6CFF">
              <w:t>Replace</w:t>
            </w:r>
            <w:r w:rsidRPr="008F6CFF">
              <w:rPr>
                <w:rFonts w:hint="eastAsia"/>
              </w:rPr>
              <w:t>ment</w:t>
            </w:r>
            <w:r w:rsidRPr="008F6CFF" w:rsidDel="00113528">
              <w:rPr>
                <w:rFonts w:hint="eastAsia"/>
              </w:rPr>
              <w:t xml:space="preserve"> </w:t>
            </w:r>
            <w:r w:rsidRPr="008F6CFF">
              <w:rPr>
                <w:rFonts w:hint="eastAsia"/>
              </w:rPr>
              <w:t>MAC</w:t>
            </w:r>
          </w:p>
        </w:tc>
        <w:tc>
          <w:tcPr>
            <w:tcW w:w="6310" w:type="dxa"/>
          </w:tcPr>
          <w:p w:rsidR="00BD3314" w:rsidRPr="008F6CFF" w:rsidRDefault="00BD3314" w:rsidP="006B5C43">
            <w:pPr>
              <w:pStyle w:val="TableText"/>
            </w:pPr>
            <w:r w:rsidRPr="008F6CFF">
              <w:t>MAC address of the new member.</w:t>
            </w:r>
          </w:p>
        </w:tc>
      </w:tr>
      <w:tr w:rsidR="00BD3314" w:rsidRPr="008F6CFF" w:rsidTr="006B5C43">
        <w:tc>
          <w:tcPr>
            <w:tcW w:w="2437" w:type="dxa"/>
          </w:tcPr>
          <w:p w:rsidR="00BD3314" w:rsidRPr="008F6CFF" w:rsidRDefault="00BD3314" w:rsidP="006B5C43">
            <w:pPr>
              <w:pStyle w:val="TableText"/>
            </w:pPr>
            <w:r w:rsidRPr="008F6CFF">
              <w:rPr>
                <w:rFonts w:hint="eastAsia"/>
              </w:rPr>
              <w:t>Mode</w:t>
            </w:r>
          </w:p>
        </w:tc>
        <w:tc>
          <w:tcPr>
            <w:tcW w:w="6310" w:type="dxa"/>
          </w:tcPr>
          <w:p w:rsidR="00BD3314" w:rsidRPr="008F6CFF" w:rsidRDefault="00BD3314" w:rsidP="006B5C43">
            <w:pPr>
              <w:pStyle w:val="TableText"/>
            </w:pPr>
            <w:r w:rsidRPr="008F6CFF">
              <w:t xml:space="preserve">Replacement method, which can be </w:t>
            </w:r>
            <w:r w:rsidRPr="008F6CFF">
              <w:rPr>
                <w:rStyle w:val="BoldText"/>
              </w:rPr>
              <w:t>Manual</w:t>
            </w:r>
            <w:r w:rsidRPr="008F6CFF">
              <w:t xml:space="preserve"> or </w:t>
            </w:r>
            <w:r w:rsidRPr="008F6CFF">
              <w:rPr>
                <w:rStyle w:val="BoldText"/>
              </w:rPr>
              <w:t>Auto</w:t>
            </w:r>
            <w:r w:rsidRPr="008F6CFF">
              <w:t>.</w:t>
            </w:r>
          </w:p>
        </w:tc>
      </w:tr>
      <w:tr w:rsidR="00BD3314" w:rsidRPr="008F6CFF" w:rsidTr="006B5C43">
        <w:tc>
          <w:tcPr>
            <w:tcW w:w="2437" w:type="dxa"/>
          </w:tcPr>
          <w:p w:rsidR="00BD3314" w:rsidRPr="008F6CFF" w:rsidRDefault="00BD3314" w:rsidP="006B5C43">
            <w:pPr>
              <w:pStyle w:val="TableText"/>
            </w:pPr>
            <w:r w:rsidRPr="008F6CFF">
              <w:rPr>
                <w:rFonts w:hint="eastAsia"/>
              </w:rPr>
              <w:t>Status</w:t>
            </w:r>
          </w:p>
        </w:tc>
        <w:tc>
          <w:tcPr>
            <w:tcW w:w="6310" w:type="dxa"/>
          </w:tcPr>
          <w:p w:rsidR="00BD3314" w:rsidRPr="008F6CFF" w:rsidRDefault="00BD3314" w:rsidP="006B5C43">
            <w:pPr>
              <w:pStyle w:val="TableText"/>
            </w:pPr>
            <w:r w:rsidRPr="008F6CFF">
              <w:t>Replacement status:</w:t>
            </w:r>
          </w:p>
          <w:p w:rsidR="00BD3314" w:rsidRPr="008F6CFF" w:rsidRDefault="00BD3314" w:rsidP="006B5C43">
            <w:pPr>
              <w:pStyle w:val="ItemListinTable"/>
              <w:numPr>
                <w:ilvl w:val="3"/>
                <w:numId w:val="15"/>
              </w:numPr>
            </w:pPr>
            <w:r w:rsidRPr="008F6CFF">
              <w:rPr>
                <w:rStyle w:val="BoldText"/>
              </w:rPr>
              <w:t>Successful</w:t>
            </w:r>
            <w:r w:rsidRPr="008F6CFF">
              <w:rPr>
                <w:rFonts w:hint="eastAsia"/>
              </w:rPr>
              <w:t>.</w:t>
            </w:r>
          </w:p>
          <w:p w:rsidR="00BD3314" w:rsidRPr="008F6CFF" w:rsidRDefault="00BD3314" w:rsidP="006B5C43">
            <w:pPr>
              <w:pStyle w:val="ItemListinTable"/>
              <w:numPr>
                <w:ilvl w:val="3"/>
                <w:numId w:val="15"/>
              </w:numPr>
            </w:pPr>
            <w:r w:rsidRPr="008F6CFF">
              <w:rPr>
                <w:rStyle w:val="BoldText"/>
              </w:rPr>
              <w:t>Failed</w:t>
            </w:r>
            <w:r w:rsidRPr="008F6CFF">
              <w:rPr>
                <w:rFonts w:hint="eastAsia"/>
              </w:rPr>
              <w:t>.</w:t>
            </w:r>
          </w:p>
          <w:p w:rsidR="00BD3314" w:rsidRPr="008F6CFF" w:rsidRDefault="00BD3314" w:rsidP="006B5C43">
            <w:pPr>
              <w:pStyle w:val="ItemListinTable"/>
              <w:numPr>
                <w:ilvl w:val="3"/>
                <w:numId w:val="15"/>
              </w:numPr>
            </w:pPr>
            <w:r w:rsidRPr="008F6CFF">
              <w:rPr>
                <w:rStyle w:val="BoldText"/>
              </w:rPr>
              <w:t>Replacing</w:t>
            </w:r>
            <w:r w:rsidRPr="008F6CFF">
              <w:rPr>
                <w:rFonts w:hint="eastAsia"/>
              </w:rPr>
              <w:t>.</w:t>
            </w:r>
          </w:p>
          <w:p w:rsidR="00BD3314" w:rsidRPr="008F6CFF" w:rsidRDefault="00BD3314" w:rsidP="006B5C43">
            <w:pPr>
              <w:pStyle w:val="ItemListinTable"/>
              <w:numPr>
                <w:ilvl w:val="3"/>
                <w:numId w:val="15"/>
              </w:numPr>
            </w:pPr>
            <w:r w:rsidRPr="008F6CFF">
              <w:rPr>
                <w:rStyle w:val="BoldText"/>
                <w:rFonts w:hint="eastAsia"/>
              </w:rPr>
              <w:t>Timeout</w:t>
            </w:r>
            <w:r w:rsidRPr="008F6CFF">
              <w:rPr>
                <w:rFonts w:hint="eastAsia"/>
              </w:rPr>
              <w:t>.</w:t>
            </w:r>
          </w:p>
        </w:tc>
      </w:tr>
      <w:tr w:rsidR="00BD3314" w:rsidRPr="008F6CFF" w:rsidTr="006B5C43">
        <w:tc>
          <w:tcPr>
            <w:tcW w:w="2437" w:type="dxa"/>
          </w:tcPr>
          <w:p w:rsidR="00BD3314" w:rsidRPr="008F6CFF" w:rsidRDefault="00BD3314" w:rsidP="006B5C43">
            <w:pPr>
              <w:pStyle w:val="TableText"/>
            </w:pPr>
            <w:r w:rsidRPr="008F6CFF">
              <w:t>Start time</w:t>
            </w:r>
          </w:p>
        </w:tc>
        <w:tc>
          <w:tcPr>
            <w:tcW w:w="6310" w:type="dxa"/>
          </w:tcPr>
          <w:p w:rsidR="00BD3314" w:rsidRPr="008F6CFF" w:rsidRDefault="00BD3314" w:rsidP="006B5C43">
            <w:pPr>
              <w:pStyle w:val="TableText"/>
            </w:pPr>
            <w:r w:rsidRPr="008F6CFF">
              <w:t>Replacement start time</w:t>
            </w:r>
          </w:p>
        </w:tc>
      </w:tr>
      <w:tr w:rsidR="00BD3314" w:rsidRPr="008F6CFF" w:rsidTr="006B5C43">
        <w:tc>
          <w:tcPr>
            <w:tcW w:w="2437" w:type="dxa"/>
          </w:tcPr>
          <w:p w:rsidR="00BD3314" w:rsidRPr="008F6CFF" w:rsidRDefault="00BD3314" w:rsidP="006B5C43">
            <w:pPr>
              <w:pStyle w:val="TableText"/>
            </w:pPr>
            <w:r w:rsidRPr="008F6CFF">
              <w:t>End time</w:t>
            </w:r>
          </w:p>
        </w:tc>
        <w:tc>
          <w:tcPr>
            <w:tcW w:w="6310" w:type="dxa"/>
          </w:tcPr>
          <w:p w:rsidR="00BD3314" w:rsidRPr="008F6CFF" w:rsidRDefault="00BD3314" w:rsidP="006B5C43">
            <w:pPr>
              <w:pStyle w:val="TableText"/>
            </w:pPr>
            <w:r w:rsidRPr="008F6CFF">
              <w:t>Replacement end time.</w:t>
            </w:r>
          </w:p>
        </w:tc>
      </w:tr>
    </w:tbl>
    <w:p w:rsidR="00BD3314" w:rsidRPr="008F6CFF" w:rsidRDefault="00BD3314" w:rsidP="00BD3314">
      <w:pPr>
        <w:pStyle w:val="Spacer"/>
      </w:pPr>
    </w:p>
    <w:p w:rsidR="00BD3314" w:rsidRPr="008F6CFF" w:rsidRDefault="00BD3314" w:rsidP="00BD3314">
      <w:pPr>
        <w:pStyle w:val="Command"/>
      </w:pPr>
      <w:r w:rsidRPr="008F6CFF">
        <w:t>Related commands</w:t>
      </w:r>
    </w:p>
    <w:p w:rsidR="00BD3314" w:rsidRPr="008F6CFF" w:rsidRDefault="00BD3314" w:rsidP="00BD3314">
      <w:r w:rsidRPr="008F6CFF">
        <w:rPr>
          <w:rStyle w:val="commandkeywords"/>
          <w:rFonts w:hint="eastAsia"/>
        </w:rPr>
        <w:t xml:space="preserve">smartmc </w:t>
      </w:r>
      <w:r w:rsidRPr="008F6CFF">
        <w:rPr>
          <w:rStyle w:val="commandkeywords"/>
        </w:rPr>
        <w:t>auto-</w:t>
      </w:r>
      <w:r w:rsidRPr="008F6CFF">
        <w:rPr>
          <w:rStyle w:val="commandkeywords"/>
          <w:rFonts w:hint="eastAsia"/>
        </w:rPr>
        <w:t>replace enable</w:t>
      </w:r>
    </w:p>
    <w:p w:rsidR="00BD3314" w:rsidRPr="008F6CFF" w:rsidRDefault="00BD3314" w:rsidP="00BD3314">
      <w:r w:rsidRPr="008F6CFF">
        <w:rPr>
          <w:rStyle w:val="commandkeywords"/>
          <w:rFonts w:hint="eastAsia"/>
        </w:rPr>
        <w:t xml:space="preserve">smartmc </w:t>
      </w:r>
      <w:r w:rsidRPr="008F6CFF">
        <w:rPr>
          <w:rStyle w:val="commandkeywords"/>
        </w:rPr>
        <w:t>replace</w:t>
      </w:r>
    </w:p>
    <w:p w:rsidR="00BD3314" w:rsidRPr="008F6CFF" w:rsidRDefault="00BD3314" w:rsidP="00BD3314">
      <w:pPr>
        <w:pStyle w:val="30"/>
        <w:numPr>
          <w:ilvl w:val="2"/>
          <w:numId w:val="6"/>
        </w:numPr>
      </w:pPr>
      <w:bookmarkStart w:id="5542" w:name="_Toc509042621"/>
      <w:bookmarkStart w:id="5543" w:name="_Toc72922060"/>
      <w:bookmarkStart w:id="5544" w:name="_Toc177728034"/>
      <w:r w:rsidRPr="008F6CFF">
        <w:t xml:space="preserve">display </w:t>
      </w:r>
      <w:r w:rsidRPr="008F6CFF">
        <w:rPr>
          <w:rFonts w:hint="eastAsia"/>
        </w:rPr>
        <w:t xml:space="preserve">smartmc </w:t>
      </w:r>
      <w:r w:rsidRPr="008F6CFF">
        <w:t>resource-monitor</w:t>
      </w:r>
      <w:bookmarkEnd w:id="5542"/>
      <w:bookmarkEnd w:id="5543"/>
      <w:bookmarkEnd w:id="5544"/>
    </w:p>
    <w:p w:rsidR="00BD3314" w:rsidRPr="008F6CFF" w:rsidRDefault="00BD3314" w:rsidP="00BD3314">
      <w:r w:rsidRPr="008F6CFF">
        <w:t xml:space="preserve">Use </w:t>
      </w:r>
      <w:r w:rsidRPr="008F6CFF">
        <w:rPr>
          <w:rStyle w:val="commandkeywords"/>
        </w:rPr>
        <w:t xml:space="preserve">display </w:t>
      </w:r>
      <w:r w:rsidRPr="008F6CFF">
        <w:rPr>
          <w:rStyle w:val="commandkeywords"/>
          <w:rFonts w:hint="eastAsia"/>
        </w:rPr>
        <w:t xml:space="preserve">smartmc </w:t>
      </w:r>
      <w:r w:rsidRPr="008F6CFF">
        <w:rPr>
          <w:rStyle w:val="commandkeywords"/>
        </w:rPr>
        <w:t>resource-monitor</w:t>
      </w:r>
      <w:r w:rsidRPr="008F6CFF">
        <w:t xml:space="preserve"> to display </w:t>
      </w:r>
      <w:r w:rsidRPr="008F6CFF">
        <w:rPr>
          <w:rFonts w:hint="eastAsia"/>
        </w:rPr>
        <w:t>resource monitoring information</w:t>
      </w:r>
      <w:r w:rsidRPr="008F6CFF">
        <w:t>.</w:t>
      </w:r>
    </w:p>
    <w:p w:rsidR="00BD3314" w:rsidRPr="008F6CFF" w:rsidRDefault="00BD3314" w:rsidP="00BD3314">
      <w:pPr>
        <w:pStyle w:val="Command"/>
      </w:pPr>
      <w:r w:rsidRPr="008F6CFF">
        <w:lastRenderedPageBreak/>
        <w:t>Syntax</w:t>
      </w:r>
    </w:p>
    <w:p w:rsidR="00BD3314" w:rsidRPr="008F6CFF" w:rsidRDefault="00BD3314" w:rsidP="00BD3314">
      <w:pPr>
        <w:rPr>
          <w:rStyle w:val="commandkeywords"/>
        </w:rPr>
      </w:pPr>
      <w:r w:rsidRPr="008F6CFF">
        <w:rPr>
          <w:rStyle w:val="commandkeywords"/>
        </w:rPr>
        <w:t>display smartmc resource-monitor</w:t>
      </w:r>
      <w:r w:rsidRPr="008F6CFF">
        <w:rPr>
          <w:rStyle w:val="commandtext"/>
        </w:rPr>
        <w:t xml:space="preserve"> [ </w:t>
      </w:r>
      <w:r w:rsidRPr="008F6CFF">
        <w:rPr>
          <w:rStyle w:val="commandkeywords"/>
        </w:rPr>
        <w:t>cpu</w:t>
      </w:r>
      <w:r w:rsidRPr="008F6CFF">
        <w:rPr>
          <w:rStyle w:val="commandtext"/>
        </w:rPr>
        <w:t xml:space="preserve"> | </w:t>
      </w:r>
      <w:r w:rsidRPr="008F6CFF">
        <w:rPr>
          <w:rStyle w:val="commandkeywords"/>
        </w:rPr>
        <w:t>memory</w:t>
      </w:r>
      <w:r w:rsidRPr="008F6CFF">
        <w:rPr>
          <w:rStyle w:val="commandtext"/>
        </w:rPr>
        <w:t xml:space="preserve"> | </w:t>
      </w:r>
      <w:r w:rsidRPr="008F6CFF">
        <w:rPr>
          <w:rStyle w:val="commandkeywords"/>
        </w:rPr>
        <w:t>temperature</w:t>
      </w:r>
      <w:r w:rsidRPr="008F6CFF">
        <w:rPr>
          <w:rStyle w:val="commandtext"/>
        </w:rPr>
        <w:t xml:space="preserve"> ] * [ </w:t>
      </w:r>
      <w:r w:rsidRPr="008F6CFF">
        <w:rPr>
          <w:rStyle w:val="commandkeywords"/>
        </w:rPr>
        <w:t>tc</w:t>
      </w:r>
      <w:r w:rsidRPr="008F6CFF">
        <w:rPr>
          <w:rStyle w:val="commandtext"/>
        </w:rPr>
        <w:t xml:space="preserve"> </w:t>
      </w:r>
      <w:r w:rsidRPr="008F6CFF">
        <w:rPr>
          <w:rStyle w:val="commandparameter"/>
        </w:rPr>
        <w:t>tc-id</w:t>
      </w:r>
      <w:r w:rsidRPr="008F6CFF">
        <w:rPr>
          <w:rStyle w:val="commandtext"/>
        </w:rPr>
        <w:t xml:space="preserve"> | </w:t>
      </w:r>
      <w:r w:rsidRPr="008F6CFF">
        <w:rPr>
          <w:rStyle w:val="commandkeywords"/>
        </w:rPr>
        <w:t>tm</w:t>
      </w:r>
      <w:r w:rsidRPr="008F6CFF">
        <w:rPr>
          <w:rStyle w:val="commandtext"/>
        </w:rPr>
        <w:t xml:space="preserve"> ]</w:t>
      </w:r>
    </w:p>
    <w:p w:rsidR="00BD3314" w:rsidRPr="008F6CFF" w:rsidRDefault="00BD3314" w:rsidP="00BD3314">
      <w:pPr>
        <w:pStyle w:val="Command"/>
      </w:pPr>
      <w:r w:rsidRPr="008F6CFF">
        <w:t>Views</w:t>
      </w:r>
    </w:p>
    <w:p w:rsidR="00BD3314" w:rsidRPr="008F6CFF" w:rsidRDefault="00BD3314" w:rsidP="00BD3314">
      <w:r w:rsidRPr="008F6CFF">
        <w:t>Any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Parameters</w:t>
      </w:r>
    </w:p>
    <w:p w:rsidR="00BD3314" w:rsidRPr="008F6CFF" w:rsidRDefault="00BD3314" w:rsidP="00BD3314">
      <w:r w:rsidRPr="008F6CFF">
        <w:rPr>
          <w:rStyle w:val="commandkeywords"/>
        </w:rPr>
        <w:t>cpu</w:t>
      </w:r>
      <w:r w:rsidRPr="008F6CFF">
        <w:t xml:space="preserve">: </w:t>
      </w:r>
      <w:r w:rsidRPr="008F6CFF">
        <w:rPr>
          <w:rFonts w:hint="eastAsia"/>
        </w:rPr>
        <w:t>Display</w:t>
      </w:r>
      <w:r w:rsidRPr="008F6CFF">
        <w:t xml:space="preserve">s </w:t>
      </w:r>
      <w:r w:rsidRPr="008F6CFF">
        <w:rPr>
          <w:rFonts w:hint="eastAsia"/>
        </w:rPr>
        <w:t>CPU usage</w:t>
      </w:r>
      <w:r w:rsidRPr="008F6CFF">
        <w:t>.</w:t>
      </w:r>
    </w:p>
    <w:p w:rsidR="00BD3314" w:rsidRPr="008F6CFF" w:rsidRDefault="00BD3314" w:rsidP="00BD3314">
      <w:r w:rsidRPr="008F6CFF">
        <w:rPr>
          <w:rStyle w:val="commandkeywords"/>
        </w:rPr>
        <w:t>memory</w:t>
      </w:r>
      <w:r w:rsidRPr="008F6CFF">
        <w:t xml:space="preserve">: </w:t>
      </w:r>
      <w:r w:rsidRPr="008F6CFF">
        <w:rPr>
          <w:rFonts w:hint="eastAsia"/>
        </w:rPr>
        <w:t>Display</w:t>
      </w:r>
      <w:r w:rsidRPr="008F6CFF">
        <w:t xml:space="preserve">s </w:t>
      </w:r>
      <w:r w:rsidRPr="008F6CFF">
        <w:rPr>
          <w:rFonts w:hint="eastAsia"/>
        </w:rPr>
        <w:t>memory usage</w:t>
      </w:r>
      <w:r w:rsidRPr="008F6CFF">
        <w:t>.</w:t>
      </w:r>
    </w:p>
    <w:p w:rsidR="00BD3314" w:rsidRPr="008F6CFF" w:rsidRDefault="00BD3314" w:rsidP="00BD3314">
      <w:r w:rsidRPr="008F6CFF">
        <w:rPr>
          <w:rStyle w:val="commandkeywords"/>
        </w:rPr>
        <w:t>temperature</w:t>
      </w:r>
      <w:r w:rsidRPr="008F6CFF">
        <w:t xml:space="preserve">: </w:t>
      </w:r>
      <w:r w:rsidRPr="008F6CFF">
        <w:rPr>
          <w:rFonts w:hint="eastAsia"/>
        </w:rPr>
        <w:t>Display</w:t>
      </w:r>
      <w:r w:rsidRPr="008F6CFF">
        <w:t>s temperature</w:t>
      </w:r>
      <w:r w:rsidRPr="008F6CFF">
        <w:rPr>
          <w:rFonts w:hint="eastAsia"/>
        </w:rPr>
        <w:t xml:space="preserve"> information</w:t>
      </w:r>
      <w:r w:rsidRPr="008F6CFF">
        <w:t>.</w:t>
      </w:r>
    </w:p>
    <w:p w:rsidR="00BD3314" w:rsidRPr="008F6CFF" w:rsidRDefault="00BD3314" w:rsidP="00BD3314">
      <w:r w:rsidRPr="008F6CFF">
        <w:rPr>
          <w:rStyle w:val="commandkeywords"/>
        </w:rPr>
        <w:t>tc</w:t>
      </w:r>
      <w:r w:rsidRPr="008F6CFF">
        <w:rPr>
          <w:rStyle w:val="commandparameter"/>
        </w:rPr>
        <w:t xml:space="preserve"> tc-id</w:t>
      </w:r>
      <w:r w:rsidRPr="008F6CFF">
        <w:t>:</w:t>
      </w:r>
      <w:r w:rsidRPr="008F6CFF">
        <w:rPr>
          <w:rFonts w:hint="eastAsia"/>
        </w:rPr>
        <w:t xml:space="preserve"> Specify a member by its ID in the range of 1 to 255.</w:t>
      </w:r>
    </w:p>
    <w:p w:rsidR="00BD3314" w:rsidRPr="008F6CFF" w:rsidRDefault="00BD3314" w:rsidP="00BD3314">
      <w:r w:rsidRPr="008F6CFF">
        <w:rPr>
          <w:rStyle w:val="commandkeywords"/>
        </w:rPr>
        <w:t>tm</w:t>
      </w:r>
      <w:r w:rsidRPr="008F6CFF">
        <w:t>:</w:t>
      </w:r>
      <w:r w:rsidRPr="008F6CFF">
        <w:rPr>
          <w:rFonts w:hint="eastAsia"/>
        </w:rPr>
        <w:t xml:space="preserve"> Specify the commander.</w:t>
      </w:r>
    </w:p>
    <w:p w:rsidR="00BD3314" w:rsidRPr="008F6CFF" w:rsidRDefault="00BD3314" w:rsidP="00BD3314">
      <w:pPr>
        <w:pStyle w:val="Command"/>
      </w:pPr>
      <w:r w:rsidRPr="008F6CFF">
        <w:rPr>
          <w:rFonts w:hint="eastAsia"/>
        </w:rPr>
        <w:t>Usage guidelines</w:t>
      </w:r>
    </w:p>
    <w:p w:rsidR="00BD3314" w:rsidRDefault="00BD3314" w:rsidP="00BD3314">
      <w:r w:rsidRPr="00E74F36">
        <w:rPr>
          <w:rFonts w:hint="eastAsia"/>
        </w:rPr>
        <w:t>This command display</w:t>
      </w:r>
      <w:r>
        <w:rPr>
          <w:rFonts w:hint="eastAsia"/>
        </w:rPr>
        <w:t>s</w:t>
      </w:r>
      <w:r w:rsidRPr="00E74F36">
        <w:rPr>
          <w:rFonts w:hint="eastAsia"/>
        </w:rPr>
        <w:t xml:space="preserve"> CPU usage, memory usage, and temperature information of the </w:t>
      </w:r>
      <w:r>
        <w:rPr>
          <w:rFonts w:hint="eastAsia"/>
        </w:rPr>
        <w:t>commander and members on the commander</w:t>
      </w:r>
      <w:r w:rsidRPr="00E74F36">
        <w:rPr>
          <w:rFonts w:hint="eastAsia"/>
        </w:rPr>
        <w:t xml:space="preserve">. </w:t>
      </w:r>
      <w:r>
        <w:rPr>
          <w:rFonts w:hint="eastAsia"/>
        </w:rPr>
        <w:t xml:space="preserve">For </w:t>
      </w:r>
      <w:r w:rsidRPr="00E74F36">
        <w:rPr>
          <w:rFonts w:hint="eastAsia"/>
        </w:rPr>
        <w:t>packet dropping</w:t>
      </w:r>
      <w:r>
        <w:rPr>
          <w:rFonts w:hint="eastAsia"/>
        </w:rPr>
        <w:t xml:space="preserve"> information</w:t>
      </w:r>
      <w:r w:rsidRPr="00E74F36">
        <w:rPr>
          <w:rFonts w:hint="eastAsia"/>
        </w:rPr>
        <w:t>, log</w:t>
      </w:r>
      <w:r>
        <w:rPr>
          <w:rFonts w:hint="eastAsia"/>
        </w:rPr>
        <w:t xml:space="preserve"> </w:t>
      </w:r>
      <w:r w:rsidRPr="00E74F36">
        <w:rPr>
          <w:rFonts w:hint="eastAsia"/>
        </w:rPr>
        <w:t xml:space="preserve">in to the Web interface of the </w:t>
      </w:r>
      <w:r>
        <w:rPr>
          <w:rFonts w:hint="eastAsia"/>
        </w:rPr>
        <w:t>commander</w:t>
      </w:r>
      <w:r w:rsidRPr="00E74F36">
        <w:rPr>
          <w:rFonts w:hint="eastAsia"/>
        </w:rPr>
        <w:t xml:space="preserve"> and access the </w:t>
      </w:r>
      <w:r w:rsidRPr="00E74F36">
        <w:rPr>
          <w:rStyle w:val="BoldText"/>
          <w:rFonts w:hint="eastAsia"/>
        </w:rPr>
        <w:t xml:space="preserve">SmartMC </w:t>
      </w:r>
      <w:r w:rsidRPr="00E74F36">
        <w:rPr>
          <w:rFonts w:hint="eastAsia"/>
        </w:rPr>
        <w:t xml:space="preserve">&gt; </w:t>
      </w:r>
      <w:r>
        <w:rPr>
          <w:rStyle w:val="BoldText"/>
          <w:rFonts w:hint="eastAsia"/>
        </w:rPr>
        <w:t>Intelligent O&amp;M</w:t>
      </w:r>
      <w:r w:rsidRPr="00E74F36">
        <w:rPr>
          <w:rFonts w:hint="eastAsia"/>
        </w:rPr>
        <w:t xml:space="preserve"> &gt; </w:t>
      </w:r>
      <w:r w:rsidRPr="00E74F36">
        <w:rPr>
          <w:rStyle w:val="BoldText"/>
          <w:rFonts w:hint="eastAsia"/>
        </w:rPr>
        <w:t xml:space="preserve">Resource </w:t>
      </w:r>
      <w:r>
        <w:rPr>
          <w:rStyle w:val="BoldText"/>
          <w:rFonts w:hint="eastAsia"/>
        </w:rPr>
        <w:t>m</w:t>
      </w:r>
      <w:r w:rsidRPr="00E74F36">
        <w:rPr>
          <w:rStyle w:val="BoldText"/>
          <w:rFonts w:hint="eastAsia"/>
        </w:rPr>
        <w:t>onitoring</w:t>
      </w:r>
      <w:r w:rsidRPr="00E74F36">
        <w:rPr>
          <w:rFonts w:hint="eastAsia"/>
        </w:rPr>
        <w:t xml:space="preserve"> page.</w:t>
      </w:r>
    </w:p>
    <w:p w:rsidR="00BD3314" w:rsidRPr="008F6CFF" w:rsidRDefault="00BD3314" w:rsidP="00BD3314">
      <w:r w:rsidRPr="008F6CFF">
        <w:rPr>
          <w:rFonts w:hint="eastAsia"/>
        </w:rPr>
        <w:t>If you do not specify a resource type, this command displays the resource monitoring information of all types.</w:t>
      </w:r>
    </w:p>
    <w:p w:rsidR="00BD3314" w:rsidRPr="008F6CFF" w:rsidRDefault="00BD3314" w:rsidP="00BD3314">
      <w:r w:rsidRPr="008F6CFF">
        <w:rPr>
          <w:rFonts w:hint="eastAsia"/>
        </w:rPr>
        <w:t>If you do not specify a member or the commander, this command displays the resource monitoring information for the commander and all members.</w:t>
      </w:r>
    </w:p>
    <w:p w:rsidR="00BD3314" w:rsidRPr="008F6CFF" w:rsidRDefault="00BD3314" w:rsidP="00BD3314">
      <w:pPr>
        <w:pStyle w:val="Command"/>
      </w:pPr>
      <w:r w:rsidRPr="008F6CFF">
        <w:t>Examples</w:t>
      </w:r>
    </w:p>
    <w:p w:rsidR="00BD3314" w:rsidRPr="008F6CFF" w:rsidRDefault="00BD3314" w:rsidP="00BD3314">
      <w:r w:rsidRPr="008F6CFF">
        <w:rPr>
          <w:rFonts w:hint="eastAsia"/>
        </w:rPr>
        <w:t>#</w:t>
      </w:r>
      <w:r w:rsidRPr="008F6CFF">
        <w:t xml:space="preserve"> Display </w:t>
      </w:r>
      <w:r w:rsidRPr="008F6CFF">
        <w:rPr>
          <w:rFonts w:hint="eastAsia"/>
        </w:rPr>
        <w:t>the resource monitoring information for member 1</w:t>
      </w:r>
      <w:r w:rsidRPr="008F6CFF">
        <w:t>.</w:t>
      </w:r>
    </w:p>
    <w:p w:rsidR="00BD3314" w:rsidRPr="008F6CFF" w:rsidRDefault="00BD3314" w:rsidP="00BD3314">
      <w:pPr>
        <w:pStyle w:val="TerminalDisplay"/>
      </w:pPr>
      <w:r w:rsidRPr="008F6CFF">
        <w:t>&lt;Sysname&gt; display smartmc resource-monitor tc 1</w:t>
      </w:r>
    </w:p>
    <w:p w:rsidR="00BD3314" w:rsidRPr="008F6CFF" w:rsidRDefault="00BD3314" w:rsidP="00BD3314">
      <w:pPr>
        <w:pStyle w:val="TerminalDisplay"/>
      </w:pPr>
      <w:r w:rsidRPr="008F6CFF">
        <w:t>TC 1</w:t>
      </w:r>
    </w:p>
    <w:p w:rsidR="00BD3314" w:rsidRPr="008F6CFF" w:rsidRDefault="00BD3314" w:rsidP="00BD3314">
      <w:pPr>
        <w:pStyle w:val="TerminalDisplay"/>
      </w:pPr>
      <w:r w:rsidRPr="008F6CFF">
        <w:t xml:space="preserve">  Collection time : 2017-07-25 18:02:30</w:t>
      </w:r>
    </w:p>
    <w:p w:rsidR="00BD3314" w:rsidRPr="008F6CFF" w:rsidRDefault="00BD3314" w:rsidP="00BD3314">
      <w:pPr>
        <w:pStyle w:val="TerminalDisplay"/>
      </w:pPr>
      <w:r w:rsidRPr="008F6CFF">
        <w:t xml:space="preserve">  Slot 1:</w:t>
      </w:r>
    </w:p>
    <w:p w:rsidR="00BD3314" w:rsidRPr="008F6CFF" w:rsidRDefault="00BD3314" w:rsidP="00BD3314">
      <w:pPr>
        <w:pStyle w:val="TerminalDisplay"/>
      </w:pPr>
      <w:r w:rsidRPr="008F6CFF">
        <w:t xml:space="preserve">    CPU 0 CPU usage: 1%</w:t>
      </w:r>
    </w:p>
    <w:p w:rsidR="00BD3314" w:rsidRPr="008F6CFF" w:rsidRDefault="00BD3314" w:rsidP="00BD3314">
      <w:pPr>
        <w:pStyle w:val="TerminalDisplay"/>
      </w:pPr>
      <w:r w:rsidRPr="008F6CFF">
        <w:t xml:space="preserve">    Memory usage   : 587076/903332</w:t>
      </w:r>
    </w:p>
    <w:p w:rsidR="00BD3314" w:rsidRPr="008F6CFF" w:rsidRDefault="00BD3314" w:rsidP="00BD3314">
      <w:pPr>
        <w:pStyle w:val="TerminalDisplay"/>
      </w:pPr>
      <w:r w:rsidRPr="008F6CFF">
        <w:t xml:space="preserve">    Temperature    : 30</w:t>
      </w:r>
    </w:p>
    <w:p w:rsidR="00BD3314" w:rsidRPr="008F6CFF" w:rsidRDefault="00BD3314" w:rsidP="00BD3314">
      <w:pPr>
        <w:pStyle w:val="TableDescription0"/>
        <w:numPr>
          <w:ilvl w:val="4"/>
          <w:numId w:val="6"/>
        </w:numPr>
      </w:pPr>
      <w:r w:rsidRPr="008F6CFF">
        <w:t>Command output</w:t>
      </w:r>
    </w:p>
    <w:tbl>
      <w:tblPr>
        <w:tblStyle w:val="Table"/>
        <w:tblW w:w="8747" w:type="dxa"/>
        <w:tblInd w:w="1003" w:type="dxa"/>
        <w:tblLook w:val="04A0" w:firstRow="1" w:lastRow="0" w:firstColumn="1" w:lastColumn="0" w:noHBand="0" w:noVBand="1"/>
      </w:tblPr>
      <w:tblGrid>
        <w:gridCol w:w="2437"/>
        <w:gridCol w:w="6310"/>
      </w:tblGrid>
      <w:tr w:rsidR="00BD3314" w:rsidRPr="008F6CFF" w:rsidTr="006B5C43">
        <w:trPr>
          <w:cnfStyle w:val="100000000000" w:firstRow="1" w:lastRow="0" w:firstColumn="0" w:lastColumn="0" w:oddVBand="0" w:evenVBand="0" w:oddHBand="0" w:evenHBand="0" w:firstRowFirstColumn="0" w:firstRowLastColumn="0" w:lastRowFirstColumn="0" w:lastRowLastColumn="0"/>
          <w:tblHeader/>
        </w:trPr>
        <w:tc>
          <w:tcPr>
            <w:tcW w:w="2437" w:type="dxa"/>
          </w:tcPr>
          <w:p w:rsidR="00BD3314" w:rsidRPr="008F6CFF" w:rsidRDefault="00BD3314" w:rsidP="006B5C43">
            <w:pPr>
              <w:pStyle w:val="TableHeading"/>
            </w:pPr>
            <w:r w:rsidRPr="008F6CFF">
              <w:t>Field</w:t>
            </w:r>
          </w:p>
        </w:tc>
        <w:tc>
          <w:tcPr>
            <w:tcW w:w="6310" w:type="dxa"/>
          </w:tcPr>
          <w:p w:rsidR="00BD3314" w:rsidRPr="008F6CFF" w:rsidRDefault="00BD3314" w:rsidP="006B5C43">
            <w:pPr>
              <w:pStyle w:val="TableHeading"/>
            </w:pPr>
            <w:r w:rsidRPr="008F6CFF">
              <w:t>Description</w:t>
            </w:r>
          </w:p>
        </w:tc>
      </w:tr>
      <w:tr w:rsidR="00BD3314" w:rsidRPr="008F6CFF" w:rsidTr="006B5C43">
        <w:tc>
          <w:tcPr>
            <w:tcW w:w="2437" w:type="dxa"/>
          </w:tcPr>
          <w:p w:rsidR="00BD3314" w:rsidRPr="008F6CFF" w:rsidRDefault="00BD3314" w:rsidP="006B5C43">
            <w:pPr>
              <w:pStyle w:val="TableText"/>
            </w:pPr>
            <w:r w:rsidRPr="008F6CFF">
              <w:t>Collection time</w:t>
            </w:r>
          </w:p>
        </w:tc>
        <w:tc>
          <w:tcPr>
            <w:tcW w:w="6310" w:type="dxa"/>
          </w:tcPr>
          <w:p w:rsidR="00BD3314" w:rsidRPr="008F6CFF" w:rsidRDefault="00BD3314" w:rsidP="006B5C43">
            <w:pPr>
              <w:pStyle w:val="TableText"/>
            </w:pPr>
            <w:r w:rsidRPr="008F6CFF">
              <w:rPr>
                <w:rFonts w:hint="eastAsia"/>
              </w:rPr>
              <w:t>Time when the resource monitoring information was collected.</w:t>
            </w:r>
          </w:p>
        </w:tc>
      </w:tr>
    </w:tbl>
    <w:p w:rsidR="00BD3314" w:rsidRPr="008F6CFF" w:rsidRDefault="00BD3314" w:rsidP="00BD3314">
      <w:pPr>
        <w:pStyle w:val="Spacer"/>
      </w:pPr>
    </w:p>
    <w:p w:rsidR="00BD3314" w:rsidRPr="008F6CFF" w:rsidRDefault="00BD3314" w:rsidP="00BD3314">
      <w:pPr>
        <w:pStyle w:val="Command"/>
      </w:pPr>
      <w:r w:rsidRPr="008F6CFF">
        <w:t>Related commands</w:t>
      </w:r>
    </w:p>
    <w:p w:rsidR="00BD3314" w:rsidRPr="008F6CFF" w:rsidRDefault="00BD3314" w:rsidP="00BD3314">
      <w:pPr>
        <w:rPr>
          <w:rStyle w:val="commandkeywords"/>
        </w:rPr>
      </w:pPr>
      <w:r w:rsidRPr="008F6CFF">
        <w:rPr>
          <w:rStyle w:val="commandkeywords"/>
          <w:rFonts w:hint="eastAsia"/>
        </w:rPr>
        <w:t xml:space="preserve">smartmc </w:t>
      </w:r>
      <w:r w:rsidRPr="008F6CFF">
        <w:rPr>
          <w:rStyle w:val="commandkeywords"/>
        </w:rPr>
        <w:t>resource-monitor</w:t>
      </w:r>
    </w:p>
    <w:p w:rsidR="00BD3314" w:rsidRPr="008F6CFF" w:rsidRDefault="00BD3314" w:rsidP="00BD3314">
      <w:pPr>
        <w:pStyle w:val="30"/>
        <w:numPr>
          <w:ilvl w:val="2"/>
          <w:numId w:val="6"/>
        </w:numPr>
      </w:pPr>
      <w:bookmarkStart w:id="5545" w:name="_Toc509042622"/>
      <w:bookmarkStart w:id="5546" w:name="_Toc72922061"/>
      <w:bookmarkStart w:id="5547" w:name="_Toc177728035"/>
      <w:r w:rsidRPr="008F6CFF">
        <w:t xml:space="preserve">display </w:t>
      </w:r>
      <w:r w:rsidRPr="008F6CFF">
        <w:rPr>
          <w:rFonts w:hint="eastAsia"/>
        </w:rPr>
        <w:t xml:space="preserve">smartmc </w:t>
      </w:r>
      <w:r w:rsidRPr="008F6CFF">
        <w:t>resource-monitor configuration</w:t>
      </w:r>
      <w:bookmarkEnd w:id="5545"/>
      <w:bookmarkEnd w:id="5546"/>
      <w:bookmarkEnd w:id="5547"/>
    </w:p>
    <w:p w:rsidR="00BD3314" w:rsidRPr="008F6CFF" w:rsidRDefault="00BD3314" w:rsidP="00BD3314">
      <w:r w:rsidRPr="008F6CFF">
        <w:t xml:space="preserve">Use </w:t>
      </w:r>
      <w:r w:rsidRPr="008F6CFF">
        <w:rPr>
          <w:rStyle w:val="commandkeywords"/>
        </w:rPr>
        <w:t xml:space="preserve">display </w:t>
      </w:r>
      <w:r w:rsidRPr="008F6CFF">
        <w:rPr>
          <w:rStyle w:val="commandkeywords"/>
          <w:rFonts w:hint="eastAsia"/>
        </w:rPr>
        <w:t xml:space="preserve">smartmc </w:t>
      </w:r>
      <w:r w:rsidRPr="008F6CFF">
        <w:rPr>
          <w:rStyle w:val="commandkeywords"/>
        </w:rPr>
        <w:t>resource-monitor configuration</w:t>
      </w:r>
      <w:r w:rsidRPr="008F6CFF">
        <w:t xml:space="preserve"> to display </w:t>
      </w:r>
      <w:r w:rsidRPr="008F6CFF">
        <w:rPr>
          <w:rFonts w:hint="eastAsia"/>
        </w:rPr>
        <w:t xml:space="preserve">resource monitoring </w:t>
      </w:r>
      <w:r w:rsidRPr="008F6CFF">
        <w:t>configuration.</w:t>
      </w:r>
    </w:p>
    <w:p w:rsidR="00BD3314" w:rsidRPr="008F6CFF" w:rsidRDefault="00BD3314" w:rsidP="00BD3314">
      <w:pPr>
        <w:pStyle w:val="Command"/>
      </w:pPr>
      <w:r w:rsidRPr="008F6CFF">
        <w:t>Syntax</w:t>
      </w:r>
    </w:p>
    <w:p w:rsidR="00BD3314" w:rsidRPr="008F6CFF" w:rsidRDefault="00BD3314" w:rsidP="00BD3314">
      <w:pPr>
        <w:rPr>
          <w:rStyle w:val="commandkeywords"/>
        </w:rPr>
      </w:pPr>
      <w:r w:rsidRPr="008F6CFF">
        <w:rPr>
          <w:rStyle w:val="commandkeywords"/>
        </w:rPr>
        <w:t>display smartmc resource-monitor configuration</w:t>
      </w:r>
    </w:p>
    <w:p w:rsidR="00BD3314" w:rsidRPr="008F6CFF" w:rsidRDefault="00BD3314" w:rsidP="00BD3314">
      <w:pPr>
        <w:pStyle w:val="Command"/>
      </w:pPr>
      <w:r w:rsidRPr="008F6CFF">
        <w:lastRenderedPageBreak/>
        <w:t>Views</w:t>
      </w:r>
    </w:p>
    <w:p w:rsidR="00BD3314" w:rsidRPr="008F6CFF" w:rsidRDefault="00BD3314" w:rsidP="00BD3314">
      <w:r w:rsidRPr="008F6CFF">
        <w:t>Any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E74F36" w:rsidRDefault="00BD3314" w:rsidP="00BD3314">
      <w:pPr>
        <w:pStyle w:val="Command"/>
      </w:pPr>
      <w:r w:rsidRPr="00E74F36">
        <w:rPr>
          <w:rFonts w:hint="eastAsia"/>
        </w:rPr>
        <w:t>Usage guidelines</w:t>
      </w:r>
    </w:p>
    <w:p w:rsidR="00BD3314" w:rsidRPr="00E74F36" w:rsidRDefault="00BD3314" w:rsidP="00BD3314">
      <w:r w:rsidRPr="00E74F36">
        <w:rPr>
          <w:rFonts w:hint="eastAsia"/>
        </w:rPr>
        <w:t xml:space="preserve">This command displays CPU usage, memory usage, and temperature monitoring </w:t>
      </w:r>
      <w:r>
        <w:rPr>
          <w:rFonts w:hint="eastAsia"/>
        </w:rPr>
        <w:t>configuration of the commander</w:t>
      </w:r>
      <w:r w:rsidRPr="00E74F36">
        <w:rPr>
          <w:rFonts w:hint="eastAsia"/>
        </w:rPr>
        <w:t xml:space="preserve">. </w:t>
      </w:r>
      <w:r>
        <w:rPr>
          <w:rFonts w:hint="eastAsia"/>
        </w:rPr>
        <w:t>You can</w:t>
      </w:r>
      <w:r w:rsidRPr="00E74F36">
        <w:rPr>
          <w:rFonts w:hint="eastAsia"/>
        </w:rPr>
        <w:t xml:space="preserve"> view the status of packet dropping monitoring</w:t>
      </w:r>
      <w:r>
        <w:rPr>
          <w:rFonts w:hint="eastAsia"/>
        </w:rPr>
        <w:t xml:space="preserve"> by </w:t>
      </w:r>
      <w:r w:rsidRPr="00E74F36">
        <w:rPr>
          <w:rFonts w:hint="eastAsia"/>
        </w:rPr>
        <w:t>us</w:t>
      </w:r>
      <w:r>
        <w:rPr>
          <w:rFonts w:hint="eastAsia"/>
        </w:rPr>
        <w:t>ing</w:t>
      </w:r>
      <w:r w:rsidRPr="00E74F36">
        <w:rPr>
          <w:rFonts w:hint="eastAsia"/>
        </w:rPr>
        <w:t xml:space="preserve"> the </w:t>
      </w:r>
      <w:r w:rsidRPr="00E74F36">
        <w:rPr>
          <w:rStyle w:val="commandkeywords"/>
          <w:rFonts w:hint="eastAsia"/>
        </w:rPr>
        <w:t xml:space="preserve">display current-configuration </w:t>
      </w:r>
      <w:r w:rsidRPr="00E74F36">
        <w:rPr>
          <w:rStyle w:val="commandtext"/>
          <w:rFonts w:hint="eastAsia"/>
        </w:rPr>
        <w:t>|</w:t>
      </w:r>
      <w:r w:rsidRPr="00E74F36">
        <w:rPr>
          <w:rStyle w:val="commandkeywords"/>
          <w:rFonts w:hint="eastAsia"/>
        </w:rPr>
        <w:t xml:space="preserve"> include smartmc</w:t>
      </w:r>
      <w:r w:rsidRPr="00E74F36">
        <w:rPr>
          <w:rFonts w:hint="eastAsia"/>
        </w:rPr>
        <w:t xml:space="preserve"> command.</w:t>
      </w:r>
    </w:p>
    <w:p w:rsidR="00BD3314" w:rsidRPr="008F6CFF" w:rsidRDefault="00BD3314" w:rsidP="00BD3314">
      <w:pPr>
        <w:pStyle w:val="Command"/>
      </w:pPr>
      <w:r w:rsidRPr="008F6CFF">
        <w:t>Examples</w:t>
      </w:r>
    </w:p>
    <w:p w:rsidR="00BD3314" w:rsidRPr="008F6CFF" w:rsidRDefault="00BD3314" w:rsidP="00BD3314">
      <w:r w:rsidRPr="008F6CFF">
        <w:rPr>
          <w:rFonts w:hint="eastAsia"/>
        </w:rPr>
        <w:t>#</w:t>
      </w:r>
      <w:r w:rsidRPr="008F6CFF">
        <w:t xml:space="preserve"> Display</w:t>
      </w:r>
      <w:r w:rsidRPr="008F6CFF">
        <w:rPr>
          <w:rFonts w:hint="eastAsia"/>
        </w:rPr>
        <w:t xml:space="preserve"> resource monitoring </w:t>
      </w:r>
      <w:r w:rsidRPr="008F6CFF">
        <w:t>configuration.</w:t>
      </w:r>
    </w:p>
    <w:p w:rsidR="00BD3314" w:rsidRPr="008F6CFF" w:rsidRDefault="00BD3314" w:rsidP="00BD3314">
      <w:pPr>
        <w:pStyle w:val="TerminalDisplay"/>
      </w:pPr>
      <w:r w:rsidRPr="008F6CFF">
        <w:t>&lt;Sysname&gt; display smartmc resource-monitor configuration</w:t>
      </w:r>
    </w:p>
    <w:p w:rsidR="00BD3314" w:rsidRPr="008F6CFF" w:rsidRDefault="00BD3314" w:rsidP="00BD3314">
      <w:pPr>
        <w:pStyle w:val="TerminalDisplay"/>
      </w:pPr>
      <w:r w:rsidRPr="008F6CFF">
        <w:t>ID  MacAddress      CPU  Memory  Temperature</w:t>
      </w:r>
    </w:p>
    <w:p w:rsidR="00BD3314" w:rsidRPr="008F6CFF" w:rsidRDefault="00BD3314" w:rsidP="00BD3314">
      <w:pPr>
        <w:pStyle w:val="TerminalDisplay"/>
      </w:pPr>
      <w:r w:rsidRPr="008F6CFF">
        <w:t xml:space="preserve">1   </w:t>
      </w:r>
      <w:r w:rsidRPr="000A370B">
        <w:t>1</w:t>
      </w:r>
      <w:r>
        <w:rPr>
          <w:rFonts w:hint="eastAsia"/>
        </w:rPr>
        <w:t>234</w:t>
      </w:r>
      <w:r w:rsidRPr="008F6CFF">
        <w:t>-2222-3333  Y    N       N</w:t>
      </w:r>
    </w:p>
    <w:p w:rsidR="00BD3314" w:rsidRPr="008F6CFF" w:rsidRDefault="00BD3314" w:rsidP="00BD3314">
      <w:pPr>
        <w:pStyle w:val="TerminalDisplay"/>
      </w:pPr>
      <w:r w:rsidRPr="008F6CFF">
        <w:t xml:space="preserve">2   </w:t>
      </w:r>
      <w:r w:rsidRPr="000A370B">
        <w:t>1</w:t>
      </w:r>
      <w:r>
        <w:rPr>
          <w:rFonts w:hint="eastAsia"/>
        </w:rPr>
        <w:t>234</w:t>
      </w:r>
      <w:r w:rsidRPr="008F6CFF">
        <w:t>-2222-3334  Y    N       N</w:t>
      </w:r>
    </w:p>
    <w:p w:rsidR="00BD3314" w:rsidRPr="008F6CFF" w:rsidRDefault="00BD3314" w:rsidP="00BD3314">
      <w:pPr>
        <w:pStyle w:val="TerminalDisplay"/>
      </w:pPr>
      <w:r w:rsidRPr="008F6CFF">
        <w:t xml:space="preserve">3   </w:t>
      </w:r>
      <w:r w:rsidRPr="000A370B">
        <w:t>1</w:t>
      </w:r>
      <w:r>
        <w:rPr>
          <w:rFonts w:hint="eastAsia"/>
        </w:rPr>
        <w:t>234</w:t>
      </w:r>
      <w:r w:rsidRPr="008F6CFF">
        <w:t>-2222-3335  Y    N       N</w:t>
      </w:r>
    </w:p>
    <w:p w:rsidR="00BD3314" w:rsidRPr="008F6CFF" w:rsidRDefault="00BD3314" w:rsidP="00BD3314">
      <w:pPr>
        <w:pStyle w:val="TableDescription0"/>
        <w:numPr>
          <w:ilvl w:val="4"/>
          <w:numId w:val="6"/>
        </w:numPr>
      </w:pPr>
      <w:r w:rsidRPr="008F6CFF">
        <w:t>Command output</w:t>
      </w:r>
    </w:p>
    <w:tbl>
      <w:tblPr>
        <w:tblStyle w:val="Table"/>
        <w:tblW w:w="8747" w:type="dxa"/>
        <w:tblInd w:w="1003" w:type="dxa"/>
        <w:tblLook w:val="04A0" w:firstRow="1" w:lastRow="0" w:firstColumn="1" w:lastColumn="0" w:noHBand="0" w:noVBand="1"/>
      </w:tblPr>
      <w:tblGrid>
        <w:gridCol w:w="2437"/>
        <w:gridCol w:w="6310"/>
      </w:tblGrid>
      <w:tr w:rsidR="00BD3314" w:rsidRPr="008F6CFF" w:rsidTr="006B5C43">
        <w:trPr>
          <w:cnfStyle w:val="100000000000" w:firstRow="1" w:lastRow="0" w:firstColumn="0" w:lastColumn="0" w:oddVBand="0" w:evenVBand="0" w:oddHBand="0" w:evenHBand="0" w:firstRowFirstColumn="0" w:firstRowLastColumn="0" w:lastRowFirstColumn="0" w:lastRowLastColumn="0"/>
          <w:tblHeader/>
        </w:trPr>
        <w:tc>
          <w:tcPr>
            <w:tcW w:w="2437" w:type="dxa"/>
          </w:tcPr>
          <w:p w:rsidR="00BD3314" w:rsidRPr="008F6CFF" w:rsidRDefault="00BD3314" w:rsidP="006B5C43">
            <w:pPr>
              <w:pStyle w:val="TableHeading"/>
            </w:pPr>
            <w:r w:rsidRPr="008F6CFF">
              <w:t>Field</w:t>
            </w:r>
          </w:p>
        </w:tc>
        <w:tc>
          <w:tcPr>
            <w:tcW w:w="6310" w:type="dxa"/>
          </w:tcPr>
          <w:p w:rsidR="00BD3314" w:rsidRPr="008F6CFF" w:rsidRDefault="00BD3314" w:rsidP="006B5C43">
            <w:pPr>
              <w:pStyle w:val="TableHeading"/>
            </w:pPr>
            <w:r w:rsidRPr="008F6CFF">
              <w:t>Description</w:t>
            </w:r>
          </w:p>
        </w:tc>
      </w:tr>
      <w:tr w:rsidR="00BD3314" w:rsidRPr="008F6CFF" w:rsidTr="006B5C43">
        <w:tc>
          <w:tcPr>
            <w:tcW w:w="2437" w:type="dxa"/>
          </w:tcPr>
          <w:p w:rsidR="00BD3314" w:rsidRPr="008F6CFF" w:rsidRDefault="00BD3314" w:rsidP="006B5C43">
            <w:pPr>
              <w:pStyle w:val="TableText"/>
            </w:pPr>
            <w:r w:rsidRPr="008F6CFF">
              <w:t>ID</w:t>
            </w:r>
          </w:p>
        </w:tc>
        <w:tc>
          <w:tcPr>
            <w:tcW w:w="6310" w:type="dxa"/>
          </w:tcPr>
          <w:p w:rsidR="00BD3314" w:rsidRPr="008F6CFF" w:rsidRDefault="00BD3314" w:rsidP="006B5C43">
            <w:pPr>
              <w:pStyle w:val="TableText"/>
            </w:pPr>
            <w:r w:rsidRPr="008F6CFF">
              <w:rPr>
                <w:rFonts w:hint="eastAsia"/>
              </w:rPr>
              <w:t xml:space="preserve">Device </w:t>
            </w:r>
            <w:r w:rsidRPr="008F6CFF">
              <w:t>ID.</w:t>
            </w:r>
          </w:p>
        </w:tc>
      </w:tr>
      <w:tr w:rsidR="00BD3314" w:rsidRPr="008F6CFF" w:rsidTr="006B5C43">
        <w:tc>
          <w:tcPr>
            <w:tcW w:w="2437" w:type="dxa"/>
          </w:tcPr>
          <w:p w:rsidR="00BD3314" w:rsidRPr="008F6CFF" w:rsidRDefault="00BD3314" w:rsidP="006B5C43">
            <w:pPr>
              <w:pStyle w:val="TableText"/>
            </w:pPr>
            <w:r w:rsidRPr="008F6CFF">
              <w:t>MacAddress</w:t>
            </w:r>
          </w:p>
        </w:tc>
        <w:tc>
          <w:tcPr>
            <w:tcW w:w="6310" w:type="dxa"/>
          </w:tcPr>
          <w:p w:rsidR="00BD3314" w:rsidRPr="008F6CFF" w:rsidRDefault="00BD3314" w:rsidP="006B5C43">
            <w:pPr>
              <w:pStyle w:val="TableText"/>
            </w:pPr>
            <w:r w:rsidRPr="008F6CFF">
              <w:t>M</w:t>
            </w:r>
            <w:r w:rsidRPr="008F6CFF">
              <w:rPr>
                <w:rFonts w:hint="eastAsia"/>
              </w:rPr>
              <w:t>AC a</w:t>
            </w:r>
            <w:r w:rsidRPr="008F6CFF">
              <w:t>ddress</w:t>
            </w:r>
            <w:r w:rsidRPr="008F6CFF">
              <w:rPr>
                <w:rFonts w:hint="eastAsia"/>
              </w:rPr>
              <w:t xml:space="preserve"> of the device.</w:t>
            </w:r>
          </w:p>
        </w:tc>
      </w:tr>
      <w:tr w:rsidR="00BD3314" w:rsidRPr="008F6CFF" w:rsidTr="006B5C43">
        <w:tc>
          <w:tcPr>
            <w:tcW w:w="2437" w:type="dxa"/>
          </w:tcPr>
          <w:p w:rsidR="00BD3314" w:rsidRPr="008F6CFF" w:rsidRDefault="00BD3314" w:rsidP="006B5C43">
            <w:pPr>
              <w:pStyle w:val="TableText"/>
            </w:pPr>
            <w:r w:rsidRPr="008F6CFF">
              <w:rPr>
                <w:rFonts w:hint="eastAsia"/>
              </w:rPr>
              <w:t>CPU</w:t>
            </w:r>
          </w:p>
        </w:tc>
        <w:tc>
          <w:tcPr>
            <w:tcW w:w="6310" w:type="dxa"/>
          </w:tcPr>
          <w:p w:rsidR="00BD3314" w:rsidRPr="008F6CFF" w:rsidRDefault="00BD3314" w:rsidP="006B5C43">
            <w:pPr>
              <w:pStyle w:val="TableText"/>
            </w:pPr>
            <w:r w:rsidRPr="008F6CFF">
              <w:rPr>
                <w:rFonts w:hint="eastAsia"/>
              </w:rPr>
              <w:t>CPU usage monitoring status:</w:t>
            </w:r>
          </w:p>
          <w:p w:rsidR="00BD3314" w:rsidRPr="008F6CFF" w:rsidRDefault="00BD3314" w:rsidP="006B5C43">
            <w:pPr>
              <w:pStyle w:val="ItemListinTable"/>
              <w:numPr>
                <w:ilvl w:val="3"/>
                <w:numId w:val="15"/>
              </w:numPr>
            </w:pPr>
            <w:r w:rsidRPr="008F6CFF">
              <w:rPr>
                <w:rStyle w:val="BoldText"/>
              </w:rPr>
              <w:t>Y</w:t>
            </w:r>
            <w:r w:rsidRPr="008F6CFF">
              <w:t>—</w:t>
            </w:r>
            <w:r w:rsidRPr="008F6CFF">
              <w:rPr>
                <w:rFonts w:hint="eastAsia"/>
              </w:rPr>
              <w:t>C</w:t>
            </w:r>
            <w:r w:rsidRPr="008F6CFF">
              <w:t xml:space="preserve">PU usage </w:t>
            </w:r>
            <w:r w:rsidRPr="008F6CFF">
              <w:rPr>
                <w:rFonts w:hint="eastAsia"/>
              </w:rPr>
              <w:t>monitoring is enabled.</w:t>
            </w:r>
          </w:p>
          <w:p w:rsidR="00BD3314" w:rsidRPr="008F6CFF" w:rsidRDefault="00BD3314" w:rsidP="006B5C43">
            <w:pPr>
              <w:pStyle w:val="ItemListinTable"/>
              <w:numPr>
                <w:ilvl w:val="3"/>
                <w:numId w:val="15"/>
              </w:numPr>
            </w:pPr>
            <w:r w:rsidRPr="008F6CFF">
              <w:rPr>
                <w:rStyle w:val="BoldText"/>
                <w:rFonts w:hint="eastAsia"/>
              </w:rPr>
              <w:t>N</w:t>
            </w:r>
            <w:r w:rsidRPr="008F6CFF">
              <w:t xml:space="preserve">—CPU usage </w:t>
            </w:r>
            <w:r w:rsidRPr="008F6CFF">
              <w:rPr>
                <w:rFonts w:hint="eastAsia"/>
              </w:rPr>
              <w:t>monitoring is disabled.</w:t>
            </w:r>
          </w:p>
          <w:p w:rsidR="00BD3314" w:rsidRPr="008F6CFF" w:rsidRDefault="00BD3314" w:rsidP="006B5C43">
            <w:pPr>
              <w:pStyle w:val="ItemListinTable"/>
              <w:numPr>
                <w:ilvl w:val="3"/>
                <w:numId w:val="15"/>
              </w:numPr>
            </w:pPr>
            <w:r w:rsidRPr="008F6CFF">
              <w:rPr>
                <w:rStyle w:val="BoldText"/>
              </w:rPr>
              <w:t>-</w:t>
            </w:r>
            <w:r w:rsidRPr="008F6CFF">
              <w:t>—</w:t>
            </w:r>
            <w:r w:rsidRPr="008F6CFF">
              <w:rPr>
                <w:rFonts w:hint="eastAsia"/>
              </w:rPr>
              <w:t>The device does not support C</w:t>
            </w:r>
            <w:r w:rsidRPr="008F6CFF">
              <w:t xml:space="preserve">PU usage </w:t>
            </w:r>
            <w:r w:rsidRPr="008F6CFF">
              <w:rPr>
                <w:rFonts w:hint="eastAsia"/>
              </w:rPr>
              <w:t>monitoring.</w:t>
            </w:r>
          </w:p>
        </w:tc>
      </w:tr>
      <w:tr w:rsidR="00BD3314" w:rsidRPr="008F6CFF" w:rsidTr="006B5C43">
        <w:tc>
          <w:tcPr>
            <w:tcW w:w="2437" w:type="dxa"/>
          </w:tcPr>
          <w:p w:rsidR="00BD3314" w:rsidRPr="008F6CFF" w:rsidRDefault="00BD3314" w:rsidP="006B5C43">
            <w:pPr>
              <w:pStyle w:val="TableText"/>
            </w:pPr>
            <w:r w:rsidRPr="008F6CFF">
              <w:t>Memory</w:t>
            </w:r>
          </w:p>
        </w:tc>
        <w:tc>
          <w:tcPr>
            <w:tcW w:w="6310" w:type="dxa"/>
          </w:tcPr>
          <w:p w:rsidR="00BD3314" w:rsidRPr="008F6CFF" w:rsidRDefault="00BD3314" w:rsidP="006B5C43">
            <w:pPr>
              <w:pStyle w:val="TableText"/>
            </w:pPr>
            <w:r w:rsidRPr="008F6CFF">
              <w:t xml:space="preserve">Memory usage </w:t>
            </w:r>
            <w:r w:rsidRPr="008F6CFF">
              <w:rPr>
                <w:rFonts w:hint="eastAsia"/>
              </w:rPr>
              <w:t>monitoring status:</w:t>
            </w:r>
          </w:p>
          <w:p w:rsidR="00BD3314" w:rsidRPr="008F6CFF" w:rsidRDefault="00BD3314" w:rsidP="006B5C43">
            <w:pPr>
              <w:pStyle w:val="ItemListinTable"/>
              <w:numPr>
                <w:ilvl w:val="3"/>
                <w:numId w:val="15"/>
              </w:numPr>
            </w:pPr>
            <w:r w:rsidRPr="008F6CFF">
              <w:rPr>
                <w:rStyle w:val="BoldText"/>
              </w:rPr>
              <w:t>Y</w:t>
            </w:r>
            <w:r w:rsidRPr="008F6CFF">
              <w:t xml:space="preserve">—Memory usage </w:t>
            </w:r>
            <w:r w:rsidRPr="008F6CFF">
              <w:rPr>
                <w:rFonts w:hint="eastAsia"/>
              </w:rPr>
              <w:t>monitoring is enabled.</w:t>
            </w:r>
          </w:p>
          <w:p w:rsidR="00BD3314" w:rsidRPr="008F6CFF" w:rsidRDefault="00BD3314" w:rsidP="006B5C43">
            <w:pPr>
              <w:pStyle w:val="ItemListinTable"/>
              <w:numPr>
                <w:ilvl w:val="3"/>
                <w:numId w:val="15"/>
              </w:numPr>
              <w:rPr>
                <w:rStyle w:val="BoldText"/>
                <w:b w:val="0"/>
              </w:rPr>
            </w:pPr>
            <w:r w:rsidRPr="008F6CFF">
              <w:rPr>
                <w:rStyle w:val="BoldText"/>
                <w:rFonts w:hint="eastAsia"/>
              </w:rPr>
              <w:t>N</w:t>
            </w:r>
            <w:r w:rsidRPr="008F6CFF">
              <w:t xml:space="preserve">—Memory usage </w:t>
            </w:r>
            <w:r w:rsidRPr="008F6CFF">
              <w:rPr>
                <w:rFonts w:hint="eastAsia"/>
              </w:rPr>
              <w:t>monitoring is disabled.</w:t>
            </w:r>
          </w:p>
          <w:p w:rsidR="00BD3314" w:rsidRPr="008F6CFF" w:rsidRDefault="00BD3314" w:rsidP="006B5C43">
            <w:pPr>
              <w:pStyle w:val="ItemListinTable"/>
              <w:numPr>
                <w:ilvl w:val="3"/>
                <w:numId w:val="15"/>
              </w:numPr>
            </w:pPr>
            <w:r w:rsidRPr="008F6CFF">
              <w:rPr>
                <w:rStyle w:val="BoldText"/>
              </w:rPr>
              <w:t>-</w:t>
            </w:r>
            <w:r w:rsidRPr="008F6CFF">
              <w:t>—</w:t>
            </w:r>
            <w:r w:rsidRPr="008F6CFF">
              <w:rPr>
                <w:rFonts w:hint="eastAsia"/>
              </w:rPr>
              <w:t>The device does not support m</w:t>
            </w:r>
            <w:r w:rsidRPr="008F6CFF">
              <w:t xml:space="preserve">emory usage </w:t>
            </w:r>
            <w:r w:rsidRPr="008F6CFF">
              <w:rPr>
                <w:rFonts w:hint="eastAsia"/>
              </w:rPr>
              <w:t>monitoring.</w:t>
            </w:r>
          </w:p>
        </w:tc>
      </w:tr>
      <w:tr w:rsidR="00BD3314" w:rsidRPr="008F6CFF" w:rsidTr="006B5C43">
        <w:tc>
          <w:tcPr>
            <w:tcW w:w="2437" w:type="dxa"/>
          </w:tcPr>
          <w:p w:rsidR="00BD3314" w:rsidRPr="008F6CFF" w:rsidRDefault="00BD3314" w:rsidP="006B5C43">
            <w:pPr>
              <w:pStyle w:val="TableText"/>
            </w:pPr>
            <w:r w:rsidRPr="008F6CFF">
              <w:t>Temperature</w:t>
            </w:r>
          </w:p>
        </w:tc>
        <w:tc>
          <w:tcPr>
            <w:tcW w:w="6310" w:type="dxa"/>
          </w:tcPr>
          <w:p w:rsidR="00BD3314" w:rsidRPr="008F6CFF" w:rsidRDefault="00BD3314" w:rsidP="006B5C43">
            <w:pPr>
              <w:pStyle w:val="TableText"/>
            </w:pPr>
            <w:r w:rsidRPr="008F6CFF">
              <w:t xml:space="preserve">Temperature </w:t>
            </w:r>
            <w:r w:rsidRPr="008F6CFF">
              <w:rPr>
                <w:rFonts w:hint="eastAsia"/>
              </w:rPr>
              <w:t>monitoring status:</w:t>
            </w:r>
          </w:p>
          <w:p w:rsidR="00BD3314" w:rsidRPr="008F6CFF" w:rsidRDefault="00BD3314" w:rsidP="006B5C43">
            <w:pPr>
              <w:pStyle w:val="ItemListinTable"/>
              <w:numPr>
                <w:ilvl w:val="3"/>
                <w:numId w:val="15"/>
              </w:numPr>
            </w:pPr>
            <w:r w:rsidRPr="008F6CFF">
              <w:rPr>
                <w:rStyle w:val="BoldText"/>
              </w:rPr>
              <w:t>Y</w:t>
            </w:r>
            <w:r w:rsidRPr="008F6CFF">
              <w:t xml:space="preserve">—Temperature </w:t>
            </w:r>
            <w:r w:rsidRPr="008F6CFF">
              <w:rPr>
                <w:rFonts w:hint="eastAsia"/>
              </w:rPr>
              <w:t>monitoring is enabled.</w:t>
            </w:r>
          </w:p>
          <w:p w:rsidR="00BD3314" w:rsidRPr="008F6CFF" w:rsidRDefault="00BD3314" w:rsidP="006B5C43">
            <w:pPr>
              <w:pStyle w:val="ItemListinTable"/>
              <w:numPr>
                <w:ilvl w:val="3"/>
                <w:numId w:val="15"/>
              </w:numPr>
              <w:rPr>
                <w:rStyle w:val="BoldText"/>
                <w:b w:val="0"/>
              </w:rPr>
            </w:pPr>
            <w:r w:rsidRPr="008F6CFF">
              <w:rPr>
                <w:rStyle w:val="BoldText"/>
                <w:rFonts w:hint="eastAsia"/>
              </w:rPr>
              <w:t>N</w:t>
            </w:r>
            <w:r w:rsidRPr="008F6CFF">
              <w:t xml:space="preserve">—Temperature </w:t>
            </w:r>
            <w:r w:rsidRPr="008F6CFF">
              <w:rPr>
                <w:rFonts w:hint="eastAsia"/>
              </w:rPr>
              <w:t>monitoring is disabled.</w:t>
            </w:r>
          </w:p>
          <w:p w:rsidR="00BD3314" w:rsidRPr="008F6CFF" w:rsidRDefault="00BD3314" w:rsidP="006B5C43">
            <w:pPr>
              <w:pStyle w:val="ItemListinTable"/>
              <w:numPr>
                <w:ilvl w:val="3"/>
                <w:numId w:val="15"/>
              </w:numPr>
            </w:pPr>
            <w:r w:rsidRPr="008F6CFF">
              <w:rPr>
                <w:rStyle w:val="BoldText"/>
              </w:rPr>
              <w:t>-</w:t>
            </w:r>
            <w:r w:rsidRPr="008F6CFF">
              <w:t>—</w:t>
            </w:r>
            <w:r w:rsidRPr="008F6CFF">
              <w:rPr>
                <w:rFonts w:hint="eastAsia"/>
              </w:rPr>
              <w:t>The device does not support t</w:t>
            </w:r>
            <w:r w:rsidRPr="008F6CFF">
              <w:t xml:space="preserve">emperature </w:t>
            </w:r>
            <w:r w:rsidRPr="008F6CFF">
              <w:rPr>
                <w:rFonts w:hint="eastAsia"/>
              </w:rPr>
              <w:t>monitoring.</w:t>
            </w:r>
          </w:p>
        </w:tc>
      </w:tr>
    </w:tbl>
    <w:p w:rsidR="00BD3314" w:rsidRPr="008F6CFF" w:rsidRDefault="00BD3314" w:rsidP="00BD3314">
      <w:pPr>
        <w:pStyle w:val="Spacer"/>
      </w:pPr>
    </w:p>
    <w:p w:rsidR="00BD3314" w:rsidRPr="008F6CFF" w:rsidRDefault="00BD3314" w:rsidP="00BD3314">
      <w:pPr>
        <w:pStyle w:val="Command"/>
      </w:pPr>
      <w:r w:rsidRPr="008F6CFF">
        <w:t>Related commands</w:t>
      </w:r>
    </w:p>
    <w:p w:rsidR="00BD3314" w:rsidRPr="008F6CFF" w:rsidRDefault="00BD3314" w:rsidP="00BD3314">
      <w:r w:rsidRPr="008F6CFF">
        <w:rPr>
          <w:rStyle w:val="commandkeywords"/>
          <w:rFonts w:hint="eastAsia"/>
        </w:rPr>
        <w:t xml:space="preserve">smartmc </w:t>
      </w:r>
      <w:r w:rsidRPr="008F6CFF">
        <w:rPr>
          <w:rStyle w:val="commandkeywords"/>
        </w:rPr>
        <w:t>resource-monitor</w:t>
      </w:r>
    </w:p>
    <w:p w:rsidR="00BD3314" w:rsidRPr="008F6CFF" w:rsidRDefault="00BD3314" w:rsidP="00BD3314">
      <w:pPr>
        <w:pStyle w:val="30"/>
        <w:numPr>
          <w:ilvl w:val="2"/>
          <w:numId w:val="6"/>
        </w:numPr>
      </w:pPr>
      <w:bookmarkStart w:id="5548" w:name="_Toc72922062"/>
      <w:bookmarkStart w:id="5549" w:name="_Toc177728036"/>
      <w:r w:rsidRPr="008F6CFF">
        <w:rPr>
          <w:rFonts w:hint="eastAsia"/>
        </w:rPr>
        <w:t>d</w:t>
      </w:r>
      <w:r w:rsidRPr="008F6CFF">
        <w:t>isplay smartmc tc</w:t>
      </w:r>
      <w:bookmarkEnd w:id="5548"/>
      <w:bookmarkEnd w:id="5549"/>
    </w:p>
    <w:p w:rsidR="00BD3314" w:rsidRPr="008F6CFF" w:rsidRDefault="00BD3314" w:rsidP="00BD3314">
      <w:r w:rsidRPr="008F6CFF">
        <w:t xml:space="preserve">Use </w:t>
      </w:r>
      <w:r w:rsidRPr="008F6CFF">
        <w:rPr>
          <w:rStyle w:val="commandkeywords"/>
        </w:rPr>
        <w:t>display smartmc tc</w:t>
      </w:r>
      <w:r w:rsidRPr="008F6CFF">
        <w:t xml:space="preserve"> to display member information.</w:t>
      </w:r>
    </w:p>
    <w:p w:rsidR="00BD3314" w:rsidRPr="008F6CFF" w:rsidRDefault="00BD3314" w:rsidP="00BD3314">
      <w:pPr>
        <w:pStyle w:val="Command"/>
      </w:pPr>
      <w:r w:rsidRPr="008F6CFF">
        <w:t>Syntax</w:t>
      </w:r>
    </w:p>
    <w:p w:rsidR="00BD3314" w:rsidRPr="008F6CFF" w:rsidRDefault="00BD3314" w:rsidP="00BD3314">
      <w:r w:rsidRPr="008F6CFF">
        <w:rPr>
          <w:rStyle w:val="commandkeywords"/>
        </w:rPr>
        <w:t xml:space="preserve">display smartmc </w:t>
      </w:r>
      <w:r w:rsidRPr="008F6CFF">
        <w:rPr>
          <w:rStyle w:val="commandkeywords"/>
          <w:rFonts w:hint="eastAsia"/>
        </w:rPr>
        <w:t>tc</w:t>
      </w:r>
      <w:r w:rsidRPr="008F6CFF">
        <w:rPr>
          <w:rFonts w:hint="eastAsia"/>
        </w:rPr>
        <w:t xml:space="preserve"> </w:t>
      </w:r>
      <w:r w:rsidRPr="008F6CFF">
        <w:rPr>
          <w:rStyle w:val="commandtext"/>
          <w:rFonts w:hint="eastAsia"/>
        </w:rPr>
        <w:t>[</w:t>
      </w:r>
      <w:r w:rsidRPr="008F6CFF">
        <w:rPr>
          <w:rStyle w:val="commandkeywords"/>
        </w:rPr>
        <w:t xml:space="preserve"> </w:t>
      </w:r>
      <w:r w:rsidRPr="008F6CFF">
        <w:rPr>
          <w:rStyle w:val="commandparameter"/>
          <w:rFonts w:hint="eastAsia"/>
        </w:rPr>
        <w:t>tc</w:t>
      </w:r>
      <w:r w:rsidRPr="008F6CFF">
        <w:rPr>
          <w:rStyle w:val="commandparameter"/>
        </w:rPr>
        <w:t>-id</w:t>
      </w:r>
      <w:r w:rsidRPr="008F6CFF">
        <w:rPr>
          <w:rStyle w:val="commandkeywords"/>
        </w:rPr>
        <w:t xml:space="preserve"> </w:t>
      </w:r>
      <w:r w:rsidRPr="008F6CFF">
        <w:rPr>
          <w:rStyle w:val="commandtext"/>
          <w:rFonts w:hint="eastAsia"/>
        </w:rPr>
        <w:t>]</w:t>
      </w:r>
      <w:r w:rsidRPr="008F6CFF">
        <w:rPr>
          <w:rFonts w:hint="eastAsia"/>
        </w:rPr>
        <w:t xml:space="preserve"> </w:t>
      </w:r>
      <w:r w:rsidRPr="008F6CFF">
        <w:rPr>
          <w:rStyle w:val="commandtext"/>
          <w:rFonts w:hint="eastAsia"/>
        </w:rPr>
        <w:t>[</w:t>
      </w:r>
      <w:r w:rsidRPr="008F6CFF">
        <w:rPr>
          <w:rFonts w:hint="eastAsia"/>
        </w:rPr>
        <w:t xml:space="preserve"> </w:t>
      </w:r>
      <w:r w:rsidRPr="008F6CFF">
        <w:rPr>
          <w:rStyle w:val="commandkeywords"/>
          <w:rFonts w:hint="eastAsia"/>
        </w:rPr>
        <w:t xml:space="preserve">verbose </w:t>
      </w:r>
      <w:r w:rsidRPr="008F6CFF">
        <w:rPr>
          <w:rStyle w:val="commandtext"/>
          <w:rFonts w:hint="eastAsia"/>
        </w:rPr>
        <w:t>]</w:t>
      </w:r>
    </w:p>
    <w:p w:rsidR="00BD3314" w:rsidRPr="008F6CFF" w:rsidRDefault="00BD3314" w:rsidP="00BD3314">
      <w:pPr>
        <w:pStyle w:val="Command"/>
      </w:pPr>
      <w:r w:rsidRPr="008F6CFF">
        <w:t>Views</w:t>
      </w:r>
    </w:p>
    <w:p w:rsidR="00BD3314" w:rsidRPr="008F6CFF" w:rsidRDefault="00BD3314" w:rsidP="00BD3314">
      <w:r w:rsidRPr="008F6CFF">
        <w:t>Any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lastRenderedPageBreak/>
        <w:t>Parameters</w:t>
      </w:r>
    </w:p>
    <w:p w:rsidR="00BD3314" w:rsidRPr="008F6CFF" w:rsidRDefault="00BD3314" w:rsidP="00BD3314">
      <w:r w:rsidRPr="008F6CFF">
        <w:rPr>
          <w:rStyle w:val="commandparameter"/>
          <w:rFonts w:hint="eastAsia"/>
        </w:rPr>
        <w:t>tc-id</w:t>
      </w:r>
      <w:r w:rsidRPr="008F6CFF">
        <w:t>: Specifies a member by its ID in the range of 1 to 255. If you do not specify a member, this command displays information about all members.</w:t>
      </w:r>
    </w:p>
    <w:p w:rsidR="00BD3314" w:rsidRPr="008F6CFF" w:rsidRDefault="00BD3314" w:rsidP="00BD3314">
      <w:r w:rsidRPr="008F6CFF">
        <w:rPr>
          <w:rStyle w:val="commandkeywords"/>
          <w:rFonts w:hint="eastAsia"/>
        </w:rPr>
        <w:t>verbose</w:t>
      </w:r>
      <w:r w:rsidRPr="008F6CFF">
        <w:t>: Displays detailed member information. If you do not specify this keyword, the command displays brief member information.</w:t>
      </w:r>
    </w:p>
    <w:p w:rsidR="00BD3314" w:rsidRPr="008F6CFF" w:rsidRDefault="00BD3314" w:rsidP="00BD3314">
      <w:pPr>
        <w:pStyle w:val="Command"/>
      </w:pPr>
      <w:r w:rsidRPr="008F6CFF">
        <w:t>Examples</w:t>
      </w:r>
    </w:p>
    <w:p w:rsidR="00BD3314" w:rsidRPr="008F6CFF" w:rsidRDefault="00BD3314" w:rsidP="00BD3314">
      <w:r w:rsidRPr="008F6CFF">
        <w:t># Display brief information about all members.</w:t>
      </w:r>
    </w:p>
    <w:p w:rsidR="00BD3314" w:rsidRPr="008F6CFF" w:rsidRDefault="00BD3314" w:rsidP="00BD3314">
      <w:pPr>
        <w:pStyle w:val="TerminalDisplay"/>
      </w:pPr>
      <w:r w:rsidRPr="008F6CFF">
        <w:t>&lt;Sysname&gt;</w:t>
      </w:r>
      <w:r w:rsidRPr="008F6CFF">
        <w:rPr>
          <w:rFonts w:hint="eastAsia"/>
        </w:rPr>
        <w:t xml:space="preserve"> </w:t>
      </w:r>
      <w:r w:rsidRPr="008F6CFF">
        <w:t xml:space="preserve">display smartmc </w:t>
      </w:r>
      <w:r w:rsidRPr="008F6CFF">
        <w:rPr>
          <w:rFonts w:hint="eastAsia"/>
        </w:rPr>
        <w:t>tc</w:t>
      </w:r>
    </w:p>
    <w:p w:rsidR="00BD3314" w:rsidRPr="008F6CFF" w:rsidRDefault="00BD3314" w:rsidP="00BD3314">
      <w:pPr>
        <w:pStyle w:val="TerminalDisplay"/>
      </w:pPr>
      <w:r w:rsidRPr="008F6CFF">
        <w:t xml:space="preserve">TCID DeviceType </w:t>
      </w:r>
      <w:r w:rsidR="005A22CB">
        <w:rPr>
          <w:rFonts w:hint="eastAsia"/>
        </w:rPr>
        <w:t xml:space="preserve">       </w:t>
      </w:r>
      <w:r w:rsidRPr="008F6CFF">
        <w:t>Sysname  IpAddress       MacAddress     Status   Version</w:t>
      </w:r>
    </w:p>
    <w:p w:rsidR="00BD3314" w:rsidRPr="008F6CFF" w:rsidRDefault="00BD3314" w:rsidP="00BD3314">
      <w:pPr>
        <w:pStyle w:val="TerminalDisplay"/>
      </w:pPr>
      <w:r w:rsidRPr="004F53A8">
        <w:t xml:space="preserve">1    </w:t>
      </w:r>
      <w:r w:rsidR="005A22CB" w:rsidRPr="005A22CB">
        <w:t>5140 24G 4SFP+ EI</w:t>
      </w:r>
      <w:r>
        <w:rPr>
          <w:rFonts w:hint="eastAsia"/>
        </w:rPr>
        <w:t xml:space="preserve">  </w:t>
      </w:r>
      <w:r w:rsidRPr="006A0424">
        <w:rPr>
          <w:rFonts w:hint="eastAsia"/>
        </w:rPr>
        <w:t>S1</w:t>
      </w:r>
      <w:r>
        <w:rPr>
          <w:rFonts w:hint="eastAsia"/>
        </w:rPr>
        <w:t xml:space="preserve">  </w:t>
      </w:r>
      <w:r w:rsidRPr="004F53A8">
        <w:t xml:space="preserve"> </w:t>
      </w:r>
      <w:r w:rsidRPr="004F53A8">
        <w:rPr>
          <w:rFonts w:hint="eastAsia"/>
        </w:rPr>
        <w:t xml:space="preserve">   </w:t>
      </w:r>
      <w:r>
        <w:rPr>
          <w:rFonts w:hint="eastAsia"/>
        </w:rPr>
        <w:t xml:space="preserve"> </w:t>
      </w:r>
      <w:r w:rsidRPr="004F53A8">
        <w:t>192.168.22.104</w:t>
      </w:r>
      <w:r w:rsidRPr="004F53A8">
        <w:rPr>
          <w:rFonts w:hint="eastAsia"/>
        </w:rPr>
        <w:t xml:space="preserve"> </w:t>
      </w:r>
      <w:r w:rsidRPr="004F53A8">
        <w:t xml:space="preserve"> 201c-e7c3-0300 Normal </w:t>
      </w:r>
      <w:r w:rsidRPr="004F53A8">
        <w:rPr>
          <w:rFonts w:hint="eastAsia"/>
        </w:rPr>
        <w:t xml:space="preserve">  </w:t>
      </w:r>
      <w:r w:rsidRPr="00224E75">
        <w:t>COMWAREV700R001</w:t>
      </w:r>
    </w:p>
    <w:p w:rsidR="00BD3314" w:rsidRPr="008F6CFF" w:rsidRDefault="00BD3314" w:rsidP="00BD3314">
      <w:pPr>
        <w:pStyle w:val="TableDescription0"/>
        <w:numPr>
          <w:ilvl w:val="4"/>
          <w:numId w:val="6"/>
        </w:numPr>
      </w:pPr>
      <w:r w:rsidRPr="008F6CFF">
        <w:t>Command output</w:t>
      </w:r>
    </w:p>
    <w:tbl>
      <w:tblPr>
        <w:tblStyle w:val="Table"/>
        <w:tblW w:w="8747" w:type="dxa"/>
        <w:tblInd w:w="1003" w:type="dxa"/>
        <w:tblLook w:val="04A0" w:firstRow="1" w:lastRow="0" w:firstColumn="1" w:lastColumn="0" w:noHBand="0" w:noVBand="1"/>
      </w:tblPr>
      <w:tblGrid>
        <w:gridCol w:w="2457"/>
        <w:gridCol w:w="6290"/>
      </w:tblGrid>
      <w:tr w:rsidR="00BD3314" w:rsidRPr="008F6CFF" w:rsidTr="006B5C43">
        <w:trPr>
          <w:cnfStyle w:val="100000000000" w:firstRow="1" w:lastRow="0" w:firstColumn="0" w:lastColumn="0" w:oddVBand="0" w:evenVBand="0" w:oddHBand="0" w:evenHBand="0" w:firstRowFirstColumn="0" w:firstRowLastColumn="0" w:lastRowFirstColumn="0" w:lastRowLastColumn="0"/>
          <w:tblHeader/>
        </w:trPr>
        <w:tc>
          <w:tcPr>
            <w:tcW w:w="2457" w:type="dxa"/>
          </w:tcPr>
          <w:p w:rsidR="00BD3314" w:rsidRPr="008F6CFF" w:rsidRDefault="00BD3314" w:rsidP="006B5C43">
            <w:pPr>
              <w:pStyle w:val="TableHeading"/>
            </w:pPr>
            <w:r w:rsidRPr="008F6CFF">
              <w:t>Field</w:t>
            </w:r>
          </w:p>
        </w:tc>
        <w:tc>
          <w:tcPr>
            <w:tcW w:w="6290" w:type="dxa"/>
          </w:tcPr>
          <w:p w:rsidR="00BD3314" w:rsidRPr="008F6CFF" w:rsidRDefault="00BD3314" w:rsidP="006B5C43">
            <w:pPr>
              <w:pStyle w:val="TableHeading"/>
            </w:pPr>
            <w:r w:rsidRPr="008F6CFF">
              <w:t>Description</w:t>
            </w:r>
          </w:p>
        </w:tc>
      </w:tr>
      <w:tr w:rsidR="00BD3314" w:rsidRPr="008F6CFF" w:rsidTr="006B5C43">
        <w:tc>
          <w:tcPr>
            <w:tcW w:w="2457" w:type="dxa"/>
          </w:tcPr>
          <w:p w:rsidR="00BD3314" w:rsidRPr="008F6CFF" w:rsidRDefault="00BD3314" w:rsidP="006B5C43">
            <w:pPr>
              <w:pStyle w:val="TableText"/>
            </w:pPr>
            <w:r w:rsidRPr="008F6CFF">
              <w:t>TCID</w:t>
            </w:r>
          </w:p>
        </w:tc>
        <w:tc>
          <w:tcPr>
            <w:tcW w:w="6290" w:type="dxa"/>
          </w:tcPr>
          <w:p w:rsidR="00BD3314" w:rsidRPr="008F6CFF" w:rsidRDefault="00BD3314" w:rsidP="006B5C43">
            <w:pPr>
              <w:pStyle w:val="TableText"/>
            </w:pPr>
            <w:r w:rsidRPr="008F6CFF">
              <w:t>ID of the member.</w:t>
            </w:r>
          </w:p>
        </w:tc>
      </w:tr>
      <w:tr w:rsidR="00BD3314" w:rsidRPr="008F6CFF" w:rsidTr="006B5C43">
        <w:tc>
          <w:tcPr>
            <w:tcW w:w="2457" w:type="dxa"/>
          </w:tcPr>
          <w:p w:rsidR="00BD3314" w:rsidRPr="008F6CFF" w:rsidRDefault="00BD3314" w:rsidP="006B5C43">
            <w:pPr>
              <w:pStyle w:val="TableText"/>
            </w:pPr>
            <w:r w:rsidRPr="008F6CFF">
              <w:t>Device</w:t>
            </w:r>
            <w:r w:rsidRPr="008F6CFF">
              <w:rPr>
                <w:rFonts w:hint="eastAsia"/>
              </w:rPr>
              <w:t>T</w:t>
            </w:r>
            <w:r w:rsidRPr="008F6CFF">
              <w:t>ype</w:t>
            </w:r>
          </w:p>
        </w:tc>
        <w:tc>
          <w:tcPr>
            <w:tcW w:w="6290" w:type="dxa"/>
          </w:tcPr>
          <w:p w:rsidR="00BD3314" w:rsidRPr="008F6CFF" w:rsidRDefault="00BD3314" w:rsidP="006B5C43">
            <w:pPr>
              <w:pStyle w:val="TableText"/>
            </w:pPr>
            <w:r w:rsidRPr="008F6CFF">
              <w:t>Device type of the member.</w:t>
            </w:r>
          </w:p>
        </w:tc>
      </w:tr>
      <w:tr w:rsidR="00BD3314" w:rsidRPr="008F6CFF" w:rsidTr="006B5C43">
        <w:tc>
          <w:tcPr>
            <w:tcW w:w="2457" w:type="dxa"/>
          </w:tcPr>
          <w:p w:rsidR="00BD3314" w:rsidRPr="008F6CFF" w:rsidRDefault="00BD3314" w:rsidP="006B5C43">
            <w:pPr>
              <w:pStyle w:val="TableText"/>
            </w:pPr>
            <w:r w:rsidRPr="008F6CFF">
              <w:rPr>
                <w:rFonts w:hint="eastAsia"/>
              </w:rPr>
              <w:t>Sysname</w:t>
            </w:r>
          </w:p>
        </w:tc>
        <w:tc>
          <w:tcPr>
            <w:tcW w:w="6290" w:type="dxa"/>
          </w:tcPr>
          <w:p w:rsidR="00BD3314" w:rsidRPr="008F6CFF" w:rsidRDefault="00BD3314" w:rsidP="006B5C43">
            <w:pPr>
              <w:pStyle w:val="TableText"/>
            </w:pPr>
            <w:r w:rsidRPr="008F6CFF">
              <w:t>Device name of the member.</w:t>
            </w:r>
          </w:p>
        </w:tc>
      </w:tr>
      <w:tr w:rsidR="00BD3314" w:rsidRPr="008F6CFF" w:rsidTr="006B5C43">
        <w:tc>
          <w:tcPr>
            <w:tcW w:w="2457" w:type="dxa"/>
          </w:tcPr>
          <w:p w:rsidR="00BD3314" w:rsidRPr="008F6CFF" w:rsidRDefault="00BD3314" w:rsidP="006B5C43">
            <w:pPr>
              <w:pStyle w:val="TableText"/>
            </w:pPr>
            <w:r w:rsidRPr="008F6CFF">
              <w:t>I</w:t>
            </w:r>
            <w:r w:rsidRPr="008F6CFF">
              <w:rPr>
                <w:rFonts w:hint="eastAsia"/>
              </w:rPr>
              <w:t>pA</w:t>
            </w:r>
            <w:r w:rsidRPr="008F6CFF">
              <w:t>ddress</w:t>
            </w:r>
          </w:p>
        </w:tc>
        <w:tc>
          <w:tcPr>
            <w:tcW w:w="6290" w:type="dxa"/>
          </w:tcPr>
          <w:p w:rsidR="00BD3314" w:rsidRPr="008F6CFF" w:rsidRDefault="00BD3314" w:rsidP="006B5C43">
            <w:pPr>
              <w:pStyle w:val="TableText"/>
            </w:pPr>
            <w:r w:rsidRPr="008F6CFF">
              <w:t>IP address of the member.</w:t>
            </w:r>
          </w:p>
        </w:tc>
      </w:tr>
      <w:tr w:rsidR="00BD3314" w:rsidRPr="008F6CFF" w:rsidTr="006B5C43">
        <w:tc>
          <w:tcPr>
            <w:tcW w:w="2457" w:type="dxa"/>
          </w:tcPr>
          <w:p w:rsidR="00BD3314" w:rsidRPr="008F6CFF" w:rsidDel="00DE5F35" w:rsidRDefault="00BD3314" w:rsidP="006B5C43">
            <w:pPr>
              <w:pStyle w:val="TableText"/>
            </w:pPr>
            <w:r w:rsidRPr="008F6CFF">
              <w:t>M</w:t>
            </w:r>
            <w:r w:rsidRPr="008F6CFF">
              <w:rPr>
                <w:rFonts w:hint="eastAsia"/>
              </w:rPr>
              <w:t>acA</w:t>
            </w:r>
            <w:r w:rsidRPr="008F6CFF">
              <w:t>ddress</w:t>
            </w:r>
          </w:p>
        </w:tc>
        <w:tc>
          <w:tcPr>
            <w:tcW w:w="6290" w:type="dxa"/>
          </w:tcPr>
          <w:p w:rsidR="00BD3314" w:rsidRPr="008F6CFF" w:rsidDel="00DE5F35" w:rsidRDefault="00BD3314" w:rsidP="006B5C43">
            <w:pPr>
              <w:pStyle w:val="TableText"/>
            </w:pPr>
            <w:r w:rsidRPr="008F6CFF">
              <w:t>MAC address of the member.</w:t>
            </w:r>
          </w:p>
        </w:tc>
      </w:tr>
      <w:tr w:rsidR="00BD3314" w:rsidRPr="008F6CFF" w:rsidTr="006B5C43">
        <w:tc>
          <w:tcPr>
            <w:tcW w:w="2457" w:type="dxa"/>
          </w:tcPr>
          <w:p w:rsidR="00BD3314" w:rsidRPr="008F6CFF" w:rsidRDefault="00BD3314" w:rsidP="006B5C43">
            <w:pPr>
              <w:pStyle w:val="TableText"/>
            </w:pPr>
            <w:r w:rsidRPr="008F6CFF">
              <w:t>Status</w:t>
            </w:r>
          </w:p>
        </w:tc>
        <w:tc>
          <w:tcPr>
            <w:tcW w:w="6290" w:type="dxa"/>
          </w:tcPr>
          <w:p w:rsidR="00BD3314" w:rsidRPr="008F6CFF" w:rsidRDefault="00BD3314" w:rsidP="006B5C43">
            <w:pPr>
              <w:pStyle w:val="TableText"/>
            </w:pPr>
            <w:r w:rsidRPr="008F6CFF">
              <w:t>Operating status of the member:</w:t>
            </w:r>
          </w:p>
          <w:p w:rsidR="00BD3314" w:rsidRPr="008F6CFF" w:rsidRDefault="00BD3314" w:rsidP="006B5C43">
            <w:pPr>
              <w:pStyle w:val="ItemListinTable"/>
              <w:numPr>
                <w:ilvl w:val="3"/>
                <w:numId w:val="15"/>
              </w:numPr>
            </w:pPr>
            <w:r w:rsidRPr="008F6CFF">
              <w:rPr>
                <w:rStyle w:val="BoldText"/>
              </w:rPr>
              <w:t>Normal</w:t>
            </w:r>
            <w:r w:rsidRPr="008F6CFF">
              <w:t>—The member is operating correctly.</w:t>
            </w:r>
          </w:p>
          <w:p w:rsidR="00BD3314" w:rsidRPr="008F6CFF" w:rsidDel="00DE5F35" w:rsidRDefault="00BD3314" w:rsidP="006B5C43">
            <w:pPr>
              <w:pStyle w:val="ItemListinTable"/>
              <w:numPr>
                <w:ilvl w:val="3"/>
                <w:numId w:val="15"/>
              </w:numPr>
            </w:pPr>
            <w:r w:rsidRPr="008F6CFF">
              <w:rPr>
                <w:rStyle w:val="BoldText"/>
              </w:rPr>
              <w:t>Offline</w:t>
            </w:r>
            <w:r w:rsidRPr="008F6CFF">
              <w:t>—The member is offline.</w:t>
            </w:r>
          </w:p>
        </w:tc>
      </w:tr>
      <w:tr w:rsidR="00BD3314" w:rsidRPr="008F6CFF" w:rsidTr="006B5C43">
        <w:tc>
          <w:tcPr>
            <w:tcW w:w="2457" w:type="dxa"/>
          </w:tcPr>
          <w:p w:rsidR="00BD3314" w:rsidRPr="008F6CFF" w:rsidRDefault="00BD3314" w:rsidP="006B5C43">
            <w:pPr>
              <w:pStyle w:val="TableText"/>
            </w:pPr>
            <w:r w:rsidRPr="008F6CFF">
              <w:rPr>
                <w:rFonts w:hint="eastAsia"/>
              </w:rPr>
              <w:t>Version</w:t>
            </w:r>
          </w:p>
        </w:tc>
        <w:tc>
          <w:tcPr>
            <w:tcW w:w="6290" w:type="dxa"/>
          </w:tcPr>
          <w:p w:rsidR="00BD3314" w:rsidRPr="008F6CFF" w:rsidRDefault="00BD3314" w:rsidP="006B5C43">
            <w:pPr>
              <w:pStyle w:val="TableText"/>
            </w:pPr>
            <w:r w:rsidRPr="008F6CFF">
              <w:t>Software version of the member.</w:t>
            </w:r>
          </w:p>
        </w:tc>
      </w:tr>
    </w:tbl>
    <w:p w:rsidR="00BD3314" w:rsidRPr="008F6CFF" w:rsidRDefault="00BD3314" w:rsidP="00BD3314">
      <w:pPr>
        <w:pStyle w:val="Spacer"/>
      </w:pPr>
    </w:p>
    <w:p w:rsidR="00BD3314" w:rsidRPr="008F6CFF" w:rsidRDefault="00BD3314" w:rsidP="00BD3314">
      <w:r w:rsidRPr="008F6CFF">
        <w:rPr>
          <w:rFonts w:hint="eastAsia"/>
        </w:rPr>
        <w:t xml:space="preserve"># </w:t>
      </w:r>
      <w:r w:rsidRPr="008F6CFF">
        <w:t>Display detailed information about all members.</w:t>
      </w:r>
    </w:p>
    <w:p w:rsidR="00BD3314" w:rsidRPr="008F6CFF" w:rsidRDefault="00BD3314" w:rsidP="00BD3314">
      <w:pPr>
        <w:pStyle w:val="TerminalDisplay"/>
      </w:pPr>
      <w:r w:rsidRPr="008F6CFF">
        <w:t>&lt;Sysname&gt;</w:t>
      </w:r>
      <w:r w:rsidRPr="008F6CFF">
        <w:rPr>
          <w:rFonts w:hint="eastAsia"/>
        </w:rPr>
        <w:t xml:space="preserve"> </w:t>
      </w:r>
      <w:r w:rsidRPr="008F6CFF">
        <w:t xml:space="preserve">display smartmc </w:t>
      </w:r>
      <w:r w:rsidRPr="008F6CFF">
        <w:rPr>
          <w:rFonts w:hint="eastAsia"/>
        </w:rPr>
        <w:t>tc</w:t>
      </w:r>
      <w:r w:rsidRPr="008F6CFF">
        <w:t xml:space="preserve"> </w:t>
      </w:r>
      <w:r w:rsidRPr="008F6CFF">
        <w:rPr>
          <w:rFonts w:hint="eastAsia"/>
        </w:rPr>
        <w:t>verbose</w:t>
      </w:r>
    </w:p>
    <w:p w:rsidR="00BD3314" w:rsidRPr="008F6CFF" w:rsidRDefault="00BD3314" w:rsidP="00BD3314">
      <w:pPr>
        <w:pStyle w:val="TerminalDisplay"/>
      </w:pPr>
      <w:r w:rsidRPr="008F6CFF">
        <w:rPr>
          <w:rFonts w:hint="eastAsia"/>
        </w:rPr>
        <w:t>TC</w:t>
      </w:r>
      <w:r w:rsidRPr="008F6CFF">
        <w:t xml:space="preserve"> ID                </w:t>
      </w:r>
      <w:r w:rsidRPr="008F6CFF">
        <w:rPr>
          <w:rFonts w:hint="eastAsia"/>
        </w:rPr>
        <w:t xml:space="preserve">    </w:t>
      </w:r>
      <w:r w:rsidRPr="008F6CFF">
        <w:t xml:space="preserve">    : 1</w:t>
      </w:r>
    </w:p>
    <w:p w:rsidR="00BD3314" w:rsidRPr="008F6CFF" w:rsidRDefault="00BD3314" w:rsidP="00BD3314">
      <w:pPr>
        <w:pStyle w:val="TerminalDisplay"/>
      </w:pPr>
      <w:r w:rsidRPr="008F6CFF">
        <w:t>Adding</w:t>
      </w:r>
      <w:r w:rsidRPr="008F6CFF">
        <w:rPr>
          <w:rFonts w:hint="eastAsia"/>
        </w:rPr>
        <w:t xml:space="preserve"> m</w:t>
      </w:r>
      <w:r w:rsidRPr="008F6CFF">
        <w:t>ethod</w:t>
      </w:r>
      <w:r w:rsidRPr="008F6CFF">
        <w:rPr>
          <w:rFonts w:hint="eastAsia"/>
        </w:rPr>
        <w:t xml:space="preserve">                </w:t>
      </w:r>
      <w:r w:rsidRPr="008F6CFF">
        <w:t>:</w:t>
      </w:r>
      <w:r w:rsidRPr="008F6CFF">
        <w:rPr>
          <w:rFonts w:hint="eastAsia"/>
        </w:rPr>
        <w:t xml:space="preserve"> </w:t>
      </w:r>
      <w:r w:rsidRPr="008F6CFF">
        <w:t>Manual</w:t>
      </w:r>
    </w:p>
    <w:p w:rsidR="00BD3314" w:rsidRPr="008F6CFF" w:rsidRDefault="00BD3314" w:rsidP="00BD3314">
      <w:pPr>
        <w:pStyle w:val="TerminalDisplay"/>
      </w:pPr>
      <w:r w:rsidRPr="008F6CFF">
        <w:rPr>
          <w:rFonts w:hint="eastAsia"/>
        </w:rPr>
        <w:t>Sys</w:t>
      </w:r>
      <w:r w:rsidRPr="008F6CFF">
        <w:t xml:space="preserve">name                 </w:t>
      </w:r>
      <w:r w:rsidRPr="008F6CFF">
        <w:rPr>
          <w:rFonts w:hint="eastAsia"/>
        </w:rPr>
        <w:t xml:space="preserve">  </w:t>
      </w:r>
      <w:r w:rsidRPr="008F6CFF">
        <w:t xml:space="preserve">   : </w:t>
      </w:r>
      <w:r w:rsidRPr="008F6CFF">
        <w:rPr>
          <w:rFonts w:hint="eastAsia"/>
        </w:rPr>
        <w:t>S1</w:t>
      </w:r>
    </w:p>
    <w:p w:rsidR="00BD3314" w:rsidRPr="00524326" w:rsidRDefault="00BD3314" w:rsidP="00BD3314">
      <w:pPr>
        <w:pStyle w:val="TerminalDisplay"/>
      </w:pPr>
      <w:r w:rsidRPr="00524326">
        <w:t xml:space="preserve">Model                        : </w:t>
      </w:r>
      <w:r w:rsidR="005A22CB" w:rsidRPr="005A22CB">
        <w:t>5140 24G 4SFP+ EI</w:t>
      </w:r>
    </w:p>
    <w:p w:rsidR="00BD3314" w:rsidRPr="008F6CFF" w:rsidRDefault="00BD3314" w:rsidP="00BD3314">
      <w:pPr>
        <w:pStyle w:val="TerminalDisplay"/>
      </w:pPr>
      <w:r w:rsidRPr="00524326">
        <w:t xml:space="preserve">Device </w:t>
      </w:r>
      <w:r w:rsidRPr="00524326">
        <w:rPr>
          <w:rFonts w:hint="eastAsia"/>
        </w:rPr>
        <w:t>t</w:t>
      </w:r>
      <w:r w:rsidRPr="00524326">
        <w:t xml:space="preserve">ype                  : </w:t>
      </w:r>
      <w:r w:rsidR="005A22CB">
        <w:t>5140</w:t>
      </w:r>
      <w:r w:rsidR="005A22CB">
        <w:rPr>
          <w:rFonts w:hint="eastAsia"/>
        </w:rPr>
        <w:t>-</w:t>
      </w:r>
      <w:r w:rsidR="005A22CB" w:rsidRPr="005A22CB">
        <w:t>EI</w:t>
      </w:r>
    </w:p>
    <w:p w:rsidR="00BD3314" w:rsidRPr="008F6CFF" w:rsidRDefault="00BD3314" w:rsidP="00BD3314">
      <w:pPr>
        <w:pStyle w:val="TerminalDisplay"/>
      </w:pPr>
      <w:r w:rsidRPr="008F6CFF">
        <w:rPr>
          <w:rFonts w:hint="eastAsia"/>
        </w:rPr>
        <w:t>SYSOID                       :</w:t>
      </w:r>
      <w:r>
        <w:rPr>
          <w:rFonts w:hint="eastAsia"/>
        </w:rPr>
        <w:t xml:space="preserve"> </w:t>
      </w:r>
      <w:r w:rsidRPr="008F6CFF">
        <w:rPr>
          <w:rFonts w:hint="eastAsia"/>
        </w:rPr>
        <w:t>1.3.6.1.4.1.25506</w:t>
      </w:r>
    </w:p>
    <w:p w:rsidR="00BD3314" w:rsidRPr="008F6CFF" w:rsidRDefault="00BD3314" w:rsidP="00BD3314">
      <w:pPr>
        <w:pStyle w:val="TerminalDisplay"/>
      </w:pPr>
      <w:r w:rsidRPr="008F6CFF">
        <w:t>M</w:t>
      </w:r>
      <w:r w:rsidRPr="008F6CFF">
        <w:rPr>
          <w:rFonts w:hint="eastAsia"/>
        </w:rPr>
        <w:t>AC</w:t>
      </w:r>
      <w:r w:rsidRPr="008F6CFF">
        <w:t xml:space="preserve"> address                  : 0e74-e2fb-0400</w:t>
      </w:r>
    </w:p>
    <w:p w:rsidR="00BD3314" w:rsidRPr="008F6CFF" w:rsidRDefault="00BD3314" w:rsidP="00BD3314">
      <w:pPr>
        <w:pStyle w:val="TerminalDisplay"/>
      </w:pPr>
      <w:r w:rsidRPr="008F6CFF">
        <w:t>IP address                   : 192.168.56.103</w:t>
      </w:r>
    </w:p>
    <w:p w:rsidR="00BD3314" w:rsidRDefault="00BD3314" w:rsidP="00BD3314">
      <w:pPr>
        <w:pStyle w:val="TerminalDisplay"/>
      </w:pPr>
      <w:r>
        <w:t>Boot image</w:t>
      </w:r>
      <w:r>
        <w:rPr>
          <w:rFonts w:hint="eastAsia"/>
        </w:rPr>
        <w:t xml:space="preserve">                   </w:t>
      </w:r>
      <w:r>
        <w:t>:</w:t>
      </w:r>
    </w:p>
    <w:p w:rsidR="00BD3314" w:rsidRDefault="00BD3314" w:rsidP="00BD3314">
      <w:pPr>
        <w:pStyle w:val="TerminalDisplay"/>
      </w:pPr>
      <w:r>
        <w:t>Boot image version</w:t>
      </w:r>
      <w:r>
        <w:rPr>
          <w:rFonts w:hint="eastAsia"/>
        </w:rPr>
        <w:t xml:space="preserve">           </w:t>
      </w:r>
      <w:r>
        <w:t>:</w:t>
      </w:r>
    </w:p>
    <w:p w:rsidR="00BD3314" w:rsidRDefault="00BD3314" w:rsidP="00BD3314">
      <w:pPr>
        <w:pStyle w:val="TerminalDisplay"/>
      </w:pPr>
      <w:r>
        <w:t>System image</w:t>
      </w:r>
      <w:r>
        <w:rPr>
          <w:rFonts w:hint="eastAsia"/>
        </w:rPr>
        <w:t xml:space="preserve">                 </w:t>
      </w:r>
      <w:r>
        <w:t>:</w:t>
      </w:r>
    </w:p>
    <w:p w:rsidR="00BD3314" w:rsidRDefault="00BD3314" w:rsidP="00BD3314">
      <w:pPr>
        <w:pStyle w:val="TerminalDisplay"/>
      </w:pPr>
      <w:r>
        <w:t>System image</w:t>
      </w:r>
      <w:r>
        <w:rPr>
          <w:rFonts w:hint="eastAsia"/>
        </w:rPr>
        <w:t xml:space="preserve"> </w:t>
      </w:r>
      <w:r>
        <w:t>version</w:t>
      </w:r>
      <w:r>
        <w:rPr>
          <w:rFonts w:hint="eastAsia"/>
        </w:rPr>
        <w:t xml:space="preserve">         </w:t>
      </w:r>
      <w:r>
        <w:t>:</w:t>
      </w:r>
    </w:p>
    <w:p w:rsidR="00BD3314" w:rsidRPr="008F6CFF" w:rsidRDefault="00BD3314" w:rsidP="00BD3314">
      <w:pPr>
        <w:pStyle w:val="TerminalDisplay"/>
      </w:pPr>
      <w:r>
        <w:rPr>
          <w:rFonts w:hint="eastAsia"/>
        </w:rPr>
        <w:t>Current</w:t>
      </w:r>
      <w:r>
        <w:t xml:space="preserve">-configuration file   : </w:t>
      </w:r>
    </w:p>
    <w:p w:rsidR="00BD3314" w:rsidRPr="008F6CFF" w:rsidRDefault="00BD3314" w:rsidP="00BD3314">
      <w:pPr>
        <w:pStyle w:val="TerminalDisplay"/>
      </w:pPr>
      <w:r w:rsidRPr="008F6CFF">
        <w:rPr>
          <w:rFonts w:hint="eastAsia"/>
        </w:rPr>
        <w:t>U</w:t>
      </w:r>
      <w:r w:rsidRPr="008F6CFF">
        <w:t>ptime</w:t>
      </w:r>
      <w:r w:rsidRPr="008F6CFF">
        <w:rPr>
          <w:rFonts w:hint="eastAsia"/>
        </w:rPr>
        <w:t xml:space="preserve">                       </w:t>
      </w:r>
      <w:r w:rsidRPr="008F6CFF">
        <w:t xml:space="preserve">: </w:t>
      </w:r>
      <w:r w:rsidRPr="008F6CFF">
        <w:rPr>
          <w:rFonts w:hint="eastAsia"/>
        </w:rPr>
        <w:t>2</w:t>
      </w:r>
      <w:r w:rsidRPr="008F6CFF">
        <w:t xml:space="preserve"> day</w:t>
      </w:r>
      <w:r w:rsidRPr="008F6CFF">
        <w:rPr>
          <w:rFonts w:hint="eastAsia"/>
        </w:rPr>
        <w:t>s</w:t>
      </w:r>
      <w:r w:rsidRPr="008F6CFF">
        <w:t xml:space="preserve">, </w:t>
      </w:r>
      <w:r w:rsidRPr="008F6CFF">
        <w:rPr>
          <w:rFonts w:hint="eastAsia"/>
        </w:rPr>
        <w:t>3</w:t>
      </w:r>
      <w:r w:rsidRPr="008F6CFF">
        <w:t xml:space="preserve"> hour</w:t>
      </w:r>
      <w:r w:rsidRPr="008F6CFF">
        <w:rPr>
          <w:rFonts w:hint="eastAsia"/>
        </w:rPr>
        <w:t>s</w:t>
      </w:r>
      <w:r w:rsidRPr="008F6CFF">
        <w:t xml:space="preserve">, </w:t>
      </w:r>
      <w:r w:rsidRPr="008F6CFF">
        <w:rPr>
          <w:rFonts w:hint="eastAsia"/>
        </w:rPr>
        <w:t>4</w:t>
      </w:r>
      <w:r w:rsidRPr="008F6CFF">
        <w:t xml:space="preserve"> minute</w:t>
      </w:r>
      <w:r w:rsidRPr="008F6CFF">
        <w:rPr>
          <w:rFonts w:hint="eastAsia"/>
        </w:rPr>
        <w:t>s</w:t>
      </w:r>
    </w:p>
    <w:p w:rsidR="00BD3314" w:rsidRPr="008F6CFF" w:rsidRDefault="00BD3314" w:rsidP="00BD3314">
      <w:pPr>
        <w:pStyle w:val="TerminalDisplay"/>
      </w:pPr>
      <w:r w:rsidRPr="008F6CFF">
        <w:t>System CPU usage             : 0%</w:t>
      </w:r>
    </w:p>
    <w:p w:rsidR="00BD3314" w:rsidRPr="008F6CFF" w:rsidRDefault="00BD3314" w:rsidP="00BD3314">
      <w:pPr>
        <w:pStyle w:val="TerminalDisplay"/>
      </w:pPr>
      <w:r w:rsidRPr="008F6CFF">
        <w:t xml:space="preserve">System </w:t>
      </w:r>
      <w:r w:rsidRPr="008F6CFF">
        <w:rPr>
          <w:rFonts w:hint="eastAsia"/>
        </w:rPr>
        <w:t>m</w:t>
      </w:r>
      <w:r w:rsidRPr="008F6CFF">
        <w:t>emory usage          : 0%</w:t>
      </w:r>
    </w:p>
    <w:p w:rsidR="00BD3314" w:rsidRPr="008F6CFF" w:rsidRDefault="00BD3314" w:rsidP="00BD3314">
      <w:pPr>
        <w:pStyle w:val="TerminalDisplay"/>
      </w:pPr>
      <w:r w:rsidRPr="008F6CFF">
        <w:t>Status                       : Offline</w:t>
      </w:r>
    </w:p>
    <w:p w:rsidR="00BD3314" w:rsidRPr="008F6CFF" w:rsidRDefault="00BD3314" w:rsidP="00BD3314">
      <w:pPr>
        <w:pStyle w:val="TerminalDisplay"/>
      </w:pPr>
      <w:r w:rsidRPr="008F6CFF">
        <w:t>Boot-loader file             :</w:t>
      </w:r>
    </w:p>
    <w:p w:rsidR="00BD3314" w:rsidRPr="008F6CFF" w:rsidRDefault="00BD3314" w:rsidP="00BD3314">
      <w:pPr>
        <w:pStyle w:val="TerminalDisplay"/>
      </w:pPr>
      <w:r w:rsidRPr="008F6CFF">
        <w:t>Startup-configuration file   :</w:t>
      </w:r>
    </w:p>
    <w:p w:rsidR="00BD3314" w:rsidRPr="008F6CFF" w:rsidRDefault="00BD3314" w:rsidP="00BD3314">
      <w:pPr>
        <w:pStyle w:val="TableDescription0"/>
        <w:numPr>
          <w:ilvl w:val="4"/>
          <w:numId w:val="6"/>
        </w:numPr>
      </w:pPr>
      <w:r w:rsidRPr="008F6CFF">
        <w:lastRenderedPageBreak/>
        <w:t>Command output</w:t>
      </w:r>
    </w:p>
    <w:tbl>
      <w:tblPr>
        <w:tblStyle w:val="Table"/>
        <w:tblW w:w="8747" w:type="dxa"/>
        <w:tblInd w:w="1003" w:type="dxa"/>
        <w:tblLook w:val="04A0" w:firstRow="1" w:lastRow="0" w:firstColumn="1" w:lastColumn="0" w:noHBand="0" w:noVBand="1"/>
      </w:tblPr>
      <w:tblGrid>
        <w:gridCol w:w="2457"/>
        <w:gridCol w:w="6290"/>
      </w:tblGrid>
      <w:tr w:rsidR="00BD3314" w:rsidRPr="008F6CFF" w:rsidTr="006B5C43">
        <w:trPr>
          <w:cnfStyle w:val="100000000000" w:firstRow="1" w:lastRow="0" w:firstColumn="0" w:lastColumn="0" w:oddVBand="0" w:evenVBand="0" w:oddHBand="0" w:evenHBand="0" w:firstRowFirstColumn="0" w:firstRowLastColumn="0" w:lastRowFirstColumn="0" w:lastRowLastColumn="0"/>
          <w:tblHeader/>
        </w:trPr>
        <w:tc>
          <w:tcPr>
            <w:tcW w:w="2457" w:type="dxa"/>
          </w:tcPr>
          <w:p w:rsidR="00BD3314" w:rsidRPr="008F6CFF" w:rsidRDefault="00BD3314" w:rsidP="006B5C43">
            <w:pPr>
              <w:pStyle w:val="TableHeading"/>
            </w:pPr>
            <w:r w:rsidRPr="008F6CFF">
              <w:t>Field</w:t>
            </w:r>
          </w:p>
        </w:tc>
        <w:tc>
          <w:tcPr>
            <w:tcW w:w="6290" w:type="dxa"/>
          </w:tcPr>
          <w:p w:rsidR="00BD3314" w:rsidRPr="008F6CFF" w:rsidRDefault="00BD3314" w:rsidP="006B5C43">
            <w:pPr>
              <w:pStyle w:val="TableHeading"/>
            </w:pPr>
            <w:r w:rsidRPr="008F6CFF">
              <w:t>Description</w:t>
            </w:r>
          </w:p>
        </w:tc>
      </w:tr>
      <w:tr w:rsidR="00BD3314" w:rsidRPr="008F6CFF" w:rsidTr="006B5C43">
        <w:tc>
          <w:tcPr>
            <w:tcW w:w="2457" w:type="dxa"/>
          </w:tcPr>
          <w:p w:rsidR="00BD3314" w:rsidRPr="008F6CFF" w:rsidRDefault="00BD3314" w:rsidP="006B5C43">
            <w:pPr>
              <w:pStyle w:val="TableText"/>
            </w:pPr>
            <w:r w:rsidRPr="008F6CFF">
              <w:t>TC ID</w:t>
            </w:r>
          </w:p>
        </w:tc>
        <w:tc>
          <w:tcPr>
            <w:tcW w:w="6290" w:type="dxa"/>
          </w:tcPr>
          <w:p w:rsidR="00BD3314" w:rsidRPr="008F6CFF" w:rsidRDefault="00BD3314" w:rsidP="006B5C43">
            <w:pPr>
              <w:pStyle w:val="TableText"/>
            </w:pPr>
            <w:r w:rsidRPr="008F6CFF">
              <w:t>ID of the member.</w:t>
            </w:r>
          </w:p>
        </w:tc>
      </w:tr>
      <w:tr w:rsidR="00BD3314" w:rsidRPr="008F6CFF" w:rsidTr="006B5C43">
        <w:tc>
          <w:tcPr>
            <w:tcW w:w="2457" w:type="dxa"/>
          </w:tcPr>
          <w:p w:rsidR="00BD3314" w:rsidRPr="008F6CFF" w:rsidRDefault="00BD3314" w:rsidP="006B5C43">
            <w:pPr>
              <w:pStyle w:val="TableText"/>
            </w:pPr>
            <w:r w:rsidRPr="008F6CFF">
              <w:t>Adding</w:t>
            </w:r>
            <w:r w:rsidRPr="008F6CFF">
              <w:rPr>
                <w:rFonts w:hint="eastAsia"/>
              </w:rPr>
              <w:t xml:space="preserve"> m</w:t>
            </w:r>
            <w:r w:rsidRPr="008F6CFF">
              <w:t>ethod</w:t>
            </w:r>
          </w:p>
        </w:tc>
        <w:tc>
          <w:tcPr>
            <w:tcW w:w="6290" w:type="dxa"/>
          </w:tcPr>
          <w:p w:rsidR="00BD3314" w:rsidRPr="008F6CFF" w:rsidRDefault="00BD3314" w:rsidP="006B5C43">
            <w:pPr>
              <w:pStyle w:val="TableText"/>
            </w:pPr>
            <w:r w:rsidRPr="008F6CFF">
              <w:rPr>
                <w:rFonts w:hint="eastAsia"/>
              </w:rPr>
              <w:t>Method through which the member is added to the SmartMC network:</w:t>
            </w:r>
          </w:p>
          <w:p w:rsidR="00BD3314" w:rsidRPr="008F6CFF" w:rsidRDefault="00BD3314" w:rsidP="006B5C43">
            <w:pPr>
              <w:pStyle w:val="ItemListinTable"/>
              <w:numPr>
                <w:ilvl w:val="3"/>
                <w:numId w:val="15"/>
              </w:numPr>
            </w:pPr>
            <w:r w:rsidRPr="008F6CFF">
              <w:rPr>
                <w:rFonts w:hint="eastAsia"/>
              </w:rPr>
              <w:t>Manual.</w:t>
            </w:r>
          </w:p>
          <w:p w:rsidR="00BD3314" w:rsidRPr="008F6CFF" w:rsidRDefault="00BD3314" w:rsidP="006B5C43">
            <w:pPr>
              <w:pStyle w:val="ItemListinTable"/>
              <w:numPr>
                <w:ilvl w:val="3"/>
                <w:numId w:val="15"/>
              </w:numPr>
            </w:pPr>
            <w:r w:rsidRPr="008F6CFF">
              <w:rPr>
                <w:rFonts w:hint="eastAsia"/>
              </w:rPr>
              <w:t>Auto.</w:t>
            </w:r>
          </w:p>
        </w:tc>
      </w:tr>
      <w:tr w:rsidR="00BD3314" w:rsidRPr="008F6CFF" w:rsidTr="006B5C43">
        <w:tc>
          <w:tcPr>
            <w:tcW w:w="2457" w:type="dxa"/>
          </w:tcPr>
          <w:p w:rsidR="00BD3314" w:rsidRPr="008F6CFF" w:rsidRDefault="00BD3314" w:rsidP="006B5C43">
            <w:pPr>
              <w:pStyle w:val="TableText"/>
            </w:pPr>
            <w:r w:rsidRPr="008F6CFF">
              <w:t>Sysname</w:t>
            </w:r>
          </w:p>
        </w:tc>
        <w:tc>
          <w:tcPr>
            <w:tcW w:w="6290" w:type="dxa"/>
          </w:tcPr>
          <w:p w:rsidR="00BD3314" w:rsidRPr="008F6CFF" w:rsidRDefault="00BD3314" w:rsidP="006B5C43">
            <w:pPr>
              <w:pStyle w:val="TableText"/>
            </w:pPr>
            <w:r w:rsidRPr="008F6CFF">
              <w:t>Device name of the member.</w:t>
            </w:r>
          </w:p>
        </w:tc>
      </w:tr>
      <w:tr w:rsidR="00BD3314" w:rsidRPr="008F6CFF" w:rsidTr="006B5C43">
        <w:tc>
          <w:tcPr>
            <w:tcW w:w="2457" w:type="dxa"/>
          </w:tcPr>
          <w:p w:rsidR="00BD3314" w:rsidRPr="008F6CFF" w:rsidRDefault="00BD3314" w:rsidP="006B5C43">
            <w:pPr>
              <w:pStyle w:val="TableText"/>
            </w:pPr>
            <w:r w:rsidRPr="008F6CFF">
              <w:t>Model</w:t>
            </w:r>
          </w:p>
        </w:tc>
        <w:tc>
          <w:tcPr>
            <w:tcW w:w="6290" w:type="dxa"/>
          </w:tcPr>
          <w:p w:rsidR="00BD3314" w:rsidRPr="008F6CFF" w:rsidRDefault="00BD3314" w:rsidP="006B5C43">
            <w:pPr>
              <w:pStyle w:val="TableText"/>
            </w:pPr>
            <w:r w:rsidRPr="008F6CFF">
              <w:t>Device</w:t>
            </w:r>
            <w:r w:rsidRPr="008F6CFF">
              <w:rPr>
                <w:rFonts w:hint="eastAsia"/>
              </w:rPr>
              <w:t xml:space="preserve"> model</w:t>
            </w:r>
            <w:r w:rsidRPr="008F6CFF">
              <w:t xml:space="preserve"> of the member.</w:t>
            </w:r>
          </w:p>
        </w:tc>
      </w:tr>
      <w:tr w:rsidR="00BD3314" w:rsidRPr="008F6CFF" w:rsidTr="006B5C43">
        <w:tc>
          <w:tcPr>
            <w:tcW w:w="2457" w:type="dxa"/>
          </w:tcPr>
          <w:p w:rsidR="00BD3314" w:rsidRPr="008F6CFF" w:rsidRDefault="00BD3314" w:rsidP="006B5C43">
            <w:pPr>
              <w:pStyle w:val="TableText"/>
            </w:pPr>
            <w:r w:rsidRPr="008F6CFF">
              <w:t>Device type</w:t>
            </w:r>
          </w:p>
        </w:tc>
        <w:tc>
          <w:tcPr>
            <w:tcW w:w="6290" w:type="dxa"/>
          </w:tcPr>
          <w:p w:rsidR="00BD3314" w:rsidRPr="008F6CFF" w:rsidRDefault="00BD3314" w:rsidP="006B5C43">
            <w:pPr>
              <w:pStyle w:val="TableText"/>
            </w:pPr>
            <w:r w:rsidRPr="008F6CFF">
              <w:t>Device type of the member.</w:t>
            </w:r>
          </w:p>
        </w:tc>
      </w:tr>
      <w:tr w:rsidR="00BD3314" w:rsidRPr="008F6CFF" w:rsidTr="006B5C43">
        <w:tc>
          <w:tcPr>
            <w:tcW w:w="2457" w:type="dxa"/>
          </w:tcPr>
          <w:p w:rsidR="00BD3314" w:rsidRPr="008F6CFF" w:rsidRDefault="00BD3314" w:rsidP="006B5C43">
            <w:pPr>
              <w:pStyle w:val="TableText"/>
            </w:pPr>
            <w:r w:rsidRPr="008F6CFF">
              <w:rPr>
                <w:rFonts w:hint="eastAsia"/>
              </w:rPr>
              <w:t>SYSOID</w:t>
            </w:r>
          </w:p>
        </w:tc>
        <w:tc>
          <w:tcPr>
            <w:tcW w:w="6290" w:type="dxa"/>
          </w:tcPr>
          <w:p w:rsidR="00BD3314" w:rsidRPr="008F6CFF" w:rsidRDefault="00BD3314" w:rsidP="006B5C43">
            <w:pPr>
              <w:pStyle w:val="TableText"/>
            </w:pPr>
            <w:r w:rsidRPr="008F6CFF">
              <w:rPr>
                <w:rFonts w:hint="eastAsia"/>
              </w:rPr>
              <w:t>SYSOID</w:t>
            </w:r>
            <w:r w:rsidRPr="008F6CFF">
              <w:t xml:space="preserve"> of the member.</w:t>
            </w:r>
          </w:p>
        </w:tc>
      </w:tr>
      <w:tr w:rsidR="00BD3314" w:rsidRPr="008F6CFF" w:rsidTr="006B5C43">
        <w:tc>
          <w:tcPr>
            <w:tcW w:w="2457" w:type="dxa"/>
          </w:tcPr>
          <w:p w:rsidR="00BD3314" w:rsidRPr="008F6CFF" w:rsidDel="00DE5F35" w:rsidRDefault="00BD3314" w:rsidP="006B5C43">
            <w:pPr>
              <w:pStyle w:val="TableText"/>
            </w:pPr>
            <w:r w:rsidRPr="008F6CFF">
              <w:t>MAC address</w:t>
            </w:r>
          </w:p>
        </w:tc>
        <w:tc>
          <w:tcPr>
            <w:tcW w:w="6290" w:type="dxa"/>
          </w:tcPr>
          <w:p w:rsidR="00BD3314" w:rsidRPr="008F6CFF" w:rsidDel="00DE5F35" w:rsidRDefault="00BD3314" w:rsidP="006B5C43">
            <w:pPr>
              <w:pStyle w:val="TableText"/>
            </w:pPr>
            <w:r w:rsidRPr="008F6CFF">
              <w:t>MAC address of the member.</w:t>
            </w:r>
          </w:p>
        </w:tc>
      </w:tr>
      <w:tr w:rsidR="00BD3314" w:rsidRPr="008F6CFF" w:rsidTr="006B5C43">
        <w:tc>
          <w:tcPr>
            <w:tcW w:w="2457" w:type="dxa"/>
          </w:tcPr>
          <w:p w:rsidR="00BD3314" w:rsidRPr="008F6CFF" w:rsidDel="00DE5F35" w:rsidRDefault="00BD3314" w:rsidP="006B5C43">
            <w:pPr>
              <w:pStyle w:val="TableText"/>
            </w:pPr>
            <w:r w:rsidRPr="008F6CFF">
              <w:t>IP address</w:t>
            </w:r>
          </w:p>
        </w:tc>
        <w:tc>
          <w:tcPr>
            <w:tcW w:w="6290" w:type="dxa"/>
          </w:tcPr>
          <w:p w:rsidR="00BD3314" w:rsidRPr="008F6CFF" w:rsidDel="00DE5F35" w:rsidRDefault="00BD3314" w:rsidP="006B5C43">
            <w:pPr>
              <w:pStyle w:val="TableText"/>
            </w:pPr>
            <w:r w:rsidRPr="008F6CFF">
              <w:t>IP address of the member.</w:t>
            </w:r>
          </w:p>
        </w:tc>
      </w:tr>
      <w:tr w:rsidR="00BD3314" w:rsidRPr="008F6CFF" w:rsidTr="006B5C43">
        <w:tc>
          <w:tcPr>
            <w:tcW w:w="2457" w:type="dxa"/>
          </w:tcPr>
          <w:p w:rsidR="00BD3314" w:rsidRPr="008F6CFF" w:rsidDel="00DE5F35" w:rsidRDefault="00BD3314" w:rsidP="006B5C43">
            <w:pPr>
              <w:pStyle w:val="TableText"/>
            </w:pPr>
            <w:r w:rsidRPr="008F6CFF">
              <w:t>Boot image</w:t>
            </w:r>
          </w:p>
        </w:tc>
        <w:tc>
          <w:tcPr>
            <w:tcW w:w="6290" w:type="dxa"/>
          </w:tcPr>
          <w:p w:rsidR="00BD3314" w:rsidRPr="008F6CFF" w:rsidDel="00DE5F35" w:rsidRDefault="00BD3314" w:rsidP="006B5C43">
            <w:pPr>
              <w:pStyle w:val="TableText"/>
            </w:pPr>
            <w:r w:rsidRPr="008F6CFF">
              <w:t xml:space="preserve">Boot image </w:t>
            </w:r>
            <w:r w:rsidRPr="008F6CFF">
              <w:rPr>
                <w:rFonts w:hint="eastAsia"/>
              </w:rPr>
              <w:t xml:space="preserve">file </w:t>
            </w:r>
            <w:r w:rsidRPr="008F6CFF">
              <w:t>that the member runs.</w:t>
            </w:r>
          </w:p>
        </w:tc>
      </w:tr>
      <w:tr w:rsidR="00BD3314" w:rsidRPr="008F6CFF" w:rsidTr="006B5C43">
        <w:tc>
          <w:tcPr>
            <w:tcW w:w="2457" w:type="dxa"/>
          </w:tcPr>
          <w:p w:rsidR="00BD3314" w:rsidRPr="008F6CFF" w:rsidDel="00DE5F35" w:rsidRDefault="00BD3314" w:rsidP="006B5C43">
            <w:pPr>
              <w:pStyle w:val="TableText"/>
            </w:pPr>
            <w:r w:rsidRPr="008F6CFF">
              <w:t>Boot image version</w:t>
            </w:r>
          </w:p>
        </w:tc>
        <w:tc>
          <w:tcPr>
            <w:tcW w:w="6290" w:type="dxa"/>
          </w:tcPr>
          <w:p w:rsidR="00BD3314" w:rsidRPr="008F6CFF" w:rsidDel="00DE5F35" w:rsidRDefault="00BD3314" w:rsidP="006B5C43">
            <w:pPr>
              <w:pStyle w:val="TableText"/>
            </w:pPr>
            <w:r w:rsidRPr="008F6CFF">
              <w:t xml:space="preserve">Version of the boot image </w:t>
            </w:r>
            <w:r w:rsidRPr="008F6CFF">
              <w:rPr>
                <w:rFonts w:hint="eastAsia"/>
              </w:rPr>
              <w:t>file</w:t>
            </w:r>
            <w:r w:rsidRPr="008F6CFF">
              <w:t>.</w:t>
            </w:r>
          </w:p>
        </w:tc>
      </w:tr>
      <w:tr w:rsidR="00BD3314" w:rsidRPr="008F6CFF" w:rsidTr="006B5C43">
        <w:tc>
          <w:tcPr>
            <w:tcW w:w="2457" w:type="dxa"/>
          </w:tcPr>
          <w:p w:rsidR="00BD3314" w:rsidRPr="008F6CFF" w:rsidDel="00DE5F35" w:rsidRDefault="00BD3314" w:rsidP="006B5C43">
            <w:pPr>
              <w:pStyle w:val="TableText"/>
            </w:pPr>
            <w:r w:rsidRPr="008F6CFF">
              <w:t>System image</w:t>
            </w:r>
          </w:p>
        </w:tc>
        <w:tc>
          <w:tcPr>
            <w:tcW w:w="6290" w:type="dxa"/>
          </w:tcPr>
          <w:p w:rsidR="00BD3314" w:rsidRPr="008F6CFF" w:rsidDel="00DE5F35" w:rsidRDefault="00BD3314" w:rsidP="006B5C43">
            <w:pPr>
              <w:pStyle w:val="TableText"/>
            </w:pPr>
            <w:r w:rsidRPr="008F6CFF">
              <w:t xml:space="preserve">System image </w:t>
            </w:r>
            <w:r w:rsidRPr="008F6CFF">
              <w:rPr>
                <w:rFonts w:hint="eastAsia"/>
              </w:rPr>
              <w:t>file</w:t>
            </w:r>
            <w:r w:rsidRPr="008F6CFF">
              <w:t xml:space="preserve"> that the member runs.</w:t>
            </w:r>
          </w:p>
        </w:tc>
      </w:tr>
      <w:tr w:rsidR="00BD3314" w:rsidRPr="008F6CFF" w:rsidTr="006B5C43">
        <w:tc>
          <w:tcPr>
            <w:tcW w:w="2457" w:type="dxa"/>
          </w:tcPr>
          <w:p w:rsidR="00BD3314" w:rsidRPr="008F6CFF" w:rsidDel="00DE5F35" w:rsidRDefault="00BD3314" w:rsidP="006B5C43">
            <w:pPr>
              <w:pStyle w:val="TableText"/>
            </w:pPr>
            <w:r w:rsidRPr="008F6CFF">
              <w:t>System image</w:t>
            </w:r>
            <w:r w:rsidRPr="008F6CFF">
              <w:rPr>
                <w:rFonts w:hint="eastAsia"/>
              </w:rPr>
              <w:t xml:space="preserve"> </w:t>
            </w:r>
            <w:r w:rsidRPr="008F6CFF">
              <w:t>version</w:t>
            </w:r>
          </w:p>
        </w:tc>
        <w:tc>
          <w:tcPr>
            <w:tcW w:w="6290" w:type="dxa"/>
          </w:tcPr>
          <w:p w:rsidR="00BD3314" w:rsidRPr="008F6CFF" w:rsidDel="00DE5F35" w:rsidRDefault="00BD3314" w:rsidP="006B5C43">
            <w:pPr>
              <w:pStyle w:val="TableText"/>
            </w:pPr>
            <w:r w:rsidRPr="008F6CFF">
              <w:t xml:space="preserve">Version of the system image </w:t>
            </w:r>
            <w:r w:rsidRPr="008F6CFF">
              <w:rPr>
                <w:rFonts w:hint="eastAsia"/>
              </w:rPr>
              <w:t>file</w:t>
            </w:r>
            <w:r w:rsidRPr="008F6CFF">
              <w:t>.</w:t>
            </w:r>
          </w:p>
        </w:tc>
      </w:tr>
      <w:tr w:rsidR="00BD3314" w:rsidRPr="008F6CFF" w:rsidTr="006B5C43">
        <w:tc>
          <w:tcPr>
            <w:tcW w:w="2457" w:type="dxa"/>
          </w:tcPr>
          <w:p w:rsidR="00BD3314" w:rsidRPr="008F6CFF" w:rsidDel="00DE5F35" w:rsidRDefault="00BD3314" w:rsidP="006B5C43">
            <w:pPr>
              <w:pStyle w:val="TableText"/>
            </w:pPr>
            <w:r w:rsidRPr="008F6CFF">
              <w:rPr>
                <w:rFonts w:hint="eastAsia"/>
              </w:rPr>
              <w:t>Current</w:t>
            </w:r>
            <w:r w:rsidRPr="008F6CFF">
              <w:t>-configuration file</w:t>
            </w:r>
          </w:p>
        </w:tc>
        <w:tc>
          <w:tcPr>
            <w:tcW w:w="6290" w:type="dxa"/>
          </w:tcPr>
          <w:p w:rsidR="00BD3314" w:rsidRPr="008F6CFF" w:rsidDel="00DE5F35" w:rsidRDefault="00BD3314" w:rsidP="006B5C43">
            <w:pPr>
              <w:pStyle w:val="TableText"/>
            </w:pPr>
            <w:r w:rsidRPr="008F6CFF">
              <w:t>Current startup configuration file used by the member.</w:t>
            </w:r>
          </w:p>
        </w:tc>
      </w:tr>
      <w:tr w:rsidR="00BD3314" w:rsidRPr="008F6CFF" w:rsidTr="006B5C43">
        <w:tc>
          <w:tcPr>
            <w:tcW w:w="2457" w:type="dxa"/>
          </w:tcPr>
          <w:p w:rsidR="00BD3314" w:rsidRPr="008F6CFF" w:rsidDel="00DE5F35" w:rsidRDefault="00BD3314" w:rsidP="006B5C43">
            <w:pPr>
              <w:pStyle w:val="TableText"/>
            </w:pPr>
            <w:r w:rsidRPr="008F6CFF">
              <w:rPr>
                <w:rFonts w:hint="eastAsia"/>
              </w:rPr>
              <w:t>U</w:t>
            </w:r>
            <w:r w:rsidRPr="008F6CFF">
              <w:t>ptime</w:t>
            </w:r>
          </w:p>
        </w:tc>
        <w:tc>
          <w:tcPr>
            <w:tcW w:w="6290" w:type="dxa"/>
          </w:tcPr>
          <w:p w:rsidR="00BD3314" w:rsidRPr="008F6CFF" w:rsidDel="00DE5F35" w:rsidRDefault="00BD3314" w:rsidP="006B5C43">
            <w:pPr>
              <w:pStyle w:val="TableText"/>
            </w:pPr>
            <w:r w:rsidRPr="008F6CFF">
              <w:rPr>
                <w:rFonts w:hint="eastAsia"/>
              </w:rPr>
              <w:t>Operation duration of the member</w:t>
            </w:r>
            <w:r w:rsidRPr="008F6CFF">
              <w:t>.</w:t>
            </w:r>
          </w:p>
        </w:tc>
      </w:tr>
      <w:tr w:rsidR="00BD3314" w:rsidRPr="008F6CFF" w:rsidTr="006B5C43">
        <w:tc>
          <w:tcPr>
            <w:tcW w:w="2457" w:type="dxa"/>
          </w:tcPr>
          <w:p w:rsidR="00BD3314" w:rsidRPr="008F6CFF" w:rsidDel="00DE5F35" w:rsidRDefault="00BD3314" w:rsidP="006B5C43">
            <w:pPr>
              <w:pStyle w:val="TableText"/>
            </w:pPr>
            <w:r w:rsidRPr="008F6CFF">
              <w:t>System CPU usage</w:t>
            </w:r>
          </w:p>
        </w:tc>
        <w:tc>
          <w:tcPr>
            <w:tcW w:w="6290" w:type="dxa"/>
          </w:tcPr>
          <w:p w:rsidR="00BD3314" w:rsidRPr="008F6CFF" w:rsidDel="00DE5F35" w:rsidRDefault="00BD3314" w:rsidP="006B5C43">
            <w:pPr>
              <w:pStyle w:val="TableText"/>
            </w:pPr>
            <w:r w:rsidRPr="008F6CFF">
              <w:t>CPU usage on the member.</w:t>
            </w:r>
          </w:p>
        </w:tc>
      </w:tr>
      <w:tr w:rsidR="00BD3314" w:rsidRPr="008F6CFF" w:rsidTr="006B5C43">
        <w:tc>
          <w:tcPr>
            <w:tcW w:w="2457" w:type="dxa"/>
          </w:tcPr>
          <w:p w:rsidR="00BD3314" w:rsidRPr="008F6CFF" w:rsidDel="00DE5F35" w:rsidRDefault="00BD3314" w:rsidP="006B5C43">
            <w:pPr>
              <w:pStyle w:val="TableText"/>
            </w:pPr>
            <w:r w:rsidRPr="008F6CFF">
              <w:t xml:space="preserve">System </w:t>
            </w:r>
            <w:r w:rsidRPr="008F6CFF">
              <w:rPr>
                <w:rFonts w:hint="eastAsia"/>
              </w:rPr>
              <w:t>m</w:t>
            </w:r>
            <w:r w:rsidRPr="008F6CFF">
              <w:t>emory usage</w:t>
            </w:r>
          </w:p>
        </w:tc>
        <w:tc>
          <w:tcPr>
            <w:tcW w:w="6290" w:type="dxa"/>
          </w:tcPr>
          <w:p w:rsidR="00BD3314" w:rsidRPr="008F6CFF" w:rsidDel="00DE5F35" w:rsidRDefault="00BD3314" w:rsidP="006B5C43">
            <w:pPr>
              <w:pStyle w:val="TableText"/>
            </w:pPr>
            <w:r w:rsidRPr="008F6CFF">
              <w:t>Memory usage on the member.</w:t>
            </w:r>
          </w:p>
        </w:tc>
      </w:tr>
      <w:tr w:rsidR="00BD3314" w:rsidRPr="008F6CFF" w:rsidTr="006B5C43">
        <w:tc>
          <w:tcPr>
            <w:tcW w:w="2457" w:type="dxa"/>
          </w:tcPr>
          <w:p w:rsidR="00BD3314" w:rsidRPr="008F6CFF" w:rsidRDefault="00BD3314" w:rsidP="006B5C43">
            <w:pPr>
              <w:pStyle w:val="TableText"/>
            </w:pPr>
            <w:r w:rsidRPr="008F6CFF">
              <w:t>Status</w:t>
            </w:r>
          </w:p>
        </w:tc>
        <w:tc>
          <w:tcPr>
            <w:tcW w:w="6290" w:type="dxa"/>
          </w:tcPr>
          <w:p w:rsidR="00BD3314" w:rsidRPr="008F6CFF" w:rsidRDefault="00BD3314" w:rsidP="006B5C43">
            <w:pPr>
              <w:pStyle w:val="TableText"/>
            </w:pPr>
            <w:r w:rsidRPr="008F6CFF">
              <w:t>Operating status of the member:</w:t>
            </w:r>
          </w:p>
          <w:p w:rsidR="00BD3314" w:rsidRPr="008F6CFF" w:rsidRDefault="00BD3314" w:rsidP="006B5C43">
            <w:pPr>
              <w:pStyle w:val="ItemListinTable"/>
              <w:numPr>
                <w:ilvl w:val="3"/>
                <w:numId w:val="15"/>
              </w:numPr>
            </w:pPr>
            <w:r w:rsidRPr="008F6CFF">
              <w:rPr>
                <w:rStyle w:val="BoldText"/>
              </w:rPr>
              <w:t>Normal</w:t>
            </w:r>
            <w:r w:rsidRPr="008F6CFF">
              <w:t>—The member is operating correctly.</w:t>
            </w:r>
          </w:p>
          <w:p w:rsidR="00BD3314" w:rsidRPr="008F6CFF" w:rsidDel="00DE5F35" w:rsidRDefault="00BD3314" w:rsidP="006B5C43">
            <w:pPr>
              <w:pStyle w:val="ItemListinTable"/>
              <w:numPr>
                <w:ilvl w:val="3"/>
                <w:numId w:val="15"/>
              </w:numPr>
            </w:pPr>
            <w:r w:rsidRPr="008F6CFF">
              <w:rPr>
                <w:rStyle w:val="BoldText"/>
              </w:rPr>
              <w:t>Offline</w:t>
            </w:r>
            <w:r w:rsidRPr="008F6CFF">
              <w:t>—The member is offline.</w:t>
            </w:r>
          </w:p>
        </w:tc>
      </w:tr>
      <w:tr w:rsidR="00BD3314" w:rsidRPr="008F6CFF" w:rsidTr="006B5C43">
        <w:tc>
          <w:tcPr>
            <w:tcW w:w="2457" w:type="dxa"/>
          </w:tcPr>
          <w:p w:rsidR="00BD3314" w:rsidRPr="008F6CFF" w:rsidRDefault="00BD3314" w:rsidP="006B5C43">
            <w:pPr>
              <w:pStyle w:val="TableText"/>
            </w:pPr>
            <w:r w:rsidRPr="008F6CFF">
              <w:t>Boot-loader file</w:t>
            </w:r>
          </w:p>
        </w:tc>
        <w:tc>
          <w:tcPr>
            <w:tcW w:w="6290" w:type="dxa"/>
          </w:tcPr>
          <w:p w:rsidR="00BD3314" w:rsidRPr="008F6CFF" w:rsidDel="00DE5F35" w:rsidRDefault="00BD3314" w:rsidP="006B5C43">
            <w:pPr>
              <w:pStyle w:val="TableText"/>
            </w:pPr>
            <w:r w:rsidRPr="008F6CFF">
              <w:t xml:space="preserve">Upgrade </w:t>
            </w:r>
            <w:r w:rsidRPr="008F6CFF">
              <w:rPr>
                <w:rFonts w:hint="eastAsia"/>
              </w:rPr>
              <w:t>startup</w:t>
            </w:r>
            <w:r w:rsidRPr="008F6CFF">
              <w:t xml:space="preserve"> software file</w:t>
            </w:r>
            <w:r w:rsidRPr="008F6CFF">
              <w:rPr>
                <w:rFonts w:hint="eastAsia"/>
              </w:rPr>
              <w:t>s</w:t>
            </w:r>
            <w:r w:rsidRPr="008F6CFF">
              <w:t>.</w:t>
            </w:r>
          </w:p>
        </w:tc>
      </w:tr>
      <w:tr w:rsidR="00BD3314" w:rsidRPr="008F6CFF" w:rsidTr="006B5C43">
        <w:tc>
          <w:tcPr>
            <w:tcW w:w="2457" w:type="dxa"/>
          </w:tcPr>
          <w:p w:rsidR="00BD3314" w:rsidRPr="008F6CFF" w:rsidRDefault="00BD3314" w:rsidP="006B5C43">
            <w:pPr>
              <w:pStyle w:val="TableText"/>
            </w:pPr>
            <w:r w:rsidRPr="008F6CFF">
              <w:rPr>
                <w:rFonts w:hint="eastAsia"/>
              </w:rPr>
              <w:t>S</w:t>
            </w:r>
            <w:r w:rsidRPr="008F6CFF">
              <w:t>tartup</w:t>
            </w:r>
            <w:r w:rsidRPr="008F6CFF">
              <w:rPr>
                <w:rFonts w:hint="eastAsia"/>
              </w:rPr>
              <w:t>-</w:t>
            </w:r>
            <w:r w:rsidRPr="008F6CFF">
              <w:t>configuration file</w:t>
            </w:r>
          </w:p>
        </w:tc>
        <w:tc>
          <w:tcPr>
            <w:tcW w:w="6290" w:type="dxa"/>
          </w:tcPr>
          <w:p w:rsidR="00BD3314" w:rsidRPr="008F6CFF" w:rsidDel="00DE5F35" w:rsidRDefault="00BD3314" w:rsidP="006B5C43">
            <w:pPr>
              <w:pStyle w:val="TableText"/>
            </w:pPr>
            <w:r w:rsidRPr="008F6CFF">
              <w:t>Upgrade configuration file.</w:t>
            </w:r>
          </w:p>
        </w:tc>
      </w:tr>
    </w:tbl>
    <w:p w:rsidR="00BD3314" w:rsidRPr="008F6CFF" w:rsidRDefault="00BD3314" w:rsidP="00BD3314">
      <w:pPr>
        <w:pStyle w:val="Spacer"/>
      </w:pPr>
    </w:p>
    <w:p w:rsidR="00BD3314" w:rsidRPr="008F6CFF" w:rsidRDefault="00BD3314" w:rsidP="00BD3314">
      <w:pPr>
        <w:pStyle w:val="30"/>
        <w:numPr>
          <w:ilvl w:val="2"/>
          <w:numId w:val="6"/>
        </w:numPr>
      </w:pPr>
      <w:bookmarkStart w:id="5550" w:name="_Toc509042624"/>
      <w:bookmarkStart w:id="5551" w:name="_Toc72922063"/>
      <w:bookmarkStart w:id="5552" w:name="_Toc177728037"/>
      <w:r w:rsidRPr="008F6CFF">
        <w:rPr>
          <w:rFonts w:hint="eastAsia"/>
        </w:rPr>
        <w:t>d</w:t>
      </w:r>
      <w:r w:rsidRPr="008F6CFF">
        <w:t>isplay smartmc tc log buffer</w:t>
      </w:r>
      <w:bookmarkEnd w:id="5550"/>
      <w:bookmarkEnd w:id="5551"/>
      <w:bookmarkEnd w:id="5552"/>
    </w:p>
    <w:p w:rsidR="00BD3314" w:rsidRPr="008F6CFF" w:rsidRDefault="00BD3314" w:rsidP="00BD3314">
      <w:r w:rsidRPr="008F6CFF">
        <w:t xml:space="preserve">Use </w:t>
      </w:r>
      <w:r w:rsidRPr="008F6CFF">
        <w:rPr>
          <w:rStyle w:val="commandkeywords"/>
        </w:rPr>
        <w:t>display smartmc tc log buffer</w:t>
      </w:r>
      <w:r w:rsidRPr="008F6CFF">
        <w:t xml:space="preserve"> to display </w:t>
      </w:r>
      <w:r w:rsidRPr="008F6CFF">
        <w:rPr>
          <w:rFonts w:hint="eastAsia"/>
        </w:rPr>
        <w:t xml:space="preserve">log information in </w:t>
      </w:r>
      <w:r w:rsidRPr="008F6CFF">
        <w:t>the</w:t>
      </w:r>
      <w:r w:rsidRPr="008F6CFF">
        <w:rPr>
          <w:rFonts w:hint="eastAsia"/>
        </w:rPr>
        <w:t xml:space="preserve"> log buffer on a member.</w:t>
      </w:r>
    </w:p>
    <w:p w:rsidR="00BD3314" w:rsidRPr="008F6CFF" w:rsidRDefault="00BD3314" w:rsidP="00BD3314">
      <w:pPr>
        <w:pStyle w:val="Command"/>
      </w:pPr>
      <w:r w:rsidRPr="008F6CFF">
        <w:t>Syntax</w:t>
      </w:r>
    </w:p>
    <w:p w:rsidR="00BD3314" w:rsidRPr="008F6CFF" w:rsidRDefault="00BD3314" w:rsidP="00BD3314">
      <w:r w:rsidRPr="008F6CFF">
        <w:rPr>
          <w:rStyle w:val="commandkeywords"/>
        </w:rPr>
        <w:t>display smartmc tc</w:t>
      </w:r>
      <w:r w:rsidRPr="008F6CFF">
        <w:t xml:space="preserve"> </w:t>
      </w:r>
      <w:r w:rsidRPr="008F6CFF">
        <w:rPr>
          <w:rStyle w:val="commandparameter"/>
        </w:rPr>
        <w:t>tc-id</w:t>
      </w:r>
      <w:r w:rsidRPr="008F6CFF">
        <w:t xml:space="preserve"> </w:t>
      </w:r>
      <w:r w:rsidRPr="008F6CFF">
        <w:rPr>
          <w:rStyle w:val="commandkeywords"/>
        </w:rPr>
        <w:t>log buffer</w:t>
      </w:r>
      <w:r w:rsidRPr="008F6CFF">
        <w:rPr>
          <w:rStyle w:val="commandtext"/>
        </w:rPr>
        <w:t xml:space="preserve"> [ </w:t>
      </w:r>
      <w:r w:rsidRPr="008F6CFF">
        <w:rPr>
          <w:rStyle w:val="commandkeywords"/>
        </w:rPr>
        <w:t>module</w:t>
      </w:r>
      <w:r w:rsidRPr="008F6CFF">
        <w:t xml:space="preserve"> </w:t>
      </w:r>
      <w:r w:rsidRPr="008F6CFF">
        <w:rPr>
          <w:rStyle w:val="commandparameter"/>
        </w:rPr>
        <w:t>module-name</w:t>
      </w:r>
      <w:r w:rsidRPr="008F6CFF">
        <w:rPr>
          <w:rStyle w:val="commandtext"/>
        </w:rPr>
        <w:t xml:space="preserve"> [ </w:t>
      </w:r>
      <w:r w:rsidRPr="008F6CFF">
        <w:rPr>
          <w:rStyle w:val="commandkeywords"/>
        </w:rPr>
        <w:t>mnemonic</w:t>
      </w:r>
      <w:r w:rsidRPr="008F6CFF">
        <w:t xml:space="preserve"> </w:t>
      </w:r>
      <w:r w:rsidRPr="008F6CFF">
        <w:rPr>
          <w:rStyle w:val="commandparameter"/>
        </w:rPr>
        <w:t xml:space="preserve">mnemonic-value </w:t>
      </w:r>
      <w:r w:rsidRPr="008F6CFF">
        <w:rPr>
          <w:rStyle w:val="commandtext"/>
        </w:rPr>
        <w:t>] ]</w:t>
      </w:r>
    </w:p>
    <w:p w:rsidR="00BD3314" w:rsidRPr="008F6CFF" w:rsidRDefault="00BD3314" w:rsidP="00BD3314">
      <w:pPr>
        <w:pStyle w:val="Command"/>
      </w:pPr>
      <w:r w:rsidRPr="008F6CFF">
        <w:t>Views</w:t>
      </w:r>
    </w:p>
    <w:p w:rsidR="00BD3314" w:rsidRPr="008F6CFF" w:rsidRDefault="00BD3314" w:rsidP="00BD3314">
      <w:r w:rsidRPr="008F6CFF">
        <w:t>Any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Parameters</w:t>
      </w:r>
    </w:p>
    <w:p w:rsidR="00BD3314" w:rsidRPr="008F6CFF" w:rsidRDefault="00BD3314" w:rsidP="00BD3314">
      <w:r w:rsidRPr="008F6CFF">
        <w:rPr>
          <w:rStyle w:val="commandparameter"/>
          <w:rFonts w:hint="eastAsia"/>
        </w:rPr>
        <w:t>tc-id</w:t>
      </w:r>
      <w:r w:rsidRPr="008F6CFF">
        <w:t>: Specifies a member by its ID in the range of 1 to 255.</w:t>
      </w:r>
    </w:p>
    <w:p w:rsidR="00BD3314" w:rsidRPr="008F6CFF" w:rsidRDefault="00BD3314" w:rsidP="00BD3314">
      <w:r w:rsidRPr="008F6CFF">
        <w:rPr>
          <w:rStyle w:val="commandkeywords"/>
        </w:rPr>
        <w:lastRenderedPageBreak/>
        <w:t>module</w:t>
      </w:r>
      <w:r w:rsidRPr="008F6CFF">
        <w:t xml:space="preserve"> </w:t>
      </w:r>
      <w:r w:rsidRPr="008F6CFF">
        <w:rPr>
          <w:rStyle w:val="commandparameter"/>
        </w:rPr>
        <w:t>module-name</w:t>
      </w:r>
      <w:r w:rsidRPr="008F6CFF">
        <w:t xml:space="preserve">: Specifies a </w:t>
      </w:r>
      <w:r w:rsidRPr="008F6CFF">
        <w:rPr>
          <w:rFonts w:hint="eastAsia"/>
        </w:rPr>
        <w:t>module</w:t>
      </w:r>
      <w:r w:rsidRPr="008F6CFF">
        <w:t xml:space="preserve"> by its </w:t>
      </w:r>
      <w:r w:rsidRPr="008F6CFF">
        <w:rPr>
          <w:rFonts w:hint="eastAsia"/>
        </w:rPr>
        <w:t xml:space="preserve">name, </w:t>
      </w:r>
      <w:r w:rsidRPr="008F6CFF">
        <w:t xml:space="preserve">a </w:t>
      </w:r>
      <w:r w:rsidRPr="008F6CFF">
        <w:rPr>
          <w:rFonts w:hint="eastAsia"/>
        </w:rPr>
        <w:t xml:space="preserve">case-insensitive </w:t>
      </w:r>
      <w:r w:rsidRPr="008F6CFF">
        <w:t xml:space="preserve">string of 1 to </w:t>
      </w:r>
      <w:r w:rsidRPr="008F6CFF">
        <w:rPr>
          <w:rFonts w:hint="eastAsia"/>
        </w:rPr>
        <w:t>8</w:t>
      </w:r>
      <w:r w:rsidRPr="008F6CFF">
        <w:t xml:space="preserve"> characters. </w:t>
      </w:r>
      <w:r w:rsidRPr="008F6CFF">
        <w:rPr>
          <w:rFonts w:hint="eastAsia"/>
        </w:rPr>
        <w:t xml:space="preserve">To display module names, use </w:t>
      </w:r>
      <w:r w:rsidRPr="008F6CFF">
        <w:t>the</w:t>
      </w:r>
      <w:r w:rsidRPr="008F6CFF">
        <w:rPr>
          <w:rFonts w:hint="eastAsia"/>
        </w:rPr>
        <w:t xml:space="preserve"> </w:t>
      </w:r>
      <w:r w:rsidRPr="008F6CFF">
        <w:rPr>
          <w:rStyle w:val="commandkeywords"/>
        </w:rPr>
        <w:t>info-center</w:t>
      </w:r>
      <w:r w:rsidRPr="008F6CFF">
        <w:t xml:space="preserve"> </w:t>
      </w:r>
      <w:r w:rsidRPr="008F6CFF">
        <w:rPr>
          <w:rStyle w:val="commandkeywords"/>
        </w:rPr>
        <w:t>source</w:t>
      </w:r>
      <w:r w:rsidRPr="008F6CFF">
        <w:rPr>
          <w:rFonts w:hint="eastAsia"/>
        </w:rPr>
        <w:t xml:space="preserve"> command (see information center commands in </w:t>
      </w:r>
      <w:r w:rsidRPr="008F6CFF">
        <w:rPr>
          <w:rStyle w:val="ItalicText"/>
          <w:rFonts w:hint="eastAsia"/>
        </w:rPr>
        <w:t xml:space="preserve">Network </w:t>
      </w:r>
      <w:r w:rsidRPr="008F6CFF">
        <w:rPr>
          <w:rStyle w:val="ItalicText"/>
        </w:rPr>
        <w:t>Management</w:t>
      </w:r>
      <w:r w:rsidRPr="008F6CFF">
        <w:rPr>
          <w:rStyle w:val="ItalicText"/>
          <w:rFonts w:hint="eastAsia"/>
        </w:rPr>
        <w:t xml:space="preserve"> and Monitoring Command Reference</w:t>
      </w:r>
      <w:r w:rsidRPr="008F6CFF">
        <w:rPr>
          <w:rFonts w:hint="eastAsia"/>
        </w:rPr>
        <w:t>).</w:t>
      </w:r>
    </w:p>
    <w:p w:rsidR="00BD3314" w:rsidRPr="008F6CFF" w:rsidRDefault="00BD3314" w:rsidP="00BD3314">
      <w:r w:rsidRPr="008F6CFF">
        <w:rPr>
          <w:rStyle w:val="commandkeywords"/>
        </w:rPr>
        <w:t>mnemonic</w:t>
      </w:r>
      <w:r w:rsidRPr="008F6CFF">
        <w:rPr>
          <w:rStyle w:val="commandparameter"/>
        </w:rPr>
        <w:t xml:space="preserve"> mnemonic-value</w:t>
      </w:r>
      <w:r w:rsidRPr="008F6CFF">
        <w:t xml:space="preserve">: Specifies </w:t>
      </w:r>
      <w:r w:rsidRPr="008F6CFF">
        <w:rPr>
          <w:rFonts w:hint="eastAsia"/>
        </w:rPr>
        <w:t xml:space="preserve">a </w:t>
      </w:r>
      <w:r w:rsidRPr="008F6CFF">
        <w:t>mnemonic</w:t>
      </w:r>
      <w:r w:rsidRPr="008F6CFF">
        <w:rPr>
          <w:rFonts w:hint="eastAsia"/>
        </w:rPr>
        <w:t>,</w:t>
      </w:r>
      <w:r w:rsidRPr="008F6CFF">
        <w:t xml:space="preserve"> a </w:t>
      </w:r>
      <w:r w:rsidRPr="008F6CFF">
        <w:rPr>
          <w:rFonts w:hint="eastAsia"/>
        </w:rPr>
        <w:t xml:space="preserve">case-insensitive </w:t>
      </w:r>
      <w:r w:rsidRPr="008F6CFF">
        <w:t xml:space="preserve">string of 1 to </w:t>
      </w:r>
      <w:r w:rsidRPr="008F6CFF">
        <w:rPr>
          <w:rFonts w:hint="eastAsia"/>
        </w:rPr>
        <w:t>32</w:t>
      </w:r>
      <w:r w:rsidRPr="008F6CFF">
        <w:t xml:space="preserve"> characters.</w:t>
      </w:r>
    </w:p>
    <w:p w:rsidR="00BD3314" w:rsidRPr="008F6CFF" w:rsidRDefault="00BD3314" w:rsidP="00BD3314">
      <w:pPr>
        <w:pStyle w:val="Command"/>
      </w:pPr>
      <w:r w:rsidRPr="008F6CFF">
        <w:t>Examples</w:t>
      </w:r>
    </w:p>
    <w:p w:rsidR="00BD3314" w:rsidRPr="008F6CFF" w:rsidRDefault="00BD3314" w:rsidP="00BD3314">
      <w:r w:rsidRPr="008F6CFF">
        <w:t xml:space="preserve"># Display </w:t>
      </w:r>
      <w:r w:rsidRPr="008F6CFF">
        <w:rPr>
          <w:rFonts w:hint="eastAsia"/>
        </w:rPr>
        <w:t>the log</w:t>
      </w:r>
      <w:r w:rsidRPr="008F6CFF">
        <w:t xml:space="preserve"> information </w:t>
      </w:r>
      <w:r w:rsidRPr="008F6CFF">
        <w:rPr>
          <w:rFonts w:hint="eastAsia"/>
        </w:rPr>
        <w:t xml:space="preserve">for the SHELL module with the </w:t>
      </w:r>
      <w:r w:rsidRPr="008F6CFF">
        <w:t>SHELL_CMD</w:t>
      </w:r>
      <w:r w:rsidRPr="008F6CFF">
        <w:rPr>
          <w:rFonts w:hint="eastAsia"/>
        </w:rPr>
        <w:t xml:space="preserve"> </w:t>
      </w:r>
      <w:r w:rsidRPr="008F6CFF">
        <w:t xml:space="preserve">mnemonic </w:t>
      </w:r>
      <w:r w:rsidRPr="008F6CFF">
        <w:rPr>
          <w:rFonts w:hint="eastAsia"/>
        </w:rPr>
        <w:t xml:space="preserve">for </w:t>
      </w:r>
      <w:r w:rsidRPr="008F6CFF">
        <w:t>member</w:t>
      </w:r>
      <w:r w:rsidRPr="008F6CFF">
        <w:rPr>
          <w:rFonts w:hint="eastAsia"/>
        </w:rPr>
        <w:t xml:space="preserve"> 1</w:t>
      </w:r>
      <w:r w:rsidRPr="008F6CFF">
        <w:t>.</w:t>
      </w:r>
    </w:p>
    <w:p w:rsidR="00BD3314" w:rsidRPr="008F6CFF" w:rsidRDefault="00BD3314" w:rsidP="00BD3314">
      <w:pPr>
        <w:pStyle w:val="TerminalDisplay"/>
      </w:pPr>
      <w:r w:rsidRPr="008F6CFF">
        <w:t xml:space="preserve">&lt;Sysname&gt; display smartmc tc 1 log </w:t>
      </w:r>
      <w:r w:rsidRPr="008F6CFF">
        <w:rPr>
          <w:rFonts w:hint="eastAsia"/>
        </w:rPr>
        <w:t>buffer</w:t>
      </w:r>
      <w:r w:rsidRPr="008F6CFF">
        <w:t xml:space="preserve"> module SHELL mnemonic SHELL_CMD</w:t>
      </w:r>
    </w:p>
    <w:p w:rsidR="00BD3314" w:rsidRPr="008F6CFF" w:rsidRDefault="00BD3314" w:rsidP="00BD3314">
      <w:pPr>
        <w:pStyle w:val="TerminalDisplay"/>
      </w:pPr>
      <w:r w:rsidRPr="008F6CFF">
        <w:t>Time     : 2017-07-15 13:51:46</w:t>
      </w:r>
    </w:p>
    <w:p w:rsidR="00BD3314" w:rsidRPr="008F6CFF" w:rsidRDefault="00BD3314" w:rsidP="00BD3314">
      <w:pPr>
        <w:pStyle w:val="TerminalDisplay"/>
      </w:pPr>
      <w:r w:rsidRPr="008F6CFF">
        <w:t>Level    : Informational</w:t>
      </w:r>
    </w:p>
    <w:p w:rsidR="00BD3314" w:rsidRPr="008F6CFF" w:rsidRDefault="00BD3314" w:rsidP="00BD3314">
      <w:pPr>
        <w:pStyle w:val="TerminalDisplay"/>
      </w:pPr>
      <w:r w:rsidRPr="008F6CFF">
        <w:t>Module   : SHELL</w:t>
      </w:r>
    </w:p>
    <w:p w:rsidR="00BD3314" w:rsidRPr="008F6CFF" w:rsidRDefault="00BD3314" w:rsidP="00BD3314">
      <w:pPr>
        <w:pStyle w:val="TerminalDisplay"/>
      </w:pPr>
      <w:r w:rsidRPr="008F6CFF">
        <w:t>Mnemonic : SHELL_CMD</w:t>
      </w:r>
    </w:p>
    <w:p w:rsidR="00BD3314" w:rsidRPr="008F6CFF" w:rsidRDefault="00BD3314" w:rsidP="00BD3314">
      <w:pPr>
        <w:pStyle w:val="TerminalDisplay"/>
      </w:pPr>
      <w:r w:rsidRPr="008F6CFF">
        <w:t>Content  : -Line=con0-IPAddr=**-User=**; Command is qu</w:t>
      </w:r>
    </w:p>
    <w:p w:rsidR="00BD3314" w:rsidRPr="008F6CFF" w:rsidRDefault="00BD3314" w:rsidP="00BD3314">
      <w:pPr>
        <w:pStyle w:val="TerminalDisplay"/>
      </w:pPr>
    </w:p>
    <w:p w:rsidR="00BD3314" w:rsidRPr="008F6CFF" w:rsidRDefault="00BD3314" w:rsidP="00BD3314">
      <w:pPr>
        <w:pStyle w:val="TerminalDisplay"/>
      </w:pPr>
      <w:r w:rsidRPr="008F6CFF">
        <w:t>Time     : 2017-07-15 13:51:39</w:t>
      </w:r>
    </w:p>
    <w:p w:rsidR="00BD3314" w:rsidRPr="008F6CFF" w:rsidRDefault="00BD3314" w:rsidP="00BD3314">
      <w:pPr>
        <w:pStyle w:val="TerminalDisplay"/>
      </w:pPr>
      <w:r w:rsidRPr="008F6CFF">
        <w:t>Level    : Informational</w:t>
      </w:r>
    </w:p>
    <w:p w:rsidR="00BD3314" w:rsidRPr="008F6CFF" w:rsidRDefault="00BD3314" w:rsidP="00BD3314">
      <w:pPr>
        <w:pStyle w:val="TerminalDisplay"/>
      </w:pPr>
      <w:r w:rsidRPr="008F6CFF">
        <w:t>Module   : SHELL</w:t>
      </w:r>
    </w:p>
    <w:p w:rsidR="00BD3314" w:rsidRPr="008F6CFF" w:rsidRDefault="00BD3314" w:rsidP="00BD3314">
      <w:pPr>
        <w:pStyle w:val="TerminalDisplay"/>
      </w:pPr>
      <w:r w:rsidRPr="008F6CFF">
        <w:t>Mnemonic : SHELL_CMD</w:t>
      </w:r>
    </w:p>
    <w:p w:rsidR="00BD3314" w:rsidRPr="008F6CFF" w:rsidRDefault="00BD3314" w:rsidP="00BD3314">
      <w:pPr>
        <w:pStyle w:val="TerminalDisplay"/>
      </w:pPr>
      <w:r w:rsidRPr="008F6CFF">
        <w:t>Content  : -Line=con0-IPAddr=**-User=**; Command is local-user admin</w:t>
      </w:r>
    </w:p>
    <w:p w:rsidR="00BD3314" w:rsidRPr="008F6CFF" w:rsidRDefault="00BD3314" w:rsidP="00BD3314">
      <w:pPr>
        <w:pStyle w:val="TableDescription0"/>
        <w:numPr>
          <w:ilvl w:val="4"/>
          <w:numId w:val="6"/>
        </w:numPr>
      </w:pPr>
      <w:bookmarkStart w:id="5553" w:name="_Ref508273112"/>
      <w:r w:rsidRPr="008F6CFF">
        <w:t>Command output</w:t>
      </w:r>
      <w:bookmarkEnd w:id="5553"/>
    </w:p>
    <w:tbl>
      <w:tblPr>
        <w:tblStyle w:val="Table"/>
        <w:tblW w:w="8747" w:type="dxa"/>
        <w:tblInd w:w="1003" w:type="dxa"/>
        <w:tblLook w:val="04A0" w:firstRow="1" w:lastRow="0" w:firstColumn="1" w:lastColumn="0" w:noHBand="0" w:noVBand="1"/>
      </w:tblPr>
      <w:tblGrid>
        <w:gridCol w:w="2443"/>
        <w:gridCol w:w="6304"/>
      </w:tblGrid>
      <w:tr w:rsidR="00BD3314" w:rsidRPr="008F6CFF" w:rsidTr="006B5C43">
        <w:trPr>
          <w:cnfStyle w:val="100000000000" w:firstRow="1" w:lastRow="0" w:firstColumn="0" w:lastColumn="0" w:oddVBand="0" w:evenVBand="0" w:oddHBand="0" w:evenHBand="0" w:firstRowFirstColumn="0" w:firstRowLastColumn="0" w:lastRowFirstColumn="0" w:lastRowLastColumn="0"/>
          <w:tblHeader/>
        </w:trPr>
        <w:tc>
          <w:tcPr>
            <w:tcW w:w="2443" w:type="dxa"/>
          </w:tcPr>
          <w:p w:rsidR="00BD3314" w:rsidRPr="008F6CFF" w:rsidRDefault="00BD3314" w:rsidP="006B5C43">
            <w:pPr>
              <w:pStyle w:val="TableHeading"/>
            </w:pPr>
            <w:r w:rsidRPr="008F6CFF">
              <w:t>Field</w:t>
            </w:r>
          </w:p>
        </w:tc>
        <w:tc>
          <w:tcPr>
            <w:tcW w:w="6304" w:type="dxa"/>
          </w:tcPr>
          <w:p w:rsidR="00BD3314" w:rsidRPr="008F6CFF" w:rsidRDefault="00BD3314" w:rsidP="006B5C43">
            <w:pPr>
              <w:pStyle w:val="TableHeading"/>
            </w:pPr>
            <w:r w:rsidRPr="008F6CFF">
              <w:t>Description</w:t>
            </w:r>
          </w:p>
        </w:tc>
      </w:tr>
      <w:tr w:rsidR="00BD3314" w:rsidRPr="008F6CFF" w:rsidTr="006B5C43">
        <w:tc>
          <w:tcPr>
            <w:tcW w:w="2443" w:type="dxa"/>
          </w:tcPr>
          <w:p w:rsidR="00BD3314" w:rsidRPr="008F6CFF" w:rsidRDefault="00BD3314" w:rsidP="006B5C43">
            <w:pPr>
              <w:pStyle w:val="TableText"/>
            </w:pPr>
            <w:r w:rsidRPr="008F6CFF">
              <w:t>Time</w:t>
            </w:r>
          </w:p>
        </w:tc>
        <w:tc>
          <w:tcPr>
            <w:tcW w:w="6304" w:type="dxa"/>
          </w:tcPr>
          <w:p w:rsidR="00BD3314" w:rsidRPr="008F6CFF" w:rsidRDefault="00BD3314" w:rsidP="006B5C43">
            <w:pPr>
              <w:pStyle w:val="TableText"/>
            </w:pPr>
            <w:r w:rsidRPr="008F6CFF">
              <w:rPr>
                <w:rFonts w:hint="eastAsia"/>
              </w:rPr>
              <w:t>Time when the log was generated.</w:t>
            </w:r>
          </w:p>
        </w:tc>
      </w:tr>
      <w:tr w:rsidR="00BD3314" w:rsidRPr="008F6CFF" w:rsidTr="006B5C43">
        <w:tc>
          <w:tcPr>
            <w:tcW w:w="2443" w:type="dxa"/>
          </w:tcPr>
          <w:p w:rsidR="00BD3314" w:rsidRPr="008F6CFF" w:rsidRDefault="00BD3314" w:rsidP="006B5C43">
            <w:pPr>
              <w:pStyle w:val="TableText"/>
            </w:pPr>
            <w:r w:rsidRPr="008F6CFF">
              <w:t>Level</w:t>
            </w:r>
          </w:p>
        </w:tc>
        <w:tc>
          <w:tcPr>
            <w:tcW w:w="6304" w:type="dxa"/>
          </w:tcPr>
          <w:p w:rsidR="00BD3314" w:rsidRPr="008F6CFF" w:rsidRDefault="00BD3314" w:rsidP="006B5C43">
            <w:pPr>
              <w:pStyle w:val="TableText"/>
            </w:pPr>
            <w:r w:rsidRPr="008F6CFF">
              <w:rPr>
                <w:rFonts w:hint="eastAsia"/>
              </w:rPr>
              <w:t>Log level.</w:t>
            </w:r>
          </w:p>
        </w:tc>
      </w:tr>
    </w:tbl>
    <w:p w:rsidR="00BD3314" w:rsidRPr="008F6CFF" w:rsidRDefault="00BD3314" w:rsidP="00BD3314">
      <w:pPr>
        <w:pStyle w:val="Spacer"/>
      </w:pPr>
    </w:p>
    <w:p w:rsidR="00BD3314" w:rsidRPr="008F6CFF" w:rsidRDefault="00BD3314" w:rsidP="00BD3314">
      <w:pPr>
        <w:pStyle w:val="30"/>
        <w:numPr>
          <w:ilvl w:val="2"/>
          <w:numId w:val="6"/>
        </w:numPr>
      </w:pPr>
      <w:bookmarkStart w:id="5554" w:name="_Toc509042625"/>
      <w:bookmarkStart w:id="5555" w:name="_Toc72922064"/>
      <w:bookmarkStart w:id="5556" w:name="_Toc177728038"/>
      <w:r w:rsidRPr="008F6CFF">
        <w:rPr>
          <w:rFonts w:hint="eastAsia"/>
        </w:rPr>
        <w:t>d</w:t>
      </w:r>
      <w:r w:rsidRPr="008F6CFF">
        <w:t>isplay smartmc tc log restart</w:t>
      </w:r>
      <w:bookmarkEnd w:id="5554"/>
      <w:bookmarkEnd w:id="5555"/>
      <w:bookmarkEnd w:id="5556"/>
    </w:p>
    <w:p w:rsidR="00BD3314" w:rsidRPr="008F6CFF" w:rsidRDefault="00BD3314" w:rsidP="00BD3314">
      <w:r w:rsidRPr="008F6CFF">
        <w:t xml:space="preserve">Use </w:t>
      </w:r>
      <w:r w:rsidRPr="008F6CFF">
        <w:rPr>
          <w:rStyle w:val="commandkeywords"/>
        </w:rPr>
        <w:t>display smartmc tc log restart</w:t>
      </w:r>
      <w:r w:rsidRPr="008F6CFF">
        <w:t xml:space="preserve"> to display </w:t>
      </w:r>
      <w:r w:rsidRPr="008F6CFF">
        <w:rPr>
          <w:rFonts w:hint="eastAsia"/>
        </w:rPr>
        <w:t>the restart log information for a member.</w:t>
      </w:r>
    </w:p>
    <w:p w:rsidR="00BD3314" w:rsidRPr="008F6CFF" w:rsidRDefault="00BD3314" w:rsidP="00BD3314">
      <w:pPr>
        <w:pStyle w:val="Command"/>
      </w:pPr>
      <w:r w:rsidRPr="008F6CFF">
        <w:t>Syntax</w:t>
      </w:r>
    </w:p>
    <w:p w:rsidR="00BD3314" w:rsidRPr="008F6CFF" w:rsidRDefault="00BD3314" w:rsidP="00BD3314">
      <w:r w:rsidRPr="008F6CFF">
        <w:rPr>
          <w:rStyle w:val="commandkeywords"/>
        </w:rPr>
        <w:t xml:space="preserve">display smartmc tc </w:t>
      </w:r>
      <w:r w:rsidRPr="008F6CFF">
        <w:rPr>
          <w:rStyle w:val="commandparameter"/>
        </w:rPr>
        <w:t>tc-id</w:t>
      </w:r>
      <w:r w:rsidRPr="008F6CFF">
        <w:rPr>
          <w:rStyle w:val="commandkeywords"/>
        </w:rPr>
        <w:t xml:space="preserve"> log restart</w:t>
      </w:r>
    </w:p>
    <w:p w:rsidR="00BD3314" w:rsidRPr="008F6CFF" w:rsidRDefault="00BD3314" w:rsidP="00BD3314">
      <w:pPr>
        <w:pStyle w:val="Command"/>
      </w:pPr>
      <w:r w:rsidRPr="008F6CFF">
        <w:t>Views</w:t>
      </w:r>
    </w:p>
    <w:p w:rsidR="00BD3314" w:rsidRPr="008F6CFF" w:rsidRDefault="00BD3314" w:rsidP="00BD3314">
      <w:r w:rsidRPr="008F6CFF">
        <w:t>Any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Parameters</w:t>
      </w:r>
    </w:p>
    <w:p w:rsidR="00BD3314" w:rsidRPr="008F6CFF" w:rsidRDefault="00BD3314" w:rsidP="00BD3314">
      <w:r w:rsidRPr="008F6CFF">
        <w:rPr>
          <w:rStyle w:val="commandparameter"/>
          <w:rFonts w:hint="eastAsia"/>
        </w:rPr>
        <w:t>tc-id</w:t>
      </w:r>
      <w:r w:rsidRPr="008F6CFF">
        <w:t>: Specifies a member by its ID in the range of 1 to 255.</w:t>
      </w:r>
    </w:p>
    <w:p w:rsidR="00BD3314" w:rsidRPr="008F6CFF" w:rsidRDefault="00BD3314" w:rsidP="00BD3314">
      <w:pPr>
        <w:pStyle w:val="Command"/>
      </w:pPr>
      <w:r w:rsidRPr="008F6CFF">
        <w:rPr>
          <w:rFonts w:hint="eastAsia"/>
        </w:rPr>
        <w:t>Usage guidelines</w:t>
      </w:r>
    </w:p>
    <w:p w:rsidR="00BD3314" w:rsidRPr="008F6CFF" w:rsidRDefault="00BD3314" w:rsidP="00BD3314">
      <w:r w:rsidRPr="008F6CFF">
        <w:rPr>
          <w:rFonts w:hint="eastAsia"/>
        </w:rPr>
        <w:t xml:space="preserve">In addition to saving the logs generated by modules to the log buffer, a member sends restart logs to </w:t>
      </w:r>
      <w:r w:rsidRPr="008F6CFF">
        <w:t>the</w:t>
      </w:r>
      <w:r w:rsidRPr="008F6CFF">
        <w:rPr>
          <w:rFonts w:hint="eastAsia"/>
        </w:rPr>
        <w:t xml:space="preserve"> commander. The commander creates a restart log buffer for each member to store their restart logs.</w:t>
      </w:r>
    </w:p>
    <w:p w:rsidR="00BD3314" w:rsidRPr="008F6CFF" w:rsidRDefault="00BD3314" w:rsidP="00BD3314">
      <w:r w:rsidRPr="008F6CFF">
        <w:rPr>
          <w:rFonts w:hint="eastAsia"/>
        </w:rPr>
        <w:t xml:space="preserve">The commander stores a maximum of 10 restart logs for each member. The most recent restart log overwrites </w:t>
      </w:r>
      <w:r w:rsidRPr="008F6CFF">
        <w:t>the</w:t>
      </w:r>
      <w:r w:rsidRPr="008F6CFF">
        <w:rPr>
          <w:rFonts w:hint="eastAsia"/>
        </w:rPr>
        <w:t xml:space="preserve"> oldest one when there are more than 10 restart logs for a member.</w:t>
      </w:r>
    </w:p>
    <w:p w:rsidR="00BD3314" w:rsidRPr="008F6CFF" w:rsidRDefault="00BD3314" w:rsidP="00BD3314">
      <w:r w:rsidRPr="008F6CFF">
        <w:rPr>
          <w:rFonts w:hint="eastAsia"/>
        </w:rPr>
        <w:t xml:space="preserve">You can also use the </w:t>
      </w:r>
      <w:r w:rsidRPr="008F6CFF">
        <w:rPr>
          <w:rStyle w:val="commandkeywords"/>
        </w:rPr>
        <w:t>display smartmc tc</w:t>
      </w:r>
      <w:r w:rsidRPr="008F6CFF">
        <w:t xml:space="preserve"> </w:t>
      </w:r>
      <w:r w:rsidRPr="008F6CFF">
        <w:rPr>
          <w:rStyle w:val="commandparameter"/>
        </w:rPr>
        <w:t>tc-id</w:t>
      </w:r>
      <w:r w:rsidRPr="008F6CFF">
        <w:t xml:space="preserve"> </w:t>
      </w:r>
      <w:r w:rsidRPr="008F6CFF">
        <w:rPr>
          <w:rStyle w:val="commandkeywords"/>
        </w:rPr>
        <w:t>log buffer</w:t>
      </w:r>
      <w:r w:rsidRPr="008F6CFF">
        <w:rPr>
          <w:rStyle w:val="commandtext"/>
        </w:rPr>
        <w:t xml:space="preserve"> </w:t>
      </w:r>
      <w:r w:rsidRPr="008F6CFF">
        <w:rPr>
          <w:rStyle w:val="commandkeywords"/>
        </w:rPr>
        <w:t xml:space="preserve">module </w:t>
      </w:r>
      <w:r w:rsidRPr="008F6CFF">
        <w:rPr>
          <w:rStyle w:val="commandtext"/>
          <w:rFonts w:hint="eastAsia"/>
        </w:rPr>
        <w:t>SYSLOG</w:t>
      </w:r>
      <w:r w:rsidRPr="008F6CFF">
        <w:rPr>
          <w:rStyle w:val="commandkeywords"/>
        </w:rPr>
        <w:t xml:space="preserve"> mnemonic</w:t>
      </w:r>
      <w:r w:rsidRPr="008F6CFF">
        <w:t xml:space="preserve"> </w:t>
      </w:r>
      <w:r w:rsidRPr="008F6CFF">
        <w:rPr>
          <w:rStyle w:val="commandtext"/>
          <w:rFonts w:hint="eastAsia"/>
        </w:rPr>
        <w:t>SYSLOG_RESTART</w:t>
      </w:r>
      <w:r w:rsidRPr="008F6CFF">
        <w:rPr>
          <w:rFonts w:hint="eastAsia"/>
        </w:rPr>
        <w:t xml:space="preserve"> command to display the restart log information.</w:t>
      </w:r>
    </w:p>
    <w:p w:rsidR="00BD3314" w:rsidRPr="008F6CFF" w:rsidRDefault="00BD3314" w:rsidP="00BD3314">
      <w:pPr>
        <w:pStyle w:val="Command"/>
      </w:pPr>
      <w:r w:rsidRPr="008F6CFF">
        <w:lastRenderedPageBreak/>
        <w:t>Examples</w:t>
      </w:r>
    </w:p>
    <w:p w:rsidR="00BD3314" w:rsidRPr="008F6CFF" w:rsidRDefault="00BD3314" w:rsidP="00BD3314">
      <w:r w:rsidRPr="008F6CFF">
        <w:t xml:space="preserve"># Display </w:t>
      </w:r>
      <w:r w:rsidRPr="008F6CFF">
        <w:rPr>
          <w:rFonts w:hint="eastAsia"/>
        </w:rPr>
        <w:t xml:space="preserve">the restart log information for </w:t>
      </w:r>
      <w:r w:rsidRPr="008F6CFF">
        <w:t>member</w:t>
      </w:r>
      <w:r w:rsidRPr="008F6CFF">
        <w:rPr>
          <w:rFonts w:hint="eastAsia"/>
        </w:rPr>
        <w:t xml:space="preserve"> 1</w:t>
      </w:r>
      <w:r w:rsidRPr="008F6CFF">
        <w:t>.</w:t>
      </w:r>
    </w:p>
    <w:p w:rsidR="00BD3314" w:rsidRPr="008F6CFF" w:rsidRDefault="00BD3314" w:rsidP="00BD3314">
      <w:pPr>
        <w:pStyle w:val="TerminalDisplay"/>
      </w:pPr>
      <w:r w:rsidRPr="008F6CFF">
        <w:t>&lt;Sysname&gt; display smartmc tc 1 log restart</w:t>
      </w:r>
    </w:p>
    <w:p w:rsidR="00BD3314" w:rsidRPr="008F6CFF" w:rsidRDefault="00BD3314" w:rsidP="00BD3314">
      <w:pPr>
        <w:pStyle w:val="TerminalDisplay"/>
      </w:pPr>
      <w:r w:rsidRPr="008F6CFF">
        <w:t>Time     : 2017-07-15 13:51:46</w:t>
      </w:r>
    </w:p>
    <w:p w:rsidR="00BD3314" w:rsidRPr="008F6CFF" w:rsidRDefault="00BD3314" w:rsidP="00BD3314">
      <w:pPr>
        <w:pStyle w:val="TerminalDisplay"/>
      </w:pPr>
      <w:r w:rsidRPr="008F6CFF">
        <w:t>Level    : Informational</w:t>
      </w:r>
    </w:p>
    <w:p w:rsidR="00BD3314" w:rsidRPr="008F6CFF" w:rsidRDefault="00BD3314" w:rsidP="00BD3314">
      <w:pPr>
        <w:pStyle w:val="TerminalDisplay"/>
      </w:pPr>
      <w:r w:rsidRPr="008F6CFF">
        <w:t>Module   : SYSLOG</w:t>
      </w:r>
    </w:p>
    <w:p w:rsidR="00BD3314" w:rsidRPr="008F6CFF" w:rsidRDefault="00BD3314" w:rsidP="00BD3314">
      <w:pPr>
        <w:pStyle w:val="TerminalDisplay"/>
      </w:pPr>
      <w:r w:rsidRPr="008F6CFF">
        <w:t>Mnemonic : SYSLOG_RESTART</w:t>
      </w:r>
    </w:p>
    <w:p w:rsidR="00BD3314" w:rsidRPr="008F6CFF" w:rsidRDefault="00BD3314" w:rsidP="00BD3314">
      <w:pPr>
        <w:pStyle w:val="TerminalDisplay"/>
      </w:pPr>
      <w:r w:rsidRPr="008F6CFF">
        <w:t xml:space="preserve">Content  : System restarted -- </w:t>
      </w:r>
      <w:r w:rsidRPr="00915FFA">
        <w:t>HPE</w:t>
      </w:r>
      <w:r w:rsidRPr="008F6CFF">
        <w:t xml:space="preserve"> Comware Software.</w:t>
      </w:r>
    </w:p>
    <w:p w:rsidR="00BD3314" w:rsidRPr="008F6CFF" w:rsidRDefault="00BD3314" w:rsidP="00BD3314">
      <w:pPr>
        <w:pStyle w:val="TableDescription0"/>
        <w:numPr>
          <w:ilvl w:val="4"/>
          <w:numId w:val="6"/>
        </w:numPr>
      </w:pPr>
      <w:r w:rsidRPr="008F6CFF">
        <w:t>Command output</w:t>
      </w:r>
    </w:p>
    <w:tbl>
      <w:tblPr>
        <w:tblStyle w:val="Table"/>
        <w:tblW w:w="8747" w:type="dxa"/>
        <w:tblInd w:w="1003" w:type="dxa"/>
        <w:tblLook w:val="04A0" w:firstRow="1" w:lastRow="0" w:firstColumn="1" w:lastColumn="0" w:noHBand="0" w:noVBand="1"/>
      </w:tblPr>
      <w:tblGrid>
        <w:gridCol w:w="2443"/>
        <w:gridCol w:w="6304"/>
      </w:tblGrid>
      <w:tr w:rsidR="00BD3314" w:rsidRPr="008F6CFF" w:rsidTr="006B5C43">
        <w:trPr>
          <w:cnfStyle w:val="100000000000" w:firstRow="1" w:lastRow="0" w:firstColumn="0" w:lastColumn="0" w:oddVBand="0" w:evenVBand="0" w:oddHBand="0" w:evenHBand="0" w:firstRowFirstColumn="0" w:firstRowLastColumn="0" w:lastRowFirstColumn="0" w:lastRowLastColumn="0"/>
          <w:tblHeader/>
        </w:trPr>
        <w:tc>
          <w:tcPr>
            <w:tcW w:w="2443" w:type="dxa"/>
          </w:tcPr>
          <w:p w:rsidR="00BD3314" w:rsidRPr="008F6CFF" w:rsidRDefault="00BD3314" w:rsidP="006B5C43">
            <w:pPr>
              <w:pStyle w:val="TableHeading"/>
            </w:pPr>
            <w:r w:rsidRPr="008F6CFF">
              <w:t>Field</w:t>
            </w:r>
          </w:p>
        </w:tc>
        <w:tc>
          <w:tcPr>
            <w:tcW w:w="6304" w:type="dxa"/>
          </w:tcPr>
          <w:p w:rsidR="00BD3314" w:rsidRPr="008F6CFF" w:rsidRDefault="00BD3314" w:rsidP="006B5C43">
            <w:pPr>
              <w:pStyle w:val="TableHeading"/>
            </w:pPr>
            <w:r w:rsidRPr="008F6CFF">
              <w:t>Description</w:t>
            </w:r>
          </w:p>
        </w:tc>
      </w:tr>
      <w:tr w:rsidR="00BD3314" w:rsidRPr="008F6CFF" w:rsidTr="006B5C43">
        <w:tc>
          <w:tcPr>
            <w:tcW w:w="2443" w:type="dxa"/>
          </w:tcPr>
          <w:p w:rsidR="00BD3314" w:rsidRPr="008F6CFF" w:rsidRDefault="00BD3314" w:rsidP="006B5C43">
            <w:pPr>
              <w:pStyle w:val="TableText"/>
            </w:pPr>
            <w:r w:rsidRPr="008F6CFF">
              <w:t>Time</w:t>
            </w:r>
          </w:p>
        </w:tc>
        <w:tc>
          <w:tcPr>
            <w:tcW w:w="6304" w:type="dxa"/>
          </w:tcPr>
          <w:p w:rsidR="00BD3314" w:rsidRPr="00B22E17" w:rsidRDefault="00BD3314" w:rsidP="006B5C43">
            <w:pPr>
              <w:pStyle w:val="TableText"/>
            </w:pPr>
            <w:r w:rsidRPr="008F6CFF">
              <w:rPr>
                <w:rFonts w:hint="eastAsia"/>
              </w:rPr>
              <w:t>Time when the log was generated.</w:t>
            </w:r>
          </w:p>
        </w:tc>
      </w:tr>
      <w:tr w:rsidR="00BD3314" w:rsidRPr="008F6CFF" w:rsidTr="006B5C43">
        <w:tc>
          <w:tcPr>
            <w:tcW w:w="2443" w:type="dxa"/>
          </w:tcPr>
          <w:p w:rsidR="00BD3314" w:rsidRPr="008F6CFF" w:rsidRDefault="00BD3314" w:rsidP="006B5C43">
            <w:pPr>
              <w:pStyle w:val="TableText"/>
            </w:pPr>
            <w:r w:rsidRPr="008F6CFF">
              <w:t>Level</w:t>
            </w:r>
          </w:p>
        </w:tc>
        <w:tc>
          <w:tcPr>
            <w:tcW w:w="6304" w:type="dxa"/>
          </w:tcPr>
          <w:p w:rsidR="00BD3314" w:rsidRPr="00B22E17" w:rsidRDefault="00BD3314" w:rsidP="006B5C43">
            <w:pPr>
              <w:pStyle w:val="TableText"/>
            </w:pPr>
            <w:r w:rsidRPr="008F6CFF">
              <w:rPr>
                <w:rFonts w:hint="eastAsia"/>
              </w:rPr>
              <w:t>Log level.</w:t>
            </w:r>
          </w:p>
        </w:tc>
      </w:tr>
    </w:tbl>
    <w:p w:rsidR="00BD3314" w:rsidRPr="008F6CFF" w:rsidRDefault="00BD3314" w:rsidP="00BD3314">
      <w:pPr>
        <w:pStyle w:val="Spacer"/>
      </w:pPr>
    </w:p>
    <w:p w:rsidR="00BD3314" w:rsidRPr="008F6CFF" w:rsidRDefault="00BD3314" w:rsidP="00BD3314">
      <w:pPr>
        <w:pStyle w:val="Command"/>
      </w:pPr>
      <w:r w:rsidRPr="008F6CFF">
        <w:t>Related commands</w:t>
      </w:r>
    </w:p>
    <w:p w:rsidR="00BD3314" w:rsidRPr="008F6CFF" w:rsidRDefault="00BD3314" w:rsidP="00BD3314">
      <w:r w:rsidRPr="008F6CFF">
        <w:rPr>
          <w:rStyle w:val="commandkeywords"/>
        </w:rPr>
        <w:t>display smartmc</w:t>
      </w:r>
      <w:r w:rsidRPr="008F6CFF">
        <w:rPr>
          <w:rStyle w:val="commandkeywords"/>
          <w:rFonts w:hint="eastAsia"/>
        </w:rPr>
        <w:t xml:space="preserve"> tc </w:t>
      </w:r>
      <w:r w:rsidRPr="008F6CFF">
        <w:rPr>
          <w:rStyle w:val="commandkeywords"/>
        </w:rPr>
        <w:t>log buffer</w:t>
      </w:r>
    </w:p>
    <w:p w:rsidR="00BD3314" w:rsidRPr="008F6CFF" w:rsidRDefault="00BD3314" w:rsidP="00BD3314">
      <w:pPr>
        <w:pStyle w:val="30"/>
        <w:numPr>
          <w:ilvl w:val="2"/>
          <w:numId w:val="6"/>
        </w:numPr>
      </w:pPr>
      <w:bookmarkStart w:id="5557" w:name="_Toc72922065"/>
      <w:bookmarkStart w:id="5558" w:name="_Toc177728039"/>
      <w:r w:rsidRPr="008F6CFF">
        <w:rPr>
          <w:rFonts w:hint="eastAsia"/>
        </w:rPr>
        <w:t>d</w:t>
      </w:r>
      <w:r w:rsidRPr="008F6CFF">
        <w:t xml:space="preserve">isplay smartmc </w:t>
      </w:r>
      <w:r w:rsidRPr="008F6CFF">
        <w:rPr>
          <w:rFonts w:hint="eastAsia"/>
        </w:rPr>
        <w:t xml:space="preserve">upgrade </w:t>
      </w:r>
      <w:r w:rsidRPr="008F6CFF">
        <w:t>status</w:t>
      </w:r>
      <w:bookmarkEnd w:id="5557"/>
      <w:bookmarkEnd w:id="5558"/>
    </w:p>
    <w:p w:rsidR="00BD3314" w:rsidRPr="008F6CFF" w:rsidRDefault="00BD3314" w:rsidP="00BD3314">
      <w:r w:rsidRPr="008F6CFF">
        <w:t xml:space="preserve">Use </w:t>
      </w:r>
      <w:r w:rsidRPr="008F6CFF">
        <w:rPr>
          <w:rStyle w:val="commandkeywords"/>
          <w:rFonts w:hint="eastAsia"/>
        </w:rPr>
        <w:t>d</w:t>
      </w:r>
      <w:r w:rsidRPr="008F6CFF">
        <w:rPr>
          <w:rStyle w:val="commandkeywords"/>
        </w:rPr>
        <w:t xml:space="preserve">isplay smartmc </w:t>
      </w:r>
      <w:r w:rsidRPr="008F6CFF">
        <w:rPr>
          <w:rStyle w:val="commandkeywords"/>
          <w:rFonts w:hint="eastAsia"/>
        </w:rPr>
        <w:t xml:space="preserve">upgrade </w:t>
      </w:r>
      <w:r w:rsidRPr="008F6CFF">
        <w:rPr>
          <w:rStyle w:val="commandkeywords"/>
        </w:rPr>
        <w:t>status</w:t>
      </w:r>
      <w:r w:rsidRPr="008F6CFF">
        <w:t xml:space="preserve"> to display member upgrade status.</w:t>
      </w:r>
    </w:p>
    <w:p w:rsidR="00BD3314" w:rsidRPr="008F6CFF" w:rsidRDefault="00BD3314" w:rsidP="00BD3314">
      <w:pPr>
        <w:pStyle w:val="Command"/>
      </w:pPr>
      <w:r w:rsidRPr="008F6CFF">
        <w:t>Syntax</w:t>
      </w:r>
    </w:p>
    <w:p w:rsidR="00BD3314" w:rsidRPr="008F6CFF" w:rsidRDefault="00BD3314" w:rsidP="00BD3314">
      <w:r w:rsidRPr="008F6CFF">
        <w:rPr>
          <w:rStyle w:val="commandkeywords"/>
        </w:rPr>
        <w:t xml:space="preserve">display smartmc </w:t>
      </w:r>
      <w:r w:rsidRPr="008F6CFF">
        <w:rPr>
          <w:rStyle w:val="commandkeywords"/>
          <w:rFonts w:hint="eastAsia"/>
        </w:rPr>
        <w:t xml:space="preserve">upgrade </w:t>
      </w:r>
      <w:r w:rsidRPr="008F6CFF">
        <w:rPr>
          <w:rStyle w:val="commandkeywords"/>
        </w:rPr>
        <w:t>status</w:t>
      </w:r>
    </w:p>
    <w:p w:rsidR="00BD3314" w:rsidRPr="008F6CFF" w:rsidRDefault="00BD3314" w:rsidP="00BD3314">
      <w:pPr>
        <w:pStyle w:val="Command"/>
      </w:pPr>
      <w:r w:rsidRPr="008F6CFF">
        <w:t>Views</w:t>
      </w:r>
    </w:p>
    <w:p w:rsidR="00BD3314" w:rsidRPr="008F6CFF" w:rsidRDefault="00BD3314" w:rsidP="00BD3314">
      <w:r w:rsidRPr="008F6CFF">
        <w:t>Any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Examples</w:t>
      </w:r>
    </w:p>
    <w:p w:rsidR="00BD3314" w:rsidRPr="008F6CFF" w:rsidRDefault="00BD3314" w:rsidP="00BD3314">
      <w:r w:rsidRPr="008F6CFF">
        <w:t xml:space="preserve"># Display </w:t>
      </w:r>
      <w:r w:rsidRPr="008F6CFF">
        <w:rPr>
          <w:rFonts w:hint="eastAsia"/>
        </w:rPr>
        <w:t>member upgrade status</w:t>
      </w:r>
      <w:r w:rsidRPr="008F6CFF">
        <w:t>.</w:t>
      </w:r>
    </w:p>
    <w:p w:rsidR="00BD3314" w:rsidRPr="008F6CFF" w:rsidRDefault="00BD3314" w:rsidP="00BD3314">
      <w:pPr>
        <w:pStyle w:val="TerminalDisplay"/>
      </w:pPr>
      <w:r w:rsidRPr="008F6CFF">
        <w:t>&lt;Sysname&gt;</w:t>
      </w:r>
      <w:r w:rsidRPr="008F6CFF">
        <w:rPr>
          <w:rFonts w:hint="eastAsia"/>
        </w:rPr>
        <w:t xml:space="preserve"> </w:t>
      </w:r>
      <w:r w:rsidRPr="008F6CFF">
        <w:t xml:space="preserve">display smartmc </w:t>
      </w:r>
      <w:r w:rsidRPr="008F6CFF">
        <w:rPr>
          <w:rFonts w:hint="eastAsia"/>
        </w:rPr>
        <w:t>upgrade</w:t>
      </w:r>
      <w:r w:rsidRPr="008F6CFF">
        <w:t xml:space="preserve"> sta</w:t>
      </w:r>
      <w:r w:rsidRPr="008F6CFF">
        <w:rPr>
          <w:rFonts w:hint="eastAsia"/>
        </w:rPr>
        <w:t>t</w:t>
      </w:r>
      <w:r w:rsidRPr="008F6CFF">
        <w:t>us</w:t>
      </w:r>
    </w:p>
    <w:p w:rsidR="00BD3314" w:rsidRPr="008F6CFF" w:rsidRDefault="00BD3314" w:rsidP="00BD3314">
      <w:pPr>
        <w:pStyle w:val="TerminalDisplay"/>
      </w:pPr>
      <w:r w:rsidRPr="008F6CFF">
        <w:t xml:space="preserve">ID  </w:t>
      </w:r>
      <w:r w:rsidRPr="008F6CFF">
        <w:rPr>
          <w:rFonts w:hint="eastAsia"/>
        </w:rPr>
        <w:t xml:space="preserve"> </w:t>
      </w:r>
      <w:r w:rsidRPr="008F6CFF">
        <w:t xml:space="preserve"> I</w:t>
      </w:r>
      <w:r w:rsidRPr="008F6CFF">
        <w:rPr>
          <w:rFonts w:hint="eastAsia"/>
        </w:rPr>
        <w:t>pA</w:t>
      </w:r>
      <w:r w:rsidRPr="008F6CFF">
        <w:t xml:space="preserve">ddress   </w:t>
      </w:r>
      <w:r w:rsidRPr="008F6CFF">
        <w:rPr>
          <w:rFonts w:hint="eastAsia"/>
        </w:rPr>
        <w:t xml:space="preserve">  </w:t>
      </w:r>
      <w:r w:rsidRPr="008F6CFF">
        <w:t xml:space="preserve"> </w:t>
      </w:r>
      <w:r w:rsidRPr="008F6CFF">
        <w:rPr>
          <w:rFonts w:hint="eastAsia"/>
        </w:rPr>
        <w:t xml:space="preserve">   </w:t>
      </w:r>
      <w:r w:rsidRPr="008F6CFF">
        <w:t>Mac</w:t>
      </w:r>
      <w:r w:rsidRPr="008F6CFF">
        <w:rPr>
          <w:rFonts w:hint="eastAsia"/>
        </w:rPr>
        <w:t>A</w:t>
      </w:r>
      <w:r w:rsidRPr="008F6CFF">
        <w:t>ddress</w:t>
      </w:r>
      <w:r w:rsidRPr="008F6CFF">
        <w:rPr>
          <w:rFonts w:hint="eastAsia"/>
        </w:rPr>
        <w:t xml:space="preserve">      Status</w:t>
      </w:r>
      <w:r w:rsidRPr="008F6CFF">
        <w:t xml:space="preserve">     </w:t>
      </w:r>
      <w:r w:rsidRPr="008F6CFF">
        <w:rPr>
          <w:rFonts w:hint="eastAsia"/>
        </w:rPr>
        <w:t xml:space="preserve"> UpdateTime        UpdateFile</w:t>
      </w:r>
    </w:p>
    <w:p w:rsidR="00BD3314" w:rsidRPr="008F6CFF" w:rsidRDefault="00BD3314" w:rsidP="00BD3314">
      <w:pPr>
        <w:pStyle w:val="TerminalDisplay"/>
      </w:pPr>
      <w:r w:rsidRPr="008F6CFF">
        <w:rPr>
          <w:rFonts w:hint="eastAsia"/>
        </w:rPr>
        <w:t>1</w:t>
      </w:r>
      <w:r w:rsidRPr="008F6CFF">
        <w:t xml:space="preserve">    </w:t>
      </w:r>
      <w:r w:rsidRPr="008F6CFF">
        <w:rPr>
          <w:rFonts w:hint="eastAsia"/>
        </w:rPr>
        <w:t xml:space="preserve"> </w:t>
      </w:r>
      <w:r w:rsidRPr="008F6CFF">
        <w:t xml:space="preserve">192.168.56.1      82dd-a434-0200  </w:t>
      </w:r>
      <w:r w:rsidRPr="008F6CFF">
        <w:rPr>
          <w:rFonts w:hint="eastAsia"/>
        </w:rPr>
        <w:t>Finished</w:t>
      </w:r>
      <w:r w:rsidRPr="008F6CFF">
        <w:t xml:space="preserve">   </w:t>
      </w:r>
      <w:r w:rsidRPr="008F6CFF">
        <w:rPr>
          <w:rFonts w:hint="eastAsia"/>
        </w:rPr>
        <w:t xml:space="preserve"> Immediately       bootloader.ipe</w:t>
      </w:r>
    </w:p>
    <w:p w:rsidR="00BD3314" w:rsidRPr="008F6CFF" w:rsidRDefault="00BD3314" w:rsidP="00BD3314">
      <w:pPr>
        <w:pStyle w:val="TerminalDisplay"/>
      </w:pPr>
      <w:r w:rsidRPr="008F6CFF">
        <w:rPr>
          <w:rFonts w:hint="eastAsia"/>
        </w:rPr>
        <w:t>2</w:t>
      </w:r>
      <w:r w:rsidRPr="008F6CFF">
        <w:t xml:space="preserve">     192.168.56.103    5caf-2e5f-0100  </w:t>
      </w:r>
      <w:r w:rsidRPr="008F6CFF">
        <w:rPr>
          <w:rFonts w:hint="eastAsia"/>
        </w:rPr>
        <w:t>Finished</w:t>
      </w:r>
      <w:r w:rsidRPr="008F6CFF">
        <w:t xml:space="preserve">    </w:t>
      </w:r>
      <w:r w:rsidRPr="008F6CFF">
        <w:rPr>
          <w:rFonts w:hint="eastAsia"/>
        </w:rPr>
        <w:t>Immediately       bootloader.ipe</w:t>
      </w:r>
    </w:p>
    <w:p w:rsidR="00BD3314" w:rsidRPr="008F6CFF" w:rsidRDefault="00BD3314" w:rsidP="00BD3314">
      <w:pPr>
        <w:pStyle w:val="TableDescription0"/>
        <w:numPr>
          <w:ilvl w:val="4"/>
          <w:numId w:val="6"/>
        </w:numPr>
      </w:pPr>
      <w:r w:rsidRPr="008F6CFF">
        <w:rPr>
          <w:rFonts w:hint="eastAsia"/>
        </w:rPr>
        <w:t>Command output</w:t>
      </w:r>
    </w:p>
    <w:tbl>
      <w:tblPr>
        <w:tblStyle w:val="Table"/>
        <w:tblW w:w="8747" w:type="dxa"/>
        <w:tblInd w:w="1003" w:type="dxa"/>
        <w:tblLook w:val="04A0" w:firstRow="1" w:lastRow="0" w:firstColumn="1" w:lastColumn="0" w:noHBand="0" w:noVBand="1"/>
      </w:tblPr>
      <w:tblGrid>
        <w:gridCol w:w="2423"/>
        <w:gridCol w:w="6324"/>
      </w:tblGrid>
      <w:tr w:rsidR="00BD3314" w:rsidRPr="008F6CFF" w:rsidTr="006B5C43">
        <w:trPr>
          <w:cnfStyle w:val="100000000000" w:firstRow="1" w:lastRow="0" w:firstColumn="0" w:lastColumn="0" w:oddVBand="0" w:evenVBand="0" w:oddHBand="0" w:evenHBand="0" w:firstRowFirstColumn="0" w:firstRowLastColumn="0" w:lastRowFirstColumn="0" w:lastRowLastColumn="0"/>
          <w:tblHeader/>
        </w:trPr>
        <w:tc>
          <w:tcPr>
            <w:tcW w:w="2423" w:type="dxa"/>
          </w:tcPr>
          <w:p w:rsidR="00BD3314" w:rsidRPr="008F6CFF" w:rsidRDefault="00BD3314" w:rsidP="006B5C43">
            <w:pPr>
              <w:pStyle w:val="TableHeading"/>
            </w:pPr>
            <w:r w:rsidRPr="008F6CFF">
              <w:rPr>
                <w:rFonts w:hint="eastAsia"/>
              </w:rPr>
              <w:t>Field</w:t>
            </w:r>
          </w:p>
        </w:tc>
        <w:tc>
          <w:tcPr>
            <w:tcW w:w="6324" w:type="dxa"/>
          </w:tcPr>
          <w:p w:rsidR="00BD3314" w:rsidRPr="008F6CFF" w:rsidRDefault="00BD3314" w:rsidP="006B5C43">
            <w:pPr>
              <w:pStyle w:val="TableHeading"/>
            </w:pPr>
            <w:r w:rsidRPr="008F6CFF">
              <w:rPr>
                <w:rFonts w:hint="eastAsia"/>
              </w:rPr>
              <w:t>Description</w:t>
            </w:r>
          </w:p>
        </w:tc>
      </w:tr>
      <w:tr w:rsidR="00BD3314" w:rsidRPr="008F6CFF" w:rsidTr="006B5C43">
        <w:tc>
          <w:tcPr>
            <w:tcW w:w="2423" w:type="dxa"/>
          </w:tcPr>
          <w:p w:rsidR="00BD3314" w:rsidRPr="008F6CFF" w:rsidRDefault="00BD3314" w:rsidP="006B5C43">
            <w:pPr>
              <w:pStyle w:val="TableText"/>
            </w:pPr>
            <w:r w:rsidRPr="008F6CFF">
              <w:t>ID</w:t>
            </w:r>
          </w:p>
        </w:tc>
        <w:tc>
          <w:tcPr>
            <w:tcW w:w="6324" w:type="dxa"/>
          </w:tcPr>
          <w:p w:rsidR="00BD3314" w:rsidRPr="008F6CFF" w:rsidRDefault="00BD3314" w:rsidP="006B5C43">
            <w:pPr>
              <w:pStyle w:val="TableText"/>
            </w:pPr>
            <w:r w:rsidRPr="008F6CFF">
              <w:t>ID of the member.</w:t>
            </w:r>
          </w:p>
        </w:tc>
      </w:tr>
      <w:tr w:rsidR="00BD3314" w:rsidRPr="008F6CFF" w:rsidTr="006B5C43">
        <w:tc>
          <w:tcPr>
            <w:tcW w:w="2423" w:type="dxa"/>
          </w:tcPr>
          <w:p w:rsidR="00BD3314" w:rsidRPr="008F6CFF" w:rsidRDefault="00BD3314" w:rsidP="006B5C43">
            <w:pPr>
              <w:pStyle w:val="TableText"/>
            </w:pPr>
            <w:r w:rsidRPr="008F6CFF">
              <w:t>Mac</w:t>
            </w:r>
            <w:r w:rsidRPr="008F6CFF">
              <w:rPr>
                <w:rFonts w:hint="eastAsia"/>
              </w:rPr>
              <w:t>A</w:t>
            </w:r>
            <w:r w:rsidRPr="008F6CFF">
              <w:t>ddress</w:t>
            </w:r>
          </w:p>
        </w:tc>
        <w:tc>
          <w:tcPr>
            <w:tcW w:w="6324" w:type="dxa"/>
          </w:tcPr>
          <w:p w:rsidR="00BD3314" w:rsidRPr="008F6CFF" w:rsidRDefault="00BD3314" w:rsidP="006B5C43">
            <w:pPr>
              <w:pStyle w:val="TableText"/>
            </w:pPr>
            <w:r w:rsidRPr="008F6CFF">
              <w:t>MAC address of the member.</w:t>
            </w:r>
          </w:p>
        </w:tc>
      </w:tr>
      <w:tr w:rsidR="00BD3314" w:rsidRPr="008F6CFF" w:rsidTr="006B5C43">
        <w:tc>
          <w:tcPr>
            <w:tcW w:w="2423" w:type="dxa"/>
          </w:tcPr>
          <w:p w:rsidR="00BD3314" w:rsidRPr="008F6CFF" w:rsidRDefault="00BD3314" w:rsidP="006B5C43">
            <w:pPr>
              <w:pStyle w:val="TableText"/>
            </w:pPr>
            <w:r w:rsidRPr="008F6CFF">
              <w:t>I</w:t>
            </w:r>
            <w:r w:rsidRPr="008F6CFF">
              <w:rPr>
                <w:rFonts w:hint="eastAsia"/>
              </w:rPr>
              <w:t>pA</w:t>
            </w:r>
            <w:r w:rsidRPr="008F6CFF">
              <w:t>ddress</w:t>
            </w:r>
          </w:p>
        </w:tc>
        <w:tc>
          <w:tcPr>
            <w:tcW w:w="6324" w:type="dxa"/>
          </w:tcPr>
          <w:p w:rsidR="00BD3314" w:rsidRPr="008F6CFF" w:rsidRDefault="00BD3314" w:rsidP="006B5C43">
            <w:pPr>
              <w:pStyle w:val="TableText"/>
            </w:pPr>
            <w:r w:rsidRPr="008F6CFF">
              <w:t>IP address of the member.</w:t>
            </w:r>
          </w:p>
        </w:tc>
      </w:tr>
      <w:tr w:rsidR="00BD3314" w:rsidRPr="008F6CFF" w:rsidTr="006B5C43">
        <w:tc>
          <w:tcPr>
            <w:tcW w:w="2423" w:type="dxa"/>
          </w:tcPr>
          <w:p w:rsidR="00BD3314" w:rsidRPr="008F6CFF" w:rsidRDefault="00BD3314" w:rsidP="006B5C43">
            <w:pPr>
              <w:pStyle w:val="TableText"/>
            </w:pPr>
            <w:r w:rsidRPr="008F6CFF">
              <w:t>Status</w:t>
            </w:r>
          </w:p>
        </w:tc>
        <w:tc>
          <w:tcPr>
            <w:tcW w:w="6324" w:type="dxa"/>
          </w:tcPr>
          <w:p w:rsidR="00BD3314" w:rsidRPr="008F6CFF" w:rsidRDefault="00BD3314" w:rsidP="006B5C43">
            <w:pPr>
              <w:pStyle w:val="TableText"/>
            </w:pPr>
            <w:r w:rsidRPr="008F6CFF">
              <w:t>Upgrade status:</w:t>
            </w:r>
          </w:p>
          <w:p w:rsidR="00BD3314" w:rsidRPr="008F6CFF" w:rsidRDefault="00BD3314" w:rsidP="006B5C43">
            <w:pPr>
              <w:pStyle w:val="ItemListinTable"/>
              <w:numPr>
                <w:ilvl w:val="3"/>
                <w:numId w:val="15"/>
              </w:numPr>
            </w:pPr>
            <w:r w:rsidRPr="008F6CFF">
              <w:rPr>
                <w:rStyle w:val="BoldText"/>
              </w:rPr>
              <w:t>W</w:t>
            </w:r>
            <w:r w:rsidRPr="008F6CFF">
              <w:rPr>
                <w:rStyle w:val="BoldText"/>
                <w:rFonts w:hint="eastAsia"/>
              </w:rPr>
              <w:t>aiting</w:t>
            </w:r>
            <w:r w:rsidRPr="008F6CFF">
              <w:rPr>
                <w:rFonts w:hint="cs"/>
              </w:rPr>
              <w:t>—</w:t>
            </w:r>
            <w:r w:rsidRPr="008F6CFF">
              <w:t>The member is waiting for downloading the upgrade file.</w:t>
            </w:r>
          </w:p>
          <w:p w:rsidR="00BD3314" w:rsidRPr="008F6CFF" w:rsidRDefault="00BD3314" w:rsidP="006B5C43">
            <w:pPr>
              <w:pStyle w:val="ItemListinTable"/>
              <w:numPr>
                <w:ilvl w:val="3"/>
                <w:numId w:val="15"/>
              </w:numPr>
            </w:pPr>
            <w:r w:rsidRPr="008F6CFF">
              <w:rPr>
                <w:rStyle w:val="BoldText"/>
                <w:rFonts w:hint="eastAsia"/>
              </w:rPr>
              <w:t>Download-failed</w:t>
            </w:r>
            <w:r w:rsidRPr="008F6CFF">
              <w:rPr>
                <w:rFonts w:hint="cs"/>
              </w:rPr>
              <w:t>—</w:t>
            </w:r>
            <w:r w:rsidRPr="008F6CFF">
              <w:t>The member failed to download the upgrade file.</w:t>
            </w:r>
          </w:p>
          <w:p w:rsidR="00BD3314" w:rsidRPr="008F6CFF" w:rsidRDefault="00BD3314" w:rsidP="006B5C43">
            <w:pPr>
              <w:pStyle w:val="ItemListinTable"/>
              <w:numPr>
                <w:ilvl w:val="3"/>
                <w:numId w:val="15"/>
              </w:numPr>
              <w:rPr>
                <w:rStyle w:val="BoldText"/>
                <w:b w:val="0"/>
              </w:rPr>
            </w:pPr>
            <w:r w:rsidRPr="008F6CFF">
              <w:rPr>
                <w:rStyle w:val="BoldText"/>
                <w:rFonts w:hint="eastAsia"/>
              </w:rPr>
              <w:t>Download-finished</w:t>
            </w:r>
            <w:r w:rsidRPr="008F6CFF">
              <w:rPr>
                <w:rFonts w:hint="cs"/>
              </w:rPr>
              <w:t>—</w:t>
            </w:r>
            <w:r w:rsidRPr="008F6CFF">
              <w:t>The member has downloaded the upgrade file.</w:t>
            </w:r>
          </w:p>
          <w:p w:rsidR="00BD3314" w:rsidRPr="008F6CFF" w:rsidRDefault="00BD3314" w:rsidP="006B5C43">
            <w:pPr>
              <w:pStyle w:val="ItemListinTable"/>
              <w:numPr>
                <w:ilvl w:val="3"/>
                <w:numId w:val="15"/>
              </w:numPr>
            </w:pPr>
            <w:r w:rsidRPr="008F6CFF">
              <w:rPr>
                <w:rStyle w:val="BoldText"/>
              </w:rPr>
              <w:t>D</w:t>
            </w:r>
            <w:r w:rsidRPr="008F6CFF">
              <w:rPr>
                <w:rStyle w:val="BoldText"/>
                <w:rFonts w:hint="eastAsia"/>
              </w:rPr>
              <w:t>ownloading</w:t>
            </w:r>
            <w:r w:rsidRPr="008F6CFF">
              <w:rPr>
                <w:rFonts w:hint="cs"/>
              </w:rPr>
              <w:t>—</w:t>
            </w:r>
            <w:r w:rsidRPr="008F6CFF">
              <w:t>The member is downloading the upgrade file.</w:t>
            </w:r>
          </w:p>
          <w:p w:rsidR="00BD3314" w:rsidRPr="008F6CFF" w:rsidRDefault="00BD3314" w:rsidP="006B5C43">
            <w:pPr>
              <w:pStyle w:val="ItemListinTable"/>
              <w:numPr>
                <w:ilvl w:val="3"/>
                <w:numId w:val="15"/>
              </w:numPr>
              <w:rPr>
                <w:rStyle w:val="BoldText"/>
                <w:b w:val="0"/>
              </w:rPr>
            </w:pPr>
            <w:r w:rsidRPr="008F6CFF">
              <w:rPr>
                <w:rStyle w:val="BoldText"/>
              </w:rPr>
              <w:t>Updating</w:t>
            </w:r>
            <w:r w:rsidRPr="008F6CFF">
              <w:rPr>
                <w:rFonts w:hint="cs"/>
              </w:rPr>
              <w:t>—</w:t>
            </w:r>
            <w:r w:rsidRPr="008F6CFF">
              <w:t>The member is upgrading.</w:t>
            </w:r>
          </w:p>
          <w:p w:rsidR="00BD3314" w:rsidRPr="008F6CFF" w:rsidRDefault="00BD3314" w:rsidP="006B5C43">
            <w:pPr>
              <w:pStyle w:val="ItemListinTable"/>
              <w:numPr>
                <w:ilvl w:val="3"/>
                <w:numId w:val="15"/>
              </w:numPr>
            </w:pPr>
            <w:r w:rsidRPr="008F6CFF">
              <w:rPr>
                <w:rStyle w:val="BoldText"/>
              </w:rPr>
              <w:t>F</w:t>
            </w:r>
            <w:r w:rsidRPr="008F6CFF">
              <w:rPr>
                <w:rStyle w:val="BoldText"/>
                <w:rFonts w:hint="eastAsia"/>
              </w:rPr>
              <w:t>inish</w:t>
            </w:r>
            <w:r w:rsidRPr="008F6CFF">
              <w:rPr>
                <w:rStyle w:val="BoldText"/>
              </w:rPr>
              <w:t>ed</w:t>
            </w:r>
            <w:r w:rsidRPr="008F6CFF">
              <w:rPr>
                <w:rFonts w:hint="cs"/>
              </w:rPr>
              <w:t>—</w:t>
            </w:r>
            <w:r w:rsidRPr="008F6CFF">
              <w:t xml:space="preserve">The member has </w:t>
            </w:r>
            <w:r w:rsidRPr="008F6CFF">
              <w:rPr>
                <w:rFonts w:hint="eastAsia"/>
              </w:rPr>
              <w:t>finish</w:t>
            </w:r>
            <w:r w:rsidRPr="008F6CFF">
              <w:t>ed upgrading.</w:t>
            </w:r>
          </w:p>
          <w:p w:rsidR="00BD3314" w:rsidRPr="008F6CFF" w:rsidRDefault="00BD3314" w:rsidP="006B5C43">
            <w:pPr>
              <w:pStyle w:val="ItemListinTable"/>
              <w:numPr>
                <w:ilvl w:val="3"/>
                <w:numId w:val="15"/>
              </w:numPr>
            </w:pPr>
            <w:r w:rsidRPr="008F6CFF">
              <w:rPr>
                <w:rStyle w:val="BoldText"/>
              </w:rPr>
              <w:lastRenderedPageBreak/>
              <w:t>F</w:t>
            </w:r>
            <w:r w:rsidRPr="008F6CFF">
              <w:rPr>
                <w:rStyle w:val="BoldText"/>
                <w:rFonts w:hint="eastAsia"/>
              </w:rPr>
              <w:t>ail</w:t>
            </w:r>
            <w:r w:rsidRPr="008F6CFF">
              <w:rPr>
                <w:rStyle w:val="BoldText"/>
              </w:rPr>
              <w:t>ed</w:t>
            </w:r>
            <w:r w:rsidRPr="008F6CFF">
              <w:rPr>
                <w:rFonts w:hint="cs"/>
              </w:rPr>
              <w:t>—</w:t>
            </w:r>
            <w:r w:rsidRPr="008F6CFF">
              <w:t>The member failed to upgrade.</w:t>
            </w:r>
          </w:p>
          <w:p w:rsidR="00BD3314" w:rsidRPr="008F6CFF" w:rsidRDefault="00BD3314" w:rsidP="006B5C43">
            <w:pPr>
              <w:pStyle w:val="ItemListinTable"/>
              <w:numPr>
                <w:ilvl w:val="3"/>
                <w:numId w:val="15"/>
              </w:numPr>
            </w:pPr>
            <w:r w:rsidRPr="008F6CFF">
              <w:rPr>
                <w:rStyle w:val="BoldText"/>
              </w:rPr>
              <w:t>Unknown</w:t>
            </w:r>
            <w:r w:rsidRPr="008F6CFF">
              <w:rPr>
                <w:rFonts w:hint="cs"/>
              </w:rPr>
              <w:t>—</w:t>
            </w:r>
            <w:r w:rsidRPr="008F6CFF">
              <w:t xml:space="preserve">The </w:t>
            </w:r>
            <w:r w:rsidRPr="008F6CFF">
              <w:rPr>
                <w:rFonts w:hint="eastAsia"/>
              </w:rPr>
              <w:t>u</w:t>
            </w:r>
            <w:r w:rsidRPr="008F6CFF">
              <w:t xml:space="preserve">pgrade status </w:t>
            </w:r>
            <w:r w:rsidRPr="008F6CFF">
              <w:rPr>
                <w:rFonts w:hint="eastAsia"/>
              </w:rPr>
              <w:t xml:space="preserve">of the </w:t>
            </w:r>
            <w:r w:rsidRPr="008F6CFF">
              <w:t xml:space="preserve">member </w:t>
            </w:r>
            <w:r w:rsidRPr="008F6CFF">
              <w:rPr>
                <w:rFonts w:hint="eastAsia"/>
              </w:rPr>
              <w:t>is unknown</w:t>
            </w:r>
            <w:r w:rsidRPr="008F6CFF">
              <w:t>.</w:t>
            </w:r>
          </w:p>
        </w:tc>
      </w:tr>
      <w:tr w:rsidR="00BD3314" w:rsidRPr="008F6CFF" w:rsidTr="006B5C43">
        <w:tc>
          <w:tcPr>
            <w:tcW w:w="2423" w:type="dxa"/>
          </w:tcPr>
          <w:p w:rsidR="00BD3314" w:rsidRPr="008F6CFF" w:rsidRDefault="00BD3314" w:rsidP="006B5C43">
            <w:pPr>
              <w:pStyle w:val="TableText"/>
            </w:pPr>
            <w:r w:rsidRPr="008F6CFF">
              <w:lastRenderedPageBreak/>
              <w:t>Updated File</w:t>
            </w:r>
          </w:p>
        </w:tc>
        <w:tc>
          <w:tcPr>
            <w:tcW w:w="6324" w:type="dxa"/>
          </w:tcPr>
          <w:p w:rsidR="00BD3314" w:rsidRPr="008F6CFF" w:rsidRDefault="00BD3314" w:rsidP="006B5C43">
            <w:pPr>
              <w:pStyle w:val="TableText"/>
            </w:pPr>
            <w:r w:rsidRPr="008F6CFF">
              <w:t>Name of the upgrade file.</w:t>
            </w:r>
          </w:p>
        </w:tc>
      </w:tr>
      <w:tr w:rsidR="00BD3314" w:rsidRPr="008F6CFF" w:rsidTr="006B5C43">
        <w:tc>
          <w:tcPr>
            <w:tcW w:w="2423" w:type="dxa"/>
          </w:tcPr>
          <w:p w:rsidR="00BD3314" w:rsidRPr="008F6CFF" w:rsidRDefault="00BD3314" w:rsidP="006B5C43">
            <w:pPr>
              <w:pStyle w:val="TableText"/>
            </w:pPr>
            <w:r w:rsidRPr="008F6CFF">
              <w:t>UpdateTime</w:t>
            </w:r>
          </w:p>
        </w:tc>
        <w:tc>
          <w:tcPr>
            <w:tcW w:w="6324" w:type="dxa"/>
          </w:tcPr>
          <w:p w:rsidR="00BD3314" w:rsidRPr="008F6CFF" w:rsidRDefault="00BD3314" w:rsidP="006B5C43">
            <w:pPr>
              <w:pStyle w:val="TableText"/>
            </w:pPr>
            <w:r w:rsidRPr="008F6CFF">
              <w:t>Upgrade time:</w:t>
            </w:r>
          </w:p>
          <w:p w:rsidR="00BD3314" w:rsidRPr="008F6CFF" w:rsidRDefault="00BD3314" w:rsidP="006B5C43">
            <w:pPr>
              <w:pStyle w:val="ItemListinTable"/>
              <w:numPr>
                <w:ilvl w:val="3"/>
                <w:numId w:val="15"/>
              </w:numPr>
            </w:pPr>
            <w:r w:rsidRPr="008F6CFF">
              <w:rPr>
                <w:rStyle w:val="BoldText"/>
                <w:rFonts w:hint="eastAsia"/>
              </w:rPr>
              <w:t>Immediately</w:t>
            </w:r>
            <w:r w:rsidRPr="008F6CFF">
              <w:t>—Upgrade at once.</w:t>
            </w:r>
          </w:p>
          <w:p w:rsidR="00BD3314" w:rsidRPr="008F6CFF" w:rsidRDefault="00BD3314" w:rsidP="006B5C43">
            <w:pPr>
              <w:pStyle w:val="ItemListinTable"/>
              <w:numPr>
                <w:ilvl w:val="3"/>
                <w:numId w:val="15"/>
              </w:numPr>
            </w:pPr>
            <w:r w:rsidRPr="008F6CFF">
              <w:rPr>
                <w:rStyle w:val="BoldText"/>
                <w:rFonts w:hint="eastAsia"/>
              </w:rPr>
              <w:t>Delay(m)</w:t>
            </w:r>
            <w:r w:rsidRPr="008F6CFF">
              <w:t>—Upgrade a</w:t>
            </w:r>
            <w:r w:rsidRPr="008F6CFF">
              <w:rPr>
                <w:rFonts w:hint="eastAsia"/>
              </w:rPr>
              <w:t>fter</w:t>
            </w:r>
            <w:r w:rsidRPr="008F6CFF">
              <w:t xml:space="preserve"> </w:t>
            </w:r>
            <w:r w:rsidRPr="008F6CFF">
              <w:rPr>
                <w:rFonts w:hint="eastAsia"/>
              </w:rPr>
              <w:t>the</w:t>
            </w:r>
            <w:r w:rsidRPr="008F6CFF">
              <w:t xml:space="preserve"> specified </w:t>
            </w:r>
            <w:r w:rsidRPr="008F6CFF">
              <w:rPr>
                <w:rFonts w:hint="eastAsia"/>
              </w:rPr>
              <w:t>delay</w:t>
            </w:r>
            <w:r w:rsidRPr="008F6CFF">
              <w:t>.</w:t>
            </w:r>
          </w:p>
          <w:p w:rsidR="00BD3314" w:rsidRPr="008F6CFF" w:rsidRDefault="00BD3314" w:rsidP="006B5C43">
            <w:pPr>
              <w:pStyle w:val="ItemListinTable"/>
              <w:numPr>
                <w:ilvl w:val="3"/>
                <w:numId w:val="15"/>
              </w:numPr>
            </w:pPr>
            <w:r w:rsidRPr="008F6CFF">
              <w:rPr>
                <w:rStyle w:val="BoldText"/>
                <w:rFonts w:hint="eastAsia"/>
              </w:rPr>
              <w:t>Time(HH:MM)</w:t>
            </w:r>
            <w:r w:rsidRPr="008F6CFF">
              <w:t>—Upgrade at the specified time.</w:t>
            </w:r>
          </w:p>
        </w:tc>
      </w:tr>
    </w:tbl>
    <w:p w:rsidR="00BD3314" w:rsidRPr="008F6CFF" w:rsidRDefault="00BD3314" w:rsidP="00BD3314">
      <w:pPr>
        <w:pStyle w:val="Spacer"/>
      </w:pPr>
    </w:p>
    <w:p w:rsidR="00BD3314" w:rsidRPr="008F6CFF" w:rsidRDefault="00BD3314" w:rsidP="00BD3314">
      <w:pPr>
        <w:pStyle w:val="Command"/>
      </w:pPr>
      <w:r w:rsidRPr="008F6CFF">
        <w:t>Related commands</w:t>
      </w:r>
    </w:p>
    <w:p w:rsidR="00BD3314" w:rsidRPr="008F6CFF" w:rsidRDefault="00BD3314" w:rsidP="00BD3314">
      <w:r w:rsidRPr="008F6CFF">
        <w:rPr>
          <w:rStyle w:val="commandkeywords"/>
          <w:rFonts w:hint="eastAsia"/>
        </w:rPr>
        <w:t xml:space="preserve">smartmc upgrade </w:t>
      </w:r>
      <w:r w:rsidRPr="008F6CFF">
        <w:rPr>
          <w:rStyle w:val="commandkeywords"/>
        </w:rPr>
        <w:t>group</w:t>
      </w:r>
    </w:p>
    <w:p w:rsidR="00BD3314" w:rsidRPr="008F6CFF" w:rsidRDefault="00BD3314" w:rsidP="00BD3314">
      <w:r w:rsidRPr="008F6CFF">
        <w:rPr>
          <w:rStyle w:val="commandkeywords"/>
        </w:rPr>
        <w:t>smartmc upgrade</w:t>
      </w:r>
      <w:r w:rsidRPr="008F6CFF">
        <w:rPr>
          <w:rStyle w:val="commandkeywords"/>
          <w:rFonts w:hint="eastAsia"/>
        </w:rPr>
        <w:t xml:space="preserve"> </w:t>
      </w:r>
      <w:r w:rsidRPr="008F6CFF">
        <w:rPr>
          <w:rStyle w:val="commandkeywords"/>
        </w:rPr>
        <w:t>tc</w:t>
      </w:r>
    </w:p>
    <w:p w:rsidR="00BD3314" w:rsidRPr="008F6CFF" w:rsidRDefault="00BD3314" w:rsidP="00BD3314">
      <w:pPr>
        <w:pStyle w:val="30"/>
        <w:numPr>
          <w:ilvl w:val="2"/>
          <w:numId w:val="6"/>
        </w:numPr>
      </w:pPr>
      <w:bookmarkStart w:id="5559" w:name="_Toc466041605"/>
      <w:bookmarkStart w:id="5560" w:name="_Toc466043641"/>
      <w:bookmarkStart w:id="5561" w:name="_Toc466104652"/>
      <w:bookmarkStart w:id="5562" w:name="_Toc466279837"/>
      <w:bookmarkStart w:id="5563" w:name="_Toc465946578"/>
      <w:bookmarkStart w:id="5564" w:name="_Toc464565106"/>
      <w:bookmarkStart w:id="5565" w:name="_Toc464584848"/>
      <w:bookmarkStart w:id="5566" w:name="_Toc464743109"/>
      <w:bookmarkStart w:id="5567" w:name="_Toc465193610"/>
      <w:bookmarkStart w:id="5568" w:name="_Toc465240276"/>
      <w:bookmarkStart w:id="5569" w:name="_Toc465271677"/>
      <w:bookmarkStart w:id="5570" w:name="_Toc465354289"/>
      <w:bookmarkStart w:id="5571" w:name="_Toc465354404"/>
      <w:bookmarkStart w:id="5572" w:name="_Toc464565107"/>
      <w:bookmarkStart w:id="5573" w:name="_Toc464584849"/>
      <w:bookmarkStart w:id="5574" w:name="_Toc464743110"/>
      <w:bookmarkStart w:id="5575" w:name="_Toc465193611"/>
      <w:bookmarkStart w:id="5576" w:name="_Toc465240277"/>
      <w:bookmarkStart w:id="5577" w:name="_Toc465271678"/>
      <w:bookmarkStart w:id="5578" w:name="_Toc465354290"/>
      <w:bookmarkStart w:id="5579" w:name="_Toc465354405"/>
      <w:bookmarkStart w:id="5580" w:name="_Toc464565109"/>
      <w:bookmarkStart w:id="5581" w:name="_Toc464584851"/>
      <w:bookmarkStart w:id="5582" w:name="_Toc464743112"/>
      <w:bookmarkStart w:id="5583" w:name="_Toc465193613"/>
      <w:bookmarkStart w:id="5584" w:name="_Toc465240279"/>
      <w:bookmarkStart w:id="5585" w:name="_Toc465271680"/>
      <w:bookmarkStart w:id="5586" w:name="_Toc465354292"/>
      <w:bookmarkStart w:id="5587" w:name="_Toc465354407"/>
      <w:bookmarkStart w:id="5588" w:name="_Toc464565110"/>
      <w:bookmarkStart w:id="5589" w:name="_Toc464584852"/>
      <w:bookmarkStart w:id="5590" w:name="_Toc464743113"/>
      <w:bookmarkStart w:id="5591" w:name="_Toc465193614"/>
      <w:bookmarkStart w:id="5592" w:name="_Toc465240280"/>
      <w:bookmarkStart w:id="5593" w:name="_Toc465271681"/>
      <w:bookmarkStart w:id="5594" w:name="_Toc465354293"/>
      <w:bookmarkStart w:id="5595" w:name="_Toc465354408"/>
      <w:bookmarkStart w:id="5596" w:name="_Toc466041608"/>
      <w:bookmarkStart w:id="5597" w:name="_Toc466043644"/>
      <w:bookmarkStart w:id="5598" w:name="_Toc466104655"/>
      <w:bookmarkStart w:id="5599" w:name="_Toc466279840"/>
      <w:bookmarkStart w:id="5600" w:name="_Toc464565112"/>
      <w:bookmarkStart w:id="5601" w:name="_Toc464584854"/>
      <w:bookmarkStart w:id="5602" w:name="_Toc464743115"/>
      <w:bookmarkStart w:id="5603" w:name="_Toc465193616"/>
      <w:bookmarkStart w:id="5604" w:name="_Toc465240282"/>
      <w:bookmarkStart w:id="5605" w:name="_Toc465271683"/>
      <w:bookmarkStart w:id="5606" w:name="_Toc465354295"/>
      <w:bookmarkStart w:id="5607" w:name="_Toc465354410"/>
      <w:bookmarkStart w:id="5608" w:name="_Toc464565113"/>
      <w:bookmarkStart w:id="5609" w:name="_Toc464584855"/>
      <w:bookmarkStart w:id="5610" w:name="_Toc464743116"/>
      <w:bookmarkStart w:id="5611" w:name="_Toc465193617"/>
      <w:bookmarkStart w:id="5612" w:name="_Toc465240283"/>
      <w:bookmarkStart w:id="5613" w:name="_Toc465271684"/>
      <w:bookmarkStart w:id="5614" w:name="_Toc465354296"/>
      <w:bookmarkStart w:id="5615" w:name="_Toc465354411"/>
      <w:bookmarkStart w:id="5616" w:name="_Toc466041610"/>
      <w:bookmarkStart w:id="5617" w:name="_Toc466043646"/>
      <w:bookmarkStart w:id="5618" w:name="_Toc466104657"/>
      <w:bookmarkStart w:id="5619" w:name="_Toc466279842"/>
      <w:bookmarkStart w:id="5620" w:name="_Toc467247027"/>
      <w:bookmarkStart w:id="5621" w:name="_Toc467490748"/>
      <w:bookmarkStart w:id="5622" w:name="_Toc467490986"/>
      <w:bookmarkStart w:id="5623" w:name="_Toc467247028"/>
      <w:bookmarkStart w:id="5624" w:name="_Toc467490749"/>
      <w:bookmarkStart w:id="5625" w:name="_Toc467490987"/>
      <w:bookmarkStart w:id="5626" w:name="_Toc467247029"/>
      <w:bookmarkStart w:id="5627" w:name="_Toc467490750"/>
      <w:bookmarkStart w:id="5628" w:name="_Toc467490988"/>
      <w:bookmarkStart w:id="5629" w:name="_Toc467247030"/>
      <w:bookmarkStart w:id="5630" w:name="_Toc467490751"/>
      <w:bookmarkStart w:id="5631" w:name="_Toc467490989"/>
      <w:bookmarkStart w:id="5632" w:name="_Toc467247031"/>
      <w:bookmarkStart w:id="5633" w:name="_Toc467490752"/>
      <w:bookmarkStart w:id="5634" w:name="_Toc467490990"/>
      <w:bookmarkStart w:id="5635" w:name="_Toc467247032"/>
      <w:bookmarkStart w:id="5636" w:name="_Toc467490753"/>
      <w:bookmarkStart w:id="5637" w:name="_Toc467490991"/>
      <w:bookmarkStart w:id="5638" w:name="_Toc467247033"/>
      <w:bookmarkStart w:id="5639" w:name="_Toc467490754"/>
      <w:bookmarkStart w:id="5640" w:name="_Toc467490992"/>
      <w:bookmarkStart w:id="5641" w:name="_Toc467247034"/>
      <w:bookmarkStart w:id="5642" w:name="_Toc467490755"/>
      <w:bookmarkStart w:id="5643" w:name="_Toc467490993"/>
      <w:bookmarkStart w:id="5644" w:name="_Toc467247035"/>
      <w:bookmarkStart w:id="5645" w:name="_Toc467490756"/>
      <w:bookmarkStart w:id="5646" w:name="_Toc467490994"/>
      <w:bookmarkStart w:id="5647" w:name="_Toc467247036"/>
      <w:bookmarkStart w:id="5648" w:name="_Toc467490757"/>
      <w:bookmarkStart w:id="5649" w:name="_Toc467490995"/>
      <w:bookmarkStart w:id="5650" w:name="_Toc467247037"/>
      <w:bookmarkStart w:id="5651" w:name="_Toc467490758"/>
      <w:bookmarkStart w:id="5652" w:name="_Toc467490996"/>
      <w:bookmarkStart w:id="5653" w:name="_Toc467247038"/>
      <w:bookmarkStart w:id="5654" w:name="_Toc467490759"/>
      <w:bookmarkStart w:id="5655" w:name="_Toc467490997"/>
      <w:bookmarkStart w:id="5656" w:name="_Toc467247039"/>
      <w:bookmarkStart w:id="5657" w:name="_Toc467490760"/>
      <w:bookmarkStart w:id="5658" w:name="_Toc467490998"/>
      <w:bookmarkStart w:id="5659" w:name="_Toc467247040"/>
      <w:bookmarkStart w:id="5660" w:name="_Toc467490761"/>
      <w:bookmarkStart w:id="5661" w:name="_Toc467490999"/>
      <w:bookmarkStart w:id="5662" w:name="_Toc467247041"/>
      <w:bookmarkStart w:id="5663" w:name="_Toc467490762"/>
      <w:bookmarkStart w:id="5664" w:name="_Toc467491000"/>
      <w:bookmarkStart w:id="5665" w:name="_Toc467247042"/>
      <w:bookmarkStart w:id="5666" w:name="_Toc467490763"/>
      <w:bookmarkStart w:id="5667" w:name="_Toc467491001"/>
      <w:bookmarkStart w:id="5668" w:name="_Toc467247043"/>
      <w:bookmarkStart w:id="5669" w:name="_Toc467490764"/>
      <w:bookmarkStart w:id="5670" w:name="_Toc467491002"/>
      <w:bookmarkStart w:id="5671" w:name="_Toc467247044"/>
      <w:bookmarkStart w:id="5672" w:name="_Toc467490765"/>
      <w:bookmarkStart w:id="5673" w:name="_Toc467491003"/>
      <w:bookmarkStart w:id="5674" w:name="_Toc467247045"/>
      <w:bookmarkStart w:id="5675" w:name="_Toc467490766"/>
      <w:bookmarkStart w:id="5676" w:name="_Toc467491004"/>
      <w:bookmarkStart w:id="5677" w:name="_Toc467247046"/>
      <w:bookmarkStart w:id="5678" w:name="_Toc467490767"/>
      <w:bookmarkStart w:id="5679" w:name="_Toc467491005"/>
      <w:bookmarkStart w:id="5680" w:name="_Toc467247047"/>
      <w:bookmarkStart w:id="5681" w:name="_Toc467490768"/>
      <w:bookmarkStart w:id="5682" w:name="_Toc467491006"/>
      <w:bookmarkStart w:id="5683" w:name="_Toc467247065"/>
      <w:bookmarkStart w:id="5684" w:name="_Toc467490786"/>
      <w:bookmarkStart w:id="5685" w:name="_Toc467491024"/>
      <w:bookmarkStart w:id="5686" w:name="_Toc467247066"/>
      <w:bookmarkStart w:id="5687" w:name="_Toc467490787"/>
      <w:bookmarkStart w:id="5688" w:name="_Toc467491025"/>
      <w:bookmarkStart w:id="5689" w:name="_Toc467247067"/>
      <w:bookmarkStart w:id="5690" w:name="_Toc467490788"/>
      <w:bookmarkStart w:id="5691" w:name="_Toc467491026"/>
      <w:bookmarkStart w:id="5692" w:name="_Toc467247068"/>
      <w:bookmarkStart w:id="5693" w:name="_Toc467490789"/>
      <w:bookmarkStart w:id="5694" w:name="_Toc467491027"/>
      <w:bookmarkStart w:id="5695" w:name="_Toc467247069"/>
      <w:bookmarkStart w:id="5696" w:name="_Toc467490790"/>
      <w:bookmarkStart w:id="5697" w:name="_Toc467491028"/>
      <w:bookmarkStart w:id="5698" w:name="_Toc467247070"/>
      <w:bookmarkStart w:id="5699" w:name="_Toc467490791"/>
      <w:bookmarkStart w:id="5700" w:name="_Toc467491029"/>
      <w:bookmarkStart w:id="5701" w:name="_Toc467247071"/>
      <w:bookmarkStart w:id="5702" w:name="_Toc467490792"/>
      <w:bookmarkStart w:id="5703" w:name="_Toc467491030"/>
      <w:bookmarkStart w:id="5704" w:name="_Toc467247072"/>
      <w:bookmarkStart w:id="5705" w:name="_Toc467490793"/>
      <w:bookmarkStart w:id="5706" w:name="_Toc467491031"/>
      <w:bookmarkStart w:id="5707" w:name="_Toc467247073"/>
      <w:bookmarkStart w:id="5708" w:name="_Toc467490794"/>
      <w:bookmarkStart w:id="5709" w:name="_Toc467491032"/>
      <w:bookmarkStart w:id="5710" w:name="_Toc467247074"/>
      <w:bookmarkStart w:id="5711" w:name="_Toc467490795"/>
      <w:bookmarkStart w:id="5712" w:name="_Toc467491033"/>
      <w:bookmarkStart w:id="5713" w:name="_Toc467247075"/>
      <w:bookmarkStart w:id="5714" w:name="_Toc467490796"/>
      <w:bookmarkStart w:id="5715" w:name="_Toc467491034"/>
      <w:bookmarkStart w:id="5716" w:name="_Toc467247076"/>
      <w:bookmarkStart w:id="5717" w:name="_Toc467490797"/>
      <w:bookmarkStart w:id="5718" w:name="_Toc467491035"/>
      <w:bookmarkStart w:id="5719" w:name="_Toc467247077"/>
      <w:bookmarkStart w:id="5720" w:name="_Toc467490798"/>
      <w:bookmarkStart w:id="5721" w:name="_Toc467491036"/>
      <w:bookmarkStart w:id="5722" w:name="_Toc467247078"/>
      <w:bookmarkStart w:id="5723" w:name="_Toc467490799"/>
      <w:bookmarkStart w:id="5724" w:name="_Toc467491037"/>
      <w:bookmarkStart w:id="5725" w:name="_Toc467247079"/>
      <w:bookmarkStart w:id="5726" w:name="_Toc467490800"/>
      <w:bookmarkStart w:id="5727" w:name="_Toc467491038"/>
      <w:bookmarkStart w:id="5728" w:name="_Toc467247080"/>
      <w:bookmarkStart w:id="5729" w:name="_Toc467490801"/>
      <w:bookmarkStart w:id="5730" w:name="_Toc467491039"/>
      <w:bookmarkStart w:id="5731" w:name="_Toc467247081"/>
      <w:bookmarkStart w:id="5732" w:name="_Toc467490802"/>
      <w:bookmarkStart w:id="5733" w:name="_Toc467491040"/>
      <w:bookmarkStart w:id="5734" w:name="_Toc467247082"/>
      <w:bookmarkStart w:id="5735" w:name="_Toc467490803"/>
      <w:bookmarkStart w:id="5736" w:name="_Toc467491041"/>
      <w:bookmarkStart w:id="5737" w:name="_Toc467247083"/>
      <w:bookmarkStart w:id="5738" w:name="_Toc467490804"/>
      <w:bookmarkStart w:id="5739" w:name="_Toc467491042"/>
      <w:bookmarkStart w:id="5740" w:name="_Toc467247084"/>
      <w:bookmarkStart w:id="5741" w:name="_Toc467490805"/>
      <w:bookmarkStart w:id="5742" w:name="_Toc467491043"/>
      <w:bookmarkStart w:id="5743" w:name="_Toc467247085"/>
      <w:bookmarkStart w:id="5744" w:name="_Toc467490806"/>
      <w:bookmarkStart w:id="5745" w:name="_Toc467491044"/>
      <w:bookmarkStart w:id="5746" w:name="_Toc467247086"/>
      <w:bookmarkStart w:id="5747" w:name="_Toc467490807"/>
      <w:bookmarkStart w:id="5748" w:name="_Toc467491045"/>
      <w:bookmarkStart w:id="5749" w:name="_Toc467247087"/>
      <w:bookmarkStart w:id="5750" w:name="_Toc467490808"/>
      <w:bookmarkStart w:id="5751" w:name="_Toc467491046"/>
      <w:bookmarkStart w:id="5752" w:name="_Toc467247088"/>
      <w:bookmarkStart w:id="5753" w:name="_Toc467490809"/>
      <w:bookmarkStart w:id="5754" w:name="_Toc467491047"/>
      <w:bookmarkStart w:id="5755" w:name="_Toc467247089"/>
      <w:bookmarkStart w:id="5756" w:name="_Toc467490810"/>
      <w:bookmarkStart w:id="5757" w:name="_Toc467491048"/>
      <w:bookmarkStart w:id="5758" w:name="_Toc467247090"/>
      <w:bookmarkStart w:id="5759" w:name="_Toc467490811"/>
      <w:bookmarkStart w:id="5760" w:name="_Toc467491049"/>
      <w:bookmarkStart w:id="5761" w:name="_Toc464565116"/>
      <w:bookmarkStart w:id="5762" w:name="_Toc464584858"/>
      <w:bookmarkStart w:id="5763" w:name="_Toc464743119"/>
      <w:bookmarkStart w:id="5764" w:name="_Toc465193620"/>
      <w:bookmarkStart w:id="5765" w:name="_Toc465240286"/>
      <w:bookmarkStart w:id="5766" w:name="_Toc465271687"/>
      <w:bookmarkStart w:id="5767" w:name="_Toc465354299"/>
      <w:bookmarkStart w:id="5768" w:name="_Toc465354414"/>
      <w:bookmarkStart w:id="5769" w:name="_Toc464565117"/>
      <w:bookmarkStart w:id="5770" w:name="_Toc464584859"/>
      <w:bookmarkStart w:id="5771" w:name="_Toc464743120"/>
      <w:bookmarkStart w:id="5772" w:name="_Toc465193621"/>
      <w:bookmarkStart w:id="5773" w:name="_Toc465240287"/>
      <w:bookmarkStart w:id="5774" w:name="_Toc465271688"/>
      <w:bookmarkStart w:id="5775" w:name="_Toc465354300"/>
      <w:bookmarkStart w:id="5776" w:name="_Toc465354415"/>
      <w:bookmarkStart w:id="5777" w:name="_Toc465411040"/>
      <w:bookmarkStart w:id="5778" w:name="_Toc464565118"/>
      <w:bookmarkStart w:id="5779" w:name="_Toc464584860"/>
      <w:bookmarkStart w:id="5780" w:name="_Toc464743121"/>
      <w:bookmarkStart w:id="5781" w:name="_Toc465193622"/>
      <w:bookmarkStart w:id="5782" w:name="_Toc465240288"/>
      <w:bookmarkStart w:id="5783" w:name="_Toc465271689"/>
      <w:bookmarkStart w:id="5784" w:name="_Toc465354301"/>
      <w:bookmarkStart w:id="5785" w:name="_Toc465354416"/>
      <w:bookmarkStart w:id="5786" w:name="_Toc464565119"/>
      <w:bookmarkStart w:id="5787" w:name="_Toc464584861"/>
      <w:bookmarkStart w:id="5788" w:name="_Toc464743122"/>
      <w:bookmarkStart w:id="5789" w:name="_Toc465193623"/>
      <w:bookmarkStart w:id="5790" w:name="_Toc465240289"/>
      <w:bookmarkStart w:id="5791" w:name="_Toc465271690"/>
      <w:bookmarkStart w:id="5792" w:name="_Toc465354302"/>
      <w:bookmarkStart w:id="5793" w:name="_Toc465354417"/>
      <w:bookmarkStart w:id="5794" w:name="_Toc463948282"/>
      <w:bookmarkStart w:id="5795" w:name="_Toc463948615"/>
      <w:bookmarkStart w:id="5796" w:name="_Toc463969086"/>
      <w:bookmarkStart w:id="5797" w:name="_Toc464565121"/>
      <w:bookmarkStart w:id="5798" w:name="_Toc464584863"/>
      <w:bookmarkStart w:id="5799" w:name="_Toc464743124"/>
      <w:bookmarkStart w:id="5800" w:name="_Toc465193625"/>
      <w:bookmarkStart w:id="5801" w:name="_Toc465240291"/>
      <w:bookmarkStart w:id="5802" w:name="_Toc465271692"/>
      <w:bookmarkStart w:id="5803" w:name="_Toc465354304"/>
      <w:bookmarkStart w:id="5804" w:name="_Toc465354419"/>
      <w:bookmarkStart w:id="5805" w:name="_Toc465411044"/>
      <w:bookmarkStart w:id="5806" w:name="_Toc464565122"/>
      <w:bookmarkStart w:id="5807" w:name="_Toc464584864"/>
      <w:bookmarkStart w:id="5808" w:name="_Toc464743125"/>
      <w:bookmarkStart w:id="5809" w:name="_Toc465193626"/>
      <w:bookmarkStart w:id="5810" w:name="_Toc465240292"/>
      <w:bookmarkStart w:id="5811" w:name="_Toc465271693"/>
      <w:bookmarkStart w:id="5812" w:name="_Toc465354305"/>
      <w:bookmarkStart w:id="5813" w:name="_Toc465354420"/>
      <w:bookmarkStart w:id="5814" w:name="_Toc463948284"/>
      <w:bookmarkStart w:id="5815" w:name="_Toc463948617"/>
      <w:bookmarkStart w:id="5816" w:name="_Toc463969088"/>
      <w:bookmarkStart w:id="5817" w:name="_Toc464743128"/>
      <w:bookmarkStart w:id="5818" w:name="_Toc465193629"/>
      <w:bookmarkStart w:id="5819" w:name="_Toc465240295"/>
      <w:bookmarkStart w:id="5820" w:name="_Toc465271696"/>
      <w:bookmarkStart w:id="5821" w:name="_Toc465354308"/>
      <w:bookmarkStart w:id="5822" w:name="_Toc465354423"/>
      <w:bookmarkStart w:id="5823" w:name="_Toc464743129"/>
      <w:bookmarkStart w:id="5824" w:name="_Toc465193630"/>
      <w:bookmarkStart w:id="5825" w:name="_Toc465240296"/>
      <w:bookmarkStart w:id="5826" w:name="_Toc465271697"/>
      <w:bookmarkStart w:id="5827" w:name="_Toc465354309"/>
      <w:bookmarkStart w:id="5828" w:name="_Toc465354424"/>
      <w:bookmarkStart w:id="5829" w:name="_Toc463948296"/>
      <w:bookmarkStart w:id="5830" w:name="_Toc463948629"/>
      <w:bookmarkStart w:id="5831" w:name="_Toc463969100"/>
      <w:bookmarkStart w:id="5832" w:name="_Toc463948297"/>
      <w:bookmarkStart w:id="5833" w:name="_Toc463948630"/>
      <w:bookmarkStart w:id="5834" w:name="_Toc463969101"/>
      <w:bookmarkStart w:id="5835" w:name="_Toc463948299"/>
      <w:bookmarkStart w:id="5836" w:name="_Toc463948632"/>
      <w:bookmarkStart w:id="5837" w:name="_Toc463969103"/>
      <w:bookmarkStart w:id="5838" w:name="_Toc463969105"/>
      <w:bookmarkStart w:id="5839" w:name="_Toc463948301"/>
      <w:bookmarkStart w:id="5840" w:name="_Toc463948634"/>
      <w:bookmarkStart w:id="5841" w:name="_Toc463969106"/>
      <w:bookmarkStart w:id="5842" w:name="_Toc463948273"/>
      <w:bookmarkStart w:id="5843" w:name="_Toc463948606"/>
      <w:bookmarkStart w:id="5844" w:name="_Toc463969077"/>
      <w:bookmarkStart w:id="5845" w:name="_Toc463948274"/>
      <w:bookmarkStart w:id="5846" w:name="_Toc463948607"/>
      <w:bookmarkStart w:id="5847" w:name="_Toc463969078"/>
      <w:bookmarkStart w:id="5848" w:name="_Toc467247095"/>
      <w:bookmarkStart w:id="5849" w:name="_Toc467490816"/>
      <w:bookmarkStart w:id="5850" w:name="_Toc467491054"/>
      <w:bookmarkStart w:id="5851" w:name="_Toc467247096"/>
      <w:bookmarkStart w:id="5852" w:name="_Toc467490817"/>
      <w:bookmarkStart w:id="5853" w:name="_Toc467491055"/>
      <w:bookmarkStart w:id="5854" w:name="_Toc467247097"/>
      <w:bookmarkStart w:id="5855" w:name="_Toc467490818"/>
      <w:bookmarkStart w:id="5856" w:name="_Toc467491056"/>
      <w:bookmarkStart w:id="5857" w:name="_Toc467247098"/>
      <w:bookmarkStart w:id="5858" w:name="_Toc467490819"/>
      <w:bookmarkStart w:id="5859" w:name="_Toc467491057"/>
      <w:bookmarkStart w:id="5860" w:name="_Toc467247099"/>
      <w:bookmarkStart w:id="5861" w:name="_Toc467490820"/>
      <w:bookmarkStart w:id="5862" w:name="_Toc467491058"/>
      <w:bookmarkStart w:id="5863" w:name="_Toc467247100"/>
      <w:bookmarkStart w:id="5864" w:name="_Toc467490821"/>
      <w:bookmarkStart w:id="5865" w:name="_Toc467491059"/>
      <w:bookmarkStart w:id="5866" w:name="_Toc467247101"/>
      <w:bookmarkStart w:id="5867" w:name="_Toc467490822"/>
      <w:bookmarkStart w:id="5868" w:name="_Toc467491060"/>
      <w:bookmarkStart w:id="5869" w:name="_Toc467247102"/>
      <w:bookmarkStart w:id="5870" w:name="_Toc467490823"/>
      <w:bookmarkStart w:id="5871" w:name="_Toc467491061"/>
      <w:bookmarkStart w:id="5872" w:name="_Toc467247103"/>
      <w:bookmarkStart w:id="5873" w:name="_Toc467490824"/>
      <w:bookmarkStart w:id="5874" w:name="_Toc467491062"/>
      <w:bookmarkStart w:id="5875" w:name="_Toc467247104"/>
      <w:bookmarkStart w:id="5876" w:name="_Toc467490825"/>
      <w:bookmarkStart w:id="5877" w:name="_Toc467491063"/>
      <w:bookmarkStart w:id="5878" w:name="_Toc467247105"/>
      <w:bookmarkStart w:id="5879" w:name="_Toc467490826"/>
      <w:bookmarkStart w:id="5880" w:name="_Toc467491064"/>
      <w:bookmarkStart w:id="5881" w:name="_Toc467247106"/>
      <w:bookmarkStart w:id="5882" w:name="_Toc467490827"/>
      <w:bookmarkStart w:id="5883" w:name="_Toc467491065"/>
      <w:bookmarkStart w:id="5884" w:name="_Toc467247107"/>
      <w:bookmarkStart w:id="5885" w:name="_Toc467490828"/>
      <w:bookmarkStart w:id="5886" w:name="_Toc467491066"/>
      <w:bookmarkStart w:id="5887" w:name="_Toc467247108"/>
      <w:bookmarkStart w:id="5888" w:name="_Toc467490829"/>
      <w:bookmarkStart w:id="5889" w:name="_Toc467491067"/>
      <w:bookmarkStart w:id="5890" w:name="_Toc467247109"/>
      <w:bookmarkStart w:id="5891" w:name="_Toc467490830"/>
      <w:bookmarkStart w:id="5892" w:name="_Toc467491068"/>
      <w:bookmarkStart w:id="5893" w:name="_Toc467247110"/>
      <w:bookmarkStart w:id="5894" w:name="_Toc467490831"/>
      <w:bookmarkStart w:id="5895" w:name="_Toc467491069"/>
      <w:bookmarkStart w:id="5896" w:name="_Toc467247111"/>
      <w:bookmarkStart w:id="5897" w:name="_Toc467490832"/>
      <w:bookmarkStart w:id="5898" w:name="_Toc467491070"/>
      <w:bookmarkStart w:id="5899" w:name="_Toc467247112"/>
      <w:bookmarkStart w:id="5900" w:name="_Toc467490833"/>
      <w:bookmarkStart w:id="5901" w:name="_Toc467491071"/>
      <w:bookmarkStart w:id="5902" w:name="_Toc467247113"/>
      <w:bookmarkStart w:id="5903" w:name="_Toc467490834"/>
      <w:bookmarkStart w:id="5904" w:name="_Toc467491072"/>
      <w:bookmarkStart w:id="5905" w:name="_Toc467247114"/>
      <w:bookmarkStart w:id="5906" w:name="_Toc467490835"/>
      <w:bookmarkStart w:id="5907" w:name="_Toc467491073"/>
      <w:bookmarkStart w:id="5908" w:name="_Toc467247115"/>
      <w:bookmarkStart w:id="5909" w:name="_Toc467490836"/>
      <w:bookmarkStart w:id="5910" w:name="_Toc467491074"/>
      <w:bookmarkStart w:id="5911" w:name="_Toc467247116"/>
      <w:bookmarkStart w:id="5912" w:name="_Toc467490837"/>
      <w:bookmarkStart w:id="5913" w:name="_Toc467491075"/>
      <w:bookmarkStart w:id="5914" w:name="_Toc467247117"/>
      <w:bookmarkStart w:id="5915" w:name="_Toc467490838"/>
      <w:bookmarkStart w:id="5916" w:name="_Toc467491076"/>
      <w:bookmarkStart w:id="5917" w:name="_Toc467247118"/>
      <w:bookmarkStart w:id="5918" w:name="_Toc467490839"/>
      <w:bookmarkStart w:id="5919" w:name="_Toc467491077"/>
      <w:bookmarkStart w:id="5920" w:name="_Toc467247119"/>
      <w:bookmarkStart w:id="5921" w:name="_Toc467490840"/>
      <w:bookmarkStart w:id="5922" w:name="_Toc467491078"/>
      <w:bookmarkStart w:id="5923" w:name="_Toc467247120"/>
      <w:bookmarkStart w:id="5924" w:name="_Toc467490841"/>
      <w:bookmarkStart w:id="5925" w:name="_Toc467491079"/>
      <w:bookmarkStart w:id="5926" w:name="_Toc467247121"/>
      <w:bookmarkStart w:id="5927" w:name="_Toc467490842"/>
      <w:bookmarkStart w:id="5928" w:name="_Toc467491080"/>
      <w:bookmarkStart w:id="5929" w:name="_Toc467247122"/>
      <w:bookmarkStart w:id="5930" w:name="_Toc467490843"/>
      <w:bookmarkStart w:id="5931" w:name="_Toc467491081"/>
      <w:bookmarkStart w:id="5932" w:name="_Toc467247123"/>
      <w:bookmarkStart w:id="5933" w:name="_Toc467490844"/>
      <w:bookmarkStart w:id="5934" w:name="_Toc467491082"/>
      <w:bookmarkStart w:id="5935" w:name="_Toc467247124"/>
      <w:bookmarkStart w:id="5936" w:name="_Toc467490845"/>
      <w:bookmarkStart w:id="5937" w:name="_Toc467491083"/>
      <w:bookmarkStart w:id="5938" w:name="_Toc467247125"/>
      <w:bookmarkStart w:id="5939" w:name="_Toc467490846"/>
      <w:bookmarkStart w:id="5940" w:name="_Toc467491084"/>
      <w:bookmarkStart w:id="5941" w:name="_Toc467247126"/>
      <w:bookmarkStart w:id="5942" w:name="_Toc467490847"/>
      <w:bookmarkStart w:id="5943" w:name="_Toc467491085"/>
      <w:bookmarkStart w:id="5944" w:name="_Toc467247127"/>
      <w:bookmarkStart w:id="5945" w:name="_Toc467490848"/>
      <w:bookmarkStart w:id="5946" w:name="_Toc467491086"/>
      <w:bookmarkStart w:id="5947" w:name="_Toc467247128"/>
      <w:bookmarkStart w:id="5948" w:name="_Toc467490849"/>
      <w:bookmarkStart w:id="5949" w:name="_Toc467491087"/>
      <w:bookmarkStart w:id="5950" w:name="_Toc467247129"/>
      <w:bookmarkStart w:id="5951" w:name="_Toc467490850"/>
      <w:bookmarkStart w:id="5952" w:name="_Toc467491088"/>
      <w:bookmarkStart w:id="5953" w:name="_Toc467247130"/>
      <w:bookmarkStart w:id="5954" w:name="_Toc467490851"/>
      <w:bookmarkStart w:id="5955" w:name="_Toc467491089"/>
      <w:bookmarkStart w:id="5956" w:name="_Toc467247131"/>
      <w:bookmarkStart w:id="5957" w:name="_Toc467490852"/>
      <w:bookmarkStart w:id="5958" w:name="_Toc467491090"/>
      <w:bookmarkStart w:id="5959" w:name="_Toc467247132"/>
      <w:bookmarkStart w:id="5960" w:name="_Toc467490853"/>
      <w:bookmarkStart w:id="5961" w:name="_Toc467491091"/>
      <w:bookmarkStart w:id="5962" w:name="_Toc467247133"/>
      <w:bookmarkStart w:id="5963" w:name="_Toc467490854"/>
      <w:bookmarkStart w:id="5964" w:name="_Toc467491092"/>
      <w:bookmarkStart w:id="5965" w:name="_Toc467247134"/>
      <w:bookmarkStart w:id="5966" w:name="_Toc467490855"/>
      <w:bookmarkStart w:id="5967" w:name="_Toc467491093"/>
      <w:bookmarkStart w:id="5968" w:name="_Toc467247135"/>
      <w:bookmarkStart w:id="5969" w:name="_Toc467490856"/>
      <w:bookmarkStart w:id="5970" w:name="_Toc467491094"/>
      <w:bookmarkStart w:id="5971" w:name="_Toc467247136"/>
      <w:bookmarkStart w:id="5972" w:name="_Toc467490857"/>
      <w:bookmarkStart w:id="5973" w:name="_Toc467491095"/>
      <w:bookmarkStart w:id="5974" w:name="_Toc467247137"/>
      <w:bookmarkStart w:id="5975" w:name="_Toc467490858"/>
      <w:bookmarkStart w:id="5976" w:name="_Toc467491096"/>
      <w:bookmarkStart w:id="5977" w:name="_Toc467247138"/>
      <w:bookmarkStart w:id="5978" w:name="_Toc467490859"/>
      <w:bookmarkStart w:id="5979" w:name="_Toc467491097"/>
      <w:bookmarkStart w:id="5980" w:name="_Toc467247139"/>
      <w:bookmarkStart w:id="5981" w:name="_Toc467490860"/>
      <w:bookmarkStart w:id="5982" w:name="_Toc467491098"/>
      <w:bookmarkStart w:id="5983" w:name="_Toc467247140"/>
      <w:bookmarkStart w:id="5984" w:name="_Toc467490861"/>
      <w:bookmarkStart w:id="5985" w:name="_Toc467491099"/>
      <w:bookmarkStart w:id="5986" w:name="_Toc467247141"/>
      <w:bookmarkStart w:id="5987" w:name="_Toc467490862"/>
      <w:bookmarkStart w:id="5988" w:name="_Toc467491100"/>
      <w:bookmarkStart w:id="5989" w:name="_Toc467247142"/>
      <w:bookmarkStart w:id="5990" w:name="_Toc467490863"/>
      <w:bookmarkStart w:id="5991" w:name="_Toc467491101"/>
      <w:bookmarkStart w:id="5992" w:name="_Toc467247143"/>
      <w:bookmarkStart w:id="5993" w:name="_Toc467490864"/>
      <w:bookmarkStart w:id="5994" w:name="_Toc467491102"/>
      <w:bookmarkStart w:id="5995" w:name="_Toc467247144"/>
      <w:bookmarkStart w:id="5996" w:name="_Toc467490865"/>
      <w:bookmarkStart w:id="5997" w:name="_Toc467491103"/>
      <w:bookmarkStart w:id="5998" w:name="_Toc467247145"/>
      <w:bookmarkStart w:id="5999" w:name="_Toc467490866"/>
      <w:bookmarkStart w:id="6000" w:name="_Toc467491104"/>
      <w:bookmarkStart w:id="6001" w:name="_Toc467247146"/>
      <w:bookmarkStart w:id="6002" w:name="_Toc467490867"/>
      <w:bookmarkStart w:id="6003" w:name="_Toc467491105"/>
      <w:bookmarkStart w:id="6004" w:name="_Toc467247147"/>
      <w:bookmarkStart w:id="6005" w:name="_Toc467490868"/>
      <w:bookmarkStart w:id="6006" w:name="_Toc467491106"/>
      <w:bookmarkStart w:id="6007" w:name="_Toc467247148"/>
      <w:bookmarkStart w:id="6008" w:name="_Toc467490869"/>
      <w:bookmarkStart w:id="6009" w:name="_Toc467491107"/>
      <w:bookmarkStart w:id="6010" w:name="_Toc467247149"/>
      <w:bookmarkStart w:id="6011" w:name="_Toc467490870"/>
      <w:bookmarkStart w:id="6012" w:name="_Toc467491108"/>
      <w:bookmarkStart w:id="6013" w:name="_Toc467247150"/>
      <w:bookmarkStart w:id="6014" w:name="_Toc467490871"/>
      <w:bookmarkStart w:id="6015" w:name="_Toc467491109"/>
      <w:bookmarkStart w:id="6016" w:name="_Toc467247151"/>
      <w:bookmarkStart w:id="6017" w:name="_Toc467490872"/>
      <w:bookmarkStart w:id="6018" w:name="_Toc467491110"/>
      <w:bookmarkStart w:id="6019" w:name="_Toc467247152"/>
      <w:bookmarkStart w:id="6020" w:name="_Toc467490873"/>
      <w:bookmarkStart w:id="6021" w:name="_Toc467491111"/>
      <w:bookmarkStart w:id="6022" w:name="_Toc467247153"/>
      <w:bookmarkStart w:id="6023" w:name="_Toc467490874"/>
      <w:bookmarkStart w:id="6024" w:name="_Toc467491112"/>
      <w:bookmarkStart w:id="6025" w:name="_Toc467247154"/>
      <w:bookmarkStart w:id="6026" w:name="_Toc467490875"/>
      <w:bookmarkStart w:id="6027" w:name="_Toc467491113"/>
      <w:bookmarkStart w:id="6028" w:name="_Toc509042627"/>
      <w:bookmarkStart w:id="6029" w:name="_Toc72922066"/>
      <w:bookmarkStart w:id="6030" w:name="_Toc177728040"/>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r w:rsidRPr="008F6CFF">
        <w:rPr>
          <w:rFonts w:hint="eastAsia"/>
        </w:rPr>
        <w:t>d</w:t>
      </w:r>
      <w:r w:rsidRPr="008F6CFF">
        <w:t>isplay smartmc vlan</w:t>
      </w:r>
      <w:bookmarkEnd w:id="6028"/>
      <w:bookmarkEnd w:id="6029"/>
      <w:bookmarkEnd w:id="6030"/>
    </w:p>
    <w:p w:rsidR="00BD3314" w:rsidRPr="008F6CFF" w:rsidRDefault="00BD3314" w:rsidP="00BD3314">
      <w:r w:rsidRPr="008F6CFF">
        <w:t xml:space="preserve">Use </w:t>
      </w:r>
      <w:r w:rsidRPr="008F6CFF">
        <w:rPr>
          <w:rStyle w:val="commandkeywords"/>
        </w:rPr>
        <w:t>display smartmc vlan</w:t>
      </w:r>
      <w:r w:rsidRPr="008F6CFF">
        <w:t xml:space="preserve"> to display </w:t>
      </w:r>
      <w:r w:rsidRPr="008F6CFF">
        <w:rPr>
          <w:rFonts w:hint="eastAsia"/>
        </w:rPr>
        <w:t>VLAN creation results for members.</w:t>
      </w:r>
    </w:p>
    <w:p w:rsidR="00BD3314" w:rsidRPr="008F6CFF" w:rsidRDefault="00BD3314" w:rsidP="00BD3314">
      <w:pPr>
        <w:pStyle w:val="Command"/>
      </w:pPr>
      <w:r w:rsidRPr="008F6CFF">
        <w:t>Syntax</w:t>
      </w:r>
    </w:p>
    <w:p w:rsidR="00BD3314" w:rsidRPr="008F6CFF" w:rsidRDefault="00BD3314" w:rsidP="00BD3314">
      <w:r w:rsidRPr="008F6CFF">
        <w:rPr>
          <w:rStyle w:val="commandkeywords"/>
        </w:rPr>
        <w:t>display smartmc vlan</w:t>
      </w:r>
    </w:p>
    <w:p w:rsidR="00BD3314" w:rsidRPr="008F6CFF" w:rsidRDefault="00BD3314" w:rsidP="00BD3314">
      <w:pPr>
        <w:pStyle w:val="Command"/>
      </w:pPr>
      <w:r w:rsidRPr="008F6CFF">
        <w:t>Views</w:t>
      </w:r>
    </w:p>
    <w:p w:rsidR="00BD3314" w:rsidRPr="008F6CFF" w:rsidRDefault="00BD3314" w:rsidP="00BD3314">
      <w:r w:rsidRPr="008F6CFF">
        <w:t>Any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Examples</w:t>
      </w:r>
    </w:p>
    <w:p w:rsidR="00BD3314" w:rsidRPr="008F6CFF" w:rsidRDefault="00BD3314" w:rsidP="00BD3314">
      <w:r w:rsidRPr="008F6CFF">
        <w:t xml:space="preserve"># Display </w:t>
      </w:r>
      <w:r w:rsidRPr="008F6CFF">
        <w:rPr>
          <w:rFonts w:hint="eastAsia"/>
        </w:rPr>
        <w:t>VLAN creation results</w:t>
      </w:r>
      <w:r w:rsidRPr="008F6CFF">
        <w:t>.</w:t>
      </w:r>
    </w:p>
    <w:p w:rsidR="00BD3314" w:rsidRPr="008F6CFF" w:rsidRDefault="00BD3314" w:rsidP="00BD3314">
      <w:pPr>
        <w:pStyle w:val="TerminalDisplay"/>
      </w:pPr>
      <w:r w:rsidRPr="008F6CFF">
        <w:t>&lt;Sysname&gt; display smartmc vlan</w:t>
      </w:r>
    </w:p>
    <w:p w:rsidR="00BD3314" w:rsidRPr="00E46ABD" w:rsidRDefault="00BD3314" w:rsidP="00BD3314">
      <w:pPr>
        <w:pStyle w:val="TerminalDisplay"/>
      </w:pPr>
      <w:r w:rsidRPr="00E46ABD">
        <w:t>ID     IpAddress         MacAddress        Vlan      Status</w:t>
      </w:r>
    </w:p>
    <w:p w:rsidR="00BD3314" w:rsidRPr="00E46ABD" w:rsidRDefault="00BD3314" w:rsidP="00BD3314">
      <w:pPr>
        <w:pStyle w:val="TerminalDisplay"/>
      </w:pPr>
      <w:r>
        <w:t>1      192.168.</w:t>
      </w:r>
      <w:r>
        <w:rPr>
          <w:rFonts w:hint="eastAsia"/>
        </w:rPr>
        <w:t>22</w:t>
      </w:r>
      <w:r w:rsidRPr="00E46ABD">
        <w:t>.</w:t>
      </w:r>
      <w:r>
        <w:rPr>
          <w:rFonts w:hint="eastAsia"/>
        </w:rPr>
        <w:t xml:space="preserve">222 </w:t>
      </w:r>
      <w:r w:rsidRPr="00E46ABD">
        <w:t xml:space="preserve">   703d-15ad-cd02</w:t>
      </w:r>
      <w:r>
        <w:t xml:space="preserve">    2         Success</w:t>
      </w:r>
    </w:p>
    <w:p w:rsidR="00BD3314" w:rsidRDefault="00BD3314" w:rsidP="00BD3314">
      <w:pPr>
        <w:pStyle w:val="TerminalDisplay"/>
      </w:pPr>
      <w:r>
        <w:t>2      192.168.</w:t>
      </w:r>
      <w:r>
        <w:rPr>
          <w:rFonts w:hint="eastAsia"/>
        </w:rPr>
        <w:t>22</w:t>
      </w:r>
      <w:r>
        <w:t>.</w:t>
      </w:r>
      <w:r>
        <w:rPr>
          <w:rFonts w:hint="eastAsia"/>
        </w:rPr>
        <w:t>3</w:t>
      </w:r>
      <w:r w:rsidRPr="00E46ABD">
        <w:t xml:space="preserve">      24ff-2264-0100    2         Success</w:t>
      </w:r>
    </w:p>
    <w:p w:rsidR="00BD3314" w:rsidRPr="006461BE" w:rsidRDefault="00BD3314" w:rsidP="00BD3314">
      <w:pPr>
        <w:pStyle w:val="TerminalDisplay"/>
      </w:pPr>
      <w:r w:rsidRPr="006461BE">
        <w:t xml:space="preserve">3      192.168.22.4      24ff-2f74-0200  </w:t>
      </w:r>
      <w:r>
        <w:rPr>
          <w:rFonts w:hint="eastAsia"/>
        </w:rPr>
        <w:t xml:space="preserve"> </w:t>
      </w:r>
      <w:r w:rsidRPr="006461BE">
        <w:t xml:space="preserve"> 2     </w:t>
      </w:r>
      <w:r>
        <w:rPr>
          <w:rFonts w:hint="eastAsia"/>
        </w:rPr>
        <w:t xml:space="preserve">   </w:t>
      </w:r>
      <w:r w:rsidRPr="006461BE">
        <w:t xml:space="preserve"> Success</w:t>
      </w:r>
    </w:p>
    <w:p w:rsidR="00BD3314" w:rsidRPr="008F6CFF" w:rsidRDefault="00BD3314" w:rsidP="00BD3314">
      <w:pPr>
        <w:pStyle w:val="TerminalDisplay"/>
      </w:pPr>
      <w:r w:rsidRPr="006461BE">
        <w:t xml:space="preserve">4      192.168.22.223    487a-dac8-29ba  </w:t>
      </w:r>
      <w:r>
        <w:rPr>
          <w:rFonts w:hint="eastAsia"/>
        </w:rPr>
        <w:t xml:space="preserve"> </w:t>
      </w:r>
      <w:r w:rsidRPr="006461BE">
        <w:t xml:space="preserve"> 2     </w:t>
      </w:r>
      <w:r>
        <w:rPr>
          <w:rFonts w:hint="eastAsia"/>
        </w:rPr>
        <w:t xml:space="preserve">   </w:t>
      </w:r>
      <w:r w:rsidRPr="006461BE">
        <w:t xml:space="preserve"> Success</w:t>
      </w:r>
    </w:p>
    <w:p w:rsidR="00BD3314" w:rsidRPr="008F6CFF" w:rsidRDefault="00BD3314" w:rsidP="00BD3314">
      <w:pPr>
        <w:pStyle w:val="TableDescription0"/>
        <w:numPr>
          <w:ilvl w:val="4"/>
          <w:numId w:val="6"/>
        </w:numPr>
      </w:pPr>
      <w:r w:rsidRPr="008F6CFF">
        <w:t>Command output</w:t>
      </w:r>
    </w:p>
    <w:tbl>
      <w:tblPr>
        <w:tblStyle w:val="Table"/>
        <w:tblW w:w="8747" w:type="dxa"/>
        <w:tblInd w:w="1003" w:type="dxa"/>
        <w:tblLook w:val="04A0" w:firstRow="1" w:lastRow="0" w:firstColumn="1" w:lastColumn="0" w:noHBand="0" w:noVBand="1"/>
      </w:tblPr>
      <w:tblGrid>
        <w:gridCol w:w="2443"/>
        <w:gridCol w:w="6304"/>
      </w:tblGrid>
      <w:tr w:rsidR="00BD3314" w:rsidRPr="008F6CFF" w:rsidTr="006B5C43">
        <w:trPr>
          <w:cnfStyle w:val="100000000000" w:firstRow="1" w:lastRow="0" w:firstColumn="0" w:lastColumn="0" w:oddVBand="0" w:evenVBand="0" w:oddHBand="0" w:evenHBand="0" w:firstRowFirstColumn="0" w:firstRowLastColumn="0" w:lastRowFirstColumn="0" w:lastRowLastColumn="0"/>
          <w:tblHeader/>
        </w:trPr>
        <w:tc>
          <w:tcPr>
            <w:tcW w:w="2443" w:type="dxa"/>
          </w:tcPr>
          <w:p w:rsidR="00BD3314" w:rsidRPr="008F6CFF" w:rsidRDefault="00BD3314" w:rsidP="006B5C43">
            <w:pPr>
              <w:pStyle w:val="TableHeading"/>
            </w:pPr>
            <w:r w:rsidRPr="008F6CFF">
              <w:t>Field</w:t>
            </w:r>
          </w:p>
        </w:tc>
        <w:tc>
          <w:tcPr>
            <w:tcW w:w="6304" w:type="dxa"/>
          </w:tcPr>
          <w:p w:rsidR="00BD3314" w:rsidRPr="008F6CFF" w:rsidRDefault="00BD3314" w:rsidP="006B5C43">
            <w:pPr>
              <w:pStyle w:val="TableHeading"/>
            </w:pPr>
            <w:r w:rsidRPr="008F6CFF">
              <w:t>Description</w:t>
            </w:r>
          </w:p>
        </w:tc>
      </w:tr>
      <w:tr w:rsidR="00BD3314" w:rsidRPr="008F6CFF" w:rsidTr="006B5C43">
        <w:tc>
          <w:tcPr>
            <w:tcW w:w="2443" w:type="dxa"/>
          </w:tcPr>
          <w:p w:rsidR="00BD3314" w:rsidRPr="008F6CFF" w:rsidRDefault="00BD3314" w:rsidP="006B5C43">
            <w:pPr>
              <w:pStyle w:val="TableText"/>
            </w:pPr>
            <w:r w:rsidRPr="008F6CFF">
              <w:t>ID</w:t>
            </w:r>
          </w:p>
        </w:tc>
        <w:tc>
          <w:tcPr>
            <w:tcW w:w="6304" w:type="dxa"/>
          </w:tcPr>
          <w:p w:rsidR="00BD3314" w:rsidRPr="008F6CFF" w:rsidRDefault="00BD3314" w:rsidP="006B5C43">
            <w:pPr>
              <w:pStyle w:val="TableText"/>
            </w:pPr>
            <w:r w:rsidRPr="008F6CFF">
              <w:rPr>
                <w:rFonts w:hint="eastAsia"/>
              </w:rPr>
              <w:t xml:space="preserve">Member </w:t>
            </w:r>
            <w:r w:rsidRPr="008F6CFF">
              <w:t>ID</w:t>
            </w:r>
            <w:r w:rsidRPr="008F6CFF">
              <w:rPr>
                <w:rFonts w:hint="eastAsia"/>
              </w:rPr>
              <w:t>.</w:t>
            </w:r>
          </w:p>
        </w:tc>
      </w:tr>
      <w:tr w:rsidR="00BD3314" w:rsidRPr="008F6CFF" w:rsidTr="006B5C43">
        <w:tc>
          <w:tcPr>
            <w:tcW w:w="2443" w:type="dxa"/>
          </w:tcPr>
          <w:p w:rsidR="00BD3314" w:rsidRPr="008F6CFF" w:rsidRDefault="00BD3314" w:rsidP="006B5C43">
            <w:pPr>
              <w:pStyle w:val="TableText"/>
            </w:pPr>
            <w:r w:rsidRPr="006461BE">
              <w:t>I</w:t>
            </w:r>
            <w:r w:rsidRPr="006C2BCC">
              <w:rPr>
                <w:rFonts w:hint="eastAsia"/>
              </w:rPr>
              <w:t>pA</w:t>
            </w:r>
            <w:r w:rsidRPr="006C2BCC">
              <w:t>ddress</w:t>
            </w:r>
          </w:p>
        </w:tc>
        <w:tc>
          <w:tcPr>
            <w:tcW w:w="6304" w:type="dxa"/>
          </w:tcPr>
          <w:p w:rsidR="00BD3314" w:rsidRPr="008F6CFF" w:rsidRDefault="00BD3314" w:rsidP="006B5C43">
            <w:pPr>
              <w:pStyle w:val="TableText"/>
            </w:pPr>
            <w:r w:rsidRPr="008F6CFF">
              <w:t>IP address</w:t>
            </w:r>
            <w:r w:rsidRPr="008F6CFF">
              <w:rPr>
                <w:rFonts w:hint="eastAsia"/>
              </w:rPr>
              <w:t xml:space="preserve"> of the member.</w:t>
            </w:r>
          </w:p>
        </w:tc>
      </w:tr>
      <w:tr w:rsidR="00BD3314" w:rsidRPr="008F6CFF" w:rsidTr="006B5C43">
        <w:tc>
          <w:tcPr>
            <w:tcW w:w="2443" w:type="dxa"/>
          </w:tcPr>
          <w:p w:rsidR="00BD3314" w:rsidRPr="008F6CFF" w:rsidRDefault="00BD3314" w:rsidP="006B5C43">
            <w:pPr>
              <w:pStyle w:val="TableText"/>
            </w:pPr>
            <w:r w:rsidRPr="006461BE">
              <w:t>M</w:t>
            </w:r>
            <w:r w:rsidRPr="006C2BCC">
              <w:rPr>
                <w:rFonts w:hint="eastAsia"/>
              </w:rPr>
              <w:t>acA</w:t>
            </w:r>
            <w:r w:rsidRPr="006C2BCC">
              <w:t>ddress</w:t>
            </w:r>
          </w:p>
        </w:tc>
        <w:tc>
          <w:tcPr>
            <w:tcW w:w="6304" w:type="dxa"/>
          </w:tcPr>
          <w:p w:rsidR="00BD3314" w:rsidRPr="008F6CFF" w:rsidRDefault="00BD3314" w:rsidP="006B5C43">
            <w:pPr>
              <w:pStyle w:val="TableText"/>
            </w:pPr>
            <w:r w:rsidRPr="008F6CFF">
              <w:rPr>
                <w:rFonts w:hint="eastAsia"/>
              </w:rPr>
              <w:t>MAC</w:t>
            </w:r>
            <w:r w:rsidRPr="008F6CFF">
              <w:t xml:space="preserve"> address</w:t>
            </w:r>
            <w:r w:rsidRPr="008F6CFF">
              <w:rPr>
                <w:rFonts w:hint="eastAsia"/>
              </w:rPr>
              <w:t xml:space="preserve"> of the member.</w:t>
            </w:r>
          </w:p>
        </w:tc>
      </w:tr>
      <w:tr w:rsidR="00BD3314" w:rsidRPr="008F6CFF" w:rsidTr="006B5C43">
        <w:tc>
          <w:tcPr>
            <w:tcW w:w="2443" w:type="dxa"/>
          </w:tcPr>
          <w:p w:rsidR="00BD3314" w:rsidRPr="008F6CFF" w:rsidRDefault="00BD3314" w:rsidP="006B5C43">
            <w:pPr>
              <w:pStyle w:val="TableText"/>
            </w:pPr>
            <w:r w:rsidRPr="006461BE">
              <w:t>V</w:t>
            </w:r>
            <w:r w:rsidRPr="006C2BCC">
              <w:rPr>
                <w:rFonts w:hint="eastAsia"/>
              </w:rPr>
              <w:t>lan</w:t>
            </w:r>
          </w:p>
        </w:tc>
        <w:tc>
          <w:tcPr>
            <w:tcW w:w="6304" w:type="dxa"/>
          </w:tcPr>
          <w:p w:rsidR="00BD3314" w:rsidRPr="008F6CFF" w:rsidRDefault="00BD3314" w:rsidP="006B5C43">
            <w:pPr>
              <w:pStyle w:val="TableText"/>
            </w:pPr>
            <w:r w:rsidRPr="008F6CFF">
              <w:rPr>
                <w:rFonts w:hint="eastAsia"/>
              </w:rPr>
              <w:t>VLAN created for the member.</w:t>
            </w:r>
          </w:p>
        </w:tc>
      </w:tr>
      <w:tr w:rsidR="00BD3314" w:rsidRPr="008F6CFF" w:rsidTr="006B5C43">
        <w:tc>
          <w:tcPr>
            <w:tcW w:w="2443" w:type="dxa"/>
          </w:tcPr>
          <w:p w:rsidR="00BD3314" w:rsidRPr="008F6CFF" w:rsidRDefault="00BD3314" w:rsidP="006B5C43">
            <w:pPr>
              <w:pStyle w:val="TableText"/>
            </w:pPr>
            <w:r w:rsidRPr="008F6CFF">
              <w:t>Status</w:t>
            </w:r>
          </w:p>
        </w:tc>
        <w:tc>
          <w:tcPr>
            <w:tcW w:w="6304" w:type="dxa"/>
          </w:tcPr>
          <w:p w:rsidR="00BD3314" w:rsidRPr="008F6CFF" w:rsidRDefault="00BD3314" w:rsidP="006B5C43">
            <w:pPr>
              <w:pStyle w:val="TableText"/>
            </w:pPr>
            <w:r w:rsidRPr="008F6CFF">
              <w:rPr>
                <w:rFonts w:hint="eastAsia"/>
              </w:rPr>
              <w:t>VLAN creation status:</w:t>
            </w:r>
          </w:p>
          <w:p w:rsidR="00BD3314" w:rsidRPr="008F6CFF" w:rsidRDefault="00BD3314" w:rsidP="006B5C43">
            <w:pPr>
              <w:pStyle w:val="ItemListinTable"/>
              <w:numPr>
                <w:ilvl w:val="3"/>
                <w:numId w:val="15"/>
              </w:numPr>
            </w:pPr>
            <w:r w:rsidRPr="008F6CFF">
              <w:rPr>
                <w:rStyle w:val="BoldText"/>
              </w:rPr>
              <w:t>Processing</w:t>
            </w:r>
            <w:r w:rsidRPr="008F6CFF">
              <w:t>—</w:t>
            </w:r>
            <w:r w:rsidRPr="008F6CFF">
              <w:rPr>
                <w:rFonts w:hint="eastAsia"/>
              </w:rPr>
              <w:t>The VLAN is being created.</w:t>
            </w:r>
          </w:p>
          <w:p w:rsidR="00BD3314" w:rsidRPr="008F6CFF" w:rsidRDefault="00BD3314" w:rsidP="006B5C43">
            <w:pPr>
              <w:pStyle w:val="ItemListinTable"/>
              <w:numPr>
                <w:ilvl w:val="3"/>
                <w:numId w:val="15"/>
              </w:numPr>
            </w:pPr>
            <w:r w:rsidRPr="008F6CFF">
              <w:rPr>
                <w:rStyle w:val="BoldText"/>
              </w:rPr>
              <w:t>Success</w:t>
            </w:r>
            <w:r w:rsidRPr="008F6CFF">
              <w:t>—</w:t>
            </w:r>
            <w:r w:rsidRPr="008F6CFF">
              <w:rPr>
                <w:rFonts w:hint="eastAsia"/>
              </w:rPr>
              <w:t>The VLAN has been created successfully.</w:t>
            </w:r>
          </w:p>
          <w:p w:rsidR="00BD3314" w:rsidRPr="008F6CFF" w:rsidRDefault="00BD3314" w:rsidP="006B5C43">
            <w:pPr>
              <w:pStyle w:val="ItemListinTable"/>
              <w:numPr>
                <w:ilvl w:val="3"/>
                <w:numId w:val="15"/>
              </w:numPr>
            </w:pPr>
            <w:r w:rsidRPr="008F6CFF">
              <w:rPr>
                <w:rStyle w:val="BoldText"/>
              </w:rPr>
              <w:t>Failure. The port xxx is not an access port</w:t>
            </w:r>
            <w:r w:rsidRPr="008F6CFF">
              <w:t>—</w:t>
            </w:r>
            <w:r w:rsidRPr="008F6CFF">
              <w:rPr>
                <w:rFonts w:hint="eastAsia"/>
              </w:rPr>
              <w:t>The VLAN fails to be created, because ports connected to non-S</w:t>
            </w:r>
            <w:r w:rsidRPr="008F6CFF">
              <w:t>m</w:t>
            </w:r>
            <w:r w:rsidRPr="008F6CFF">
              <w:rPr>
                <w:rFonts w:hint="eastAsia"/>
              </w:rPr>
              <w:t>artMC devices are not access ports.</w:t>
            </w:r>
          </w:p>
          <w:p w:rsidR="00BD3314" w:rsidRPr="008F6CFF" w:rsidRDefault="00BD3314" w:rsidP="006B5C43">
            <w:pPr>
              <w:pStyle w:val="ItemListinTable"/>
              <w:numPr>
                <w:ilvl w:val="3"/>
                <w:numId w:val="15"/>
              </w:numPr>
            </w:pPr>
            <w:r w:rsidRPr="008F6CFF">
              <w:rPr>
                <w:rStyle w:val="BoldText"/>
              </w:rPr>
              <w:t>Failure. xxx not exist</w:t>
            </w:r>
            <w:r w:rsidRPr="008F6CFF">
              <w:t>—</w:t>
            </w:r>
            <w:r w:rsidRPr="008F6CFF">
              <w:rPr>
                <w:rFonts w:hint="eastAsia"/>
              </w:rPr>
              <w:t>The VLAN fails to be created, because all access ports are connected to S</w:t>
            </w:r>
            <w:r w:rsidRPr="008F6CFF">
              <w:t>m</w:t>
            </w:r>
            <w:r w:rsidRPr="008F6CFF">
              <w:rPr>
                <w:rFonts w:hint="eastAsia"/>
              </w:rPr>
              <w:t>artMC devices.</w:t>
            </w:r>
          </w:p>
        </w:tc>
      </w:tr>
    </w:tbl>
    <w:p w:rsidR="00BD3314" w:rsidRPr="008F6CFF" w:rsidRDefault="00BD3314" w:rsidP="00BD3314">
      <w:pPr>
        <w:pStyle w:val="Spacer"/>
      </w:pPr>
    </w:p>
    <w:p w:rsidR="00BD3314" w:rsidRPr="008F6CFF" w:rsidRDefault="00BD3314" w:rsidP="00BD3314">
      <w:pPr>
        <w:pStyle w:val="Command"/>
      </w:pPr>
      <w:r w:rsidRPr="008F6CFF">
        <w:lastRenderedPageBreak/>
        <w:t>Related commands</w:t>
      </w:r>
    </w:p>
    <w:p w:rsidR="00BD3314" w:rsidRPr="008F6CFF" w:rsidRDefault="00BD3314" w:rsidP="00BD3314">
      <w:r w:rsidRPr="008F6CFF">
        <w:rPr>
          <w:rStyle w:val="commandkeywords"/>
        </w:rPr>
        <w:t>smartmc vlan</w:t>
      </w:r>
    </w:p>
    <w:p w:rsidR="00BD3314" w:rsidRPr="008F6CFF" w:rsidRDefault="00BD3314" w:rsidP="00BD3314">
      <w:pPr>
        <w:pStyle w:val="30"/>
        <w:numPr>
          <w:ilvl w:val="2"/>
          <w:numId w:val="6"/>
        </w:numPr>
      </w:pPr>
      <w:bookmarkStart w:id="6031" w:name="_Toc72922067"/>
      <w:bookmarkStart w:id="6032" w:name="_Toc177728041"/>
      <w:r w:rsidRPr="008F6CFF">
        <w:t>match</w:t>
      </w:r>
      <w:bookmarkEnd w:id="6031"/>
      <w:bookmarkEnd w:id="6032"/>
    </w:p>
    <w:p w:rsidR="00BD3314" w:rsidRPr="008F6CFF" w:rsidRDefault="00BD3314" w:rsidP="00BD3314">
      <w:r w:rsidRPr="008F6CFF">
        <w:t xml:space="preserve">Use </w:t>
      </w:r>
      <w:r w:rsidRPr="008F6CFF">
        <w:rPr>
          <w:rStyle w:val="commandkeywords"/>
        </w:rPr>
        <w:t>match</w:t>
      </w:r>
      <w:r w:rsidRPr="008F6CFF">
        <w:t xml:space="preserve"> to set a match criterion to add all matching members to </w:t>
      </w:r>
      <w:r w:rsidRPr="008F6CFF">
        <w:rPr>
          <w:rFonts w:hint="eastAsia"/>
        </w:rPr>
        <w:t>a</w:t>
      </w:r>
      <w:r w:rsidRPr="008F6CFF">
        <w:t xml:space="preserve"> SmartMC group.</w:t>
      </w:r>
    </w:p>
    <w:p w:rsidR="00BD3314" w:rsidRPr="008F6CFF" w:rsidRDefault="00BD3314" w:rsidP="00BD3314">
      <w:r w:rsidRPr="008F6CFF">
        <w:t xml:space="preserve">Use </w:t>
      </w:r>
      <w:r w:rsidRPr="008F6CFF">
        <w:rPr>
          <w:rStyle w:val="commandkeywords"/>
          <w:rFonts w:hint="eastAsia"/>
        </w:rPr>
        <w:t>undo match</w:t>
      </w:r>
      <w:r w:rsidRPr="008F6CFF">
        <w:t xml:space="preserve"> to delete a match criterion.</w:t>
      </w:r>
    </w:p>
    <w:p w:rsidR="00BD3314" w:rsidRPr="008F6CFF" w:rsidRDefault="00BD3314" w:rsidP="00BD3314">
      <w:pPr>
        <w:pStyle w:val="Command"/>
      </w:pPr>
      <w:r w:rsidRPr="008F6CFF">
        <w:t>Syntax</w:t>
      </w:r>
    </w:p>
    <w:p w:rsidR="00BD3314" w:rsidRPr="008F6CFF" w:rsidRDefault="00BD3314" w:rsidP="00BD3314">
      <w:r w:rsidRPr="008F6CFF">
        <w:rPr>
          <w:rStyle w:val="commandkeywords"/>
        </w:rPr>
        <w:t>match</w:t>
      </w:r>
      <w:r w:rsidRPr="008F6CFF">
        <w:t xml:space="preserve"> </w:t>
      </w:r>
      <w:r w:rsidRPr="008F6CFF">
        <w:rPr>
          <w:rStyle w:val="commandtext"/>
          <w:rFonts w:hint="eastAsia"/>
        </w:rPr>
        <w:t>{</w:t>
      </w:r>
      <w:r w:rsidRPr="008F6CFF">
        <w:rPr>
          <w:rFonts w:hint="eastAsia"/>
        </w:rPr>
        <w:t xml:space="preserve"> </w:t>
      </w:r>
      <w:r w:rsidRPr="008F6CFF">
        <w:rPr>
          <w:rStyle w:val="commandkeywords"/>
        </w:rPr>
        <w:t>device-type</w:t>
      </w:r>
      <w:r w:rsidRPr="008F6CFF">
        <w:rPr>
          <w:rStyle w:val="commandparameter"/>
        </w:rPr>
        <w:t xml:space="preserve"> device-type</w:t>
      </w:r>
      <w:r w:rsidRPr="008F6CFF">
        <w:rPr>
          <w:rStyle w:val="commandparameter"/>
          <w:rFonts w:hint="eastAsia"/>
        </w:rPr>
        <w:t xml:space="preserve"> </w:t>
      </w:r>
      <w:r w:rsidRPr="008F6CFF">
        <w:rPr>
          <w:rStyle w:val="commandtext"/>
          <w:rFonts w:hint="eastAsia"/>
        </w:rPr>
        <w:t>|</w:t>
      </w:r>
      <w:r w:rsidRPr="008F6CFF">
        <w:rPr>
          <w:rStyle w:val="commandparameter"/>
          <w:rFonts w:hint="eastAsia"/>
        </w:rPr>
        <w:t xml:space="preserve"> </w:t>
      </w:r>
      <w:r w:rsidRPr="008F6CFF">
        <w:rPr>
          <w:rStyle w:val="commandkeywords"/>
        </w:rPr>
        <w:t xml:space="preserve">ip-address </w:t>
      </w:r>
      <w:r w:rsidRPr="008F6CFF">
        <w:rPr>
          <w:rStyle w:val="commandparameter"/>
        </w:rPr>
        <w:t>ip-address</w:t>
      </w:r>
      <w:r w:rsidRPr="008F6CFF">
        <w:rPr>
          <w:rStyle w:val="commandkeywords"/>
        </w:rPr>
        <w:t xml:space="preserve"> </w:t>
      </w:r>
      <w:r w:rsidRPr="008F6CFF">
        <w:rPr>
          <w:rStyle w:val="commandtext"/>
          <w:rFonts w:hint="eastAsia"/>
        </w:rPr>
        <w:t>{</w:t>
      </w:r>
      <w:r w:rsidRPr="008F6CFF">
        <w:rPr>
          <w:rFonts w:hint="eastAsia"/>
        </w:rPr>
        <w:t xml:space="preserve"> </w:t>
      </w:r>
      <w:r w:rsidRPr="008F6CFF">
        <w:rPr>
          <w:rStyle w:val="commandparameter"/>
          <w:rFonts w:hint="eastAsia"/>
        </w:rPr>
        <w:t>ip-</w:t>
      </w:r>
      <w:r w:rsidRPr="008F6CFF">
        <w:rPr>
          <w:rStyle w:val="commandparameter"/>
        </w:rPr>
        <w:t xml:space="preserve">mask-length </w:t>
      </w:r>
      <w:r w:rsidRPr="008F6CFF">
        <w:rPr>
          <w:rStyle w:val="commandtext"/>
        </w:rPr>
        <w:t>|</w:t>
      </w:r>
      <w:r w:rsidRPr="008F6CFF">
        <w:rPr>
          <w:rStyle w:val="commandparameter"/>
        </w:rPr>
        <w:t xml:space="preserve"> </w:t>
      </w:r>
      <w:r w:rsidRPr="008F6CFF">
        <w:rPr>
          <w:rStyle w:val="commandparameter"/>
          <w:rFonts w:hint="eastAsia"/>
        </w:rPr>
        <w:t>ip-</w:t>
      </w:r>
      <w:r w:rsidRPr="008F6CFF">
        <w:rPr>
          <w:rStyle w:val="commandparameter"/>
        </w:rPr>
        <w:t>mask</w:t>
      </w:r>
      <w:r w:rsidRPr="008F6CFF">
        <w:t xml:space="preserve"> </w:t>
      </w:r>
      <w:r w:rsidRPr="008F6CFF">
        <w:rPr>
          <w:rStyle w:val="commandtext"/>
          <w:rFonts w:hint="eastAsia"/>
        </w:rPr>
        <w:t>}</w:t>
      </w:r>
      <w:r w:rsidRPr="008F6CFF">
        <w:rPr>
          <w:rStyle w:val="commandparameter"/>
          <w:rFonts w:hint="eastAsia"/>
        </w:rPr>
        <w:t xml:space="preserve"> </w:t>
      </w:r>
      <w:r w:rsidRPr="008F6CFF">
        <w:rPr>
          <w:rStyle w:val="commandtext"/>
          <w:rFonts w:hint="eastAsia"/>
        </w:rPr>
        <w:t>|</w:t>
      </w:r>
      <w:r w:rsidRPr="008F6CFF">
        <w:rPr>
          <w:rStyle w:val="commandparameter"/>
          <w:rFonts w:hint="eastAsia"/>
        </w:rPr>
        <w:t xml:space="preserve"> </w:t>
      </w:r>
      <w:r w:rsidRPr="008F6CFF">
        <w:rPr>
          <w:rStyle w:val="commandkeywords"/>
        </w:rPr>
        <w:t>mac-address</w:t>
      </w:r>
      <w:r w:rsidRPr="008F6CFF">
        <w:rPr>
          <w:rStyle w:val="commandparameter"/>
        </w:rPr>
        <w:t xml:space="preserve"> mac-address</w:t>
      </w:r>
      <w:r w:rsidRPr="008F6CFF">
        <w:rPr>
          <w:rFonts w:hint="eastAsia"/>
        </w:rPr>
        <w:t xml:space="preserve"> </w:t>
      </w:r>
      <w:r w:rsidRPr="008F6CFF">
        <w:rPr>
          <w:rStyle w:val="commandparameter"/>
        </w:rPr>
        <w:t>mac-mask-length</w:t>
      </w:r>
      <w:r w:rsidRPr="008F6CFF">
        <w:rPr>
          <w:rFonts w:hint="eastAsia"/>
        </w:rPr>
        <w:t xml:space="preserve"> </w:t>
      </w:r>
      <w:r w:rsidRPr="008F6CFF">
        <w:rPr>
          <w:rStyle w:val="commandtext"/>
          <w:rFonts w:hint="eastAsia"/>
        </w:rPr>
        <w:t>}</w:t>
      </w:r>
    </w:p>
    <w:p w:rsidR="00BD3314" w:rsidRPr="008F6CFF" w:rsidRDefault="00BD3314" w:rsidP="00BD3314">
      <w:r w:rsidRPr="008F6CFF">
        <w:rPr>
          <w:rStyle w:val="commandkeywords"/>
        </w:rPr>
        <w:t>undo match</w:t>
      </w:r>
      <w:r w:rsidRPr="008F6CFF">
        <w:t xml:space="preserve"> </w:t>
      </w:r>
      <w:r w:rsidRPr="008F6CFF">
        <w:rPr>
          <w:rStyle w:val="commandtext"/>
          <w:rFonts w:hint="eastAsia"/>
        </w:rPr>
        <w:t>{</w:t>
      </w:r>
      <w:r w:rsidRPr="008F6CFF">
        <w:rPr>
          <w:rFonts w:hint="eastAsia"/>
        </w:rPr>
        <w:t xml:space="preserve"> </w:t>
      </w:r>
      <w:r w:rsidRPr="008F6CFF">
        <w:rPr>
          <w:rStyle w:val="commandkeywords"/>
        </w:rPr>
        <w:t>device-type</w:t>
      </w:r>
      <w:r w:rsidRPr="008F6CFF">
        <w:rPr>
          <w:rStyle w:val="commandparameter"/>
        </w:rPr>
        <w:t xml:space="preserve"> device-type</w:t>
      </w:r>
      <w:r w:rsidRPr="008F6CFF">
        <w:rPr>
          <w:rStyle w:val="commandparameter"/>
          <w:rFonts w:hint="eastAsia"/>
        </w:rPr>
        <w:t xml:space="preserve"> </w:t>
      </w:r>
      <w:r w:rsidRPr="008F6CFF">
        <w:rPr>
          <w:rStyle w:val="commandtext"/>
          <w:rFonts w:hint="eastAsia"/>
        </w:rPr>
        <w:t>|</w:t>
      </w:r>
      <w:r w:rsidRPr="008F6CFF">
        <w:rPr>
          <w:rStyle w:val="commandparameter"/>
          <w:rFonts w:hint="eastAsia"/>
        </w:rPr>
        <w:t xml:space="preserve"> </w:t>
      </w:r>
      <w:r w:rsidRPr="008F6CFF">
        <w:rPr>
          <w:rStyle w:val="commandkeywords"/>
        </w:rPr>
        <w:t xml:space="preserve">ip-address </w:t>
      </w:r>
      <w:r w:rsidRPr="008F6CFF">
        <w:rPr>
          <w:rStyle w:val="commandparameter"/>
        </w:rPr>
        <w:t>ip-address</w:t>
      </w:r>
      <w:r w:rsidRPr="008F6CFF">
        <w:rPr>
          <w:rStyle w:val="commandkeywords"/>
        </w:rPr>
        <w:t xml:space="preserve"> </w:t>
      </w:r>
      <w:r w:rsidRPr="008F6CFF">
        <w:rPr>
          <w:rStyle w:val="commandtext"/>
          <w:rFonts w:hint="eastAsia"/>
        </w:rPr>
        <w:t>{</w:t>
      </w:r>
      <w:r w:rsidRPr="008F6CFF">
        <w:rPr>
          <w:rFonts w:hint="eastAsia"/>
        </w:rPr>
        <w:t xml:space="preserve"> </w:t>
      </w:r>
      <w:r w:rsidRPr="008F6CFF">
        <w:rPr>
          <w:rStyle w:val="commandparameter"/>
          <w:rFonts w:hint="eastAsia"/>
        </w:rPr>
        <w:t>ip-</w:t>
      </w:r>
      <w:r w:rsidRPr="008F6CFF">
        <w:rPr>
          <w:rStyle w:val="commandparameter"/>
        </w:rPr>
        <w:t xml:space="preserve">mask-length </w:t>
      </w:r>
      <w:r w:rsidRPr="008F6CFF">
        <w:rPr>
          <w:rStyle w:val="commandtext"/>
        </w:rPr>
        <w:t>|</w:t>
      </w:r>
      <w:r w:rsidRPr="008F6CFF">
        <w:rPr>
          <w:rStyle w:val="commandparameter"/>
          <w:rFonts w:hint="eastAsia"/>
        </w:rPr>
        <w:t xml:space="preserve"> ip-</w:t>
      </w:r>
      <w:r w:rsidRPr="008F6CFF">
        <w:rPr>
          <w:rStyle w:val="commandparameter"/>
        </w:rPr>
        <w:t>mask</w:t>
      </w:r>
      <w:r w:rsidRPr="008F6CFF">
        <w:t xml:space="preserve"> </w:t>
      </w:r>
      <w:r w:rsidRPr="008F6CFF">
        <w:rPr>
          <w:rStyle w:val="commandtext"/>
          <w:rFonts w:hint="eastAsia"/>
        </w:rPr>
        <w:t>}</w:t>
      </w:r>
      <w:r w:rsidRPr="008F6CFF">
        <w:rPr>
          <w:rStyle w:val="commandparameter"/>
          <w:rFonts w:hint="eastAsia"/>
        </w:rPr>
        <w:t xml:space="preserve"> </w:t>
      </w:r>
      <w:r w:rsidRPr="008F6CFF">
        <w:rPr>
          <w:rStyle w:val="commandtext"/>
          <w:rFonts w:hint="eastAsia"/>
        </w:rPr>
        <w:t>|</w:t>
      </w:r>
      <w:r w:rsidRPr="008F6CFF">
        <w:rPr>
          <w:rStyle w:val="commandparameter"/>
          <w:rFonts w:hint="eastAsia"/>
        </w:rPr>
        <w:t xml:space="preserve"> </w:t>
      </w:r>
      <w:r w:rsidRPr="008F6CFF">
        <w:rPr>
          <w:rStyle w:val="commandkeywords"/>
        </w:rPr>
        <w:t>mac-address</w:t>
      </w:r>
      <w:r w:rsidRPr="008F6CFF">
        <w:rPr>
          <w:rStyle w:val="commandparameter"/>
        </w:rPr>
        <w:t xml:space="preserve"> mac-address</w:t>
      </w:r>
      <w:r w:rsidRPr="008F6CFF">
        <w:rPr>
          <w:rFonts w:hint="eastAsia"/>
        </w:rPr>
        <w:t xml:space="preserve"> </w:t>
      </w:r>
      <w:r w:rsidRPr="008F6CFF">
        <w:rPr>
          <w:rStyle w:val="commandparameter"/>
        </w:rPr>
        <w:t>mac-mask-length</w:t>
      </w:r>
      <w:r w:rsidRPr="008F6CFF">
        <w:rPr>
          <w:rFonts w:hint="eastAsia"/>
        </w:rPr>
        <w:t xml:space="preserve"> </w:t>
      </w:r>
      <w:r w:rsidRPr="008F6CFF">
        <w:rPr>
          <w:rStyle w:val="commandtext"/>
          <w:rFonts w:hint="eastAsia"/>
        </w:rPr>
        <w:t>}</w:t>
      </w:r>
    </w:p>
    <w:p w:rsidR="00BD3314" w:rsidRPr="008F6CFF" w:rsidRDefault="00BD3314" w:rsidP="00BD3314">
      <w:pPr>
        <w:pStyle w:val="Command"/>
      </w:pPr>
      <w:r w:rsidRPr="008F6CFF">
        <w:t>Default</w:t>
      </w:r>
    </w:p>
    <w:p w:rsidR="00BD3314" w:rsidRPr="008F6CFF" w:rsidRDefault="00BD3314" w:rsidP="00BD3314">
      <w:r w:rsidRPr="008F6CFF">
        <w:t>No match criterion is set.</w:t>
      </w:r>
    </w:p>
    <w:p w:rsidR="00BD3314" w:rsidRPr="008F6CFF" w:rsidRDefault="00BD3314" w:rsidP="00BD3314">
      <w:pPr>
        <w:pStyle w:val="Command"/>
      </w:pPr>
      <w:r w:rsidRPr="008F6CFF">
        <w:t>Views</w:t>
      </w:r>
    </w:p>
    <w:p w:rsidR="00BD3314" w:rsidRPr="008F6CFF" w:rsidRDefault="00BD3314" w:rsidP="00BD3314">
      <w:r w:rsidRPr="008F6CFF">
        <w:rPr>
          <w:rFonts w:hint="eastAsia"/>
        </w:rPr>
        <w:t>SmartMC</w:t>
      </w:r>
      <w:r w:rsidRPr="008F6CFF">
        <w:t xml:space="preserve"> group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Parameters</w:t>
      </w:r>
    </w:p>
    <w:p w:rsidR="00BD3314" w:rsidRPr="008F6CFF" w:rsidRDefault="00BD3314" w:rsidP="00BD3314">
      <w:r w:rsidRPr="008F6CFF">
        <w:rPr>
          <w:rStyle w:val="commandkeywords"/>
        </w:rPr>
        <w:t>device-type</w:t>
      </w:r>
      <w:r w:rsidRPr="008F6CFF">
        <w:rPr>
          <w:rStyle w:val="commandparameter"/>
          <w:rFonts w:hint="eastAsia"/>
        </w:rPr>
        <w:t xml:space="preserve"> </w:t>
      </w:r>
      <w:r w:rsidRPr="008F6CFF">
        <w:rPr>
          <w:rStyle w:val="commandparameter"/>
        </w:rPr>
        <w:t>device-type</w:t>
      </w:r>
      <w:r w:rsidRPr="008F6CFF">
        <w:rPr>
          <w:rFonts w:hint="eastAsia"/>
        </w:rPr>
        <w:t xml:space="preserve">: </w:t>
      </w:r>
      <w:r w:rsidRPr="008F6CFF">
        <w:t>Sets a device type match criterion</w:t>
      </w:r>
      <w:r w:rsidRPr="008F6CFF">
        <w:rPr>
          <w:rFonts w:hint="eastAsia"/>
        </w:rPr>
        <w:t>.</w:t>
      </w:r>
    </w:p>
    <w:p w:rsidR="00BD3314" w:rsidRPr="008F6CFF" w:rsidRDefault="00BD3314" w:rsidP="00BD3314">
      <w:r w:rsidRPr="008F6CFF">
        <w:rPr>
          <w:rStyle w:val="commandkeywords"/>
          <w:rFonts w:hint="eastAsia"/>
        </w:rPr>
        <w:t>ip-address</w:t>
      </w:r>
      <w:r w:rsidRPr="008F6CFF">
        <w:rPr>
          <w:rStyle w:val="commandparameter"/>
          <w:rFonts w:hint="eastAsia"/>
        </w:rPr>
        <w:t xml:space="preserve"> ip-address</w:t>
      </w:r>
      <w:r w:rsidRPr="008F6CFF">
        <w:rPr>
          <w:rStyle w:val="commandkeywords"/>
        </w:rPr>
        <w:t xml:space="preserve"> </w:t>
      </w:r>
      <w:r w:rsidRPr="008F6CFF">
        <w:rPr>
          <w:rStyle w:val="commandtext"/>
          <w:rFonts w:hint="eastAsia"/>
        </w:rPr>
        <w:t>{</w:t>
      </w:r>
      <w:r w:rsidRPr="008F6CFF">
        <w:rPr>
          <w:rFonts w:hint="eastAsia"/>
        </w:rPr>
        <w:t xml:space="preserve"> </w:t>
      </w:r>
      <w:r w:rsidRPr="008F6CFF">
        <w:rPr>
          <w:rStyle w:val="commandparameter"/>
          <w:rFonts w:hint="eastAsia"/>
        </w:rPr>
        <w:t>ip-</w:t>
      </w:r>
      <w:r w:rsidRPr="008F6CFF">
        <w:rPr>
          <w:rStyle w:val="commandparameter"/>
        </w:rPr>
        <w:t xml:space="preserve">mask-length </w:t>
      </w:r>
      <w:r w:rsidRPr="008F6CFF">
        <w:rPr>
          <w:rStyle w:val="commandtext"/>
        </w:rPr>
        <w:t>|</w:t>
      </w:r>
      <w:r w:rsidRPr="008F6CFF">
        <w:rPr>
          <w:rStyle w:val="commandparameter"/>
        </w:rPr>
        <w:t xml:space="preserve"> </w:t>
      </w:r>
      <w:r w:rsidRPr="008F6CFF">
        <w:rPr>
          <w:rStyle w:val="commandparameter"/>
          <w:rFonts w:hint="eastAsia"/>
        </w:rPr>
        <w:t>ip-</w:t>
      </w:r>
      <w:r w:rsidRPr="008F6CFF">
        <w:rPr>
          <w:rStyle w:val="commandparameter"/>
        </w:rPr>
        <w:t>mask</w:t>
      </w:r>
      <w:r w:rsidRPr="008F6CFF">
        <w:t xml:space="preserve"> </w:t>
      </w:r>
      <w:r w:rsidRPr="008F6CFF">
        <w:rPr>
          <w:rStyle w:val="commandtext"/>
          <w:rFonts w:hint="eastAsia"/>
        </w:rPr>
        <w:t>}</w:t>
      </w:r>
      <w:r w:rsidRPr="008F6CFF">
        <w:rPr>
          <w:rFonts w:hint="eastAsia"/>
        </w:rPr>
        <w:t xml:space="preserve">: Sets an IP address match criterion. </w:t>
      </w:r>
      <w:r w:rsidRPr="008F6CFF">
        <w:t xml:space="preserve">The </w:t>
      </w:r>
      <w:r w:rsidRPr="008F6CFF">
        <w:rPr>
          <w:rStyle w:val="commandparameter"/>
          <w:rFonts w:hint="eastAsia"/>
        </w:rPr>
        <w:t>ip-address</w:t>
      </w:r>
      <w:r w:rsidRPr="008F6CFF">
        <w:t xml:space="preserve"> argument specifies an IP address in dotted decimal notation. The </w:t>
      </w:r>
      <w:r w:rsidRPr="008F6CFF">
        <w:rPr>
          <w:rStyle w:val="commandparameter"/>
          <w:rFonts w:hint="eastAsia"/>
        </w:rPr>
        <w:t>ip-mask</w:t>
      </w:r>
      <w:r w:rsidRPr="008F6CFF">
        <w:t xml:space="preserve"> argument s</w:t>
      </w:r>
      <w:r w:rsidRPr="008F6CFF">
        <w:rPr>
          <w:rFonts w:hint="eastAsia"/>
        </w:rPr>
        <w:t>pecifies the subnet mask in dotted decimal notation.</w:t>
      </w:r>
      <w:r w:rsidRPr="008F6CFF">
        <w:t xml:space="preserve"> The </w:t>
      </w:r>
      <w:r w:rsidRPr="008F6CFF">
        <w:rPr>
          <w:rStyle w:val="commandparameter"/>
          <w:rFonts w:hint="eastAsia"/>
        </w:rPr>
        <w:t>ip-mask-length</w:t>
      </w:r>
      <w:r w:rsidRPr="008F6CFF">
        <w:t xml:space="preserve"> argument s</w:t>
      </w:r>
      <w:r w:rsidRPr="008F6CFF">
        <w:rPr>
          <w:rFonts w:hint="eastAsia"/>
        </w:rPr>
        <w:t>pecifies the subnet mask length in the range of 1 to 32.</w:t>
      </w:r>
    </w:p>
    <w:p w:rsidR="00BD3314" w:rsidRPr="008F6CFF" w:rsidRDefault="00BD3314" w:rsidP="00BD3314">
      <w:r w:rsidRPr="008F6CFF">
        <w:rPr>
          <w:rStyle w:val="commandkeywords"/>
          <w:rFonts w:hint="eastAsia"/>
        </w:rPr>
        <w:t xml:space="preserve">mac-address </w:t>
      </w:r>
      <w:r w:rsidRPr="008F6CFF">
        <w:rPr>
          <w:rStyle w:val="commandparameter"/>
          <w:rFonts w:hint="eastAsia"/>
        </w:rPr>
        <w:t>mac-address</w:t>
      </w:r>
      <w:r w:rsidRPr="008F6CFF">
        <w:t xml:space="preserve"> </w:t>
      </w:r>
      <w:r w:rsidRPr="008F6CFF">
        <w:rPr>
          <w:rStyle w:val="commandparameter"/>
        </w:rPr>
        <w:t>mac-mask-length</w:t>
      </w:r>
      <w:r w:rsidRPr="008F6CFF">
        <w:rPr>
          <w:rFonts w:hint="eastAsia"/>
        </w:rPr>
        <w:t xml:space="preserve">: Sets a MAC address match criterion. The </w:t>
      </w:r>
      <w:r w:rsidRPr="008F6CFF">
        <w:rPr>
          <w:rStyle w:val="commandparameter"/>
          <w:rFonts w:hint="eastAsia"/>
        </w:rPr>
        <w:t>mac-address</w:t>
      </w:r>
      <w:r w:rsidRPr="008F6CFF">
        <w:t xml:space="preserve"> argument specifies a MAC address in the format</w:t>
      </w:r>
      <w:r w:rsidRPr="008F6CFF">
        <w:rPr>
          <w:rFonts w:hint="eastAsia"/>
        </w:rPr>
        <w:t xml:space="preserve"> of </w:t>
      </w:r>
      <w:r w:rsidRPr="008F6CFF">
        <w:rPr>
          <w:rStyle w:val="ItalicText"/>
          <w:rFonts w:hint="eastAsia"/>
        </w:rPr>
        <w:t>H-H-H</w:t>
      </w:r>
      <w:r w:rsidRPr="008F6CFF">
        <w:rPr>
          <w:rFonts w:hint="eastAsia"/>
        </w:rPr>
        <w:t>.</w:t>
      </w:r>
      <w:r w:rsidRPr="008F6CFF">
        <w:t xml:space="preserve"> The </w:t>
      </w:r>
      <w:r w:rsidRPr="008F6CFF">
        <w:rPr>
          <w:rStyle w:val="commandparameter"/>
          <w:rFonts w:hint="eastAsia"/>
        </w:rPr>
        <w:t>mac-mask-length</w:t>
      </w:r>
      <w:r w:rsidRPr="008F6CFF">
        <w:t xml:space="preserve"> argument s</w:t>
      </w:r>
      <w:r w:rsidRPr="008F6CFF">
        <w:rPr>
          <w:rFonts w:hint="eastAsia"/>
        </w:rPr>
        <w:t>pecifies the mask length in the range of 1 to 48.</w:t>
      </w:r>
    </w:p>
    <w:p w:rsidR="00BD3314" w:rsidRPr="008F6CFF" w:rsidRDefault="00BD3314" w:rsidP="00BD3314">
      <w:pPr>
        <w:pStyle w:val="Command"/>
      </w:pPr>
      <w:r w:rsidRPr="008F6CFF">
        <w:t>Examples</w:t>
      </w:r>
    </w:p>
    <w:p w:rsidR="00BD3314" w:rsidRPr="008F6CFF" w:rsidRDefault="00BD3314" w:rsidP="00BD3314">
      <w:r w:rsidRPr="008F6CFF">
        <w:t xml:space="preserve"># Create </w:t>
      </w:r>
      <w:r w:rsidRPr="008F6CFF">
        <w:rPr>
          <w:rFonts w:hint="eastAsia"/>
        </w:rPr>
        <w:t xml:space="preserve">a </w:t>
      </w:r>
      <w:r w:rsidRPr="008F6CFF">
        <w:t>SmartMC group</w:t>
      </w:r>
      <w:r w:rsidRPr="008F6CFF">
        <w:rPr>
          <w:rFonts w:hint="eastAsia"/>
        </w:rPr>
        <w:t xml:space="preserve"> named</w:t>
      </w:r>
      <w:r w:rsidRPr="008F6CFF">
        <w:t xml:space="preserve"> </w:t>
      </w:r>
      <w:r w:rsidRPr="008F6CFF">
        <w:rPr>
          <w:rStyle w:val="BoldText"/>
        </w:rPr>
        <w:t>a</w:t>
      </w:r>
      <w:r w:rsidRPr="008F6CFF">
        <w:t xml:space="preserve"> and add members in subnet 192.168.1.0/24 to the group.</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rPr>
          <w:rStyle w:val="commandtext"/>
        </w:rPr>
        <w:t>[</w:t>
      </w:r>
      <w:r w:rsidRPr="008F6CFF">
        <w:t>Sysname</w:t>
      </w:r>
      <w:r w:rsidRPr="008F6CFF">
        <w:rPr>
          <w:rStyle w:val="commandtext"/>
        </w:rPr>
        <w:t>]</w:t>
      </w:r>
      <w:r w:rsidRPr="008F6CFF">
        <w:rPr>
          <w:rFonts w:hint="eastAsia"/>
        </w:rPr>
        <w:t xml:space="preserve"> smartmc </w:t>
      </w:r>
      <w:r w:rsidRPr="008F6CFF">
        <w:t>group a</w:t>
      </w:r>
    </w:p>
    <w:p w:rsidR="00BD3314" w:rsidRPr="008F6CFF" w:rsidRDefault="00BD3314" w:rsidP="00BD3314">
      <w:pPr>
        <w:pStyle w:val="TerminalDisplay"/>
      </w:pPr>
      <w:r w:rsidRPr="008F6CFF">
        <w:rPr>
          <w:rStyle w:val="commandtext"/>
        </w:rPr>
        <w:t>[</w:t>
      </w:r>
      <w:r w:rsidRPr="008F6CFF">
        <w:t>Sysname</w:t>
      </w:r>
      <w:r w:rsidRPr="008F6CFF">
        <w:rPr>
          <w:rFonts w:hint="eastAsia"/>
        </w:rPr>
        <w:t>-smartmc-group</w:t>
      </w:r>
      <w:r w:rsidRPr="008F6CFF">
        <w:t>-a</w:t>
      </w:r>
      <w:r w:rsidRPr="008F6CFF">
        <w:rPr>
          <w:rStyle w:val="commandtext"/>
        </w:rPr>
        <w:t>]</w:t>
      </w:r>
      <w:r w:rsidRPr="008F6CFF">
        <w:rPr>
          <w:rFonts w:hint="eastAsia"/>
        </w:rPr>
        <w:t xml:space="preserve"> </w:t>
      </w:r>
      <w:r w:rsidRPr="008F6CFF">
        <w:t>match ip-address 192.168.1.0 24</w:t>
      </w:r>
    </w:p>
    <w:p w:rsidR="00BD3314" w:rsidRPr="008F6CFF" w:rsidRDefault="00BD3314" w:rsidP="00BD3314">
      <w:pPr>
        <w:pStyle w:val="Command"/>
      </w:pPr>
      <w:r w:rsidRPr="008F6CFF">
        <w:t>Related commands</w:t>
      </w:r>
    </w:p>
    <w:p w:rsidR="00BD3314" w:rsidRPr="008F6CFF" w:rsidRDefault="00BD3314" w:rsidP="00BD3314">
      <w:r w:rsidRPr="008F6CFF">
        <w:rPr>
          <w:rStyle w:val="commandkeywords"/>
          <w:rFonts w:hint="eastAsia"/>
        </w:rPr>
        <w:t xml:space="preserve">smartmc </w:t>
      </w:r>
      <w:r w:rsidRPr="008F6CFF">
        <w:rPr>
          <w:rStyle w:val="commandkeywords"/>
        </w:rPr>
        <w:t>group</w:t>
      </w:r>
    </w:p>
    <w:p w:rsidR="00BD3314" w:rsidRPr="008F6CFF" w:rsidRDefault="00BD3314" w:rsidP="00BD3314">
      <w:pPr>
        <w:rPr>
          <w:rStyle w:val="commandkeywords"/>
        </w:rPr>
      </w:pPr>
      <w:r w:rsidRPr="008F6CFF">
        <w:rPr>
          <w:rStyle w:val="commandkeywords"/>
        </w:rPr>
        <w:t>display smartmc group</w:t>
      </w:r>
    </w:p>
    <w:p w:rsidR="00BD3314" w:rsidRPr="008F6CFF" w:rsidRDefault="00BD3314" w:rsidP="00BD3314">
      <w:pPr>
        <w:pStyle w:val="30"/>
        <w:numPr>
          <w:ilvl w:val="2"/>
          <w:numId w:val="6"/>
        </w:numPr>
      </w:pPr>
      <w:bookmarkStart w:id="6033" w:name="_Toc509042629"/>
      <w:bookmarkStart w:id="6034" w:name="_Toc72922068"/>
      <w:bookmarkStart w:id="6035" w:name="_Toc177728042"/>
      <w:r w:rsidRPr="008F6CFF">
        <w:rPr>
          <w:rFonts w:hint="eastAsia"/>
        </w:rPr>
        <w:t xml:space="preserve">smartmc </w:t>
      </w:r>
      <w:r w:rsidRPr="008F6CFF">
        <w:t>auto-link-aggregation enable</w:t>
      </w:r>
      <w:bookmarkEnd w:id="6033"/>
      <w:bookmarkEnd w:id="6034"/>
      <w:bookmarkEnd w:id="6035"/>
    </w:p>
    <w:p w:rsidR="00BD3314" w:rsidRPr="008F6CFF" w:rsidRDefault="00BD3314" w:rsidP="00BD3314">
      <w:r w:rsidRPr="008F6CFF">
        <w:t xml:space="preserve">Use </w:t>
      </w:r>
      <w:r w:rsidRPr="008F6CFF">
        <w:rPr>
          <w:rStyle w:val="commandkeywords"/>
          <w:rFonts w:hint="eastAsia"/>
        </w:rPr>
        <w:t xml:space="preserve">smartmc </w:t>
      </w:r>
      <w:r w:rsidRPr="008F6CFF">
        <w:rPr>
          <w:rStyle w:val="commandkeywords"/>
        </w:rPr>
        <w:t>auto-link-aggregation</w:t>
      </w:r>
      <w:r w:rsidRPr="008F6CFF">
        <w:rPr>
          <w:rStyle w:val="commandkeywords"/>
          <w:rFonts w:hint="eastAsia"/>
        </w:rPr>
        <w:t xml:space="preserve"> enable</w:t>
      </w:r>
      <w:r w:rsidRPr="008F6CFF">
        <w:t xml:space="preserve"> to enable </w:t>
      </w:r>
      <w:r w:rsidRPr="008F6CFF">
        <w:rPr>
          <w:rFonts w:hint="eastAsia"/>
        </w:rPr>
        <w:t>automatic E</w:t>
      </w:r>
      <w:r w:rsidRPr="008F6CFF">
        <w:t>thernet link aggregation.</w:t>
      </w:r>
    </w:p>
    <w:p w:rsidR="00BD3314" w:rsidRPr="008F6CFF" w:rsidRDefault="00BD3314" w:rsidP="00BD3314">
      <w:r w:rsidRPr="008F6CFF">
        <w:t xml:space="preserve">Use </w:t>
      </w:r>
      <w:r w:rsidRPr="008F6CFF">
        <w:rPr>
          <w:rStyle w:val="commandkeywords"/>
          <w:rFonts w:hint="eastAsia"/>
        </w:rPr>
        <w:t xml:space="preserve">undo smartmc </w:t>
      </w:r>
      <w:r w:rsidRPr="008F6CFF">
        <w:rPr>
          <w:rStyle w:val="commandkeywords"/>
        </w:rPr>
        <w:t>auto-link-aggregation</w:t>
      </w:r>
      <w:r w:rsidRPr="008F6CFF">
        <w:rPr>
          <w:rStyle w:val="commandkeywords"/>
          <w:rFonts w:hint="eastAsia"/>
        </w:rPr>
        <w:t xml:space="preserve"> enable</w:t>
      </w:r>
      <w:r w:rsidRPr="008F6CFF">
        <w:t xml:space="preserve"> to disable </w:t>
      </w:r>
      <w:r w:rsidRPr="008F6CFF">
        <w:rPr>
          <w:rFonts w:hint="eastAsia"/>
        </w:rPr>
        <w:t>automatic E</w:t>
      </w:r>
      <w:r w:rsidRPr="008F6CFF">
        <w:t>thernet link aggregation.</w:t>
      </w:r>
    </w:p>
    <w:p w:rsidR="00BD3314" w:rsidRPr="008F6CFF" w:rsidRDefault="00BD3314" w:rsidP="00BD3314">
      <w:pPr>
        <w:pStyle w:val="Command"/>
      </w:pPr>
      <w:r w:rsidRPr="008F6CFF">
        <w:t>Syntax</w:t>
      </w:r>
    </w:p>
    <w:p w:rsidR="00BD3314" w:rsidRPr="00CA7CF4" w:rsidRDefault="00BD3314" w:rsidP="00BD3314">
      <w:r w:rsidRPr="00CA7CF4">
        <w:rPr>
          <w:rStyle w:val="commandkeywords"/>
        </w:rPr>
        <w:t>smartmc auto-link-aggregation enable</w:t>
      </w:r>
    </w:p>
    <w:p w:rsidR="00BD3314" w:rsidRPr="008F6CFF" w:rsidRDefault="00BD3314" w:rsidP="00BD3314">
      <w:pPr>
        <w:rPr>
          <w:rStyle w:val="commandkeywords"/>
        </w:rPr>
      </w:pPr>
      <w:r w:rsidRPr="00CA7CF4">
        <w:rPr>
          <w:rStyle w:val="commandkeywords"/>
        </w:rPr>
        <w:lastRenderedPageBreak/>
        <w:t>undo smartmc auto-link-aggregation enable</w:t>
      </w:r>
    </w:p>
    <w:p w:rsidR="00BD3314" w:rsidRPr="008F6CFF" w:rsidRDefault="00BD3314" w:rsidP="00BD3314">
      <w:pPr>
        <w:pStyle w:val="Command"/>
      </w:pPr>
      <w:r w:rsidRPr="008F6CFF">
        <w:t>Default</w:t>
      </w:r>
    </w:p>
    <w:p w:rsidR="00BD3314" w:rsidRPr="008F6CFF" w:rsidRDefault="00BD3314" w:rsidP="00BD3314">
      <w:r w:rsidRPr="008F6CFF">
        <w:rPr>
          <w:rFonts w:hint="eastAsia"/>
        </w:rPr>
        <w:t>Automatic E</w:t>
      </w:r>
      <w:r w:rsidRPr="008F6CFF">
        <w:t>thernet link aggregation is disabled.</w:t>
      </w:r>
    </w:p>
    <w:p w:rsidR="00BD3314" w:rsidRPr="008F6CFF" w:rsidRDefault="00BD3314" w:rsidP="00BD3314">
      <w:pPr>
        <w:pStyle w:val="Command"/>
      </w:pPr>
      <w:r w:rsidRPr="008F6CFF">
        <w:t>Views</w:t>
      </w:r>
    </w:p>
    <w:p w:rsidR="00BD3314" w:rsidRPr="008F6CFF" w:rsidRDefault="00BD3314" w:rsidP="00BD3314">
      <w:r w:rsidRPr="008F6CFF">
        <w:t>System view</w:t>
      </w:r>
    </w:p>
    <w:p w:rsidR="00BD3314" w:rsidRPr="008F6CFF" w:rsidRDefault="00BD3314" w:rsidP="00BD3314">
      <w:pPr>
        <w:pStyle w:val="Command"/>
      </w:pPr>
      <w:r w:rsidRPr="008F6CFF">
        <w:t>Predefined user roles</w:t>
      </w:r>
    </w:p>
    <w:p w:rsidR="00BD3314" w:rsidRPr="008F6CFF" w:rsidRDefault="00BD3314" w:rsidP="00BD3314">
      <w:r w:rsidRPr="008F6CFF">
        <w:t>network-</w:t>
      </w:r>
      <w:r w:rsidRPr="008F6CFF">
        <w:rPr>
          <w:rFonts w:hint="eastAsia"/>
        </w:rPr>
        <w:t>admin</w:t>
      </w:r>
    </w:p>
    <w:p w:rsidR="00BD3314" w:rsidRPr="008F6CFF" w:rsidRDefault="00BD3314" w:rsidP="00BD3314">
      <w:pPr>
        <w:pStyle w:val="Command"/>
      </w:pPr>
      <w:r w:rsidRPr="008F6CFF">
        <w:rPr>
          <w:rFonts w:hint="eastAsia"/>
        </w:rPr>
        <w:t>Usage guidelines</w:t>
      </w:r>
    </w:p>
    <w:p w:rsidR="00BD3314" w:rsidRPr="008F6CFF" w:rsidRDefault="00BD3314" w:rsidP="00BD3314">
      <w:r w:rsidRPr="00E74F36">
        <w:t xml:space="preserve">Automatic Ethernet link aggregation is performed </w:t>
      </w:r>
      <w:r w:rsidRPr="00E74F36">
        <w:rPr>
          <w:rFonts w:hint="eastAsia"/>
        </w:rPr>
        <w:t xml:space="preserve">only </w:t>
      </w:r>
      <w:r w:rsidRPr="00E74F36">
        <w:t xml:space="preserve">between </w:t>
      </w:r>
      <w:r w:rsidRPr="00E74F36">
        <w:rPr>
          <w:rFonts w:hint="eastAsia"/>
        </w:rPr>
        <w:t>member devices</w:t>
      </w:r>
      <w:r w:rsidRPr="00E74F36">
        <w:t>.</w:t>
      </w:r>
    </w:p>
    <w:p w:rsidR="00BD3314" w:rsidRPr="008F6CFF" w:rsidRDefault="00BD3314" w:rsidP="00BD3314">
      <w:bookmarkStart w:id="6036" w:name="OLE_LINK127"/>
      <w:bookmarkStart w:id="6037" w:name="OLE_LINK128"/>
      <w:r w:rsidRPr="008F6CFF">
        <w:rPr>
          <w:rFonts w:hint="eastAsia"/>
        </w:rPr>
        <w:t>Enabling or disabling automatic Ethernet link aggregation might cause network flapping, and the members might go offline for a short period of time.</w:t>
      </w:r>
      <w:bookmarkEnd w:id="6036"/>
      <w:bookmarkEnd w:id="6037"/>
    </w:p>
    <w:p w:rsidR="00BD3314" w:rsidRPr="008F6CFF" w:rsidRDefault="00BD3314" w:rsidP="00BD3314">
      <w:pPr>
        <w:pStyle w:val="Command"/>
      </w:pPr>
      <w:r w:rsidRPr="008F6CFF">
        <w:t>Examples</w:t>
      </w:r>
    </w:p>
    <w:p w:rsidR="00BD3314" w:rsidRPr="008F6CFF" w:rsidRDefault="00BD3314" w:rsidP="00BD3314">
      <w:r w:rsidRPr="008F6CFF">
        <w:rPr>
          <w:rFonts w:hint="eastAsia"/>
        </w:rPr>
        <w:t xml:space="preserve"># </w:t>
      </w:r>
      <w:r w:rsidRPr="008F6CFF">
        <w:t xml:space="preserve">Enable </w:t>
      </w:r>
      <w:r w:rsidRPr="008F6CFF">
        <w:rPr>
          <w:rFonts w:hint="eastAsia"/>
        </w:rPr>
        <w:t>automatic E</w:t>
      </w:r>
      <w:r w:rsidRPr="008F6CFF">
        <w:t>thernet link aggregation.</w:t>
      </w:r>
    </w:p>
    <w:p w:rsidR="00BD3314" w:rsidRPr="008F6CFF" w:rsidRDefault="00BD3314" w:rsidP="00BD3314">
      <w:pPr>
        <w:pStyle w:val="TerminalDisplay"/>
      </w:pPr>
      <w:r w:rsidRPr="008F6CFF">
        <w:t>&lt;Sysname&gt;</w:t>
      </w:r>
      <w:r w:rsidRPr="008F6CFF">
        <w:rPr>
          <w:rFonts w:hint="eastAsia"/>
        </w:rPr>
        <w:t xml:space="preserve"> </w:t>
      </w:r>
      <w:r w:rsidRPr="008F6CFF">
        <w:t>sy</w:t>
      </w:r>
      <w:r w:rsidRPr="008F6CFF">
        <w:rPr>
          <w:rFonts w:hint="eastAsia"/>
        </w:rPr>
        <w:t>stem-view</w:t>
      </w:r>
    </w:p>
    <w:p w:rsidR="00BD3314" w:rsidRPr="008F6CFF" w:rsidRDefault="00BD3314" w:rsidP="00BD3314">
      <w:pPr>
        <w:pStyle w:val="TerminalDisplay"/>
      </w:pPr>
      <w:r w:rsidRPr="008F6CFF">
        <w:t>[Sysname] smartmc auto-link-aggregation enable</w:t>
      </w:r>
    </w:p>
    <w:p w:rsidR="00BD3314" w:rsidRPr="008F6CFF" w:rsidRDefault="00BD3314" w:rsidP="00BD3314">
      <w:pPr>
        <w:pStyle w:val="30"/>
        <w:numPr>
          <w:ilvl w:val="2"/>
          <w:numId w:val="6"/>
        </w:numPr>
      </w:pPr>
      <w:bookmarkStart w:id="6038" w:name="_Toc72922069"/>
      <w:bookmarkStart w:id="6039" w:name="_Toc177728043"/>
      <w:r w:rsidRPr="008F6CFF">
        <w:rPr>
          <w:rFonts w:hint="eastAsia"/>
        </w:rPr>
        <w:t>smartmc auto-</w:t>
      </w:r>
      <w:r w:rsidRPr="008F6CFF">
        <w:t>replace</w:t>
      </w:r>
      <w:r w:rsidRPr="008F6CFF">
        <w:rPr>
          <w:rFonts w:hint="eastAsia"/>
        </w:rPr>
        <w:t xml:space="preserve"> enable</w:t>
      </w:r>
      <w:bookmarkEnd w:id="6038"/>
      <w:bookmarkEnd w:id="6039"/>
    </w:p>
    <w:p w:rsidR="00BD3314" w:rsidRPr="008F6CFF" w:rsidRDefault="00BD3314" w:rsidP="00BD3314">
      <w:r w:rsidRPr="008F6CFF">
        <w:t xml:space="preserve">Use </w:t>
      </w:r>
      <w:r w:rsidRPr="008F6CFF">
        <w:rPr>
          <w:rStyle w:val="commandkeywords"/>
          <w:rFonts w:hint="eastAsia"/>
        </w:rPr>
        <w:t xml:space="preserve">smartmc </w:t>
      </w:r>
      <w:r w:rsidRPr="008F6CFF">
        <w:rPr>
          <w:rStyle w:val="commandkeywords"/>
        </w:rPr>
        <w:t>auto-</w:t>
      </w:r>
      <w:r w:rsidRPr="008F6CFF">
        <w:rPr>
          <w:rStyle w:val="commandkeywords"/>
          <w:rFonts w:hint="eastAsia"/>
        </w:rPr>
        <w:t>replace enable</w:t>
      </w:r>
      <w:r w:rsidRPr="008F6CFF">
        <w:t xml:space="preserve"> to enable the automatic faulty member replacement feature.</w:t>
      </w:r>
    </w:p>
    <w:p w:rsidR="00BD3314" w:rsidRPr="008F6CFF" w:rsidRDefault="00BD3314" w:rsidP="00BD3314">
      <w:r w:rsidRPr="008F6CFF">
        <w:t xml:space="preserve">Use </w:t>
      </w:r>
      <w:r w:rsidRPr="008F6CFF">
        <w:rPr>
          <w:rStyle w:val="commandkeywords"/>
          <w:rFonts w:hint="eastAsia"/>
        </w:rPr>
        <w:t xml:space="preserve">undo smartmc </w:t>
      </w:r>
      <w:r w:rsidRPr="008F6CFF">
        <w:rPr>
          <w:rStyle w:val="commandkeywords"/>
        </w:rPr>
        <w:t>auto-</w:t>
      </w:r>
      <w:r w:rsidRPr="008F6CFF">
        <w:rPr>
          <w:rStyle w:val="commandkeywords"/>
          <w:rFonts w:hint="eastAsia"/>
        </w:rPr>
        <w:t>replace enable</w:t>
      </w:r>
      <w:r w:rsidRPr="008F6CFF">
        <w:t xml:space="preserve"> to disable the automatic faulty member replacement feature.</w:t>
      </w:r>
    </w:p>
    <w:p w:rsidR="00BD3314" w:rsidRPr="008F6CFF" w:rsidRDefault="00BD3314" w:rsidP="00BD3314">
      <w:pPr>
        <w:pStyle w:val="Command"/>
      </w:pPr>
      <w:r w:rsidRPr="008F6CFF">
        <w:t>Syntax</w:t>
      </w:r>
    </w:p>
    <w:p w:rsidR="00BD3314" w:rsidRPr="008F6CFF" w:rsidRDefault="00BD3314" w:rsidP="00BD3314">
      <w:pPr>
        <w:rPr>
          <w:rStyle w:val="commandkeywords"/>
        </w:rPr>
      </w:pPr>
      <w:r w:rsidRPr="008F6CFF">
        <w:rPr>
          <w:rStyle w:val="commandkeywords"/>
          <w:rFonts w:hint="eastAsia"/>
        </w:rPr>
        <w:t xml:space="preserve">smartmc </w:t>
      </w:r>
      <w:r w:rsidRPr="008F6CFF">
        <w:rPr>
          <w:rStyle w:val="commandkeywords"/>
        </w:rPr>
        <w:t>auto-</w:t>
      </w:r>
      <w:r w:rsidRPr="008F6CFF">
        <w:rPr>
          <w:rStyle w:val="commandkeywords"/>
          <w:rFonts w:hint="eastAsia"/>
        </w:rPr>
        <w:t>replace enable</w:t>
      </w:r>
    </w:p>
    <w:p w:rsidR="00BD3314" w:rsidRPr="008F6CFF" w:rsidRDefault="00BD3314" w:rsidP="00BD3314">
      <w:pPr>
        <w:rPr>
          <w:rStyle w:val="commandkeywords"/>
        </w:rPr>
      </w:pPr>
      <w:r w:rsidRPr="008F6CFF">
        <w:rPr>
          <w:rStyle w:val="commandkeywords"/>
          <w:rFonts w:hint="eastAsia"/>
        </w:rPr>
        <w:t xml:space="preserve">undo smartmc </w:t>
      </w:r>
      <w:r w:rsidRPr="008F6CFF">
        <w:rPr>
          <w:rStyle w:val="commandkeywords"/>
        </w:rPr>
        <w:t>auto-</w:t>
      </w:r>
      <w:r w:rsidRPr="008F6CFF">
        <w:rPr>
          <w:rStyle w:val="commandkeywords"/>
          <w:rFonts w:hint="eastAsia"/>
        </w:rPr>
        <w:t>replace enable</w:t>
      </w:r>
    </w:p>
    <w:p w:rsidR="00BD3314" w:rsidRPr="008F6CFF" w:rsidRDefault="00BD3314" w:rsidP="00BD3314">
      <w:pPr>
        <w:pStyle w:val="Command"/>
      </w:pPr>
      <w:r w:rsidRPr="008F6CFF">
        <w:t>Default</w:t>
      </w:r>
    </w:p>
    <w:p w:rsidR="00BD3314" w:rsidRPr="008F6CFF" w:rsidRDefault="00BD3314" w:rsidP="00BD3314">
      <w:r w:rsidRPr="008F6CFF">
        <w:t>The automatic faulty member replacement feature is disabled.</w:t>
      </w:r>
    </w:p>
    <w:p w:rsidR="00BD3314" w:rsidRPr="008F6CFF" w:rsidRDefault="00BD3314" w:rsidP="00BD3314">
      <w:pPr>
        <w:pStyle w:val="Command"/>
      </w:pPr>
      <w:r w:rsidRPr="008F6CFF">
        <w:t>Views</w:t>
      </w:r>
    </w:p>
    <w:p w:rsidR="00BD3314" w:rsidRPr="008F6CFF" w:rsidRDefault="00BD3314" w:rsidP="00BD3314">
      <w:r w:rsidRPr="008F6CFF">
        <w:t>System view</w:t>
      </w:r>
    </w:p>
    <w:p w:rsidR="00BD3314" w:rsidRPr="008F6CFF" w:rsidRDefault="00BD3314" w:rsidP="00BD3314">
      <w:pPr>
        <w:pStyle w:val="Command"/>
      </w:pPr>
      <w:r w:rsidRPr="008F6CFF">
        <w:t>Predefined user roles</w:t>
      </w:r>
    </w:p>
    <w:p w:rsidR="00BD3314" w:rsidRPr="008F6CFF" w:rsidRDefault="00BD3314" w:rsidP="00BD3314">
      <w:r w:rsidRPr="008F6CFF">
        <w:t>network-</w:t>
      </w:r>
      <w:r w:rsidRPr="008F6CFF">
        <w:rPr>
          <w:rFonts w:hint="eastAsia"/>
        </w:rPr>
        <w:t>admin</w:t>
      </w:r>
    </w:p>
    <w:p w:rsidR="00BD3314" w:rsidRPr="008F6CFF" w:rsidRDefault="00BD3314" w:rsidP="00BD3314">
      <w:pPr>
        <w:pStyle w:val="Command"/>
      </w:pPr>
      <w:r w:rsidRPr="008F6CFF">
        <w:t>Usage guidelines</w:t>
      </w:r>
    </w:p>
    <w:p w:rsidR="00BD3314" w:rsidRPr="008F6CFF" w:rsidRDefault="00BD3314" w:rsidP="00BD3314">
      <w:r w:rsidRPr="00E74F36">
        <w:rPr>
          <w:rFonts w:hint="eastAsia"/>
        </w:rPr>
        <w:t>To perform an automatic fault replacement, first enable this feature on the commander, and then</w:t>
      </w:r>
      <w:r w:rsidRPr="00E74F36">
        <w:t xml:space="preserve"> </w:t>
      </w:r>
      <w:r w:rsidRPr="008F6CFF">
        <w:t>perform the following tasks:</w:t>
      </w:r>
    </w:p>
    <w:p w:rsidR="00BD3314" w:rsidRPr="008F6CFF" w:rsidRDefault="00BD3314" w:rsidP="00BD3314">
      <w:pPr>
        <w:pStyle w:val="Itemstep"/>
        <w:numPr>
          <w:ilvl w:val="6"/>
          <w:numId w:val="6"/>
        </w:numPr>
      </w:pPr>
      <w:r w:rsidRPr="008F6CFF">
        <w:t>Install the new member at the location where the faulty member was installed.</w:t>
      </w:r>
    </w:p>
    <w:p w:rsidR="00BD3314" w:rsidRPr="008F6CFF" w:rsidRDefault="00BD3314" w:rsidP="00BD3314">
      <w:pPr>
        <w:pStyle w:val="Itemstep"/>
        <w:numPr>
          <w:ilvl w:val="6"/>
          <w:numId w:val="6"/>
        </w:numPr>
      </w:pPr>
      <w:r w:rsidRPr="008F6CFF">
        <w:t>Connect all cables to the new member.</w:t>
      </w:r>
    </w:p>
    <w:p w:rsidR="00BD3314" w:rsidRPr="008F6CFF" w:rsidRDefault="00BD3314" w:rsidP="00BD3314">
      <w:r w:rsidRPr="008F6CFF">
        <w:rPr>
          <w:rFonts w:hint="eastAsia"/>
        </w:rPr>
        <w:t>Make sure t</w:t>
      </w:r>
      <w:r w:rsidRPr="008F6CFF">
        <w:t>he new member and the faulty member have the same neighbor relationship</w:t>
      </w:r>
      <w:r w:rsidRPr="008F6CFF">
        <w:rPr>
          <w:rFonts w:hint="eastAsia"/>
        </w:rPr>
        <w:t>,</w:t>
      </w:r>
      <w:r w:rsidRPr="008F6CFF">
        <w:t xml:space="preserve"> device model</w:t>
      </w:r>
      <w:r w:rsidRPr="008F6CFF">
        <w:rPr>
          <w:rFonts w:hint="eastAsia"/>
        </w:rPr>
        <w:t>, and IRF member ID</w:t>
      </w:r>
      <w:r w:rsidRPr="008F6CFF">
        <w:t>.</w:t>
      </w:r>
    </w:p>
    <w:p w:rsidR="00BD3314" w:rsidRPr="008F6CFF" w:rsidRDefault="00BD3314" w:rsidP="00BD3314">
      <w:pPr>
        <w:pStyle w:val="Command"/>
      </w:pPr>
      <w:r w:rsidRPr="008F6CFF">
        <w:t>Examples</w:t>
      </w:r>
    </w:p>
    <w:p w:rsidR="00BD3314" w:rsidRPr="008F6CFF" w:rsidRDefault="00BD3314" w:rsidP="00BD3314">
      <w:r w:rsidRPr="008F6CFF">
        <w:rPr>
          <w:rFonts w:hint="eastAsia"/>
        </w:rPr>
        <w:t xml:space="preserve"># </w:t>
      </w:r>
      <w:r w:rsidRPr="008F6CFF">
        <w:t>Enable the automatic faulty member replacement feature.</w:t>
      </w:r>
    </w:p>
    <w:p w:rsidR="00BD3314" w:rsidRPr="008F6CFF" w:rsidRDefault="00BD3314" w:rsidP="00BD3314">
      <w:pPr>
        <w:pStyle w:val="TerminalDisplay"/>
      </w:pPr>
      <w:r w:rsidRPr="008F6CFF">
        <w:t>&lt;Sysname&gt;</w:t>
      </w:r>
      <w:r w:rsidRPr="008F6CFF">
        <w:rPr>
          <w:rFonts w:hint="eastAsia"/>
        </w:rPr>
        <w:t xml:space="preserve"> </w:t>
      </w:r>
      <w:r w:rsidRPr="008F6CFF">
        <w:t>sy</w:t>
      </w:r>
      <w:r w:rsidRPr="008F6CFF">
        <w:rPr>
          <w:rFonts w:hint="eastAsia"/>
        </w:rPr>
        <w:t>stem-view</w:t>
      </w:r>
    </w:p>
    <w:p w:rsidR="00BD3314" w:rsidRPr="008F6CFF" w:rsidRDefault="00BD3314" w:rsidP="00BD3314">
      <w:pPr>
        <w:pStyle w:val="TerminalDisplay"/>
      </w:pPr>
      <w:r w:rsidRPr="008F6CFF">
        <w:rPr>
          <w:rStyle w:val="commandtext"/>
        </w:rPr>
        <w:t>[</w:t>
      </w:r>
      <w:r w:rsidRPr="008F6CFF">
        <w:t>Sysname</w:t>
      </w:r>
      <w:r w:rsidRPr="008F6CFF">
        <w:rPr>
          <w:rStyle w:val="commandtext"/>
        </w:rPr>
        <w:t>]</w:t>
      </w:r>
      <w:r w:rsidRPr="008F6CFF">
        <w:rPr>
          <w:rFonts w:hint="eastAsia"/>
        </w:rPr>
        <w:t xml:space="preserve"> </w:t>
      </w:r>
      <w:r w:rsidRPr="008F6CFF">
        <w:t>s</w:t>
      </w:r>
      <w:r w:rsidRPr="008F6CFF">
        <w:rPr>
          <w:rFonts w:hint="eastAsia"/>
        </w:rPr>
        <w:t>martmc</w:t>
      </w:r>
      <w:r w:rsidRPr="008F6CFF">
        <w:t xml:space="preserve"> </w:t>
      </w:r>
      <w:r w:rsidRPr="008F6CFF">
        <w:rPr>
          <w:rFonts w:hint="eastAsia"/>
        </w:rPr>
        <w:t>auto-r</w:t>
      </w:r>
      <w:r w:rsidRPr="008F6CFF">
        <w:t>eplace</w:t>
      </w:r>
      <w:r w:rsidRPr="008F6CFF">
        <w:rPr>
          <w:rFonts w:hint="eastAsia"/>
        </w:rPr>
        <w:t xml:space="preserve"> enable</w:t>
      </w:r>
    </w:p>
    <w:p w:rsidR="00BD3314" w:rsidRPr="008F6CFF" w:rsidRDefault="00BD3314" w:rsidP="00BD3314">
      <w:pPr>
        <w:pStyle w:val="Command"/>
      </w:pPr>
      <w:r w:rsidRPr="008F6CFF">
        <w:lastRenderedPageBreak/>
        <w:t>Related commands</w:t>
      </w:r>
    </w:p>
    <w:p w:rsidR="00BD3314" w:rsidRPr="008F6CFF" w:rsidRDefault="00BD3314" w:rsidP="00BD3314">
      <w:pPr>
        <w:rPr>
          <w:rStyle w:val="commandkeywords"/>
        </w:rPr>
      </w:pPr>
      <w:r w:rsidRPr="008F6CFF">
        <w:rPr>
          <w:rStyle w:val="commandkeywords"/>
          <w:rFonts w:hint="eastAsia"/>
        </w:rPr>
        <w:t xml:space="preserve">smartmc </w:t>
      </w:r>
      <w:r w:rsidRPr="008F6CFF">
        <w:rPr>
          <w:rStyle w:val="commandkeywords"/>
        </w:rPr>
        <w:t>replace</w:t>
      </w:r>
    </w:p>
    <w:p w:rsidR="00BD3314" w:rsidRPr="008F6CFF" w:rsidRDefault="00BD3314" w:rsidP="00BD3314">
      <w:pPr>
        <w:pStyle w:val="30"/>
        <w:numPr>
          <w:ilvl w:val="2"/>
          <w:numId w:val="6"/>
        </w:numPr>
      </w:pPr>
      <w:bookmarkStart w:id="6040" w:name="_Toc484187085"/>
      <w:bookmarkStart w:id="6041" w:name="_Toc487200807"/>
      <w:bookmarkStart w:id="6042" w:name="_Toc487904768"/>
      <w:bookmarkStart w:id="6043" w:name="_Toc72922070"/>
      <w:bookmarkStart w:id="6044" w:name="_Toc177728044"/>
      <w:r w:rsidRPr="008F6CFF">
        <w:rPr>
          <w:rFonts w:hint="eastAsia"/>
        </w:rPr>
        <w:t xml:space="preserve">smartmc </w:t>
      </w:r>
      <w:r w:rsidRPr="008F6CFF">
        <w:t>backup c</w:t>
      </w:r>
      <w:r w:rsidRPr="008F6CFF">
        <w:rPr>
          <w:rFonts w:hint="eastAsia"/>
        </w:rPr>
        <w:t>onfiguration</w:t>
      </w:r>
      <w:bookmarkEnd w:id="6040"/>
      <w:bookmarkEnd w:id="6041"/>
      <w:bookmarkEnd w:id="6042"/>
      <w:bookmarkEnd w:id="6043"/>
      <w:bookmarkEnd w:id="6044"/>
    </w:p>
    <w:p w:rsidR="00BD3314" w:rsidRPr="008F6CFF" w:rsidRDefault="00BD3314" w:rsidP="00BD3314">
      <w:r w:rsidRPr="008F6CFF">
        <w:t xml:space="preserve">Use </w:t>
      </w:r>
      <w:r w:rsidRPr="008F6CFF">
        <w:rPr>
          <w:rStyle w:val="commandkeywords"/>
          <w:rFonts w:hint="eastAsia"/>
        </w:rPr>
        <w:t>smartmc backup</w:t>
      </w:r>
      <w:r w:rsidRPr="008F6CFF">
        <w:rPr>
          <w:rStyle w:val="commandkeywords"/>
        </w:rPr>
        <w:t xml:space="preserve"> c</w:t>
      </w:r>
      <w:r w:rsidRPr="008F6CFF">
        <w:rPr>
          <w:rStyle w:val="commandkeywords"/>
          <w:rFonts w:hint="eastAsia"/>
        </w:rPr>
        <w:t>onfiguration</w:t>
      </w:r>
      <w:r w:rsidRPr="008F6CFF">
        <w:t xml:space="preserve"> to </w:t>
      </w:r>
      <w:r w:rsidRPr="008F6CFF">
        <w:rPr>
          <w:rFonts w:hint="eastAsia"/>
        </w:rPr>
        <w:t xml:space="preserve">manually </w:t>
      </w:r>
      <w:r w:rsidRPr="008F6CFF">
        <w:t>back up the configuration file on members.</w:t>
      </w:r>
    </w:p>
    <w:p w:rsidR="00BD3314" w:rsidRPr="008F6CFF" w:rsidRDefault="00BD3314" w:rsidP="00BD3314">
      <w:pPr>
        <w:pStyle w:val="Command"/>
      </w:pPr>
      <w:r w:rsidRPr="008F6CFF">
        <w:t>Syntax</w:t>
      </w:r>
    </w:p>
    <w:p w:rsidR="00BD3314" w:rsidRPr="008F6CFF" w:rsidRDefault="00BD3314" w:rsidP="00BD3314">
      <w:pPr>
        <w:rPr>
          <w:rStyle w:val="commandkeywords"/>
        </w:rPr>
      </w:pPr>
      <w:r w:rsidRPr="008F6CFF">
        <w:rPr>
          <w:rStyle w:val="commandkeywords"/>
          <w:rFonts w:hint="eastAsia"/>
        </w:rPr>
        <w:t>smartmc backup</w:t>
      </w:r>
      <w:r w:rsidRPr="008F6CFF">
        <w:rPr>
          <w:rStyle w:val="commandkeywords"/>
        </w:rPr>
        <w:t xml:space="preserve"> c</w:t>
      </w:r>
      <w:r w:rsidRPr="008F6CFF">
        <w:rPr>
          <w:rStyle w:val="commandkeywords"/>
          <w:rFonts w:hint="eastAsia"/>
        </w:rPr>
        <w:t>onfiguration</w:t>
      </w:r>
      <w:r w:rsidRPr="008F6CFF">
        <w:rPr>
          <w:rStyle w:val="commandtext"/>
        </w:rPr>
        <w:t xml:space="preserve"> { </w:t>
      </w:r>
      <w:r w:rsidRPr="008F6CFF">
        <w:rPr>
          <w:rStyle w:val="commandkeywords"/>
          <w:rFonts w:hint="eastAsia"/>
        </w:rPr>
        <w:t>group</w:t>
      </w:r>
      <w:r w:rsidRPr="008F6CFF">
        <w:rPr>
          <w:rStyle w:val="commandparameter"/>
          <w:rFonts w:hint="eastAsia"/>
        </w:rPr>
        <w:t xml:space="preserve"> group-name-list</w:t>
      </w:r>
      <w:r w:rsidRPr="008F6CFF">
        <w:rPr>
          <w:rStyle w:val="commandtext"/>
          <w:rFonts w:hint="eastAsia"/>
        </w:rPr>
        <w:t xml:space="preserve"> | </w:t>
      </w:r>
      <w:r w:rsidRPr="008F6CFF">
        <w:rPr>
          <w:rStyle w:val="commandkeywords"/>
          <w:rFonts w:hint="eastAsia"/>
        </w:rPr>
        <w:t>tc</w:t>
      </w:r>
      <w:r w:rsidRPr="008F6CFF">
        <w:rPr>
          <w:rStyle w:val="commandparameter"/>
        </w:rPr>
        <w:t xml:space="preserve"> </w:t>
      </w:r>
      <w:r w:rsidRPr="008F6CFF">
        <w:rPr>
          <w:rStyle w:val="commandtext"/>
          <w:rFonts w:hint="eastAsia"/>
        </w:rPr>
        <w:t>[</w:t>
      </w:r>
      <w:r w:rsidRPr="008F6CFF">
        <w:rPr>
          <w:rStyle w:val="commandparameter"/>
          <w:rFonts w:hint="eastAsia"/>
        </w:rPr>
        <w:t xml:space="preserve"> tc-id-list </w:t>
      </w:r>
      <w:r w:rsidRPr="008F6CFF">
        <w:rPr>
          <w:rStyle w:val="commandtext"/>
          <w:rFonts w:hint="eastAsia"/>
        </w:rPr>
        <w:t xml:space="preserve">] </w:t>
      </w:r>
      <w:r w:rsidRPr="008F6CFF">
        <w:rPr>
          <w:rStyle w:val="commandtext"/>
        </w:rPr>
        <w:t>}</w:t>
      </w:r>
    </w:p>
    <w:p w:rsidR="00BD3314" w:rsidRPr="008F6CFF" w:rsidRDefault="00BD3314" w:rsidP="00BD3314">
      <w:pPr>
        <w:pStyle w:val="Command"/>
      </w:pPr>
      <w:r w:rsidRPr="008F6CFF">
        <w:t>Views</w:t>
      </w:r>
    </w:p>
    <w:p w:rsidR="00BD3314" w:rsidRPr="008F6CFF" w:rsidRDefault="00BD3314" w:rsidP="00BD3314">
      <w:r w:rsidRPr="008F6CFF">
        <w:t>System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Parameters</w:t>
      </w:r>
    </w:p>
    <w:p w:rsidR="00BD3314" w:rsidRPr="008F6CFF" w:rsidRDefault="00BD3314" w:rsidP="00BD3314">
      <w:r w:rsidRPr="008F6CFF">
        <w:rPr>
          <w:rStyle w:val="commandkeywords"/>
          <w:rFonts w:hint="eastAsia"/>
        </w:rPr>
        <w:t>group</w:t>
      </w:r>
      <w:r w:rsidRPr="008F6CFF">
        <w:rPr>
          <w:rStyle w:val="commandparameter"/>
          <w:rFonts w:hint="eastAsia"/>
        </w:rPr>
        <w:t xml:space="preserve"> group-name-list</w:t>
      </w:r>
      <w:r w:rsidRPr="008F6CFF">
        <w:t>: Specifies a</w:t>
      </w:r>
      <w:r w:rsidRPr="008F6CFF">
        <w:rPr>
          <w:rFonts w:hint="eastAsia"/>
        </w:rPr>
        <w:t xml:space="preserve"> space-separated</w:t>
      </w:r>
      <w:r w:rsidRPr="008F6CFF">
        <w:t xml:space="preserve"> list of</w:t>
      </w:r>
      <w:r w:rsidRPr="008F6CFF">
        <w:rPr>
          <w:rFonts w:hint="eastAsia"/>
        </w:rPr>
        <w:t xml:space="preserve"> up to 10</w:t>
      </w:r>
      <w:r w:rsidRPr="008F6CFF">
        <w:t xml:space="preserve"> SmartMC groups. The group name is a case-sensitive string of 1 to 31 characters.</w:t>
      </w:r>
    </w:p>
    <w:p w:rsidR="00BD3314" w:rsidRPr="008F6CFF" w:rsidRDefault="00BD3314" w:rsidP="00BD3314">
      <w:r w:rsidRPr="008F6CFF">
        <w:rPr>
          <w:rStyle w:val="commandkeywords"/>
          <w:rFonts w:hint="eastAsia"/>
        </w:rPr>
        <w:t>tc</w:t>
      </w:r>
      <w:r w:rsidRPr="008F6CFF">
        <w:rPr>
          <w:rStyle w:val="commandparameter"/>
          <w:rFonts w:hint="eastAsia"/>
        </w:rPr>
        <w:t xml:space="preserve"> tc-id-list</w:t>
      </w:r>
      <w:r w:rsidRPr="008F6CFF">
        <w:t xml:space="preserve">: Specifies a space-separated list of up to 10 member items. Each item specifies a </w:t>
      </w:r>
      <w:r>
        <w:rPr>
          <w:rFonts w:hint="eastAsia"/>
        </w:rPr>
        <w:t>device</w:t>
      </w:r>
      <w:r w:rsidRPr="00E74F36">
        <w:t xml:space="preserve"> or a range of </w:t>
      </w:r>
      <w:r>
        <w:rPr>
          <w:rFonts w:hint="eastAsia"/>
        </w:rPr>
        <w:t>devices</w:t>
      </w:r>
      <w:r w:rsidRPr="00E74F36">
        <w:t xml:space="preserve"> in the form of </w:t>
      </w:r>
      <w:r w:rsidRPr="00E74F36">
        <w:rPr>
          <w:rStyle w:val="commandparameter"/>
          <w:rFonts w:hint="eastAsia"/>
        </w:rPr>
        <w:t>tc</w:t>
      </w:r>
      <w:r w:rsidRPr="00E74F36">
        <w:rPr>
          <w:rStyle w:val="commandparameter"/>
        </w:rPr>
        <w:t>-id1</w:t>
      </w:r>
      <w:r w:rsidRPr="00E74F36">
        <w:rPr>
          <w:rStyle w:val="commandtext"/>
        </w:rPr>
        <w:t xml:space="preserve"> </w:t>
      </w:r>
      <w:r w:rsidRPr="00E74F36">
        <w:rPr>
          <w:rStyle w:val="commandkeywords"/>
        </w:rPr>
        <w:t>to</w:t>
      </w:r>
      <w:r w:rsidRPr="00E74F36">
        <w:t xml:space="preserve"> </w:t>
      </w:r>
      <w:r w:rsidRPr="00E74F36">
        <w:rPr>
          <w:rStyle w:val="commandparameter"/>
          <w:rFonts w:hint="eastAsia"/>
        </w:rPr>
        <w:t>tc-id2</w:t>
      </w:r>
      <w:r w:rsidRPr="00E74F36">
        <w:t xml:space="preserve">. The value for </w:t>
      </w:r>
      <w:r w:rsidRPr="00E74F36">
        <w:rPr>
          <w:rStyle w:val="commandparameter"/>
          <w:rFonts w:hint="eastAsia"/>
        </w:rPr>
        <w:t>tc-id2</w:t>
      </w:r>
      <w:r w:rsidRPr="00E74F36">
        <w:rPr>
          <w:rStyle w:val="commandparameter"/>
        </w:rPr>
        <w:t xml:space="preserve"> </w:t>
      </w:r>
      <w:r w:rsidRPr="00E74F36">
        <w:t xml:space="preserve">must be greater than or equal to the value for </w:t>
      </w:r>
      <w:r w:rsidRPr="00E74F36">
        <w:rPr>
          <w:rStyle w:val="commandparameter"/>
          <w:rFonts w:hint="eastAsia"/>
        </w:rPr>
        <w:t>tc</w:t>
      </w:r>
      <w:r w:rsidRPr="00E74F36">
        <w:rPr>
          <w:rStyle w:val="commandparameter"/>
        </w:rPr>
        <w:t>-id1</w:t>
      </w:r>
      <w:r w:rsidRPr="00E74F36">
        <w:t xml:space="preserve">. The value range for the </w:t>
      </w:r>
      <w:r w:rsidRPr="00E74F36">
        <w:rPr>
          <w:rStyle w:val="commandparameter"/>
          <w:rFonts w:hint="eastAsia"/>
        </w:rPr>
        <w:t>tc-id</w:t>
      </w:r>
      <w:r w:rsidRPr="00E74F36">
        <w:t xml:space="preserve"> argument is</w:t>
      </w:r>
      <w:r w:rsidRPr="00E74F36">
        <w:rPr>
          <w:rFonts w:hint="eastAsia"/>
        </w:rPr>
        <w:t xml:space="preserve"> 0 to 255</w:t>
      </w:r>
      <w:r>
        <w:rPr>
          <w:rFonts w:hint="eastAsia"/>
        </w:rPr>
        <w:t>, with 0 representing the commander and 1 to 255 representing members</w:t>
      </w:r>
      <w:r w:rsidRPr="00E74F36">
        <w:rPr>
          <w:rFonts w:hint="eastAsia"/>
        </w:rPr>
        <w:t>.</w:t>
      </w:r>
      <w:r w:rsidRPr="00E74F36">
        <w:t xml:space="preserve"> If you do not specify </w:t>
      </w:r>
      <w:r>
        <w:rPr>
          <w:rFonts w:hint="eastAsia"/>
        </w:rPr>
        <w:t xml:space="preserve">the commander or </w:t>
      </w:r>
      <w:r w:rsidRPr="00E74F36">
        <w:rPr>
          <w:rFonts w:hint="eastAsia"/>
        </w:rPr>
        <w:t xml:space="preserve">any </w:t>
      </w:r>
      <w:r w:rsidRPr="00E74F36">
        <w:t xml:space="preserve">members, all </w:t>
      </w:r>
      <w:r>
        <w:rPr>
          <w:rFonts w:hint="eastAsia"/>
        </w:rPr>
        <w:t>devices</w:t>
      </w:r>
      <w:r w:rsidRPr="00E74F36">
        <w:t xml:space="preserve"> will perform configuration backup.</w:t>
      </w:r>
    </w:p>
    <w:p w:rsidR="00BD3314" w:rsidRPr="008F6CFF" w:rsidRDefault="00BD3314" w:rsidP="00BD3314">
      <w:pPr>
        <w:pStyle w:val="Command"/>
      </w:pPr>
      <w:r w:rsidRPr="008F6CFF">
        <w:t>Usage guidelines</w:t>
      </w:r>
    </w:p>
    <w:p w:rsidR="00BD3314" w:rsidRPr="008F6CFF" w:rsidRDefault="00BD3314" w:rsidP="00BD3314">
      <w:r w:rsidRPr="008F6CFF">
        <w:t xml:space="preserve">After you execute this command, the members immediately save the running configuration to the next-startup configuration files and upload the configuration files to the </w:t>
      </w:r>
      <w:r>
        <w:t>file server</w:t>
      </w:r>
      <w:r w:rsidRPr="008F6CFF">
        <w:t>.</w:t>
      </w:r>
    </w:p>
    <w:p w:rsidR="00BD3314" w:rsidRPr="008F6CFF" w:rsidRDefault="00BD3314" w:rsidP="00BD3314">
      <w:r w:rsidRPr="008F6CFF">
        <w:t xml:space="preserve">The backup configuration files are named in the format of </w:t>
      </w:r>
      <w:r w:rsidRPr="008F6CFF">
        <w:rPr>
          <w:rStyle w:val="ItalicText"/>
        </w:rPr>
        <w:t>bridge MAC address</w:t>
      </w:r>
      <w:r w:rsidRPr="008F6CFF">
        <w:rPr>
          <w:rStyle w:val="BoldText"/>
          <w:rFonts w:hint="eastAsia"/>
        </w:rPr>
        <w:t>_backup.cfg</w:t>
      </w:r>
      <w:r w:rsidRPr="008F6CFF">
        <w:t>.</w:t>
      </w:r>
    </w:p>
    <w:p w:rsidR="00BD3314" w:rsidRPr="008F6CFF" w:rsidRDefault="00BD3314" w:rsidP="00BD3314">
      <w:pPr>
        <w:pStyle w:val="Command"/>
      </w:pPr>
      <w:r w:rsidRPr="008F6CFF">
        <w:t>Examples</w:t>
      </w:r>
    </w:p>
    <w:p w:rsidR="00BD3314" w:rsidRPr="008F6CFF" w:rsidRDefault="00BD3314" w:rsidP="00BD3314">
      <w:r w:rsidRPr="008F6CFF">
        <w:t># Back up the configuration file on member 1, member 2, member 3, and member 4.</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t>[Sysname]</w:t>
      </w:r>
      <w:r w:rsidRPr="008F6CFF">
        <w:rPr>
          <w:rFonts w:hint="eastAsia"/>
        </w:rPr>
        <w:t xml:space="preserve"> </w:t>
      </w:r>
      <w:r w:rsidRPr="008F6CFF">
        <w:t xml:space="preserve">smartmc backup configuration </w:t>
      </w:r>
      <w:r w:rsidRPr="008F6CFF">
        <w:rPr>
          <w:rFonts w:hint="eastAsia"/>
        </w:rPr>
        <w:t>tc</w:t>
      </w:r>
      <w:r w:rsidRPr="008F6CFF">
        <w:t xml:space="preserve"> 1</w:t>
      </w:r>
      <w:r w:rsidRPr="008F6CFF">
        <w:rPr>
          <w:rFonts w:hint="eastAsia"/>
        </w:rPr>
        <w:t xml:space="preserve"> to </w:t>
      </w:r>
      <w:r w:rsidRPr="008F6CFF">
        <w:t>4</w:t>
      </w:r>
    </w:p>
    <w:p w:rsidR="00BD3314" w:rsidRPr="008F6CFF" w:rsidRDefault="00BD3314" w:rsidP="00BD3314">
      <w:r w:rsidRPr="008F6CFF">
        <w:t xml:space="preserve"># Back up the configuration file on all members in SmartMC groups </w:t>
      </w:r>
      <w:r w:rsidRPr="008F6CFF">
        <w:rPr>
          <w:rStyle w:val="BoldText"/>
        </w:rPr>
        <w:t>test1</w:t>
      </w:r>
      <w:r w:rsidRPr="008F6CFF">
        <w:t xml:space="preserve">, </w:t>
      </w:r>
      <w:r w:rsidRPr="008F6CFF">
        <w:rPr>
          <w:rStyle w:val="BoldText"/>
        </w:rPr>
        <w:t>test2</w:t>
      </w:r>
      <w:r w:rsidRPr="008F6CFF">
        <w:t xml:space="preserve">, and </w:t>
      </w:r>
      <w:r w:rsidRPr="008F6CFF">
        <w:rPr>
          <w:rStyle w:val="BoldText"/>
        </w:rPr>
        <w:t>test3</w:t>
      </w:r>
      <w:r w:rsidRPr="008F6CFF">
        <w:t>.</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t>[Sysname]</w:t>
      </w:r>
      <w:r w:rsidRPr="008F6CFF">
        <w:rPr>
          <w:rFonts w:hint="eastAsia"/>
        </w:rPr>
        <w:t xml:space="preserve"> </w:t>
      </w:r>
      <w:r w:rsidRPr="008F6CFF">
        <w:t xml:space="preserve">smartmc backup configuration </w:t>
      </w:r>
      <w:r w:rsidRPr="008F6CFF">
        <w:rPr>
          <w:rFonts w:hint="eastAsia"/>
        </w:rPr>
        <w:t>group</w:t>
      </w:r>
      <w:r w:rsidRPr="008F6CFF">
        <w:t xml:space="preserve"> </w:t>
      </w:r>
      <w:r w:rsidRPr="008F6CFF">
        <w:rPr>
          <w:rFonts w:hint="eastAsia"/>
        </w:rPr>
        <w:t>test1 test2 test3</w:t>
      </w:r>
    </w:p>
    <w:p w:rsidR="00BD3314" w:rsidRPr="008F6CFF" w:rsidRDefault="00BD3314" w:rsidP="00BD3314">
      <w:pPr>
        <w:pStyle w:val="Command"/>
      </w:pPr>
      <w:r w:rsidRPr="008F6CFF">
        <w:t>Related commands</w:t>
      </w:r>
    </w:p>
    <w:p w:rsidR="00BD3314" w:rsidRPr="008F6CFF" w:rsidRDefault="00BD3314" w:rsidP="00BD3314">
      <w:r w:rsidRPr="008F6CFF">
        <w:rPr>
          <w:rStyle w:val="commandkeywords"/>
        </w:rPr>
        <w:t>display smartmc configuration</w:t>
      </w:r>
    </w:p>
    <w:p w:rsidR="00BD3314" w:rsidRPr="008F6CFF" w:rsidRDefault="00BD3314" w:rsidP="00BD3314">
      <w:r w:rsidRPr="008F6CFF">
        <w:rPr>
          <w:rStyle w:val="commandkeywords"/>
          <w:rFonts w:hint="eastAsia"/>
        </w:rPr>
        <w:t>smartmc backup configuration interval</w:t>
      </w:r>
    </w:p>
    <w:p w:rsidR="00BD3314" w:rsidRPr="008F6CFF" w:rsidRDefault="00BD3314" w:rsidP="00BD3314">
      <w:pPr>
        <w:pStyle w:val="30"/>
        <w:numPr>
          <w:ilvl w:val="2"/>
          <w:numId w:val="6"/>
        </w:numPr>
      </w:pPr>
      <w:bookmarkStart w:id="6045" w:name="_Toc484187084"/>
      <w:bookmarkStart w:id="6046" w:name="_Toc487200808"/>
      <w:bookmarkStart w:id="6047" w:name="_Toc487904769"/>
      <w:bookmarkStart w:id="6048" w:name="_Toc72922071"/>
      <w:bookmarkStart w:id="6049" w:name="_Toc177728045"/>
      <w:r w:rsidRPr="008F6CFF">
        <w:rPr>
          <w:rFonts w:hint="eastAsia"/>
        </w:rPr>
        <w:t>smartmc backup</w:t>
      </w:r>
      <w:r w:rsidRPr="008F6CFF">
        <w:t xml:space="preserve"> configuration</w:t>
      </w:r>
      <w:r w:rsidRPr="008F6CFF">
        <w:rPr>
          <w:rFonts w:hint="eastAsia"/>
        </w:rPr>
        <w:t xml:space="preserve"> max-</w:t>
      </w:r>
      <w:r w:rsidRPr="008F6CFF">
        <w:t>number</w:t>
      </w:r>
      <w:bookmarkEnd w:id="6045"/>
      <w:bookmarkEnd w:id="6046"/>
      <w:bookmarkEnd w:id="6047"/>
      <w:bookmarkEnd w:id="6048"/>
      <w:bookmarkEnd w:id="6049"/>
    </w:p>
    <w:p w:rsidR="00BD3314" w:rsidRPr="008F6CFF" w:rsidRDefault="00BD3314" w:rsidP="00BD3314">
      <w:r w:rsidRPr="008F6CFF">
        <w:t xml:space="preserve">Use </w:t>
      </w:r>
      <w:r w:rsidRPr="008F6CFF">
        <w:rPr>
          <w:rStyle w:val="commandkeywords"/>
          <w:rFonts w:hint="eastAsia"/>
        </w:rPr>
        <w:t>smartmc backup</w:t>
      </w:r>
      <w:r w:rsidRPr="008F6CFF">
        <w:rPr>
          <w:rStyle w:val="commandkeywords"/>
        </w:rPr>
        <w:t xml:space="preserve"> configuration</w:t>
      </w:r>
      <w:r w:rsidRPr="008F6CFF">
        <w:rPr>
          <w:rStyle w:val="commandkeywords"/>
          <w:rFonts w:hint="eastAsia"/>
        </w:rPr>
        <w:t xml:space="preserve"> max-</w:t>
      </w:r>
      <w:r w:rsidRPr="008F6CFF">
        <w:rPr>
          <w:rStyle w:val="commandkeywords"/>
        </w:rPr>
        <w:t>number</w:t>
      </w:r>
      <w:r w:rsidRPr="008F6CFF">
        <w:t xml:space="preserve"> to set the maximum number of members that can perform </w:t>
      </w:r>
      <w:r w:rsidRPr="008F6CFF">
        <w:rPr>
          <w:rFonts w:hint="eastAsia"/>
        </w:rPr>
        <w:t xml:space="preserve">automatic </w:t>
      </w:r>
      <w:r w:rsidRPr="008F6CFF">
        <w:t>configuration backup at the same time.</w:t>
      </w:r>
    </w:p>
    <w:p w:rsidR="00BD3314" w:rsidRPr="008F6CFF" w:rsidRDefault="00BD3314" w:rsidP="00BD3314">
      <w:r w:rsidRPr="008F6CFF">
        <w:t xml:space="preserve">Use </w:t>
      </w:r>
      <w:r w:rsidRPr="008F6CFF">
        <w:rPr>
          <w:rStyle w:val="commandkeywords"/>
        </w:rPr>
        <w:t xml:space="preserve">undo </w:t>
      </w:r>
      <w:r w:rsidRPr="008F6CFF">
        <w:rPr>
          <w:rStyle w:val="commandkeywords"/>
          <w:rFonts w:hint="eastAsia"/>
        </w:rPr>
        <w:t>smartmc backup</w:t>
      </w:r>
      <w:r w:rsidRPr="008F6CFF">
        <w:rPr>
          <w:rStyle w:val="commandkeywords"/>
        </w:rPr>
        <w:t xml:space="preserve"> configuration</w:t>
      </w:r>
      <w:r w:rsidRPr="008F6CFF">
        <w:rPr>
          <w:rStyle w:val="commandkeywords"/>
          <w:rFonts w:hint="eastAsia"/>
        </w:rPr>
        <w:t xml:space="preserve"> max-</w:t>
      </w:r>
      <w:r w:rsidRPr="008F6CFF">
        <w:rPr>
          <w:rStyle w:val="commandkeywords"/>
        </w:rPr>
        <w:t>number</w:t>
      </w:r>
      <w:r w:rsidRPr="008F6CFF">
        <w:t xml:space="preserve"> to restore the default.</w:t>
      </w:r>
    </w:p>
    <w:p w:rsidR="00BD3314" w:rsidRPr="008F6CFF" w:rsidRDefault="00BD3314" w:rsidP="00BD3314">
      <w:pPr>
        <w:pStyle w:val="Command"/>
      </w:pPr>
      <w:r w:rsidRPr="008F6CFF">
        <w:t>Syntax</w:t>
      </w:r>
    </w:p>
    <w:p w:rsidR="00BD3314" w:rsidRPr="008F6CFF" w:rsidRDefault="00BD3314" w:rsidP="00BD3314">
      <w:pPr>
        <w:rPr>
          <w:rStyle w:val="commandparameter"/>
        </w:rPr>
      </w:pPr>
      <w:r w:rsidRPr="008F6CFF">
        <w:rPr>
          <w:rStyle w:val="commandkeywords"/>
          <w:rFonts w:hint="eastAsia"/>
        </w:rPr>
        <w:t>smartmc backup</w:t>
      </w:r>
      <w:r w:rsidRPr="008F6CFF">
        <w:rPr>
          <w:rStyle w:val="commandkeywords"/>
        </w:rPr>
        <w:t xml:space="preserve"> configuration</w:t>
      </w:r>
      <w:r w:rsidRPr="008F6CFF">
        <w:rPr>
          <w:rStyle w:val="commandkeywords"/>
          <w:rFonts w:hint="eastAsia"/>
        </w:rPr>
        <w:t xml:space="preserve"> max-</w:t>
      </w:r>
      <w:r w:rsidRPr="008F6CFF">
        <w:rPr>
          <w:rStyle w:val="commandkeywords"/>
        </w:rPr>
        <w:t>number</w:t>
      </w:r>
      <w:r w:rsidRPr="008F6CFF">
        <w:rPr>
          <w:rStyle w:val="commandkeywords"/>
          <w:rFonts w:hint="eastAsia"/>
        </w:rPr>
        <w:t xml:space="preserve"> </w:t>
      </w:r>
      <w:r w:rsidRPr="008F6CFF">
        <w:rPr>
          <w:rStyle w:val="commandparameter"/>
        </w:rPr>
        <w:t>max-number</w:t>
      </w:r>
    </w:p>
    <w:p w:rsidR="00BD3314" w:rsidRPr="008F6CFF" w:rsidRDefault="00BD3314" w:rsidP="00BD3314">
      <w:pPr>
        <w:rPr>
          <w:rStyle w:val="commandkeywords"/>
        </w:rPr>
      </w:pPr>
      <w:r w:rsidRPr="008F6CFF">
        <w:rPr>
          <w:rStyle w:val="commandkeywords"/>
          <w:rFonts w:hint="eastAsia"/>
        </w:rPr>
        <w:t>undo smartmc backup</w:t>
      </w:r>
      <w:r w:rsidRPr="008F6CFF">
        <w:rPr>
          <w:rStyle w:val="commandkeywords"/>
        </w:rPr>
        <w:t xml:space="preserve"> configuration </w:t>
      </w:r>
      <w:r w:rsidRPr="008F6CFF">
        <w:rPr>
          <w:rStyle w:val="commandkeywords"/>
          <w:rFonts w:hint="eastAsia"/>
        </w:rPr>
        <w:t>max-</w:t>
      </w:r>
      <w:r w:rsidRPr="008F6CFF">
        <w:rPr>
          <w:rStyle w:val="commandkeywords"/>
        </w:rPr>
        <w:t>number</w:t>
      </w:r>
    </w:p>
    <w:p w:rsidR="00BD3314" w:rsidRPr="008F6CFF" w:rsidRDefault="00BD3314" w:rsidP="00BD3314">
      <w:pPr>
        <w:pStyle w:val="Command"/>
      </w:pPr>
      <w:r w:rsidRPr="008F6CFF">
        <w:lastRenderedPageBreak/>
        <w:t>Default</w:t>
      </w:r>
    </w:p>
    <w:p w:rsidR="00BD3314" w:rsidRPr="008F6CFF" w:rsidRDefault="00BD3314" w:rsidP="00BD3314">
      <w:r w:rsidRPr="008F6CFF">
        <w:t xml:space="preserve">A maximum of five members can perform </w:t>
      </w:r>
      <w:r w:rsidRPr="008F6CFF">
        <w:rPr>
          <w:rFonts w:hint="eastAsia"/>
        </w:rPr>
        <w:t>automatic</w:t>
      </w:r>
      <w:r w:rsidRPr="008F6CFF">
        <w:t xml:space="preserve"> configuration backup at the same time.</w:t>
      </w:r>
    </w:p>
    <w:p w:rsidR="00BD3314" w:rsidRPr="008F6CFF" w:rsidRDefault="00BD3314" w:rsidP="00BD3314">
      <w:pPr>
        <w:pStyle w:val="Command"/>
      </w:pPr>
      <w:r w:rsidRPr="008F6CFF">
        <w:t>Views</w:t>
      </w:r>
    </w:p>
    <w:p w:rsidR="00BD3314" w:rsidRPr="008F6CFF" w:rsidRDefault="00BD3314" w:rsidP="00BD3314">
      <w:r w:rsidRPr="008F6CFF">
        <w:t>System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Parameters</w:t>
      </w:r>
    </w:p>
    <w:p w:rsidR="00BD3314" w:rsidRDefault="00BD3314" w:rsidP="00BD3314">
      <w:r w:rsidRPr="008F6CFF">
        <w:rPr>
          <w:rStyle w:val="commandparameter"/>
        </w:rPr>
        <w:t>max-</w:t>
      </w:r>
      <w:r w:rsidRPr="008F6CFF">
        <w:rPr>
          <w:rStyle w:val="commandparameter"/>
          <w:rFonts w:hint="eastAsia"/>
        </w:rPr>
        <w:t>number</w:t>
      </w:r>
      <w:r w:rsidRPr="008F6CFF">
        <w:t xml:space="preserve">: Specifies the maximum number of members that can perform </w:t>
      </w:r>
      <w:r w:rsidRPr="008F6CFF">
        <w:rPr>
          <w:rFonts w:hint="eastAsia"/>
        </w:rPr>
        <w:t>automatic</w:t>
      </w:r>
      <w:r w:rsidRPr="008F6CFF">
        <w:t xml:space="preserve"> configuration backup at the same time, in the range of 2 to 20.</w:t>
      </w:r>
    </w:p>
    <w:p w:rsidR="00BD3314" w:rsidRDefault="00BD3314" w:rsidP="00BD3314">
      <w:pPr>
        <w:pStyle w:val="Command"/>
      </w:pPr>
      <w:r>
        <w:rPr>
          <w:rFonts w:hint="eastAsia"/>
        </w:rPr>
        <w:t>Usage guidelines</w:t>
      </w:r>
    </w:p>
    <w:p w:rsidR="00BD3314" w:rsidRPr="008F6CFF" w:rsidRDefault="00BD3314" w:rsidP="00BD3314">
      <w:r w:rsidRPr="00EC4F9D">
        <w:t xml:space="preserve">The maximum number of members that can perform automatic configuration at the same time </w:t>
      </w:r>
      <w:r>
        <w:rPr>
          <w:rFonts w:hint="eastAsia"/>
        </w:rPr>
        <w:t xml:space="preserve">is limited by </w:t>
      </w:r>
      <w:r w:rsidRPr="00EC4F9D">
        <w:t xml:space="preserve">the performance of the </w:t>
      </w:r>
      <w:r>
        <w:t>file server</w:t>
      </w:r>
      <w:r w:rsidRPr="00EC4F9D">
        <w:t>. If automatic configuration backup fails, set the maximum number of members to a smaller value.</w:t>
      </w:r>
    </w:p>
    <w:p w:rsidR="00BD3314" w:rsidRPr="008F6CFF" w:rsidRDefault="00BD3314" w:rsidP="00BD3314">
      <w:pPr>
        <w:pStyle w:val="Command"/>
      </w:pPr>
      <w:r w:rsidRPr="008F6CFF">
        <w:t>Examples</w:t>
      </w:r>
    </w:p>
    <w:p w:rsidR="00BD3314" w:rsidRPr="008F6CFF" w:rsidRDefault="00BD3314" w:rsidP="00BD3314">
      <w:r w:rsidRPr="008F6CFF">
        <w:t xml:space="preserve"># Specify </w:t>
      </w:r>
      <w:r w:rsidRPr="008F6CFF">
        <w:rPr>
          <w:rFonts w:hint="eastAsia"/>
        </w:rPr>
        <w:t xml:space="preserve">that a </w:t>
      </w:r>
      <w:r w:rsidRPr="008F6CFF">
        <w:t xml:space="preserve">maximum of </w:t>
      </w:r>
      <w:r w:rsidRPr="008F6CFF">
        <w:rPr>
          <w:rFonts w:hint="eastAsia"/>
        </w:rPr>
        <w:t xml:space="preserve">10 </w:t>
      </w:r>
      <w:r w:rsidRPr="008F6CFF">
        <w:t xml:space="preserve">members can perform </w:t>
      </w:r>
      <w:r w:rsidRPr="008F6CFF">
        <w:rPr>
          <w:rFonts w:hint="eastAsia"/>
        </w:rPr>
        <w:t>automatic</w:t>
      </w:r>
      <w:r w:rsidRPr="008F6CFF">
        <w:t xml:space="preserve"> configuration backup at the same time.</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t>[Sysname]</w:t>
      </w:r>
      <w:r w:rsidRPr="008F6CFF">
        <w:rPr>
          <w:rFonts w:hint="eastAsia"/>
        </w:rPr>
        <w:t xml:space="preserve"> </w:t>
      </w:r>
      <w:r w:rsidRPr="008F6CFF">
        <w:t>smartmc backup configuration max-number 10</w:t>
      </w:r>
    </w:p>
    <w:p w:rsidR="00BD3314" w:rsidRPr="008F6CFF" w:rsidRDefault="00BD3314" w:rsidP="00BD3314">
      <w:pPr>
        <w:pStyle w:val="Command"/>
      </w:pPr>
      <w:r w:rsidRPr="008F6CFF">
        <w:t>Related commands</w:t>
      </w:r>
    </w:p>
    <w:p w:rsidR="00BD3314" w:rsidRPr="008F6CFF" w:rsidRDefault="00BD3314" w:rsidP="00BD3314">
      <w:r w:rsidRPr="008F6CFF">
        <w:rPr>
          <w:rStyle w:val="commandkeywords"/>
        </w:rPr>
        <w:t>display smartmc configuration</w:t>
      </w:r>
    </w:p>
    <w:p w:rsidR="00BD3314" w:rsidRPr="008F6CFF" w:rsidRDefault="00BD3314" w:rsidP="00BD3314">
      <w:r w:rsidRPr="008F6CFF">
        <w:rPr>
          <w:rStyle w:val="commandkeywords"/>
          <w:rFonts w:hint="eastAsia"/>
        </w:rPr>
        <w:t>smartmc backup configuration</w:t>
      </w:r>
    </w:p>
    <w:p w:rsidR="00BD3314" w:rsidRPr="008F6CFF" w:rsidRDefault="00BD3314" w:rsidP="00BD3314">
      <w:r w:rsidRPr="008F6CFF">
        <w:rPr>
          <w:rStyle w:val="commandkeywords"/>
          <w:rFonts w:hint="eastAsia"/>
        </w:rPr>
        <w:t>smartmc backup configuration interval</w:t>
      </w:r>
    </w:p>
    <w:p w:rsidR="00BD3314" w:rsidRPr="008F6CFF" w:rsidRDefault="00BD3314" w:rsidP="00BD3314">
      <w:pPr>
        <w:pStyle w:val="30"/>
        <w:numPr>
          <w:ilvl w:val="2"/>
          <w:numId w:val="6"/>
        </w:numPr>
      </w:pPr>
      <w:bookmarkStart w:id="6050" w:name="_Toc72922072"/>
      <w:bookmarkStart w:id="6051" w:name="_Toc177728046"/>
      <w:r w:rsidRPr="008F6CFF">
        <w:rPr>
          <w:rFonts w:hint="eastAsia"/>
        </w:rPr>
        <w:t xml:space="preserve">smartmc </w:t>
      </w:r>
      <w:r w:rsidRPr="008F6CFF">
        <w:t>backup configuration interval</w:t>
      </w:r>
      <w:bookmarkEnd w:id="6050"/>
      <w:bookmarkEnd w:id="6051"/>
    </w:p>
    <w:p w:rsidR="00BD3314" w:rsidRPr="008F6CFF" w:rsidRDefault="00BD3314" w:rsidP="00BD3314">
      <w:r w:rsidRPr="008F6CFF">
        <w:t xml:space="preserve">Use </w:t>
      </w:r>
      <w:r w:rsidRPr="008F6CFF">
        <w:rPr>
          <w:rStyle w:val="commandkeywords"/>
          <w:rFonts w:hint="eastAsia"/>
        </w:rPr>
        <w:t>smartmc backup</w:t>
      </w:r>
      <w:r w:rsidRPr="008F6CFF">
        <w:rPr>
          <w:rStyle w:val="commandkeywords"/>
        </w:rPr>
        <w:t xml:space="preserve"> configuration interval</w:t>
      </w:r>
      <w:r w:rsidRPr="008F6CFF">
        <w:t xml:space="preserve"> to enable the automatic configuration file backup feature and set the automatic backup interval.</w:t>
      </w:r>
    </w:p>
    <w:p w:rsidR="00BD3314" w:rsidRPr="008F6CFF" w:rsidRDefault="00BD3314" w:rsidP="00BD3314">
      <w:r w:rsidRPr="008F6CFF">
        <w:t xml:space="preserve">Use </w:t>
      </w:r>
      <w:r w:rsidRPr="008F6CFF">
        <w:rPr>
          <w:rStyle w:val="commandkeywords"/>
          <w:rFonts w:hint="eastAsia"/>
        </w:rPr>
        <w:t>undo smartmc backup</w:t>
      </w:r>
      <w:r w:rsidRPr="008F6CFF">
        <w:rPr>
          <w:rStyle w:val="commandkeywords"/>
        </w:rPr>
        <w:t xml:space="preserve"> configuration interval</w:t>
      </w:r>
      <w:r w:rsidRPr="008F6CFF">
        <w:t xml:space="preserve"> to restore the default.</w:t>
      </w:r>
    </w:p>
    <w:p w:rsidR="00BD3314" w:rsidRPr="008F6CFF" w:rsidRDefault="00BD3314" w:rsidP="00BD3314">
      <w:pPr>
        <w:pStyle w:val="Command"/>
      </w:pPr>
      <w:r w:rsidRPr="008F6CFF">
        <w:t>Syntax</w:t>
      </w:r>
    </w:p>
    <w:p w:rsidR="00BD3314" w:rsidRPr="008F6CFF" w:rsidRDefault="00BD3314" w:rsidP="00BD3314">
      <w:pPr>
        <w:rPr>
          <w:rStyle w:val="commandparameter"/>
        </w:rPr>
      </w:pPr>
      <w:r w:rsidRPr="008F6CFF">
        <w:rPr>
          <w:rStyle w:val="commandkeywords"/>
          <w:rFonts w:hint="eastAsia"/>
        </w:rPr>
        <w:t>smartmc backup</w:t>
      </w:r>
      <w:r w:rsidRPr="008F6CFF">
        <w:rPr>
          <w:rStyle w:val="commandkeywords"/>
        </w:rPr>
        <w:t xml:space="preserve"> configuration</w:t>
      </w:r>
      <w:r w:rsidRPr="008F6CFF">
        <w:rPr>
          <w:rStyle w:val="commandkeywords"/>
          <w:rFonts w:hint="eastAsia"/>
        </w:rPr>
        <w:t xml:space="preserve"> </w:t>
      </w:r>
      <w:r w:rsidRPr="008F6CFF">
        <w:rPr>
          <w:rStyle w:val="commandkeywords"/>
        </w:rPr>
        <w:t>interval</w:t>
      </w:r>
      <w:r w:rsidRPr="008F6CFF">
        <w:rPr>
          <w:rStyle w:val="commandparameter"/>
        </w:rPr>
        <w:t xml:space="preserve"> interval</w:t>
      </w:r>
    </w:p>
    <w:p w:rsidR="00BD3314" w:rsidRPr="008F6CFF" w:rsidRDefault="00BD3314" w:rsidP="00BD3314">
      <w:pPr>
        <w:rPr>
          <w:rStyle w:val="commandkeywords"/>
        </w:rPr>
      </w:pPr>
      <w:r w:rsidRPr="008F6CFF">
        <w:rPr>
          <w:rStyle w:val="commandkeywords"/>
          <w:rFonts w:hint="eastAsia"/>
        </w:rPr>
        <w:t>undo smartmc backup</w:t>
      </w:r>
      <w:r w:rsidRPr="008F6CFF">
        <w:rPr>
          <w:rStyle w:val="commandkeywords"/>
        </w:rPr>
        <w:t xml:space="preserve"> configuration interval</w:t>
      </w:r>
    </w:p>
    <w:p w:rsidR="00BD3314" w:rsidRPr="008F6CFF" w:rsidRDefault="00BD3314" w:rsidP="00BD3314">
      <w:pPr>
        <w:pStyle w:val="Command"/>
      </w:pPr>
      <w:r w:rsidRPr="008F6CFF">
        <w:t>Default</w:t>
      </w:r>
    </w:p>
    <w:p w:rsidR="00BD3314" w:rsidRPr="008F6CFF" w:rsidRDefault="00BD3314" w:rsidP="00BD3314">
      <w:r w:rsidRPr="008F6CFF">
        <w:t>The automatic configuration file backup feature is disabled.</w:t>
      </w:r>
    </w:p>
    <w:p w:rsidR="00BD3314" w:rsidRPr="008F6CFF" w:rsidRDefault="00BD3314" w:rsidP="00BD3314">
      <w:pPr>
        <w:pStyle w:val="Command"/>
      </w:pPr>
      <w:r w:rsidRPr="008F6CFF">
        <w:t>Views</w:t>
      </w:r>
    </w:p>
    <w:p w:rsidR="00BD3314" w:rsidRPr="008F6CFF" w:rsidRDefault="00BD3314" w:rsidP="00BD3314">
      <w:r w:rsidRPr="008F6CFF">
        <w:t>System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Parameters</w:t>
      </w:r>
    </w:p>
    <w:p w:rsidR="00BD3314" w:rsidRPr="008F6CFF" w:rsidRDefault="00BD3314" w:rsidP="00BD3314">
      <w:r>
        <w:rPr>
          <w:rStyle w:val="commandparameter"/>
          <w:rFonts w:hint="eastAsia"/>
        </w:rPr>
        <w:t>i</w:t>
      </w:r>
      <w:r w:rsidRPr="008F6CFF">
        <w:rPr>
          <w:rStyle w:val="commandparameter"/>
        </w:rPr>
        <w:t>nterval</w:t>
      </w:r>
      <w:r w:rsidRPr="008F6CFF">
        <w:t xml:space="preserve">: Specifies the automatic configuration file backup interval in the range of </w:t>
      </w:r>
      <w:r w:rsidRPr="008F6CFF">
        <w:rPr>
          <w:rFonts w:hint="eastAsia"/>
        </w:rPr>
        <w:t>1</w:t>
      </w:r>
      <w:r w:rsidRPr="008F6CFF">
        <w:t xml:space="preserve"> to 720 hours.</w:t>
      </w:r>
    </w:p>
    <w:p w:rsidR="00BD3314" w:rsidRPr="008F6CFF" w:rsidRDefault="00BD3314" w:rsidP="00BD3314">
      <w:pPr>
        <w:pStyle w:val="Command"/>
      </w:pPr>
      <w:r w:rsidRPr="008F6CFF">
        <w:t>Usage guidelines</w:t>
      </w:r>
    </w:p>
    <w:p w:rsidR="00BD3314" w:rsidRPr="008F6CFF" w:rsidRDefault="00BD3314" w:rsidP="00BD3314">
      <w:r w:rsidRPr="008F6CFF">
        <w:rPr>
          <w:rFonts w:hint="eastAsia"/>
        </w:rPr>
        <w:t xml:space="preserve">This </w:t>
      </w:r>
      <w:r w:rsidRPr="008F6CFF">
        <w:t>command</w:t>
      </w:r>
      <w:r w:rsidRPr="008F6CFF">
        <w:rPr>
          <w:rFonts w:hint="eastAsia"/>
        </w:rPr>
        <w:t xml:space="preserve"> enables the </w:t>
      </w:r>
      <w:r w:rsidRPr="008F6CFF">
        <w:t>commander</w:t>
      </w:r>
      <w:r w:rsidRPr="008F6CFF">
        <w:rPr>
          <w:rFonts w:hint="eastAsia"/>
        </w:rPr>
        <w:t xml:space="preserve"> and </w:t>
      </w:r>
      <w:r w:rsidRPr="008F6CFF">
        <w:t>members</w:t>
      </w:r>
      <w:r w:rsidRPr="008F6CFF">
        <w:rPr>
          <w:rFonts w:hint="eastAsia"/>
        </w:rPr>
        <w:t xml:space="preserve"> to back up their configuration files by saving the running configuration to the files and then uploading them to the </w:t>
      </w:r>
      <w:r>
        <w:rPr>
          <w:rFonts w:hint="eastAsia"/>
        </w:rPr>
        <w:t>file server</w:t>
      </w:r>
      <w:r w:rsidRPr="008F6CFF">
        <w:rPr>
          <w:rFonts w:hint="eastAsia"/>
        </w:rPr>
        <w:t xml:space="preserve">. When you </w:t>
      </w:r>
      <w:r>
        <w:rPr>
          <w:rFonts w:hint="eastAsia"/>
        </w:rPr>
        <w:t>execute</w:t>
      </w:r>
      <w:r w:rsidRPr="008F6CFF">
        <w:rPr>
          <w:rFonts w:hint="eastAsia"/>
        </w:rPr>
        <w:t xml:space="preserve"> </w:t>
      </w:r>
      <w:r w:rsidRPr="008F6CFF">
        <w:rPr>
          <w:rFonts w:hint="eastAsia"/>
        </w:rPr>
        <w:lastRenderedPageBreak/>
        <w:t xml:space="preserve">this command, the </w:t>
      </w:r>
      <w:r w:rsidRPr="008F6CFF">
        <w:t>commander</w:t>
      </w:r>
      <w:r w:rsidRPr="008F6CFF">
        <w:rPr>
          <w:rFonts w:hint="eastAsia"/>
        </w:rPr>
        <w:t xml:space="preserve"> and </w:t>
      </w:r>
      <w:r w:rsidRPr="008F6CFF">
        <w:t>members</w:t>
      </w:r>
      <w:r w:rsidRPr="008F6CFF">
        <w:rPr>
          <w:rFonts w:hint="eastAsia"/>
        </w:rPr>
        <w:t xml:space="preserve"> immediately perform a backup. After that, they back up the configuration files at the specified interval. </w:t>
      </w:r>
      <w:r w:rsidRPr="008F6CFF">
        <w:t>The backup configuration file</w:t>
      </w:r>
      <w:r w:rsidRPr="008F6CFF">
        <w:rPr>
          <w:rFonts w:hint="eastAsia"/>
        </w:rPr>
        <w:t>s</w:t>
      </w:r>
      <w:r w:rsidRPr="008F6CFF">
        <w:t xml:space="preserve"> </w:t>
      </w:r>
      <w:r w:rsidRPr="008F6CFF">
        <w:rPr>
          <w:rFonts w:hint="eastAsia"/>
        </w:rPr>
        <w:t>are</w:t>
      </w:r>
      <w:r w:rsidRPr="008F6CFF">
        <w:t xml:space="preserve"> named in the format of </w:t>
      </w:r>
      <w:r w:rsidRPr="008F6CFF">
        <w:rPr>
          <w:rStyle w:val="ItalicText"/>
        </w:rPr>
        <w:t>bridge MAC address</w:t>
      </w:r>
      <w:r w:rsidRPr="008F6CFF">
        <w:rPr>
          <w:rStyle w:val="BoldText"/>
          <w:rFonts w:hint="eastAsia"/>
        </w:rPr>
        <w:t>_backup.cfg</w:t>
      </w:r>
      <w:r w:rsidRPr="008F6CFF">
        <w:t>.</w:t>
      </w:r>
    </w:p>
    <w:p w:rsidR="00BD3314" w:rsidRPr="008F6CFF" w:rsidRDefault="00BD3314" w:rsidP="00BD3314">
      <w:pPr>
        <w:pStyle w:val="Command"/>
      </w:pPr>
      <w:r w:rsidRPr="008F6CFF">
        <w:t>Examples</w:t>
      </w:r>
    </w:p>
    <w:p w:rsidR="00BD3314" w:rsidRPr="008F6CFF" w:rsidRDefault="00BD3314" w:rsidP="00BD3314">
      <w:r w:rsidRPr="008F6CFF">
        <w:rPr>
          <w:rFonts w:hint="eastAsia"/>
        </w:rPr>
        <w:t xml:space="preserve"># </w:t>
      </w:r>
      <w:r w:rsidRPr="008F6CFF">
        <w:t>Enable the automatic configuration file backup feature and set the backup interval to 24 hours.</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rPr>
          <w:rStyle w:val="commandtext"/>
        </w:rPr>
        <w:t>[</w:t>
      </w:r>
      <w:r w:rsidRPr="008F6CFF">
        <w:t>Sysname</w:t>
      </w:r>
      <w:r w:rsidRPr="008F6CFF">
        <w:rPr>
          <w:rStyle w:val="commandtext"/>
        </w:rPr>
        <w:t>]</w:t>
      </w:r>
      <w:r w:rsidRPr="008F6CFF">
        <w:rPr>
          <w:rFonts w:hint="eastAsia"/>
        </w:rPr>
        <w:t xml:space="preserve"> smartmc </w:t>
      </w:r>
      <w:r w:rsidRPr="008F6CFF">
        <w:t xml:space="preserve">backup configuration interval </w:t>
      </w:r>
      <w:r w:rsidRPr="008F6CFF">
        <w:rPr>
          <w:rFonts w:hint="eastAsia"/>
        </w:rPr>
        <w:t>24</w:t>
      </w:r>
    </w:p>
    <w:p w:rsidR="00BD3314" w:rsidRPr="008F6CFF" w:rsidRDefault="00BD3314" w:rsidP="00BD3314">
      <w:pPr>
        <w:pStyle w:val="Command"/>
      </w:pPr>
      <w:r w:rsidRPr="008F6CFF">
        <w:t>Related commands</w:t>
      </w:r>
    </w:p>
    <w:p w:rsidR="00BD3314" w:rsidRPr="008F6CFF" w:rsidRDefault="00BD3314" w:rsidP="00BD3314">
      <w:pPr>
        <w:rPr>
          <w:rStyle w:val="commandkeywords"/>
        </w:rPr>
      </w:pPr>
      <w:r w:rsidRPr="008F6CFF">
        <w:rPr>
          <w:rStyle w:val="commandkeywords"/>
        </w:rPr>
        <w:t>display smartmc configuration</w:t>
      </w:r>
    </w:p>
    <w:p w:rsidR="00BD3314" w:rsidRPr="008F6CFF" w:rsidRDefault="00BD3314" w:rsidP="00BD3314">
      <w:pPr>
        <w:rPr>
          <w:rStyle w:val="commandkeywords"/>
        </w:rPr>
      </w:pPr>
      <w:r w:rsidRPr="008F6CFF">
        <w:rPr>
          <w:rStyle w:val="commandkeywords"/>
          <w:rFonts w:hint="eastAsia"/>
        </w:rPr>
        <w:t>smartmc backup configuration</w:t>
      </w:r>
    </w:p>
    <w:p w:rsidR="00BD3314" w:rsidRPr="008F6CFF" w:rsidRDefault="00BD3314" w:rsidP="00BD3314">
      <w:pPr>
        <w:pStyle w:val="30"/>
        <w:numPr>
          <w:ilvl w:val="2"/>
          <w:numId w:val="6"/>
        </w:numPr>
      </w:pPr>
      <w:bookmarkStart w:id="6052" w:name="_Toc509042634"/>
      <w:bookmarkStart w:id="6053" w:name="_Toc72922073"/>
      <w:bookmarkStart w:id="6054" w:name="_Toc177728047"/>
      <w:r w:rsidRPr="008F6CFF">
        <w:rPr>
          <w:rFonts w:hint="eastAsia"/>
        </w:rPr>
        <w:t>smartmc batch-</w:t>
      </w:r>
      <w:r w:rsidRPr="008F6CFF">
        <w:t>file</w:t>
      </w:r>
      <w:r w:rsidRPr="008F6CFF">
        <w:rPr>
          <w:rFonts w:hint="eastAsia"/>
        </w:rPr>
        <w:t xml:space="preserve"> </w:t>
      </w:r>
      <w:r w:rsidRPr="008F6CFF">
        <w:t>apply</w:t>
      </w:r>
      <w:bookmarkEnd w:id="6052"/>
      <w:bookmarkEnd w:id="6053"/>
      <w:bookmarkEnd w:id="6054"/>
    </w:p>
    <w:p w:rsidR="00BD3314" w:rsidRPr="008F6CFF" w:rsidRDefault="00BD3314" w:rsidP="00BD3314">
      <w:r w:rsidRPr="008F6CFF">
        <w:t xml:space="preserve">Use </w:t>
      </w:r>
      <w:r w:rsidRPr="008F6CFF">
        <w:rPr>
          <w:rStyle w:val="commandkeywords"/>
          <w:rFonts w:hint="eastAsia"/>
        </w:rPr>
        <w:t>smartmc batch-</w:t>
      </w:r>
      <w:r w:rsidRPr="008F6CFF">
        <w:rPr>
          <w:rStyle w:val="commandkeywords"/>
        </w:rPr>
        <w:t>file</w:t>
      </w:r>
      <w:r w:rsidRPr="008F6CFF">
        <w:rPr>
          <w:rStyle w:val="commandkeywords"/>
          <w:rFonts w:hint="eastAsia"/>
        </w:rPr>
        <w:t xml:space="preserve"> </w:t>
      </w:r>
      <w:r w:rsidRPr="008F6CFF">
        <w:rPr>
          <w:rStyle w:val="commandkeywords"/>
        </w:rPr>
        <w:t>apply</w:t>
      </w:r>
      <w:r w:rsidRPr="008F6CFF">
        <w:t xml:space="preserve"> to specify </w:t>
      </w:r>
      <w:r w:rsidRPr="008F6CFF">
        <w:rPr>
          <w:rFonts w:hint="eastAsia"/>
        </w:rPr>
        <w:t>a batch file</w:t>
      </w:r>
      <w:r w:rsidRPr="008F6CFF">
        <w:t xml:space="preserve"> to </w:t>
      </w:r>
      <w:r w:rsidRPr="008F6CFF">
        <w:rPr>
          <w:rFonts w:hint="eastAsia"/>
        </w:rPr>
        <w:t>deploy to ports connecting APs or IP phones</w:t>
      </w:r>
      <w:r w:rsidRPr="008F6CFF">
        <w:t>.</w:t>
      </w:r>
    </w:p>
    <w:p w:rsidR="00BD3314" w:rsidRPr="008F6CFF" w:rsidRDefault="00BD3314" w:rsidP="00BD3314">
      <w:r w:rsidRPr="008F6CFF">
        <w:t xml:space="preserve">Use </w:t>
      </w:r>
      <w:r w:rsidRPr="008F6CFF">
        <w:rPr>
          <w:rStyle w:val="commandkeywords"/>
        </w:rPr>
        <w:t xml:space="preserve">undo </w:t>
      </w:r>
      <w:r w:rsidRPr="008F6CFF">
        <w:rPr>
          <w:rStyle w:val="commandkeywords"/>
          <w:rFonts w:hint="eastAsia"/>
        </w:rPr>
        <w:t>smartmc batch-</w:t>
      </w:r>
      <w:r w:rsidRPr="008F6CFF">
        <w:rPr>
          <w:rStyle w:val="commandkeywords"/>
        </w:rPr>
        <w:t>file</w:t>
      </w:r>
      <w:r w:rsidRPr="008F6CFF">
        <w:rPr>
          <w:rStyle w:val="commandkeywords"/>
          <w:rFonts w:hint="eastAsia"/>
        </w:rPr>
        <w:t xml:space="preserve"> </w:t>
      </w:r>
      <w:r w:rsidRPr="008F6CFF">
        <w:rPr>
          <w:rStyle w:val="commandkeywords"/>
        </w:rPr>
        <w:t>apply</w:t>
      </w:r>
      <w:r w:rsidRPr="008F6CFF">
        <w:t xml:space="preserve"> to </w:t>
      </w:r>
      <w:r w:rsidRPr="008F6CFF">
        <w:rPr>
          <w:rFonts w:hint="eastAsia"/>
        </w:rPr>
        <w:t>remove</w:t>
      </w:r>
      <w:r w:rsidRPr="008F6CFF">
        <w:t xml:space="preserve"> </w:t>
      </w:r>
      <w:r w:rsidRPr="008F6CFF">
        <w:rPr>
          <w:rFonts w:hint="eastAsia"/>
        </w:rPr>
        <w:t>a batch file</w:t>
      </w:r>
      <w:r w:rsidRPr="008F6CFF">
        <w:t xml:space="preserve"> </w:t>
      </w:r>
      <w:r w:rsidRPr="008F6CFF">
        <w:rPr>
          <w:rFonts w:hint="eastAsia"/>
        </w:rPr>
        <w:t>specified for ports connecting APs or IP phones</w:t>
      </w:r>
      <w:r w:rsidRPr="008F6CFF">
        <w:t>.</w:t>
      </w:r>
    </w:p>
    <w:p w:rsidR="00BD3314" w:rsidRPr="008F6CFF" w:rsidRDefault="00BD3314" w:rsidP="00BD3314">
      <w:pPr>
        <w:pStyle w:val="Command"/>
      </w:pPr>
      <w:r w:rsidRPr="008F6CFF">
        <w:t>Syntax</w:t>
      </w:r>
    </w:p>
    <w:p w:rsidR="00BD3314" w:rsidRPr="008F6CFF" w:rsidRDefault="00BD3314" w:rsidP="00BD3314">
      <w:pPr>
        <w:rPr>
          <w:rStyle w:val="commandtext"/>
        </w:rPr>
      </w:pPr>
      <w:r w:rsidRPr="008F6CFF">
        <w:rPr>
          <w:rStyle w:val="commandkeywords"/>
        </w:rPr>
        <w:t xml:space="preserve">smartmc batch-file </w:t>
      </w:r>
      <w:r w:rsidRPr="008F6CFF">
        <w:rPr>
          <w:rStyle w:val="commandparameter"/>
        </w:rPr>
        <w:t>batch-file-name</w:t>
      </w:r>
      <w:r w:rsidRPr="008F6CFF">
        <w:rPr>
          <w:rStyle w:val="commandkeywords"/>
        </w:rPr>
        <w:t xml:space="preserve"> apply</w:t>
      </w:r>
      <w:r w:rsidRPr="008F6CFF">
        <w:rPr>
          <w:rStyle w:val="commandtext"/>
        </w:rPr>
        <w:t xml:space="preserve"> { </w:t>
      </w:r>
      <w:r w:rsidRPr="008F6CFF">
        <w:rPr>
          <w:rStyle w:val="commandkeywords"/>
        </w:rPr>
        <w:t>ap</w:t>
      </w:r>
      <w:r w:rsidRPr="008F6CFF">
        <w:rPr>
          <w:rStyle w:val="commandtext"/>
        </w:rPr>
        <w:t xml:space="preserve"> | </w:t>
      </w:r>
      <w:r w:rsidRPr="008F6CFF">
        <w:rPr>
          <w:rStyle w:val="commandkeywords"/>
        </w:rPr>
        <w:t>phone</w:t>
      </w:r>
      <w:r w:rsidRPr="008F6CFF">
        <w:rPr>
          <w:rStyle w:val="commandtext"/>
        </w:rPr>
        <w:t xml:space="preserve"> }</w:t>
      </w:r>
    </w:p>
    <w:p w:rsidR="00BD3314" w:rsidRPr="008F6CFF" w:rsidRDefault="00BD3314" w:rsidP="00BD3314">
      <w:r w:rsidRPr="008F6CFF">
        <w:rPr>
          <w:rStyle w:val="commandkeywords"/>
        </w:rPr>
        <w:t>undo smartmc batch-file apply</w:t>
      </w:r>
      <w:r w:rsidRPr="008F6CFF">
        <w:rPr>
          <w:rStyle w:val="commandtext"/>
        </w:rPr>
        <w:t xml:space="preserve"> { </w:t>
      </w:r>
      <w:r w:rsidRPr="008F6CFF">
        <w:rPr>
          <w:rStyle w:val="commandkeywords"/>
        </w:rPr>
        <w:t>ap</w:t>
      </w:r>
      <w:r w:rsidRPr="008F6CFF">
        <w:rPr>
          <w:rStyle w:val="commandtext"/>
        </w:rPr>
        <w:t xml:space="preserve"> | </w:t>
      </w:r>
      <w:r w:rsidRPr="008F6CFF">
        <w:rPr>
          <w:rStyle w:val="commandkeywords"/>
        </w:rPr>
        <w:t>phone</w:t>
      </w:r>
      <w:r w:rsidRPr="008F6CFF">
        <w:rPr>
          <w:rStyle w:val="commandtext"/>
        </w:rPr>
        <w:t xml:space="preserve"> }</w:t>
      </w:r>
    </w:p>
    <w:p w:rsidR="00BD3314" w:rsidRPr="008F6CFF" w:rsidRDefault="00BD3314" w:rsidP="00BD3314">
      <w:pPr>
        <w:pStyle w:val="Command"/>
      </w:pPr>
      <w:r w:rsidRPr="008F6CFF">
        <w:t>Default</w:t>
      </w:r>
    </w:p>
    <w:p w:rsidR="00BD3314" w:rsidRPr="008F6CFF" w:rsidRDefault="00BD3314" w:rsidP="00BD3314">
      <w:r w:rsidRPr="008F6CFF">
        <w:rPr>
          <w:rFonts w:hint="eastAsia"/>
        </w:rPr>
        <w:t>No batch file is specified for ports connecting APs or IP phones</w:t>
      </w:r>
      <w:r w:rsidRPr="008F6CFF">
        <w:t>.</w:t>
      </w:r>
    </w:p>
    <w:p w:rsidR="00BD3314" w:rsidRPr="008F6CFF" w:rsidRDefault="00BD3314" w:rsidP="00BD3314">
      <w:pPr>
        <w:pStyle w:val="Command"/>
      </w:pPr>
      <w:r w:rsidRPr="008F6CFF">
        <w:t>Views</w:t>
      </w:r>
    </w:p>
    <w:p w:rsidR="00BD3314" w:rsidRPr="008F6CFF" w:rsidRDefault="00BD3314" w:rsidP="00BD3314">
      <w:r w:rsidRPr="008F6CFF">
        <w:t>System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Parameters</w:t>
      </w:r>
    </w:p>
    <w:p w:rsidR="00BD3314" w:rsidRPr="008F6CFF" w:rsidRDefault="00BD3314" w:rsidP="00BD3314">
      <w:r w:rsidRPr="008F6CFF">
        <w:rPr>
          <w:rStyle w:val="commandparameter"/>
        </w:rPr>
        <w:t>batch-file</w:t>
      </w:r>
      <w:r w:rsidRPr="008F6CFF">
        <w:rPr>
          <w:rStyle w:val="commandparameter"/>
          <w:rFonts w:hint="eastAsia"/>
        </w:rPr>
        <w:t>-name</w:t>
      </w:r>
      <w:r w:rsidRPr="008F6CFF">
        <w:t xml:space="preserve">: Specifies </w:t>
      </w:r>
      <w:r w:rsidRPr="008F6CFF">
        <w:rPr>
          <w:rFonts w:hint="eastAsia"/>
        </w:rPr>
        <w:t xml:space="preserve">a </w:t>
      </w:r>
      <w:r w:rsidRPr="008F6CFF">
        <w:t>batch file</w:t>
      </w:r>
      <w:r w:rsidRPr="008F6CFF">
        <w:rPr>
          <w:rFonts w:hint="eastAsia"/>
        </w:rPr>
        <w:t xml:space="preserve"> by its name, </w:t>
      </w:r>
      <w:r w:rsidRPr="008F6CFF">
        <w:t xml:space="preserve">a </w:t>
      </w:r>
      <w:r w:rsidRPr="008F6CFF">
        <w:rPr>
          <w:rFonts w:hint="eastAsia"/>
        </w:rPr>
        <w:t xml:space="preserve">case-insensitive </w:t>
      </w:r>
      <w:r w:rsidRPr="008F6CFF">
        <w:t>string of 1 to 255 characters.</w:t>
      </w:r>
    </w:p>
    <w:p w:rsidR="00BD3314" w:rsidRPr="008F6CFF" w:rsidRDefault="00BD3314" w:rsidP="00BD3314">
      <w:r w:rsidRPr="008F6CFF">
        <w:rPr>
          <w:rStyle w:val="commandkeywords"/>
        </w:rPr>
        <w:t>ap</w:t>
      </w:r>
      <w:r w:rsidRPr="008F6CFF">
        <w:t xml:space="preserve">: Specifies </w:t>
      </w:r>
      <w:r w:rsidRPr="008F6CFF">
        <w:rPr>
          <w:rFonts w:hint="eastAsia"/>
        </w:rPr>
        <w:t>ports connecting APs</w:t>
      </w:r>
      <w:r w:rsidRPr="008F6CFF">
        <w:t>.</w:t>
      </w:r>
    </w:p>
    <w:p w:rsidR="00BD3314" w:rsidRPr="008F6CFF" w:rsidRDefault="00BD3314" w:rsidP="00BD3314">
      <w:r w:rsidRPr="008F6CFF">
        <w:rPr>
          <w:rStyle w:val="commandkeywords"/>
        </w:rPr>
        <w:t>phone</w:t>
      </w:r>
      <w:r w:rsidRPr="008F6CFF">
        <w:t xml:space="preserve">: Specifies </w:t>
      </w:r>
      <w:r w:rsidRPr="008F6CFF">
        <w:rPr>
          <w:rFonts w:hint="eastAsia"/>
        </w:rPr>
        <w:t>ports connecting IP phones</w:t>
      </w:r>
      <w:r w:rsidRPr="008F6CFF">
        <w:t>.</w:t>
      </w:r>
    </w:p>
    <w:p w:rsidR="00BD3314" w:rsidRPr="008F6CFF" w:rsidRDefault="00BD3314" w:rsidP="00BD3314">
      <w:pPr>
        <w:pStyle w:val="Command"/>
      </w:pPr>
      <w:r w:rsidRPr="008F6CFF">
        <w:t>Usage guidelines</w:t>
      </w:r>
    </w:p>
    <w:p w:rsidR="00BD3314" w:rsidRPr="00DA7887" w:rsidRDefault="00BD3314" w:rsidP="00BD3314">
      <w:r>
        <w:rPr>
          <w:rFonts w:hint="eastAsia"/>
        </w:rPr>
        <w:t xml:space="preserve">With batch file deployment enabled, </w:t>
      </w:r>
      <w:r w:rsidRPr="00DA7887">
        <w:rPr>
          <w:rFonts w:hint="eastAsia"/>
        </w:rPr>
        <w:t>the commander automatically deploy</w:t>
      </w:r>
      <w:r>
        <w:rPr>
          <w:rFonts w:hint="eastAsia"/>
        </w:rPr>
        <w:t>s</w:t>
      </w:r>
      <w:r w:rsidRPr="00DA7887">
        <w:rPr>
          <w:rFonts w:hint="eastAsia"/>
        </w:rPr>
        <w:t xml:space="preserve"> configurations</w:t>
      </w:r>
      <w:r>
        <w:rPr>
          <w:rFonts w:hint="eastAsia"/>
        </w:rPr>
        <w:t xml:space="preserve"> in the specified batch file</w:t>
      </w:r>
      <w:r w:rsidRPr="00DA7887">
        <w:rPr>
          <w:rFonts w:hint="eastAsia"/>
        </w:rPr>
        <w:t xml:space="preserve"> to a port connecting an AP or IP phone, simplifying access port configuration.</w:t>
      </w:r>
    </w:p>
    <w:p w:rsidR="00BD3314" w:rsidRPr="00DA7887" w:rsidRDefault="00BD3314" w:rsidP="00BD3314">
      <w:r w:rsidRPr="00DA7887">
        <w:rPr>
          <w:rFonts w:hint="eastAsia"/>
        </w:rPr>
        <w:t>When the commander first detects the association of an AP or IP phone on a port through LLDP, it deploys the command lines in the specified batch file to the port. If no batch file is specified for the device type, the configurations on the port remain unchanged.</w:t>
      </w:r>
    </w:p>
    <w:p w:rsidR="00BD3314" w:rsidRPr="00DA7887" w:rsidRDefault="00BD3314" w:rsidP="00BD3314">
      <w:r w:rsidRPr="00DA7887">
        <w:rPr>
          <w:rFonts w:hint="eastAsia"/>
        </w:rPr>
        <w:t>If the AP or IP phone disconnects from the port, the configurations on the port remain. When a new device comes online from the port, configurations used by the port depend on the new device type.</w:t>
      </w:r>
    </w:p>
    <w:p w:rsidR="00BD3314" w:rsidRPr="00B9406A" w:rsidRDefault="00BD3314" w:rsidP="00BD3314">
      <w:pPr>
        <w:pStyle w:val="ItemList"/>
        <w:numPr>
          <w:ilvl w:val="0"/>
          <w:numId w:val="15"/>
        </w:numPr>
      </w:pPr>
      <w:r w:rsidRPr="00B9406A">
        <w:rPr>
          <w:rFonts w:hint="eastAsia"/>
        </w:rPr>
        <w:t>If the new device is an AP or IP phone and has the same type as the disconnected device, the configurations on the port remain unchanged.</w:t>
      </w:r>
    </w:p>
    <w:p w:rsidR="00BD3314" w:rsidRPr="00B9406A" w:rsidRDefault="00BD3314" w:rsidP="00BD3314">
      <w:pPr>
        <w:pStyle w:val="ItemList"/>
        <w:numPr>
          <w:ilvl w:val="0"/>
          <w:numId w:val="15"/>
        </w:numPr>
      </w:pPr>
      <w:r w:rsidRPr="00B9406A">
        <w:rPr>
          <w:rFonts w:hint="eastAsia"/>
        </w:rPr>
        <w:t>If the new device is an AP or IP phone but has a different type as the disconnected device, the commander deploys the command lines in the specified batch file to the port. If no batch file is specified for the device type, the configurations on the port remain unchanged.</w:t>
      </w:r>
    </w:p>
    <w:p w:rsidR="00BD3314" w:rsidRPr="00B9406A" w:rsidRDefault="00BD3314" w:rsidP="00BD3314">
      <w:pPr>
        <w:pStyle w:val="ItemList"/>
        <w:numPr>
          <w:ilvl w:val="0"/>
          <w:numId w:val="15"/>
        </w:numPr>
      </w:pPr>
      <w:r w:rsidRPr="00B9406A">
        <w:rPr>
          <w:rFonts w:hint="eastAsia"/>
        </w:rPr>
        <w:lastRenderedPageBreak/>
        <w:t>If the new device is neither an AP nor an IP phone, the configurations on the port remain unchanged.</w:t>
      </w:r>
    </w:p>
    <w:p w:rsidR="00BD3314" w:rsidRPr="002E1255" w:rsidRDefault="00BD3314" w:rsidP="00BD3314">
      <w:r w:rsidRPr="00B9406A">
        <w:rPr>
          <w:rFonts w:hint="eastAsia"/>
        </w:rPr>
        <w:t xml:space="preserve">To disable the commander from deploying a batch file to ports, remove the specified batch file or execute the </w:t>
      </w:r>
      <w:r w:rsidRPr="00B9406A">
        <w:rPr>
          <w:rStyle w:val="commandkeywords"/>
          <w:rFonts w:hint="eastAsia"/>
        </w:rPr>
        <w:t>undo smartmc batch-file-apply enable</w:t>
      </w:r>
      <w:r w:rsidRPr="00B9406A">
        <w:rPr>
          <w:rFonts w:hint="eastAsia"/>
        </w:rPr>
        <w:t xml:space="preserve"> command to disable batch file deployment.</w:t>
      </w:r>
    </w:p>
    <w:p w:rsidR="00BD3314" w:rsidRPr="008F6CFF" w:rsidRDefault="00BD3314" w:rsidP="00BD3314">
      <w:pPr>
        <w:pStyle w:val="Command"/>
      </w:pPr>
      <w:r w:rsidRPr="008F6CFF">
        <w:t>Examples</w:t>
      </w:r>
    </w:p>
    <w:p w:rsidR="00BD3314" w:rsidRPr="008F6CFF" w:rsidRDefault="00BD3314" w:rsidP="00BD3314">
      <w:r w:rsidRPr="008F6CFF">
        <w:t xml:space="preserve"># </w:t>
      </w:r>
      <w:r w:rsidRPr="008F6CFF">
        <w:rPr>
          <w:rFonts w:hint="eastAsia"/>
        </w:rPr>
        <w:t>Specify</w:t>
      </w:r>
      <w:r w:rsidRPr="008F6CFF">
        <w:t xml:space="preserve"> </w:t>
      </w:r>
      <w:r w:rsidRPr="008F6CFF">
        <w:rPr>
          <w:rFonts w:hint="eastAsia"/>
        </w:rPr>
        <w:t>batch file</w:t>
      </w:r>
      <w:r w:rsidRPr="008F6CFF">
        <w:t xml:space="preserve"> </w:t>
      </w:r>
      <w:r w:rsidRPr="008F6CFF">
        <w:rPr>
          <w:rStyle w:val="BoldText"/>
        </w:rPr>
        <w:t>ap.cmdset</w:t>
      </w:r>
      <w:r w:rsidRPr="008F6CFF">
        <w:rPr>
          <w:rFonts w:hint="eastAsia"/>
        </w:rPr>
        <w:t xml:space="preserve"> for ports connecting APs or IP phones</w:t>
      </w:r>
      <w:r w:rsidRPr="008F6CFF">
        <w:t>.</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t>[Sysname] smartmc batch-file ap.cmdset apply ap</w:t>
      </w:r>
    </w:p>
    <w:p w:rsidR="00BD3314" w:rsidRPr="008F6CFF" w:rsidRDefault="00BD3314" w:rsidP="00BD3314">
      <w:pPr>
        <w:pStyle w:val="Command"/>
      </w:pPr>
      <w:r w:rsidRPr="008F6CFF">
        <w:rPr>
          <w:rFonts w:hint="eastAsia"/>
        </w:rPr>
        <w:t>Related commands</w:t>
      </w:r>
    </w:p>
    <w:p w:rsidR="00BD3314" w:rsidRDefault="00BD3314" w:rsidP="00BD3314">
      <w:pPr>
        <w:rPr>
          <w:rStyle w:val="commandkeywords"/>
        </w:rPr>
      </w:pPr>
      <w:r w:rsidRPr="008F6CFF">
        <w:rPr>
          <w:rStyle w:val="commandkeywords"/>
          <w:rFonts w:hint="eastAsia"/>
        </w:rPr>
        <w:t xml:space="preserve">create </w:t>
      </w:r>
      <w:r w:rsidRPr="008F6CFF">
        <w:rPr>
          <w:rStyle w:val="commandkeywords"/>
        </w:rPr>
        <w:t>batch-file</w:t>
      </w:r>
    </w:p>
    <w:p w:rsidR="00BD3314" w:rsidRPr="008F6CFF" w:rsidRDefault="00BD3314" w:rsidP="00BD3314">
      <w:r w:rsidRPr="0063026E">
        <w:rPr>
          <w:rStyle w:val="commandkeywords"/>
          <w:rFonts w:hint="eastAsia"/>
        </w:rPr>
        <w:t>smartmc batch-</w:t>
      </w:r>
      <w:r w:rsidRPr="0063026E">
        <w:rPr>
          <w:rStyle w:val="commandkeywords"/>
        </w:rPr>
        <w:t>file</w:t>
      </w:r>
      <w:r w:rsidRPr="0063026E">
        <w:rPr>
          <w:rStyle w:val="commandkeywords"/>
          <w:rFonts w:hint="eastAsia"/>
        </w:rPr>
        <w:t>-</w:t>
      </w:r>
      <w:r>
        <w:rPr>
          <w:rStyle w:val="commandkeywords"/>
          <w:rFonts w:hint="eastAsia"/>
        </w:rPr>
        <w:t>apply enable</w:t>
      </w:r>
    </w:p>
    <w:p w:rsidR="00BD3314" w:rsidRPr="008F6CFF" w:rsidRDefault="00BD3314" w:rsidP="00BD3314">
      <w:pPr>
        <w:pStyle w:val="30"/>
        <w:numPr>
          <w:ilvl w:val="2"/>
          <w:numId w:val="6"/>
        </w:numPr>
      </w:pPr>
      <w:bookmarkStart w:id="6055" w:name="_Toc72922074"/>
      <w:bookmarkStart w:id="6056" w:name="_Toc177728048"/>
      <w:r w:rsidRPr="008F6CFF">
        <w:rPr>
          <w:rFonts w:hint="eastAsia"/>
        </w:rPr>
        <w:t>smartmc batch-</w:t>
      </w:r>
      <w:r w:rsidRPr="008F6CFF">
        <w:t>file</w:t>
      </w:r>
      <w:r w:rsidRPr="008F6CFF">
        <w:rPr>
          <w:rFonts w:hint="eastAsia"/>
        </w:rPr>
        <w:t xml:space="preserve"> deploy</w:t>
      </w:r>
      <w:bookmarkEnd w:id="6055"/>
      <w:bookmarkEnd w:id="6056"/>
    </w:p>
    <w:p w:rsidR="00BD3314" w:rsidRPr="008F6CFF" w:rsidRDefault="00BD3314" w:rsidP="00BD3314">
      <w:r w:rsidRPr="008F6CFF">
        <w:t xml:space="preserve">Use </w:t>
      </w:r>
      <w:r w:rsidRPr="008F6CFF">
        <w:rPr>
          <w:rStyle w:val="commandkeywords"/>
          <w:rFonts w:hint="eastAsia"/>
        </w:rPr>
        <w:t>smartmc batch-</w:t>
      </w:r>
      <w:r w:rsidRPr="008F6CFF">
        <w:rPr>
          <w:rStyle w:val="commandkeywords"/>
        </w:rPr>
        <w:t>file</w:t>
      </w:r>
      <w:r w:rsidRPr="008F6CFF">
        <w:rPr>
          <w:rStyle w:val="commandkeywords"/>
          <w:rFonts w:hint="eastAsia"/>
        </w:rPr>
        <w:t xml:space="preserve"> deploy</w:t>
      </w:r>
      <w:r w:rsidRPr="008F6CFF">
        <w:t xml:space="preserve"> to deploy bulk command lines to a list of members or </w:t>
      </w:r>
      <w:r w:rsidRPr="008F6CFF">
        <w:rPr>
          <w:rFonts w:hint="eastAsia"/>
        </w:rPr>
        <w:t>SmartMC</w:t>
      </w:r>
      <w:r w:rsidRPr="008F6CFF">
        <w:t xml:space="preserve"> group</w:t>
      </w:r>
      <w:r w:rsidRPr="008F6CFF">
        <w:rPr>
          <w:rFonts w:hint="eastAsia"/>
        </w:rPr>
        <w:t>s</w:t>
      </w:r>
      <w:r w:rsidRPr="008F6CFF">
        <w:t>.</w:t>
      </w:r>
    </w:p>
    <w:p w:rsidR="00BD3314" w:rsidRPr="008F6CFF" w:rsidRDefault="00BD3314" w:rsidP="00BD3314">
      <w:pPr>
        <w:pStyle w:val="Command"/>
      </w:pPr>
      <w:r w:rsidRPr="008F6CFF">
        <w:t>Syntax</w:t>
      </w:r>
    </w:p>
    <w:p w:rsidR="00BD3314" w:rsidRPr="008F6CFF" w:rsidRDefault="00BD3314" w:rsidP="00BD3314">
      <w:r w:rsidRPr="008F6CFF">
        <w:rPr>
          <w:rStyle w:val="commandkeywords"/>
          <w:rFonts w:hint="eastAsia"/>
        </w:rPr>
        <w:t>smartmc batch-</w:t>
      </w:r>
      <w:r w:rsidRPr="008F6CFF">
        <w:rPr>
          <w:rStyle w:val="commandkeywords"/>
        </w:rPr>
        <w:t>file</w:t>
      </w:r>
      <w:r w:rsidRPr="008F6CFF">
        <w:rPr>
          <w:rStyle w:val="commandkeywords"/>
          <w:rFonts w:hint="eastAsia"/>
        </w:rPr>
        <w:t xml:space="preserve"> </w:t>
      </w:r>
      <w:r w:rsidRPr="008F6CFF">
        <w:rPr>
          <w:rStyle w:val="commandparameter"/>
        </w:rPr>
        <w:t>batch</w:t>
      </w:r>
      <w:r w:rsidRPr="008F6CFF">
        <w:rPr>
          <w:rStyle w:val="commandparameter"/>
          <w:rFonts w:hint="eastAsia"/>
        </w:rPr>
        <w:t>-file-name</w:t>
      </w:r>
      <w:r w:rsidRPr="008F6CFF">
        <w:rPr>
          <w:rStyle w:val="commandkeywords"/>
        </w:rPr>
        <w:t xml:space="preserve"> </w:t>
      </w:r>
      <w:r w:rsidRPr="008F6CFF">
        <w:rPr>
          <w:rStyle w:val="commandkeywords"/>
          <w:rFonts w:hint="eastAsia"/>
        </w:rPr>
        <w:t xml:space="preserve">deploy </w:t>
      </w:r>
      <w:r w:rsidRPr="008F6CFF">
        <w:rPr>
          <w:rStyle w:val="commandtext"/>
        </w:rPr>
        <w:t>{</w:t>
      </w:r>
      <w:r w:rsidRPr="008F6CFF">
        <w:rPr>
          <w:rFonts w:hint="eastAsia"/>
        </w:rPr>
        <w:t xml:space="preserve"> </w:t>
      </w:r>
      <w:r w:rsidRPr="008F6CFF">
        <w:rPr>
          <w:rStyle w:val="commandkeywords"/>
        </w:rPr>
        <w:t>group</w:t>
      </w:r>
      <w:r w:rsidRPr="008F6CFF">
        <w:t xml:space="preserve"> </w:t>
      </w:r>
      <w:r w:rsidRPr="008F6CFF">
        <w:rPr>
          <w:rStyle w:val="commandparameter"/>
          <w:rFonts w:hint="eastAsia"/>
        </w:rPr>
        <w:t>group-name-list</w:t>
      </w:r>
      <w:r w:rsidRPr="008F6CFF">
        <w:t xml:space="preserve"> </w:t>
      </w:r>
      <w:r w:rsidRPr="008F6CFF">
        <w:rPr>
          <w:rStyle w:val="commandtext"/>
        </w:rPr>
        <w:t>|</w:t>
      </w:r>
      <w:r w:rsidRPr="008F6CFF">
        <w:rPr>
          <w:rFonts w:hint="eastAsia"/>
        </w:rPr>
        <w:t xml:space="preserve"> </w:t>
      </w:r>
      <w:r w:rsidRPr="008F6CFF">
        <w:rPr>
          <w:rStyle w:val="commandkeywords"/>
          <w:rFonts w:hint="eastAsia"/>
        </w:rPr>
        <w:t>tc</w:t>
      </w:r>
      <w:r w:rsidRPr="008F6CFF">
        <w:t xml:space="preserve"> </w:t>
      </w:r>
      <w:r w:rsidRPr="008F6CFF">
        <w:rPr>
          <w:rStyle w:val="commandkeywords"/>
          <w:rFonts w:hint="eastAsia"/>
        </w:rPr>
        <w:t>tc</w:t>
      </w:r>
      <w:r w:rsidRPr="008F6CFF">
        <w:rPr>
          <w:rStyle w:val="commandparameter"/>
        </w:rPr>
        <w:t>-id-list</w:t>
      </w:r>
      <w:r w:rsidRPr="008F6CFF">
        <w:rPr>
          <w:rFonts w:hint="eastAsia"/>
        </w:rPr>
        <w:t xml:space="preserve"> </w:t>
      </w:r>
      <w:r w:rsidRPr="008F6CFF">
        <w:rPr>
          <w:rStyle w:val="commandtext"/>
        </w:rPr>
        <w:t>}</w:t>
      </w:r>
    </w:p>
    <w:p w:rsidR="00BD3314" w:rsidRPr="008F6CFF" w:rsidRDefault="00BD3314" w:rsidP="00BD3314">
      <w:pPr>
        <w:pStyle w:val="Command"/>
      </w:pPr>
      <w:r w:rsidRPr="008F6CFF">
        <w:t>Views</w:t>
      </w:r>
    </w:p>
    <w:p w:rsidR="00BD3314" w:rsidRPr="008F6CFF" w:rsidRDefault="00BD3314" w:rsidP="00BD3314">
      <w:r w:rsidRPr="008F6CFF">
        <w:t>System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Parameters</w:t>
      </w:r>
    </w:p>
    <w:p w:rsidR="00BD3314" w:rsidRPr="008F6CFF" w:rsidRDefault="00BD3314" w:rsidP="00BD3314">
      <w:r w:rsidRPr="008F6CFF">
        <w:rPr>
          <w:rStyle w:val="commandparameter"/>
        </w:rPr>
        <w:t>batch-file</w:t>
      </w:r>
      <w:r w:rsidRPr="008F6CFF">
        <w:rPr>
          <w:rStyle w:val="commandparameter"/>
          <w:rFonts w:hint="eastAsia"/>
        </w:rPr>
        <w:t>-name</w:t>
      </w:r>
      <w:r w:rsidRPr="008F6CFF">
        <w:t xml:space="preserve">: Specifies the name of </w:t>
      </w:r>
      <w:r w:rsidRPr="008F6CFF">
        <w:rPr>
          <w:rFonts w:hint="eastAsia"/>
        </w:rPr>
        <w:t xml:space="preserve">a </w:t>
      </w:r>
      <w:r w:rsidRPr="008F6CFF">
        <w:t>batch file</w:t>
      </w:r>
      <w:r w:rsidRPr="008F6CFF">
        <w:rPr>
          <w:rFonts w:hint="eastAsia"/>
        </w:rPr>
        <w:t xml:space="preserve">, </w:t>
      </w:r>
      <w:r w:rsidRPr="008F6CFF">
        <w:t xml:space="preserve">a </w:t>
      </w:r>
      <w:r w:rsidRPr="008F6CFF">
        <w:rPr>
          <w:rFonts w:hint="eastAsia"/>
        </w:rPr>
        <w:t xml:space="preserve">case-insensitive </w:t>
      </w:r>
      <w:r w:rsidRPr="008F6CFF">
        <w:t>string of 1 to 255 characters.</w:t>
      </w:r>
    </w:p>
    <w:p w:rsidR="00BD3314" w:rsidRPr="008F6CFF" w:rsidRDefault="00BD3314" w:rsidP="00BD3314">
      <w:r w:rsidRPr="008F6CFF">
        <w:rPr>
          <w:rStyle w:val="commandkeywords"/>
          <w:rFonts w:hint="eastAsia"/>
        </w:rPr>
        <w:t>group</w:t>
      </w:r>
      <w:r w:rsidRPr="008F6CFF">
        <w:rPr>
          <w:rStyle w:val="commandparameter"/>
          <w:rFonts w:hint="eastAsia"/>
        </w:rPr>
        <w:t xml:space="preserve"> group-name-list</w:t>
      </w:r>
      <w:r w:rsidRPr="008F6CFF">
        <w:t>: Specifies a</w:t>
      </w:r>
      <w:r w:rsidRPr="008F6CFF">
        <w:rPr>
          <w:rFonts w:hint="eastAsia"/>
        </w:rPr>
        <w:t xml:space="preserve"> space-separated</w:t>
      </w:r>
      <w:r w:rsidRPr="008F6CFF">
        <w:t xml:space="preserve"> list of</w:t>
      </w:r>
      <w:r w:rsidRPr="008F6CFF">
        <w:rPr>
          <w:rFonts w:hint="eastAsia"/>
        </w:rPr>
        <w:t xml:space="preserve"> up to 10</w:t>
      </w:r>
      <w:r w:rsidRPr="008F6CFF">
        <w:t xml:space="preserve"> SmartMC groups. The group name is a case-sensitive string of 1 to 31 characters.</w:t>
      </w:r>
    </w:p>
    <w:p w:rsidR="00BD3314" w:rsidRPr="008F6CFF" w:rsidRDefault="00BD3314" w:rsidP="00BD3314">
      <w:r w:rsidRPr="008F6CFF">
        <w:rPr>
          <w:rStyle w:val="commandkeywords"/>
          <w:rFonts w:hint="eastAsia"/>
        </w:rPr>
        <w:t>tc</w:t>
      </w:r>
      <w:r w:rsidRPr="008F6CFF">
        <w:rPr>
          <w:rStyle w:val="commandparameter"/>
          <w:rFonts w:hint="eastAsia"/>
        </w:rPr>
        <w:t xml:space="preserve"> tc-id-list</w:t>
      </w:r>
      <w:r w:rsidRPr="008F6CFF">
        <w:t xml:space="preserve">: Specifies a space-separated list of up to 10 member items. Each item specifies a member or a range of members in the form of </w:t>
      </w:r>
      <w:r w:rsidRPr="008F6CFF">
        <w:rPr>
          <w:rStyle w:val="commandparameter"/>
          <w:rFonts w:hint="eastAsia"/>
        </w:rPr>
        <w:t>tc</w:t>
      </w:r>
      <w:r w:rsidRPr="008F6CFF">
        <w:rPr>
          <w:rStyle w:val="commandparameter"/>
        </w:rPr>
        <w:t>-id1</w:t>
      </w:r>
      <w:r w:rsidRPr="008F6CFF">
        <w:rPr>
          <w:rStyle w:val="commandtext"/>
        </w:rPr>
        <w:t xml:space="preserve"> </w:t>
      </w:r>
      <w:r w:rsidRPr="008F6CFF">
        <w:rPr>
          <w:rStyle w:val="commandkeywords"/>
        </w:rPr>
        <w:t>to</w:t>
      </w:r>
      <w:r w:rsidRPr="008F6CFF">
        <w:t xml:space="preserve"> </w:t>
      </w:r>
      <w:r w:rsidRPr="008F6CFF">
        <w:rPr>
          <w:rStyle w:val="commandparameter"/>
          <w:rFonts w:hint="eastAsia"/>
        </w:rPr>
        <w:t>tc-id2</w:t>
      </w:r>
      <w:r w:rsidRPr="008F6CFF">
        <w:t xml:space="preserve">. The value for </w:t>
      </w:r>
      <w:r w:rsidRPr="008F6CFF">
        <w:rPr>
          <w:rStyle w:val="commandparameter"/>
          <w:rFonts w:hint="eastAsia"/>
        </w:rPr>
        <w:t>tc-id2</w:t>
      </w:r>
      <w:r w:rsidRPr="008F6CFF">
        <w:rPr>
          <w:rStyle w:val="commandparameter"/>
        </w:rPr>
        <w:t xml:space="preserve"> </w:t>
      </w:r>
      <w:r w:rsidRPr="008F6CFF">
        <w:t xml:space="preserve">must be greater than or equal to the value for </w:t>
      </w:r>
      <w:r w:rsidRPr="008F6CFF">
        <w:rPr>
          <w:rStyle w:val="commandparameter"/>
          <w:rFonts w:hint="eastAsia"/>
        </w:rPr>
        <w:t>tc</w:t>
      </w:r>
      <w:r w:rsidRPr="008F6CFF">
        <w:rPr>
          <w:rStyle w:val="commandparameter"/>
        </w:rPr>
        <w:t>-id1</w:t>
      </w:r>
      <w:r w:rsidRPr="008F6CFF">
        <w:t xml:space="preserve">. The value range for the </w:t>
      </w:r>
      <w:r w:rsidRPr="008F6CFF">
        <w:rPr>
          <w:rStyle w:val="commandparameter"/>
          <w:rFonts w:hint="eastAsia"/>
        </w:rPr>
        <w:t>tc-id</w:t>
      </w:r>
      <w:r w:rsidRPr="008F6CFF">
        <w:t xml:space="preserve"> argument is</w:t>
      </w:r>
      <w:r w:rsidRPr="008F6CFF">
        <w:rPr>
          <w:rFonts w:hint="eastAsia"/>
        </w:rPr>
        <w:t xml:space="preserve"> 1 to 255.</w:t>
      </w:r>
      <w:r w:rsidRPr="008F6CFF" w:rsidDel="00B842A8">
        <w:t xml:space="preserve"> </w:t>
      </w:r>
    </w:p>
    <w:p w:rsidR="00BD3314" w:rsidRPr="008F6CFF" w:rsidRDefault="00BD3314" w:rsidP="00BD3314">
      <w:pPr>
        <w:pStyle w:val="Command"/>
      </w:pPr>
      <w:r w:rsidRPr="008F6CFF">
        <w:t>Examples</w:t>
      </w:r>
    </w:p>
    <w:p w:rsidR="00BD3314" w:rsidRPr="008F6CFF" w:rsidRDefault="00BD3314" w:rsidP="00BD3314">
      <w:r w:rsidRPr="008F6CFF">
        <w:t xml:space="preserve"># Deploy </w:t>
      </w:r>
      <w:r w:rsidRPr="008F6CFF">
        <w:rPr>
          <w:rFonts w:hint="eastAsia"/>
        </w:rPr>
        <w:t xml:space="preserve">batch file </w:t>
      </w:r>
      <w:r w:rsidRPr="008F6CFF">
        <w:rPr>
          <w:rStyle w:val="BoldText"/>
          <w:rFonts w:hint="eastAsia"/>
        </w:rPr>
        <w:t>startup.cmdset</w:t>
      </w:r>
      <w:r w:rsidRPr="008F6CFF">
        <w:t xml:space="preserve"> to </w:t>
      </w:r>
      <w:r w:rsidRPr="008F6CFF">
        <w:rPr>
          <w:rFonts w:hint="eastAsia"/>
        </w:rPr>
        <w:t>SmartMC group</w:t>
      </w:r>
      <w:r w:rsidRPr="008F6CFF">
        <w:t xml:space="preserve"> </w:t>
      </w:r>
      <w:r w:rsidRPr="008F6CFF">
        <w:rPr>
          <w:rStyle w:val="BoldText"/>
        </w:rPr>
        <w:t>testgroup</w:t>
      </w:r>
      <w:r w:rsidRPr="008F6CFF">
        <w:t>.</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rPr>
          <w:rStyle w:val="commandtext"/>
        </w:rPr>
        <w:t>[</w:t>
      </w:r>
      <w:r w:rsidRPr="008F6CFF">
        <w:t>Sysname</w:t>
      </w:r>
      <w:r w:rsidRPr="008F6CFF">
        <w:rPr>
          <w:rStyle w:val="commandtext"/>
        </w:rPr>
        <w:t>]</w:t>
      </w:r>
      <w:r w:rsidRPr="008F6CFF">
        <w:rPr>
          <w:rFonts w:hint="eastAsia"/>
        </w:rPr>
        <w:t xml:space="preserve"> smartmc batch-file </w:t>
      </w:r>
      <w:r w:rsidRPr="008F6CFF">
        <w:t xml:space="preserve">startup.cmdset </w:t>
      </w:r>
      <w:r w:rsidRPr="008F6CFF">
        <w:rPr>
          <w:rFonts w:hint="eastAsia"/>
        </w:rPr>
        <w:t>deploy</w:t>
      </w:r>
      <w:r w:rsidRPr="008F6CFF">
        <w:t xml:space="preserve"> group</w:t>
      </w:r>
      <w:r w:rsidRPr="008F6CFF">
        <w:rPr>
          <w:rFonts w:hint="eastAsia"/>
        </w:rPr>
        <w:t xml:space="preserve"> testgroup</w:t>
      </w:r>
    </w:p>
    <w:p w:rsidR="00BD3314" w:rsidRPr="008F6CFF" w:rsidRDefault="00BD3314" w:rsidP="00BD3314">
      <w:pPr>
        <w:pStyle w:val="Command"/>
      </w:pPr>
      <w:r w:rsidRPr="008F6CFF">
        <w:rPr>
          <w:rFonts w:hint="eastAsia"/>
        </w:rPr>
        <w:t>Related commands</w:t>
      </w:r>
    </w:p>
    <w:p w:rsidR="00BD3314" w:rsidRPr="008F6CFF" w:rsidRDefault="00BD3314" w:rsidP="00BD3314">
      <w:r w:rsidRPr="008F6CFF">
        <w:rPr>
          <w:rStyle w:val="commandkeywords"/>
          <w:rFonts w:hint="eastAsia"/>
        </w:rPr>
        <w:t xml:space="preserve">create </w:t>
      </w:r>
      <w:r w:rsidRPr="008F6CFF">
        <w:rPr>
          <w:rStyle w:val="commandkeywords"/>
        </w:rPr>
        <w:t>batch-file</w:t>
      </w:r>
    </w:p>
    <w:p w:rsidR="00BD3314" w:rsidRDefault="00BD3314" w:rsidP="00BD3314">
      <w:pPr>
        <w:rPr>
          <w:rStyle w:val="commandkeywords"/>
        </w:rPr>
      </w:pPr>
      <w:r w:rsidRPr="008F6CFF">
        <w:rPr>
          <w:rStyle w:val="commandkeywords"/>
          <w:rFonts w:hint="eastAsia"/>
        </w:rPr>
        <w:t>d</w:t>
      </w:r>
      <w:r w:rsidRPr="008F6CFF">
        <w:rPr>
          <w:rStyle w:val="commandkeywords"/>
        </w:rPr>
        <w:t>isplay smartmc batch</w:t>
      </w:r>
      <w:r w:rsidRPr="008F6CFF">
        <w:rPr>
          <w:rStyle w:val="commandkeywords"/>
          <w:rFonts w:hint="eastAsia"/>
        </w:rPr>
        <w:t>-file status</w:t>
      </w:r>
    </w:p>
    <w:p w:rsidR="00BD3314" w:rsidRPr="00E74F36" w:rsidRDefault="00BD3314" w:rsidP="00BD3314">
      <w:pPr>
        <w:pStyle w:val="30"/>
        <w:numPr>
          <w:ilvl w:val="2"/>
          <w:numId w:val="6"/>
        </w:numPr>
      </w:pPr>
      <w:bookmarkStart w:id="6057" w:name="_Toc33552629"/>
      <w:bookmarkStart w:id="6058" w:name="_Toc72922075"/>
      <w:bookmarkStart w:id="6059" w:name="_Toc177728049"/>
      <w:r w:rsidRPr="00E74F36">
        <w:t>smartmc batch-file-apply enable</w:t>
      </w:r>
      <w:bookmarkEnd w:id="6057"/>
      <w:bookmarkEnd w:id="6058"/>
      <w:bookmarkEnd w:id="6059"/>
    </w:p>
    <w:p w:rsidR="00BD3314" w:rsidRPr="00E74F36" w:rsidRDefault="00BD3314" w:rsidP="00BD3314">
      <w:r w:rsidRPr="00E74F36">
        <w:t xml:space="preserve">Use </w:t>
      </w:r>
      <w:r w:rsidRPr="00E74F36">
        <w:rPr>
          <w:rStyle w:val="commandkeywords"/>
        </w:rPr>
        <w:t xml:space="preserve">smartmc </w:t>
      </w:r>
      <w:r w:rsidRPr="00E74F36">
        <w:rPr>
          <w:rStyle w:val="commandkeywords"/>
          <w:rFonts w:hint="eastAsia"/>
        </w:rPr>
        <w:t>batch-file-</w:t>
      </w:r>
      <w:r w:rsidRPr="00E74F36">
        <w:rPr>
          <w:rStyle w:val="commandkeywords"/>
        </w:rPr>
        <w:t>apply enable</w:t>
      </w:r>
      <w:r w:rsidRPr="00E74F36">
        <w:t xml:space="preserve"> to enable </w:t>
      </w:r>
      <w:r w:rsidRPr="00E74F36">
        <w:rPr>
          <w:rFonts w:hint="eastAsia"/>
        </w:rPr>
        <w:t>batch file deployment</w:t>
      </w:r>
      <w:r w:rsidRPr="00E74F36">
        <w:t>.</w:t>
      </w:r>
    </w:p>
    <w:p w:rsidR="00BD3314" w:rsidRDefault="00BD3314" w:rsidP="00BD3314">
      <w:r w:rsidRPr="00E74F36">
        <w:t xml:space="preserve">Use </w:t>
      </w:r>
      <w:r w:rsidRPr="00E74F36">
        <w:rPr>
          <w:rStyle w:val="commandkeywords"/>
          <w:rFonts w:hint="eastAsia"/>
        </w:rPr>
        <w:t xml:space="preserve">undo </w:t>
      </w:r>
      <w:r w:rsidRPr="00E74F36">
        <w:rPr>
          <w:rStyle w:val="commandkeywords"/>
        </w:rPr>
        <w:t xml:space="preserve">smartmc </w:t>
      </w:r>
      <w:r w:rsidRPr="00E74F36">
        <w:rPr>
          <w:rStyle w:val="commandkeywords"/>
          <w:rFonts w:hint="eastAsia"/>
        </w:rPr>
        <w:t>batch-file-</w:t>
      </w:r>
      <w:r w:rsidRPr="00E74F36">
        <w:rPr>
          <w:rStyle w:val="commandkeywords"/>
        </w:rPr>
        <w:t>apply enable</w:t>
      </w:r>
      <w:r w:rsidRPr="00E74F36">
        <w:t xml:space="preserve"> to disable </w:t>
      </w:r>
      <w:r w:rsidRPr="00E74F36">
        <w:rPr>
          <w:rFonts w:hint="eastAsia"/>
        </w:rPr>
        <w:t>batch file deployment</w:t>
      </w:r>
      <w:r w:rsidRPr="00E74F36">
        <w:t>.</w:t>
      </w:r>
    </w:p>
    <w:p w:rsidR="00BD3314" w:rsidRPr="00232D7B" w:rsidRDefault="00BD3314" w:rsidP="00BD3314">
      <w:pPr>
        <w:pStyle w:val="Command"/>
      </w:pPr>
      <w:r w:rsidRPr="00E74F36">
        <w:lastRenderedPageBreak/>
        <w:t>Syntax</w:t>
      </w:r>
    </w:p>
    <w:p w:rsidR="00BD3314" w:rsidRPr="00E74F36" w:rsidRDefault="00BD3314" w:rsidP="00BD3314">
      <w:pPr>
        <w:rPr>
          <w:rStyle w:val="commandkeywords"/>
        </w:rPr>
      </w:pPr>
      <w:r w:rsidRPr="00E74F36">
        <w:rPr>
          <w:rStyle w:val="commandkeywords"/>
        </w:rPr>
        <w:t>smartmc</w:t>
      </w:r>
      <w:r w:rsidRPr="00E74F36">
        <w:rPr>
          <w:rStyle w:val="commandkeywords"/>
          <w:rFonts w:hint="eastAsia"/>
        </w:rPr>
        <w:t xml:space="preserve"> batch-file-</w:t>
      </w:r>
      <w:r w:rsidRPr="00E74F36">
        <w:rPr>
          <w:rStyle w:val="commandkeywords"/>
        </w:rPr>
        <w:t>apply enable</w:t>
      </w:r>
    </w:p>
    <w:p w:rsidR="00BD3314" w:rsidRPr="00E74F36" w:rsidRDefault="00BD3314" w:rsidP="00BD3314">
      <w:r w:rsidRPr="00E74F36">
        <w:rPr>
          <w:rStyle w:val="commandkeywords"/>
        </w:rPr>
        <w:t>undo</w:t>
      </w:r>
      <w:r w:rsidRPr="00E74F36">
        <w:rPr>
          <w:rStyle w:val="commandkeywords"/>
          <w:rFonts w:hint="eastAsia"/>
        </w:rPr>
        <w:t xml:space="preserve"> </w:t>
      </w:r>
      <w:r w:rsidRPr="00E74F36">
        <w:rPr>
          <w:rStyle w:val="commandkeywords"/>
        </w:rPr>
        <w:t xml:space="preserve">smartmc </w:t>
      </w:r>
      <w:r w:rsidRPr="00E74F36">
        <w:rPr>
          <w:rStyle w:val="commandkeywords"/>
          <w:rFonts w:hint="eastAsia"/>
        </w:rPr>
        <w:t>batch-file-</w:t>
      </w:r>
      <w:r w:rsidRPr="00E74F36">
        <w:rPr>
          <w:rStyle w:val="commandkeywords"/>
        </w:rPr>
        <w:t>apply enable</w:t>
      </w:r>
    </w:p>
    <w:p w:rsidR="00BD3314" w:rsidRPr="00E74F36" w:rsidRDefault="00BD3314" w:rsidP="00BD3314">
      <w:pPr>
        <w:pStyle w:val="Command"/>
      </w:pPr>
      <w:r w:rsidRPr="00E74F36">
        <w:rPr>
          <w:rFonts w:hint="eastAsia"/>
        </w:rPr>
        <w:t>Default</w:t>
      </w:r>
    </w:p>
    <w:p w:rsidR="00BD3314" w:rsidRPr="00E74F36" w:rsidRDefault="00BD3314" w:rsidP="00BD3314">
      <w:r w:rsidRPr="00E74F36">
        <w:rPr>
          <w:rFonts w:hint="eastAsia"/>
        </w:rPr>
        <w:t>Batch file deployment is enabled.</w:t>
      </w:r>
    </w:p>
    <w:p w:rsidR="00BD3314" w:rsidRPr="00E74F36" w:rsidRDefault="00BD3314" w:rsidP="00BD3314">
      <w:pPr>
        <w:pStyle w:val="Command"/>
      </w:pPr>
      <w:r w:rsidRPr="00E74F36">
        <w:t>Views</w:t>
      </w:r>
    </w:p>
    <w:p w:rsidR="00BD3314" w:rsidRPr="00E74F36" w:rsidRDefault="00BD3314" w:rsidP="00BD3314">
      <w:r w:rsidRPr="00E74F36">
        <w:t>System view</w:t>
      </w:r>
    </w:p>
    <w:p w:rsidR="00BD3314" w:rsidRPr="00E74F36" w:rsidRDefault="00BD3314" w:rsidP="00BD3314">
      <w:pPr>
        <w:pStyle w:val="Command"/>
      </w:pPr>
      <w:r w:rsidRPr="00E74F36">
        <w:t>Predefined user roles</w:t>
      </w:r>
    </w:p>
    <w:p w:rsidR="00BD3314" w:rsidRPr="00E74F36" w:rsidRDefault="00BD3314" w:rsidP="00BD3314">
      <w:r w:rsidRPr="00E74F36">
        <w:t>network-admin</w:t>
      </w:r>
    </w:p>
    <w:p w:rsidR="00BD3314" w:rsidRPr="00E74F36" w:rsidRDefault="00BD3314" w:rsidP="00BD3314">
      <w:pPr>
        <w:pStyle w:val="Command"/>
      </w:pPr>
      <w:r w:rsidRPr="00E74F36">
        <w:t>Usage guidelines</w:t>
      </w:r>
    </w:p>
    <w:p w:rsidR="00BD3314" w:rsidRPr="00E74F36" w:rsidRDefault="00BD3314" w:rsidP="00BD3314">
      <w:r w:rsidRPr="00E74F36">
        <w:rPr>
          <w:rFonts w:hint="eastAsia"/>
        </w:rPr>
        <w:t>With batch file deployment enabled, the commander automatically deploys configurations in the specified batch file to a port connecting an AP or IP phone, simplifying access port configuration. To disable the commander from deploying a batch file to ports, remove the specified batch file or disable batch file deployment.</w:t>
      </w:r>
    </w:p>
    <w:p w:rsidR="00BD3314" w:rsidRPr="00E74F36" w:rsidRDefault="00BD3314" w:rsidP="00BD3314">
      <w:pPr>
        <w:pStyle w:val="Command"/>
      </w:pPr>
      <w:r w:rsidRPr="00E74F36">
        <w:t>Examples</w:t>
      </w:r>
    </w:p>
    <w:p w:rsidR="00BD3314" w:rsidRPr="00E74F36" w:rsidRDefault="00BD3314" w:rsidP="00BD3314">
      <w:r w:rsidRPr="00E74F36">
        <w:rPr>
          <w:rFonts w:hint="eastAsia"/>
        </w:rPr>
        <w:t># Disable batch file deployment</w:t>
      </w:r>
      <w:r w:rsidRPr="00E74F36">
        <w:t>.</w:t>
      </w:r>
    </w:p>
    <w:p w:rsidR="00BD3314" w:rsidRPr="00E74F36" w:rsidRDefault="00BD3314" w:rsidP="00BD3314">
      <w:pPr>
        <w:pStyle w:val="TerminalDisplay"/>
      </w:pPr>
      <w:r w:rsidRPr="00E74F36">
        <w:rPr>
          <w:rFonts w:hint="eastAsia"/>
        </w:rPr>
        <w:t>&lt;Sysname&gt; system-view</w:t>
      </w:r>
    </w:p>
    <w:p w:rsidR="00BD3314" w:rsidRPr="00E74F36" w:rsidRDefault="00BD3314" w:rsidP="00BD3314">
      <w:pPr>
        <w:pStyle w:val="TerminalDisplay"/>
      </w:pPr>
      <w:r w:rsidRPr="00E74F36">
        <w:rPr>
          <w:rStyle w:val="commandtext"/>
          <w:rFonts w:hint="eastAsia"/>
        </w:rPr>
        <w:t>[</w:t>
      </w:r>
      <w:r w:rsidRPr="00E74F36">
        <w:rPr>
          <w:rFonts w:hint="eastAsia"/>
        </w:rPr>
        <w:t>Sysname</w:t>
      </w:r>
      <w:r w:rsidRPr="00E74F36">
        <w:rPr>
          <w:rStyle w:val="commandtext"/>
          <w:rFonts w:hint="eastAsia"/>
        </w:rPr>
        <w:t>]</w:t>
      </w:r>
      <w:r w:rsidRPr="00E74F36">
        <w:rPr>
          <w:rFonts w:hint="eastAsia"/>
        </w:rPr>
        <w:t xml:space="preserve"> undo smartmc batch-file-apply enable</w:t>
      </w:r>
    </w:p>
    <w:p w:rsidR="00BD3314" w:rsidRPr="00E74F36" w:rsidRDefault="00BD3314" w:rsidP="00BD3314">
      <w:pPr>
        <w:pStyle w:val="Command"/>
      </w:pPr>
      <w:r w:rsidRPr="00E74F36">
        <w:rPr>
          <w:rFonts w:hint="eastAsia"/>
        </w:rPr>
        <w:t>Related commands</w:t>
      </w:r>
    </w:p>
    <w:p w:rsidR="00BD3314" w:rsidRPr="008F6CFF" w:rsidRDefault="00BD3314" w:rsidP="00BD3314">
      <w:r w:rsidRPr="00E74F36">
        <w:rPr>
          <w:rStyle w:val="commandkeywords"/>
          <w:rFonts w:hint="eastAsia"/>
        </w:rPr>
        <w:t>smartmc batch-file apply</w:t>
      </w:r>
    </w:p>
    <w:p w:rsidR="00BD3314" w:rsidRPr="008F6CFF" w:rsidRDefault="00BD3314" w:rsidP="00BD3314">
      <w:pPr>
        <w:pStyle w:val="30"/>
        <w:numPr>
          <w:ilvl w:val="2"/>
          <w:numId w:val="6"/>
        </w:numPr>
      </w:pPr>
      <w:bookmarkStart w:id="6060" w:name="_Toc72922076"/>
      <w:bookmarkStart w:id="6061" w:name="_Toc177728050"/>
      <w:r w:rsidRPr="008F6CFF">
        <w:rPr>
          <w:rFonts w:hint="eastAsia"/>
        </w:rPr>
        <w:t xml:space="preserve">smartmc </w:t>
      </w:r>
      <w:r w:rsidRPr="008F6CFF">
        <w:t>enable</w:t>
      </w:r>
      <w:bookmarkEnd w:id="6060"/>
      <w:bookmarkEnd w:id="6061"/>
    </w:p>
    <w:p w:rsidR="00BD3314" w:rsidRPr="008F6CFF" w:rsidRDefault="00BD3314" w:rsidP="00BD3314">
      <w:r w:rsidRPr="008F6CFF">
        <w:t xml:space="preserve">Use </w:t>
      </w:r>
      <w:r w:rsidRPr="008F6CFF">
        <w:rPr>
          <w:rStyle w:val="commandkeywords"/>
          <w:rFonts w:hint="eastAsia"/>
        </w:rPr>
        <w:t>smartmc</w:t>
      </w:r>
      <w:r w:rsidRPr="008F6CFF">
        <w:rPr>
          <w:rStyle w:val="commandkeywords"/>
        </w:rPr>
        <w:t xml:space="preserve"> enable</w:t>
      </w:r>
      <w:r w:rsidRPr="008F6CFF">
        <w:t xml:space="preserve"> to enable SmartMC and set the device role.</w:t>
      </w:r>
    </w:p>
    <w:p w:rsidR="00BD3314" w:rsidRPr="008F6CFF" w:rsidRDefault="00BD3314" w:rsidP="00BD3314">
      <w:r w:rsidRPr="008F6CFF">
        <w:t xml:space="preserve">Use </w:t>
      </w:r>
      <w:r w:rsidRPr="008F6CFF">
        <w:rPr>
          <w:rStyle w:val="commandkeywords"/>
          <w:rFonts w:hint="eastAsia"/>
        </w:rPr>
        <w:t>undo smartmc enable</w:t>
      </w:r>
      <w:r w:rsidRPr="008F6CFF">
        <w:t xml:space="preserve"> to disable SmartMC.</w:t>
      </w:r>
    </w:p>
    <w:p w:rsidR="00BD3314" w:rsidRPr="008F6CFF" w:rsidRDefault="00BD3314" w:rsidP="00BD3314">
      <w:pPr>
        <w:pStyle w:val="Command"/>
      </w:pPr>
      <w:r w:rsidRPr="008F6CFF">
        <w:t>Syntax</w:t>
      </w:r>
    </w:p>
    <w:p w:rsidR="00BD3314" w:rsidRPr="008F6CFF" w:rsidRDefault="00BD3314" w:rsidP="00BD3314">
      <w:r w:rsidRPr="008F6CFF">
        <w:rPr>
          <w:rStyle w:val="commandkeywords"/>
          <w:rFonts w:hint="eastAsia"/>
        </w:rPr>
        <w:t>smartmc</w:t>
      </w:r>
      <w:r w:rsidRPr="008F6CFF">
        <w:rPr>
          <w:rFonts w:hint="eastAsia"/>
        </w:rPr>
        <w:t xml:space="preserve"> </w:t>
      </w:r>
      <w:r w:rsidRPr="008F6CFF">
        <w:rPr>
          <w:rStyle w:val="commandtext"/>
          <w:rFonts w:hint="eastAsia"/>
        </w:rPr>
        <w:t>{</w:t>
      </w:r>
      <w:r w:rsidRPr="008F6CFF">
        <w:rPr>
          <w:rFonts w:hint="eastAsia"/>
        </w:rPr>
        <w:t xml:space="preserve"> </w:t>
      </w:r>
      <w:r w:rsidRPr="008F6CFF">
        <w:rPr>
          <w:rStyle w:val="commandkeywords"/>
          <w:rFonts w:hint="eastAsia"/>
        </w:rPr>
        <w:t>tc</w:t>
      </w:r>
      <w:r w:rsidRPr="008F6CFF">
        <w:rPr>
          <w:rFonts w:hint="eastAsia"/>
        </w:rPr>
        <w:t xml:space="preserve"> </w:t>
      </w:r>
      <w:r w:rsidRPr="008F6CFF">
        <w:rPr>
          <w:rStyle w:val="commandtext"/>
          <w:rFonts w:hint="eastAsia"/>
        </w:rPr>
        <w:t>|</w:t>
      </w:r>
      <w:r w:rsidRPr="008F6CFF">
        <w:rPr>
          <w:rFonts w:hint="eastAsia"/>
        </w:rPr>
        <w:t xml:space="preserve"> </w:t>
      </w:r>
      <w:r w:rsidRPr="008F6CFF">
        <w:rPr>
          <w:rStyle w:val="commandkeywords"/>
          <w:rFonts w:hint="eastAsia"/>
        </w:rPr>
        <w:t>tm</w:t>
      </w:r>
      <w:r w:rsidRPr="008F6CFF">
        <w:rPr>
          <w:rFonts w:hint="eastAsia"/>
        </w:rPr>
        <w:t xml:space="preserve"> </w:t>
      </w:r>
      <w:r w:rsidRPr="008F6CFF">
        <w:rPr>
          <w:rStyle w:val="commandkeywords"/>
          <w:rFonts w:hint="eastAsia"/>
        </w:rPr>
        <w:t xml:space="preserve">username </w:t>
      </w:r>
      <w:r w:rsidRPr="008F6CFF">
        <w:rPr>
          <w:rStyle w:val="commandparameter"/>
          <w:rFonts w:hint="eastAsia"/>
        </w:rPr>
        <w:t>username</w:t>
      </w:r>
      <w:r w:rsidRPr="008F6CFF">
        <w:rPr>
          <w:rStyle w:val="commandkeywords"/>
          <w:rFonts w:hint="eastAsia"/>
        </w:rPr>
        <w:t xml:space="preserve"> password</w:t>
      </w:r>
      <w:r w:rsidRPr="008F6CFF">
        <w:rPr>
          <w:rStyle w:val="commandtext"/>
          <w:rFonts w:hint="eastAsia"/>
        </w:rPr>
        <w:t xml:space="preserve"> { </w:t>
      </w:r>
      <w:r w:rsidRPr="008F6CFF">
        <w:rPr>
          <w:rStyle w:val="commandkeywords"/>
          <w:rFonts w:hint="eastAsia"/>
        </w:rPr>
        <w:t>cipher</w:t>
      </w:r>
      <w:r w:rsidRPr="008F6CFF">
        <w:rPr>
          <w:rStyle w:val="commandtext"/>
          <w:rFonts w:hint="eastAsia"/>
        </w:rPr>
        <w:t xml:space="preserve"> | </w:t>
      </w:r>
      <w:r w:rsidRPr="008F6CFF">
        <w:rPr>
          <w:rStyle w:val="commandkeywords"/>
          <w:rFonts w:hint="eastAsia"/>
        </w:rPr>
        <w:t>simple</w:t>
      </w:r>
      <w:r w:rsidRPr="008F6CFF">
        <w:rPr>
          <w:rStyle w:val="commandtext"/>
          <w:rFonts w:hint="eastAsia"/>
        </w:rPr>
        <w:t xml:space="preserve"> }</w:t>
      </w:r>
      <w:r w:rsidRPr="008F6CFF">
        <w:rPr>
          <w:rStyle w:val="commandparameter"/>
          <w:rFonts w:hint="eastAsia"/>
        </w:rPr>
        <w:t xml:space="preserve"> string </w:t>
      </w:r>
      <w:r w:rsidRPr="008F6CFF">
        <w:rPr>
          <w:rStyle w:val="commandtext"/>
          <w:rFonts w:hint="eastAsia"/>
        </w:rPr>
        <w:t>}</w:t>
      </w:r>
      <w:r w:rsidRPr="008F6CFF">
        <w:rPr>
          <w:rFonts w:hint="eastAsia"/>
        </w:rPr>
        <w:t xml:space="preserve"> </w:t>
      </w:r>
      <w:r w:rsidRPr="008F6CFF">
        <w:rPr>
          <w:rStyle w:val="commandkeywords"/>
          <w:rFonts w:hint="eastAsia"/>
        </w:rPr>
        <w:t>enable</w:t>
      </w:r>
    </w:p>
    <w:p w:rsidR="00BD3314" w:rsidRPr="008F6CFF" w:rsidRDefault="00BD3314" w:rsidP="00BD3314">
      <w:pPr>
        <w:rPr>
          <w:rStyle w:val="commandkeywords"/>
        </w:rPr>
      </w:pPr>
      <w:r w:rsidRPr="008F6CFF">
        <w:rPr>
          <w:rStyle w:val="commandkeywords"/>
          <w:rFonts w:hint="eastAsia"/>
        </w:rPr>
        <w:t>undo smartmc enable</w:t>
      </w:r>
    </w:p>
    <w:p w:rsidR="00BD3314" w:rsidRPr="008F6CFF" w:rsidRDefault="00BD3314" w:rsidP="00BD3314">
      <w:pPr>
        <w:pStyle w:val="Command"/>
      </w:pPr>
      <w:r w:rsidRPr="008F6CFF">
        <w:rPr>
          <w:rFonts w:hint="eastAsia"/>
        </w:rPr>
        <w:t>Default</w:t>
      </w:r>
    </w:p>
    <w:p w:rsidR="00BD3314" w:rsidRPr="008F6CFF" w:rsidRDefault="00BD3314" w:rsidP="00BD3314">
      <w:r w:rsidRPr="008F6CFF">
        <w:rPr>
          <w:rFonts w:hint="eastAsia"/>
        </w:rPr>
        <w:t>SmartMC is disabled.</w:t>
      </w:r>
    </w:p>
    <w:p w:rsidR="00BD3314" w:rsidRPr="008F6CFF" w:rsidRDefault="00BD3314" w:rsidP="00BD3314">
      <w:pPr>
        <w:pStyle w:val="Command"/>
      </w:pPr>
      <w:r w:rsidRPr="008F6CFF">
        <w:t>Views</w:t>
      </w:r>
    </w:p>
    <w:p w:rsidR="00BD3314" w:rsidRPr="008F6CFF" w:rsidRDefault="00BD3314" w:rsidP="00BD3314">
      <w:r w:rsidRPr="008F6CFF">
        <w:t>System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Parameters</w:t>
      </w:r>
    </w:p>
    <w:p w:rsidR="00BD3314" w:rsidRPr="008F6CFF" w:rsidRDefault="00BD3314" w:rsidP="00BD3314">
      <w:r w:rsidRPr="008F6CFF">
        <w:rPr>
          <w:rStyle w:val="commandkeywords"/>
          <w:rFonts w:hint="eastAsia"/>
        </w:rPr>
        <w:t>tc</w:t>
      </w:r>
      <w:r w:rsidRPr="008F6CFF">
        <w:t xml:space="preserve">: Enables SmartMC and sets the device role to </w:t>
      </w:r>
      <w:r w:rsidRPr="008F6CFF">
        <w:rPr>
          <w:rFonts w:hint="eastAsia"/>
        </w:rPr>
        <w:t>member</w:t>
      </w:r>
      <w:r w:rsidRPr="008F6CFF">
        <w:t>.</w:t>
      </w:r>
    </w:p>
    <w:p w:rsidR="00BD3314" w:rsidRPr="008F6CFF" w:rsidRDefault="00BD3314" w:rsidP="00BD3314">
      <w:r w:rsidRPr="008F6CFF">
        <w:rPr>
          <w:rStyle w:val="commandkeywords"/>
          <w:rFonts w:hint="eastAsia"/>
        </w:rPr>
        <w:t>tm</w:t>
      </w:r>
      <w:r w:rsidRPr="008F6CFF">
        <w:t xml:space="preserve">: Enables SmartMC and sets the device role to </w:t>
      </w:r>
      <w:r w:rsidRPr="008F6CFF">
        <w:rPr>
          <w:rFonts w:hint="eastAsia"/>
        </w:rPr>
        <w:t>commander</w:t>
      </w:r>
      <w:r w:rsidRPr="008F6CFF">
        <w:t>.</w:t>
      </w:r>
    </w:p>
    <w:p w:rsidR="00BD3314" w:rsidRPr="008F6CFF" w:rsidRDefault="00BD3314" w:rsidP="00BD3314">
      <w:r w:rsidRPr="008F6CFF">
        <w:rPr>
          <w:rStyle w:val="commandkeywords"/>
        </w:rPr>
        <w:t>username</w:t>
      </w:r>
      <w:r w:rsidRPr="008F6CFF">
        <w:t xml:space="preserve"> </w:t>
      </w:r>
      <w:r w:rsidRPr="008F6CFF">
        <w:rPr>
          <w:rStyle w:val="commandparameter"/>
        </w:rPr>
        <w:t>usernam</w:t>
      </w:r>
      <w:r w:rsidRPr="008F6CFF">
        <w:rPr>
          <w:rStyle w:val="commandparameter"/>
          <w:rFonts w:hint="eastAsia"/>
        </w:rPr>
        <w:t>e</w:t>
      </w:r>
      <w:r w:rsidRPr="008F6CFF">
        <w:rPr>
          <w:rFonts w:hint="eastAsia"/>
        </w:rPr>
        <w:t>: Specifies a username for the local user, a case-sensitive string of 1 to 55 characters.</w:t>
      </w:r>
    </w:p>
    <w:p w:rsidR="00BD3314" w:rsidRPr="008F6CFF" w:rsidRDefault="00BD3314" w:rsidP="00BD3314">
      <w:r w:rsidRPr="008F6CFF">
        <w:rPr>
          <w:rStyle w:val="commandkeywords"/>
          <w:rFonts w:hint="eastAsia"/>
        </w:rPr>
        <w:t>password</w:t>
      </w:r>
      <w:r w:rsidRPr="008F6CFF">
        <w:rPr>
          <w:rFonts w:hint="eastAsia"/>
        </w:rPr>
        <w:t>: Specifies a password for the local user.</w:t>
      </w:r>
    </w:p>
    <w:p w:rsidR="00BD3314" w:rsidRPr="008F6CFF" w:rsidRDefault="00BD3314" w:rsidP="00BD3314">
      <w:r w:rsidRPr="008F6CFF">
        <w:rPr>
          <w:rStyle w:val="commandkeywords"/>
          <w:rFonts w:hint="eastAsia"/>
        </w:rPr>
        <w:lastRenderedPageBreak/>
        <w:t>cipher</w:t>
      </w:r>
      <w:r w:rsidRPr="008F6CFF">
        <w:rPr>
          <w:rFonts w:hint="eastAsia"/>
        </w:rPr>
        <w:t>: Specifies a password in encrypted form.</w:t>
      </w:r>
    </w:p>
    <w:p w:rsidR="00BD3314" w:rsidRPr="008F6CFF" w:rsidRDefault="00BD3314" w:rsidP="00BD3314">
      <w:r w:rsidRPr="008F6CFF">
        <w:rPr>
          <w:rStyle w:val="commandkeywords"/>
          <w:rFonts w:hint="eastAsia"/>
        </w:rPr>
        <w:t>simple</w:t>
      </w:r>
      <w:r w:rsidRPr="008F6CFF">
        <w:rPr>
          <w:rFonts w:hint="eastAsia"/>
        </w:rPr>
        <w:t>: Specifies a password in plaintext form.</w:t>
      </w:r>
    </w:p>
    <w:p w:rsidR="00BD3314" w:rsidRPr="008F6CFF" w:rsidRDefault="00BD3314" w:rsidP="00BD3314">
      <w:r w:rsidRPr="008F6CFF">
        <w:rPr>
          <w:rStyle w:val="commandparameter"/>
          <w:rFonts w:hint="eastAsia"/>
        </w:rPr>
        <w:t>string</w:t>
      </w:r>
      <w:r w:rsidRPr="008F6CFF">
        <w:rPr>
          <w:rFonts w:hint="eastAsia"/>
        </w:rPr>
        <w:t xml:space="preserve">: Specifies the password. </w:t>
      </w:r>
      <w:r w:rsidRPr="008F6CFF">
        <w:t xml:space="preserve">Its plaintext form is a </w:t>
      </w:r>
      <w:r w:rsidRPr="008F6CFF">
        <w:rPr>
          <w:rFonts w:hint="eastAsia"/>
        </w:rPr>
        <w:t>case-sensitive</w:t>
      </w:r>
      <w:r w:rsidRPr="008F6CFF">
        <w:t xml:space="preserve"> string of 1 to 6</w:t>
      </w:r>
      <w:r w:rsidRPr="008F6CFF">
        <w:rPr>
          <w:rFonts w:hint="eastAsia"/>
        </w:rPr>
        <w:t>3</w:t>
      </w:r>
      <w:r w:rsidRPr="008F6CFF">
        <w:t xml:space="preserve"> characters. Its encrypted form is a </w:t>
      </w:r>
      <w:r w:rsidRPr="008F6CFF">
        <w:rPr>
          <w:rFonts w:hint="eastAsia"/>
        </w:rPr>
        <w:t>case-sensitive</w:t>
      </w:r>
      <w:r w:rsidRPr="008F6CFF">
        <w:t xml:space="preserve"> string of </w:t>
      </w:r>
      <w:r w:rsidRPr="008F6CFF">
        <w:rPr>
          <w:rFonts w:hint="eastAsia"/>
        </w:rPr>
        <w:t>1</w:t>
      </w:r>
      <w:r w:rsidRPr="008F6CFF">
        <w:t xml:space="preserve"> to </w:t>
      </w:r>
      <w:r w:rsidRPr="008F6CFF">
        <w:rPr>
          <w:rFonts w:hint="eastAsia"/>
        </w:rPr>
        <w:t>117</w:t>
      </w:r>
      <w:r w:rsidRPr="008F6CFF">
        <w:t xml:space="preserve"> characters</w:t>
      </w:r>
      <w:r w:rsidRPr="008F6CFF">
        <w:rPr>
          <w:rFonts w:hint="eastAsia"/>
        </w:rPr>
        <w:t>.</w:t>
      </w:r>
    </w:p>
    <w:p w:rsidR="00BD3314" w:rsidRPr="008F6CFF" w:rsidRDefault="00BD3314" w:rsidP="00BD3314">
      <w:pPr>
        <w:pStyle w:val="Command"/>
      </w:pPr>
      <w:r w:rsidRPr="008F6CFF">
        <w:t>Usage guidelines</w:t>
      </w:r>
    </w:p>
    <w:p w:rsidR="00BD3314" w:rsidRPr="008F6CFF" w:rsidRDefault="00BD3314" w:rsidP="00BD3314">
      <w:r w:rsidRPr="008F6CFF">
        <w:t xml:space="preserve">A SmartMC network </w:t>
      </w:r>
      <w:r w:rsidRPr="008F6CFF">
        <w:rPr>
          <w:rFonts w:hint="eastAsia"/>
        </w:rPr>
        <w:t>must have one and</w:t>
      </w:r>
      <w:r w:rsidRPr="008F6CFF">
        <w:t xml:space="preserve"> only one </w:t>
      </w:r>
      <w:r w:rsidRPr="008F6CFF">
        <w:rPr>
          <w:rFonts w:hint="eastAsia"/>
        </w:rPr>
        <w:t>commander</w:t>
      </w:r>
      <w:r w:rsidRPr="008F6CFF">
        <w:t>.</w:t>
      </w:r>
    </w:p>
    <w:p w:rsidR="00BD3314" w:rsidRPr="008F6CFF" w:rsidRDefault="00BD3314" w:rsidP="00BD3314">
      <w:r w:rsidRPr="008F6CFF">
        <w:rPr>
          <w:rFonts w:hint="eastAsia"/>
        </w:rPr>
        <w:t xml:space="preserve">To enable SmartMC, execute this command on both the commander and members. To configure the </w:t>
      </w:r>
      <w:r w:rsidRPr="008F6CFF">
        <w:t>other</w:t>
      </w:r>
      <w:r w:rsidRPr="008F6CFF">
        <w:rPr>
          <w:rFonts w:hint="eastAsia"/>
        </w:rPr>
        <w:t xml:space="preserve"> SmartMC features, execute associated commands only on the commander.</w:t>
      </w:r>
    </w:p>
    <w:p w:rsidR="00BD3314" w:rsidRPr="008F6CFF" w:rsidRDefault="00BD3314" w:rsidP="00BD3314">
      <w:r w:rsidRPr="008F6CFF">
        <w:rPr>
          <w:rFonts w:hint="eastAsia"/>
        </w:rPr>
        <w:t xml:space="preserve">If you change the role of the </w:t>
      </w:r>
      <w:r w:rsidRPr="008F6CFF">
        <w:t>commander</w:t>
      </w:r>
      <w:r w:rsidRPr="008F6CFF">
        <w:rPr>
          <w:rFonts w:hint="eastAsia"/>
        </w:rPr>
        <w:t xml:space="preserve"> to </w:t>
      </w:r>
      <w:r w:rsidRPr="008F6CFF">
        <w:t>member or disable SmartMC on the commander</w:t>
      </w:r>
      <w:r w:rsidRPr="008F6CFF">
        <w:rPr>
          <w:rFonts w:hint="eastAsia"/>
        </w:rPr>
        <w:t>, all SmartMC settings in its running configuration will be cleared.</w:t>
      </w:r>
    </w:p>
    <w:p w:rsidR="00BD3314" w:rsidRPr="00EC4F9D" w:rsidRDefault="00BD3314" w:rsidP="00BD3314">
      <w:r w:rsidRPr="00EC4F9D">
        <w:rPr>
          <w:rFonts w:hint="eastAsia"/>
        </w:rPr>
        <w:t xml:space="preserve">SmartMC fails to be enabled if ACL resources are insufficient. If ACL resources are insufficient, use the </w:t>
      </w:r>
      <w:r w:rsidRPr="00EC4F9D">
        <w:rPr>
          <w:rStyle w:val="commandkeywords"/>
          <w:rFonts w:hint="eastAsia"/>
        </w:rPr>
        <w:t>undo acl</w:t>
      </w:r>
      <w:r w:rsidRPr="00EC4F9D">
        <w:rPr>
          <w:rFonts w:hint="eastAsia"/>
        </w:rPr>
        <w:t xml:space="preserve"> command to delete </w:t>
      </w:r>
      <w:r>
        <w:rPr>
          <w:rFonts w:hint="eastAsia"/>
        </w:rPr>
        <w:t>unnecessary</w:t>
      </w:r>
      <w:r w:rsidRPr="00EC4F9D">
        <w:rPr>
          <w:rFonts w:hint="eastAsia"/>
        </w:rPr>
        <w:t xml:space="preserve"> ACLs and then enable SmartMC. You can execute the </w:t>
      </w:r>
      <w:r w:rsidRPr="00EC4F9D">
        <w:rPr>
          <w:rStyle w:val="commandkeywords"/>
          <w:rFonts w:hint="eastAsia"/>
        </w:rPr>
        <w:t>display acl</w:t>
      </w:r>
      <w:r w:rsidRPr="00EC4F9D">
        <w:rPr>
          <w:rFonts w:hint="eastAsia"/>
        </w:rPr>
        <w:t xml:space="preserve"> command to view ACL configuration and </w:t>
      </w:r>
      <w:r w:rsidRPr="00EC4F9D">
        <w:t>match statistics</w:t>
      </w:r>
      <w:r w:rsidRPr="00EC4F9D">
        <w:rPr>
          <w:rFonts w:hint="eastAsia"/>
        </w:rPr>
        <w:t>. For more information about ACL</w:t>
      </w:r>
      <w:r>
        <w:rPr>
          <w:rFonts w:hint="eastAsia"/>
        </w:rPr>
        <w:t>s</w:t>
      </w:r>
      <w:r w:rsidRPr="00EC4F9D">
        <w:rPr>
          <w:rFonts w:hint="eastAsia"/>
        </w:rPr>
        <w:t xml:space="preserve">, see </w:t>
      </w:r>
      <w:r w:rsidRPr="00EC4F9D">
        <w:rPr>
          <w:rStyle w:val="ItalicText"/>
          <w:rFonts w:hint="eastAsia"/>
        </w:rPr>
        <w:t>ACL and QoS Configuration Guide</w:t>
      </w:r>
      <w:r w:rsidRPr="00EC4F9D">
        <w:rPr>
          <w:rFonts w:hint="eastAsia"/>
        </w:rPr>
        <w:t>.</w:t>
      </w:r>
    </w:p>
    <w:p w:rsidR="00BD3314" w:rsidRDefault="00BD3314" w:rsidP="00BD3314">
      <w:r w:rsidRPr="00EC4F9D">
        <w:rPr>
          <w:rFonts w:hint="eastAsia"/>
        </w:rPr>
        <w:t>SmartMC fails to be enabled if ports 80 and 443 have been used.</w:t>
      </w:r>
    </w:p>
    <w:p w:rsidR="00BD3314" w:rsidRPr="008F6CFF" w:rsidRDefault="00BD3314" w:rsidP="00BD3314">
      <w:r w:rsidRPr="00E74F36">
        <w:rPr>
          <w:rFonts w:hint="eastAsia"/>
        </w:rPr>
        <w:t>If you execute this command multiple times, the most recent configuration takes effect. You can execute the command to change the device role or the password.</w:t>
      </w:r>
    </w:p>
    <w:p w:rsidR="00BD3314" w:rsidRPr="008F6CFF" w:rsidRDefault="00BD3314" w:rsidP="00BD3314">
      <w:pPr>
        <w:pStyle w:val="Command"/>
      </w:pPr>
      <w:r w:rsidRPr="008F6CFF">
        <w:t>Examples</w:t>
      </w:r>
    </w:p>
    <w:p w:rsidR="00BD3314" w:rsidRPr="008F6CFF" w:rsidRDefault="00BD3314" w:rsidP="00BD3314">
      <w:r w:rsidRPr="008F6CFF">
        <w:rPr>
          <w:rFonts w:hint="eastAsia"/>
        </w:rPr>
        <w:t xml:space="preserve"># </w:t>
      </w:r>
      <w:r w:rsidRPr="008F6CFF">
        <w:t>Enable SmartMC and set the device role to member.</w:t>
      </w:r>
    </w:p>
    <w:p w:rsidR="00BD3314" w:rsidRPr="008F6CFF" w:rsidRDefault="00BD3314" w:rsidP="00BD3314">
      <w:pPr>
        <w:pStyle w:val="TerminalDisplay"/>
      </w:pPr>
      <w:r w:rsidRPr="008F6CFF">
        <w:t>&lt;Sysname&gt;</w:t>
      </w:r>
      <w:r w:rsidRPr="008F6CFF">
        <w:rPr>
          <w:rFonts w:hint="eastAsia"/>
        </w:rPr>
        <w:t xml:space="preserve"> </w:t>
      </w:r>
      <w:r w:rsidRPr="008F6CFF">
        <w:t>sy</w:t>
      </w:r>
      <w:r w:rsidRPr="008F6CFF">
        <w:rPr>
          <w:rFonts w:hint="eastAsia"/>
        </w:rPr>
        <w:t>stem-view</w:t>
      </w:r>
    </w:p>
    <w:p w:rsidR="00BD3314" w:rsidRPr="008F6CFF" w:rsidRDefault="00BD3314" w:rsidP="00BD3314">
      <w:pPr>
        <w:pStyle w:val="TerminalDisplay"/>
      </w:pPr>
      <w:r w:rsidRPr="008F6CFF">
        <w:rPr>
          <w:rStyle w:val="commandtext"/>
        </w:rPr>
        <w:t>[</w:t>
      </w:r>
      <w:r w:rsidRPr="008F6CFF">
        <w:t>Sysname</w:t>
      </w:r>
      <w:r w:rsidRPr="008F6CFF">
        <w:rPr>
          <w:rStyle w:val="commandtext"/>
        </w:rPr>
        <w:t>]</w:t>
      </w:r>
      <w:r w:rsidRPr="008F6CFF">
        <w:rPr>
          <w:rFonts w:hint="eastAsia"/>
        </w:rPr>
        <w:t xml:space="preserve"> smartmc tc enable</w:t>
      </w:r>
    </w:p>
    <w:p w:rsidR="00BD3314" w:rsidRPr="008F6CFF" w:rsidRDefault="00BD3314" w:rsidP="00BD3314">
      <w:pPr>
        <w:pStyle w:val="30"/>
        <w:numPr>
          <w:ilvl w:val="2"/>
          <w:numId w:val="6"/>
        </w:numPr>
      </w:pPr>
      <w:bookmarkStart w:id="6062" w:name="_Toc72922077"/>
      <w:bookmarkStart w:id="6063" w:name="_Toc177728051"/>
      <w:r w:rsidRPr="008F6CFF">
        <w:rPr>
          <w:rFonts w:hint="eastAsia"/>
        </w:rPr>
        <w:t xml:space="preserve">smartmc </w:t>
      </w:r>
      <w:r>
        <w:rPr>
          <w:rFonts w:hint="eastAsia"/>
        </w:rPr>
        <w:t xml:space="preserve">{ </w:t>
      </w:r>
      <w:r w:rsidRPr="00B54F5B">
        <w:rPr>
          <w:rFonts w:hint="eastAsia"/>
        </w:rPr>
        <w:t>ftp-server</w:t>
      </w:r>
      <w:r w:rsidRPr="006439C0">
        <w:rPr>
          <w:rStyle w:val="commandtext"/>
          <w:rFonts w:hint="eastAsia"/>
        </w:rPr>
        <w:t>|</w:t>
      </w:r>
      <w:r>
        <w:rPr>
          <w:rFonts w:hint="eastAsia"/>
        </w:rPr>
        <w:t xml:space="preserve"> sftp-server </w:t>
      </w:r>
      <w:r w:rsidRPr="009748CC">
        <w:rPr>
          <w:rStyle w:val="commandtext"/>
          <w:rFonts w:hint="eastAsia"/>
          <w:sz w:val="36"/>
        </w:rPr>
        <w:t>}</w:t>
      </w:r>
      <w:bookmarkEnd w:id="6062"/>
      <w:bookmarkEnd w:id="6063"/>
    </w:p>
    <w:p w:rsidR="00BD3314" w:rsidRPr="008F6CFF" w:rsidRDefault="00BD3314" w:rsidP="00BD3314">
      <w:r w:rsidRPr="008F6CFF">
        <w:t xml:space="preserve">Use </w:t>
      </w:r>
      <w:r w:rsidRPr="008F6CFF">
        <w:rPr>
          <w:rStyle w:val="commandkeywords"/>
          <w:rFonts w:hint="eastAsia"/>
        </w:rPr>
        <w:t xml:space="preserve">smartmc </w:t>
      </w:r>
      <w:r w:rsidRPr="006439C0">
        <w:rPr>
          <w:rStyle w:val="commandtext"/>
          <w:rFonts w:hint="eastAsia"/>
        </w:rPr>
        <w:t>{</w:t>
      </w:r>
      <w:r>
        <w:rPr>
          <w:rStyle w:val="commandkeywords"/>
          <w:rFonts w:hint="eastAsia"/>
        </w:rPr>
        <w:t xml:space="preserve"> </w:t>
      </w:r>
      <w:r w:rsidRPr="00755E7E">
        <w:rPr>
          <w:rStyle w:val="commandkeywords"/>
          <w:rFonts w:hint="eastAsia"/>
        </w:rPr>
        <w:t>ftp-server</w:t>
      </w:r>
      <w:r>
        <w:rPr>
          <w:rStyle w:val="commandkeywords"/>
          <w:rFonts w:hint="eastAsia"/>
        </w:rPr>
        <w:t xml:space="preserve"> </w:t>
      </w:r>
      <w:r w:rsidRPr="006439C0">
        <w:rPr>
          <w:rStyle w:val="commandtext"/>
        </w:rPr>
        <w:t>|</w:t>
      </w:r>
      <w:r w:rsidRPr="001C5A45">
        <w:rPr>
          <w:rStyle w:val="commandkeywords"/>
        </w:rPr>
        <w:t xml:space="preserve"> s</w:t>
      </w:r>
      <w:r w:rsidRPr="00755E7E">
        <w:rPr>
          <w:rStyle w:val="commandkeywords"/>
          <w:rFonts w:hint="eastAsia"/>
        </w:rPr>
        <w:t>ftp-server</w:t>
      </w:r>
      <w:r>
        <w:rPr>
          <w:rStyle w:val="commandkeywords"/>
        </w:rPr>
        <w:t xml:space="preserve"> </w:t>
      </w:r>
      <w:r w:rsidRPr="006439C0">
        <w:rPr>
          <w:rStyle w:val="commandtext"/>
        </w:rPr>
        <w:t>}</w:t>
      </w:r>
      <w:r w:rsidRPr="008F6CFF">
        <w:t xml:space="preserve"> to configure the </w:t>
      </w:r>
      <w:r>
        <w:t>file server</w:t>
      </w:r>
      <w:r w:rsidRPr="008F6CFF">
        <w:t xml:space="preserve"> information.</w:t>
      </w:r>
    </w:p>
    <w:p w:rsidR="00BD3314" w:rsidRPr="008F6CFF" w:rsidRDefault="00BD3314" w:rsidP="00BD3314">
      <w:r w:rsidRPr="008F6CFF">
        <w:t xml:space="preserve">Use </w:t>
      </w:r>
      <w:r w:rsidRPr="008F6CFF">
        <w:rPr>
          <w:rStyle w:val="commandkeywords"/>
          <w:rFonts w:hint="eastAsia"/>
        </w:rPr>
        <w:t>u</w:t>
      </w:r>
      <w:r w:rsidRPr="008F6CFF">
        <w:rPr>
          <w:rStyle w:val="commandkeywords"/>
        </w:rPr>
        <w:t>ndo</w:t>
      </w:r>
      <w:r w:rsidRPr="008F6CFF">
        <w:rPr>
          <w:rStyle w:val="commandkeywords"/>
          <w:rFonts w:hint="eastAsia"/>
        </w:rPr>
        <w:t xml:space="preserve"> smartmc</w:t>
      </w:r>
      <w:r w:rsidRPr="008F6CFF">
        <w:rPr>
          <w:rStyle w:val="commandkeywords"/>
        </w:rPr>
        <w:t xml:space="preserve"> </w:t>
      </w:r>
      <w:r w:rsidRPr="006439C0">
        <w:rPr>
          <w:rStyle w:val="commandtext"/>
          <w:rFonts w:hint="eastAsia"/>
        </w:rPr>
        <w:t>{</w:t>
      </w:r>
      <w:r>
        <w:rPr>
          <w:rStyle w:val="commandkeywords"/>
          <w:rFonts w:hint="eastAsia"/>
        </w:rPr>
        <w:t xml:space="preserve"> </w:t>
      </w:r>
      <w:r w:rsidRPr="00755E7E">
        <w:rPr>
          <w:rStyle w:val="commandkeywords"/>
          <w:rFonts w:hint="eastAsia"/>
        </w:rPr>
        <w:t>ftp-server</w:t>
      </w:r>
      <w:r>
        <w:rPr>
          <w:rStyle w:val="commandkeywords"/>
          <w:rFonts w:hint="eastAsia"/>
        </w:rPr>
        <w:t xml:space="preserve"> </w:t>
      </w:r>
      <w:r w:rsidRPr="006439C0">
        <w:rPr>
          <w:rStyle w:val="commandtext"/>
        </w:rPr>
        <w:t>|</w:t>
      </w:r>
      <w:r w:rsidRPr="001C5A45">
        <w:rPr>
          <w:rStyle w:val="commandkeywords"/>
        </w:rPr>
        <w:t xml:space="preserve"> s</w:t>
      </w:r>
      <w:r w:rsidRPr="00755E7E">
        <w:rPr>
          <w:rStyle w:val="commandkeywords"/>
          <w:rFonts w:hint="eastAsia"/>
        </w:rPr>
        <w:t>ftp-server</w:t>
      </w:r>
      <w:r>
        <w:rPr>
          <w:rStyle w:val="commandkeywords"/>
        </w:rPr>
        <w:t xml:space="preserve"> </w:t>
      </w:r>
      <w:r w:rsidRPr="006439C0">
        <w:rPr>
          <w:rStyle w:val="commandtext"/>
        </w:rPr>
        <w:t>}</w:t>
      </w:r>
      <w:r w:rsidRPr="008F6CFF">
        <w:t xml:space="preserve"> to delete the </w:t>
      </w:r>
      <w:r>
        <w:t>file server</w:t>
      </w:r>
      <w:r w:rsidRPr="008F6CFF">
        <w:t xml:space="preserve"> information.</w:t>
      </w:r>
    </w:p>
    <w:p w:rsidR="00BD3314" w:rsidRPr="008F6CFF" w:rsidRDefault="00BD3314" w:rsidP="00BD3314">
      <w:pPr>
        <w:pStyle w:val="Command"/>
      </w:pPr>
      <w:r w:rsidRPr="008F6CFF">
        <w:rPr>
          <w:rFonts w:hint="eastAsia"/>
        </w:rPr>
        <w:t>Syntax</w:t>
      </w:r>
    </w:p>
    <w:p w:rsidR="00BD3314" w:rsidRPr="00C123CE" w:rsidRDefault="00BD3314" w:rsidP="00BD3314">
      <w:r w:rsidRPr="00C123CE">
        <w:rPr>
          <w:rStyle w:val="commandkeywords"/>
          <w:rFonts w:hint="eastAsia"/>
        </w:rPr>
        <w:t xml:space="preserve">smartmc </w:t>
      </w:r>
      <w:r w:rsidRPr="00C123CE">
        <w:rPr>
          <w:rStyle w:val="commandtext"/>
        </w:rPr>
        <w:t>{</w:t>
      </w:r>
      <w:r w:rsidRPr="00C123CE">
        <w:rPr>
          <w:rStyle w:val="commandkeywords"/>
          <w:rFonts w:hint="eastAsia"/>
        </w:rPr>
        <w:t xml:space="preserve"> ftp-server</w:t>
      </w:r>
      <w:r w:rsidRPr="00C123CE">
        <w:rPr>
          <w:rFonts w:hint="eastAsia"/>
        </w:rPr>
        <w:t xml:space="preserve"> </w:t>
      </w:r>
      <w:r w:rsidRPr="00C123CE">
        <w:rPr>
          <w:rStyle w:val="commandtext"/>
        </w:rPr>
        <w:t>|</w:t>
      </w:r>
      <w:r w:rsidRPr="00C123CE">
        <w:rPr>
          <w:rStyle w:val="commandkeywords"/>
        </w:rPr>
        <w:t xml:space="preserve"> s</w:t>
      </w:r>
      <w:r w:rsidRPr="00C123CE">
        <w:rPr>
          <w:rStyle w:val="commandkeywords"/>
          <w:rFonts w:hint="eastAsia"/>
        </w:rPr>
        <w:t>ftp-</w:t>
      </w:r>
      <w:r w:rsidRPr="00C123CE">
        <w:rPr>
          <w:rStyle w:val="commandparameter"/>
          <w:rFonts w:hint="eastAsia"/>
        </w:rPr>
        <w:t>server</w:t>
      </w:r>
      <w:r w:rsidRPr="00C123CE">
        <w:rPr>
          <w:rStyle w:val="commandkeywords"/>
        </w:rPr>
        <w:t xml:space="preserve"> </w:t>
      </w:r>
      <w:r w:rsidRPr="00C123CE">
        <w:rPr>
          <w:rStyle w:val="commandtext"/>
        </w:rPr>
        <w:t>}</w:t>
      </w:r>
      <w:r w:rsidRPr="00C123CE">
        <w:rPr>
          <w:rFonts w:hint="eastAsia"/>
        </w:rPr>
        <w:t xml:space="preserve"> </w:t>
      </w:r>
      <w:r w:rsidRPr="00C123CE">
        <w:rPr>
          <w:rStyle w:val="commandtext"/>
        </w:rPr>
        <w:t>{</w:t>
      </w:r>
      <w:r w:rsidRPr="00C123CE">
        <w:t xml:space="preserve"> </w:t>
      </w:r>
      <w:r w:rsidRPr="00C123CE">
        <w:rPr>
          <w:rStyle w:val="commandparameter"/>
        </w:rPr>
        <w:t>ipv4-address</w:t>
      </w:r>
      <w:r w:rsidRPr="00C123CE">
        <w:rPr>
          <w:rFonts w:hint="eastAsia"/>
        </w:rPr>
        <w:t xml:space="preserve"> </w:t>
      </w:r>
      <w:r w:rsidRPr="00C123CE">
        <w:rPr>
          <w:rStyle w:val="commandtext"/>
        </w:rPr>
        <w:t>|</w:t>
      </w:r>
      <w:r w:rsidRPr="00C123CE">
        <w:t xml:space="preserve"> </w:t>
      </w:r>
      <w:r w:rsidRPr="00C123CE">
        <w:rPr>
          <w:rStyle w:val="commandkeywords"/>
        </w:rPr>
        <w:t>ipv6</w:t>
      </w:r>
      <w:r w:rsidRPr="00C123CE">
        <w:rPr>
          <w:rStyle w:val="commandparameter"/>
        </w:rPr>
        <w:t xml:space="preserve"> ipv6</w:t>
      </w:r>
      <w:r w:rsidRPr="00C123CE">
        <w:rPr>
          <w:rStyle w:val="commandparameter"/>
          <w:rFonts w:hint="eastAsia"/>
        </w:rPr>
        <w:t>-</w:t>
      </w:r>
      <w:r w:rsidRPr="00C123CE">
        <w:rPr>
          <w:rStyle w:val="commandparameter"/>
        </w:rPr>
        <w:t>addr</w:t>
      </w:r>
      <w:r w:rsidRPr="00C123CE">
        <w:rPr>
          <w:rStyle w:val="commandparameter"/>
          <w:rFonts w:hint="eastAsia"/>
        </w:rPr>
        <w:t>ess</w:t>
      </w:r>
      <w:r w:rsidRPr="00C123CE">
        <w:rPr>
          <w:rStyle w:val="commandparameter"/>
        </w:rPr>
        <w:t xml:space="preserve"> </w:t>
      </w:r>
      <w:r w:rsidRPr="00C123CE">
        <w:rPr>
          <w:rStyle w:val="commandtext"/>
        </w:rPr>
        <w:t>}</w:t>
      </w:r>
      <w:r w:rsidRPr="00C123CE">
        <w:t xml:space="preserve"> </w:t>
      </w:r>
      <w:r w:rsidRPr="00C123CE">
        <w:rPr>
          <w:rStyle w:val="commandtext"/>
        </w:rPr>
        <w:t>[</w:t>
      </w:r>
      <w:r w:rsidRPr="00C123CE">
        <w:t xml:space="preserve"> </w:t>
      </w:r>
      <w:r w:rsidRPr="00C123CE">
        <w:rPr>
          <w:rStyle w:val="commandkeywords"/>
        </w:rPr>
        <w:t>port</w:t>
      </w:r>
      <w:r w:rsidRPr="00C123CE">
        <w:t xml:space="preserve"> </w:t>
      </w:r>
      <w:r w:rsidRPr="00C123CE">
        <w:rPr>
          <w:rStyle w:val="commandparameter"/>
        </w:rPr>
        <w:t xml:space="preserve">port </w:t>
      </w:r>
      <w:r w:rsidRPr="00C123CE">
        <w:rPr>
          <w:rStyle w:val="commandtext"/>
        </w:rPr>
        <w:t>]</w:t>
      </w:r>
      <w:r w:rsidRPr="00C123CE">
        <w:t xml:space="preserve"> </w:t>
      </w:r>
      <w:r w:rsidRPr="00C123CE">
        <w:rPr>
          <w:rStyle w:val="commandtext"/>
        </w:rPr>
        <w:t>[</w:t>
      </w:r>
      <w:r w:rsidRPr="00C123CE">
        <w:t xml:space="preserve"> </w:t>
      </w:r>
      <w:r w:rsidRPr="00C123CE">
        <w:rPr>
          <w:rStyle w:val="commandkeywords"/>
        </w:rPr>
        <w:t>vpn-instance</w:t>
      </w:r>
      <w:r w:rsidRPr="00C123CE">
        <w:t xml:space="preserve"> </w:t>
      </w:r>
      <w:r w:rsidRPr="00C123CE">
        <w:rPr>
          <w:rStyle w:val="commandparameter"/>
        </w:rPr>
        <w:t>vpn-instance-name</w:t>
      </w:r>
      <w:r w:rsidRPr="00C123CE">
        <w:t xml:space="preserve"> </w:t>
      </w:r>
      <w:r w:rsidRPr="00C123CE">
        <w:rPr>
          <w:rStyle w:val="commandtext"/>
        </w:rPr>
        <w:t>]</w:t>
      </w:r>
      <w:r w:rsidRPr="00C123CE">
        <w:rPr>
          <w:rStyle w:val="commandtext"/>
          <w:rFonts w:hint="eastAsia"/>
        </w:rPr>
        <w:t xml:space="preserve"> </w:t>
      </w:r>
      <w:r w:rsidRPr="00C123CE">
        <w:rPr>
          <w:rStyle w:val="commandtext"/>
        </w:rPr>
        <w:t>[</w:t>
      </w:r>
      <w:r w:rsidRPr="00C123CE">
        <w:t xml:space="preserve"> </w:t>
      </w:r>
      <w:r w:rsidRPr="00C123CE">
        <w:rPr>
          <w:rStyle w:val="commandkeywords"/>
        </w:rPr>
        <w:t>dir</w:t>
      </w:r>
      <w:r w:rsidRPr="00C123CE">
        <w:rPr>
          <w:rStyle w:val="commandkeywords"/>
          <w:rFonts w:hint="eastAsia"/>
        </w:rPr>
        <w:t>ectory</w:t>
      </w:r>
      <w:r w:rsidRPr="00C123CE">
        <w:t xml:space="preserve"> </w:t>
      </w:r>
      <w:r w:rsidRPr="00C123CE">
        <w:rPr>
          <w:rStyle w:val="commandparameter"/>
          <w:rFonts w:hint="eastAsia"/>
        </w:rPr>
        <w:t>directory</w:t>
      </w:r>
      <w:r w:rsidRPr="00C123CE">
        <w:t xml:space="preserve"> </w:t>
      </w:r>
      <w:r w:rsidRPr="00C123CE">
        <w:rPr>
          <w:rStyle w:val="commandtext"/>
        </w:rPr>
        <w:t>]</w:t>
      </w:r>
      <w:r w:rsidRPr="00C123CE">
        <w:rPr>
          <w:rStyle w:val="commandtext"/>
          <w:rFonts w:hint="eastAsia"/>
        </w:rPr>
        <w:t xml:space="preserve"> </w:t>
      </w:r>
      <w:r w:rsidRPr="00C123CE">
        <w:rPr>
          <w:rStyle w:val="commandkeywords"/>
          <w:rFonts w:hint="eastAsia"/>
        </w:rPr>
        <w:t>username</w:t>
      </w:r>
      <w:r w:rsidRPr="00C123CE">
        <w:rPr>
          <w:rFonts w:hint="eastAsia"/>
        </w:rPr>
        <w:t xml:space="preserve"> </w:t>
      </w:r>
      <w:r w:rsidRPr="00C123CE">
        <w:rPr>
          <w:rStyle w:val="commandparameter"/>
          <w:rFonts w:hint="eastAsia"/>
        </w:rPr>
        <w:t>username</w:t>
      </w:r>
      <w:r w:rsidRPr="00C123CE">
        <w:rPr>
          <w:rFonts w:hint="eastAsia"/>
        </w:rPr>
        <w:t xml:space="preserve"> </w:t>
      </w:r>
      <w:r w:rsidRPr="00C123CE">
        <w:rPr>
          <w:rStyle w:val="commandkeywords"/>
          <w:rFonts w:hint="eastAsia"/>
        </w:rPr>
        <w:t>password</w:t>
      </w:r>
      <w:r w:rsidRPr="00C123CE">
        <w:rPr>
          <w:rStyle w:val="commandtext"/>
          <w:rFonts w:hint="eastAsia"/>
        </w:rPr>
        <w:t xml:space="preserve"> { </w:t>
      </w:r>
      <w:r w:rsidRPr="00C123CE">
        <w:rPr>
          <w:rStyle w:val="commandkeywords"/>
          <w:rFonts w:hint="eastAsia"/>
        </w:rPr>
        <w:t>cipher</w:t>
      </w:r>
      <w:r w:rsidRPr="00C123CE">
        <w:rPr>
          <w:rStyle w:val="commandtext"/>
          <w:rFonts w:hint="eastAsia"/>
        </w:rPr>
        <w:t xml:space="preserve"> | </w:t>
      </w:r>
      <w:r w:rsidRPr="00C123CE">
        <w:rPr>
          <w:rStyle w:val="commandkeywords"/>
          <w:rFonts w:hint="eastAsia"/>
        </w:rPr>
        <w:t>simple</w:t>
      </w:r>
      <w:r w:rsidRPr="00C123CE">
        <w:rPr>
          <w:rStyle w:val="commandtext"/>
          <w:rFonts w:hint="eastAsia"/>
        </w:rPr>
        <w:t xml:space="preserve"> } </w:t>
      </w:r>
      <w:r w:rsidRPr="00C123CE">
        <w:rPr>
          <w:rStyle w:val="commandparameter"/>
          <w:rFonts w:hint="eastAsia"/>
        </w:rPr>
        <w:t>string</w:t>
      </w:r>
    </w:p>
    <w:p w:rsidR="00BD3314" w:rsidRPr="008F6CFF" w:rsidRDefault="00BD3314" w:rsidP="00BD3314">
      <w:pPr>
        <w:rPr>
          <w:rStyle w:val="commandkeywords"/>
        </w:rPr>
      </w:pPr>
      <w:r w:rsidRPr="00C123CE">
        <w:rPr>
          <w:rStyle w:val="commandkeywords"/>
          <w:rFonts w:hint="eastAsia"/>
        </w:rPr>
        <w:t>u</w:t>
      </w:r>
      <w:r w:rsidRPr="00C123CE">
        <w:rPr>
          <w:rStyle w:val="commandkeywords"/>
        </w:rPr>
        <w:t>ndo</w:t>
      </w:r>
      <w:r w:rsidRPr="00C123CE">
        <w:rPr>
          <w:rStyle w:val="commandkeywords"/>
          <w:rFonts w:hint="eastAsia"/>
        </w:rPr>
        <w:t xml:space="preserve"> smartmc</w:t>
      </w:r>
      <w:r w:rsidRPr="00C123CE">
        <w:rPr>
          <w:rStyle w:val="commandkeywords"/>
        </w:rPr>
        <w:t xml:space="preserve"> </w:t>
      </w:r>
      <w:r w:rsidRPr="00C123CE">
        <w:rPr>
          <w:rStyle w:val="commandtext"/>
          <w:rFonts w:hint="eastAsia"/>
        </w:rPr>
        <w:t>{</w:t>
      </w:r>
      <w:r w:rsidRPr="00C123CE">
        <w:rPr>
          <w:rStyle w:val="commandkeywords"/>
          <w:rFonts w:hint="eastAsia"/>
        </w:rPr>
        <w:t xml:space="preserve"> </w:t>
      </w:r>
      <w:r w:rsidRPr="00C123CE">
        <w:rPr>
          <w:rStyle w:val="commandkeywords"/>
        </w:rPr>
        <w:t>ftp</w:t>
      </w:r>
      <w:r w:rsidRPr="00C123CE">
        <w:rPr>
          <w:rStyle w:val="commandkeywords"/>
          <w:rFonts w:hint="eastAsia"/>
        </w:rPr>
        <w:t>-</w:t>
      </w:r>
      <w:r w:rsidRPr="00C123CE">
        <w:rPr>
          <w:rStyle w:val="commandkeywords"/>
        </w:rPr>
        <w:t>server</w:t>
      </w:r>
      <w:r w:rsidRPr="00C123CE">
        <w:rPr>
          <w:rStyle w:val="commandkeywords"/>
          <w:rFonts w:hint="eastAsia"/>
        </w:rPr>
        <w:t xml:space="preserve"> </w:t>
      </w:r>
      <w:r w:rsidRPr="00C123CE">
        <w:rPr>
          <w:rStyle w:val="commandtext"/>
        </w:rPr>
        <w:t>|</w:t>
      </w:r>
      <w:r w:rsidRPr="00C123CE">
        <w:rPr>
          <w:rStyle w:val="commandkeywords"/>
        </w:rPr>
        <w:t xml:space="preserve"> s</w:t>
      </w:r>
      <w:r w:rsidRPr="00C123CE">
        <w:rPr>
          <w:rStyle w:val="commandkeywords"/>
          <w:rFonts w:hint="eastAsia"/>
        </w:rPr>
        <w:t>ftp-server</w:t>
      </w:r>
      <w:r w:rsidRPr="00C123CE">
        <w:rPr>
          <w:rStyle w:val="commandkeywords"/>
        </w:rPr>
        <w:t xml:space="preserve"> </w:t>
      </w:r>
      <w:r w:rsidRPr="00C123CE">
        <w:rPr>
          <w:rStyle w:val="commandtext"/>
        </w:rPr>
        <w:t>}</w:t>
      </w:r>
    </w:p>
    <w:p w:rsidR="00BD3314" w:rsidRPr="008F6CFF" w:rsidRDefault="00BD3314" w:rsidP="00BD3314">
      <w:pPr>
        <w:pStyle w:val="Command"/>
      </w:pPr>
      <w:r w:rsidRPr="008F6CFF">
        <w:rPr>
          <w:rFonts w:hint="eastAsia"/>
        </w:rPr>
        <w:t>Default</w:t>
      </w:r>
    </w:p>
    <w:p w:rsidR="00BD3314" w:rsidRPr="008F6CFF" w:rsidRDefault="00BD3314" w:rsidP="00BD3314">
      <w:r w:rsidRPr="008F6CFF">
        <w:t xml:space="preserve">No </w:t>
      </w:r>
      <w:r>
        <w:t>file server</w:t>
      </w:r>
      <w:r w:rsidRPr="008F6CFF">
        <w:t xml:space="preserve"> information is configured.</w:t>
      </w:r>
    </w:p>
    <w:p w:rsidR="00BD3314" w:rsidRPr="008F6CFF" w:rsidRDefault="00BD3314" w:rsidP="00BD3314">
      <w:pPr>
        <w:pStyle w:val="Command"/>
      </w:pPr>
      <w:r w:rsidRPr="008F6CFF">
        <w:rPr>
          <w:rFonts w:hint="eastAsia"/>
        </w:rPr>
        <w:t>View</w:t>
      </w:r>
      <w:r w:rsidRPr="008F6CFF">
        <w:t>s</w:t>
      </w:r>
    </w:p>
    <w:p w:rsidR="00BD3314" w:rsidRPr="008F6CFF" w:rsidRDefault="00BD3314" w:rsidP="00BD3314">
      <w:r w:rsidRPr="008F6CFF">
        <w:t>System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Parameters</w:t>
      </w:r>
    </w:p>
    <w:p w:rsidR="00BD3314" w:rsidRPr="00E74F36" w:rsidRDefault="00BD3314" w:rsidP="00BD3314">
      <w:r w:rsidRPr="00E74F36">
        <w:rPr>
          <w:rStyle w:val="commandkeywords"/>
          <w:rFonts w:hint="eastAsia"/>
        </w:rPr>
        <w:t>ftp-server</w:t>
      </w:r>
      <w:r w:rsidRPr="00E74F36">
        <w:t xml:space="preserve">: Specifies </w:t>
      </w:r>
      <w:r w:rsidRPr="00E74F36">
        <w:rPr>
          <w:rFonts w:hint="eastAsia"/>
        </w:rPr>
        <w:t>an</w:t>
      </w:r>
      <w:r w:rsidRPr="00E74F36">
        <w:t xml:space="preserve"> FTP server</w:t>
      </w:r>
      <w:r w:rsidRPr="00E74F36">
        <w:rPr>
          <w:rFonts w:hint="eastAsia"/>
        </w:rPr>
        <w:t>.</w:t>
      </w:r>
    </w:p>
    <w:p w:rsidR="00BD3314" w:rsidRPr="00E74F36" w:rsidRDefault="00BD3314" w:rsidP="00BD3314">
      <w:r w:rsidRPr="00E74F36">
        <w:rPr>
          <w:rStyle w:val="commandkeywords"/>
          <w:rFonts w:hint="eastAsia"/>
        </w:rPr>
        <w:t>sftp-server</w:t>
      </w:r>
      <w:r w:rsidRPr="00E74F36">
        <w:t xml:space="preserve">: Specifies </w:t>
      </w:r>
      <w:r w:rsidRPr="00E74F36">
        <w:rPr>
          <w:rFonts w:hint="eastAsia"/>
        </w:rPr>
        <w:t>an</w:t>
      </w:r>
      <w:r w:rsidRPr="00E74F36">
        <w:t xml:space="preserve"> </w:t>
      </w:r>
      <w:r w:rsidRPr="00E74F36">
        <w:rPr>
          <w:rFonts w:hint="eastAsia"/>
        </w:rPr>
        <w:t>S</w:t>
      </w:r>
      <w:r w:rsidRPr="00E74F36">
        <w:t>FTP server</w:t>
      </w:r>
      <w:r w:rsidRPr="00E74F36">
        <w:rPr>
          <w:rFonts w:hint="eastAsia"/>
        </w:rPr>
        <w:t>.</w:t>
      </w:r>
    </w:p>
    <w:p w:rsidR="00BD3314" w:rsidRPr="00E74F36" w:rsidRDefault="00BD3314" w:rsidP="00BD3314">
      <w:r w:rsidRPr="00E74F36">
        <w:rPr>
          <w:rStyle w:val="commandparameter"/>
        </w:rPr>
        <w:t>ipv4</w:t>
      </w:r>
      <w:r w:rsidRPr="00E74F36">
        <w:rPr>
          <w:rStyle w:val="commandparameter"/>
          <w:rFonts w:hint="eastAsia"/>
        </w:rPr>
        <w:t>-</w:t>
      </w:r>
      <w:r w:rsidRPr="00E74F36">
        <w:rPr>
          <w:rStyle w:val="commandparameter"/>
        </w:rPr>
        <w:t>addr</w:t>
      </w:r>
      <w:r w:rsidRPr="00E74F36">
        <w:rPr>
          <w:rStyle w:val="commandparameter"/>
          <w:rFonts w:hint="eastAsia"/>
        </w:rPr>
        <w:t>ess</w:t>
      </w:r>
      <w:r w:rsidRPr="00E74F36">
        <w:t xml:space="preserve">: Specifies the </w:t>
      </w:r>
      <w:r w:rsidRPr="00E74F36">
        <w:rPr>
          <w:rFonts w:hint="eastAsia"/>
        </w:rPr>
        <w:t>IPv4 address of the file server.</w:t>
      </w:r>
    </w:p>
    <w:p w:rsidR="00BD3314" w:rsidRPr="00E74F36" w:rsidRDefault="00BD3314" w:rsidP="00BD3314">
      <w:r w:rsidRPr="00E74F36">
        <w:rPr>
          <w:rStyle w:val="commandkeywords"/>
          <w:rFonts w:hint="eastAsia"/>
        </w:rPr>
        <w:t>ipv6</w:t>
      </w:r>
      <w:r w:rsidRPr="00E74F36">
        <w:rPr>
          <w:rStyle w:val="commandparameter"/>
          <w:rFonts w:hint="eastAsia"/>
        </w:rPr>
        <w:t xml:space="preserve"> </w:t>
      </w:r>
      <w:r w:rsidRPr="00E74F36">
        <w:rPr>
          <w:rStyle w:val="commandparameter"/>
        </w:rPr>
        <w:t>ipv6</w:t>
      </w:r>
      <w:r w:rsidRPr="00E74F36">
        <w:rPr>
          <w:rStyle w:val="commandparameter"/>
          <w:rFonts w:hint="eastAsia"/>
        </w:rPr>
        <w:t>-</w:t>
      </w:r>
      <w:r w:rsidRPr="00E74F36">
        <w:rPr>
          <w:rStyle w:val="commandparameter"/>
        </w:rPr>
        <w:t>addr</w:t>
      </w:r>
      <w:r w:rsidRPr="00E74F36">
        <w:rPr>
          <w:rStyle w:val="commandparameter"/>
          <w:rFonts w:hint="eastAsia"/>
        </w:rPr>
        <w:t>ess</w:t>
      </w:r>
      <w:r w:rsidRPr="00E74F36">
        <w:t xml:space="preserve">: Specifies the </w:t>
      </w:r>
      <w:r w:rsidRPr="00E74F36">
        <w:rPr>
          <w:rFonts w:hint="eastAsia"/>
        </w:rPr>
        <w:t>IPv6 address of the file server.</w:t>
      </w:r>
    </w:p>
    <w:p w:rsidR="00BD3314" w:rsidRPr="00E74F36" w:rsidRDefault="00BD3314" w:rsidP="00BD3314">
      <w:r w:rsidRPr="00E74F36">
        <w:rPr>
          <w:rStyle w:val="commandkeywords"/>
        </w:rPr>
        <w:lastRenderedPageBreak/>
        <w:t>p</w:t>
      </w:r>
      <w:r w:rsidRPr="00E74F36">
        <w:rPr>
          <w:rStyle w:val="commandkeywords"/>
          <w:rFonts w:hint="eastAsia"/>
        </w:rPr>
        <w:t>ort</w:t>
      </w:r>
      <w:r w:rsidRPr="00E74F36">
        <w:rPr>
          <w:rFonts w:hint="eastAsia"/>
        </w:rPr>
        <w:t xml:space="preserve"> </w:t>
      </w:r>
      <w:r w:rsidRPr="00E74F36">
        <w:rPr>
          <w:rStyle w:val="commandparameter"/>
        </w:rPr>
        <w:t>port</w:t>
      </w:r>
      <w:r w:rsidRPr="00E74F36">
        <w:t xml:space="preserve">: Specifies the </w:t>
      </w:r>
      <w:r w:rsidRPr="00E74F36">
        <w:rPr>
          <w:rFonts w:hint="eastAsia"/>
        </w:rPr>
        <w:t>port number of the file server, in the range of 1 to 65535. The default pot for an FTP server and an SFTP server is 21 and 22, respectively.</w:t>
      </w:r>
    </w:p>
    <w:p w:rsidR="00BD3314" w:rsidRPr="00E74F36" w:rsidRDefault="00BD3314" w:rsidP="00BD3314">
      <w:r w:rsidRPr="00E74F36">
        <w:rPr>
          <w:rStyle w:val="commandkeywords"/>
          <w:rFonts w:hint="eastAsia"/>
        </w:rPr>
        <w:t>vpn-instance</w:t>
      </w:r>
      <w:r w:rsidRPr="00E74F36">
        <w:rPr>
          <w:rFonts w:hint="eastAsia"/>
        </w:rPr>
        <w:t xml:space="preserve"> </w:t>
      </w:r>
      <w:r w:rsidRPr="00E74F36">
        <w:rPr>
          <w:rStyle w:val="commandparameter"/>
        </w:rPr>
        <w:t>vpn-instance-name</w:t>
      </w:r>
      <w:r w:rsidRPr="00E74F36">
        <w:t xml:space="preserve">: Specifies the </w:t>
      </w:r>
      <w:r w:rsidRPr="00E74F36">
        <w:rPr>
          <w:rFonts w:hint="eastAsia"/>
        </w:rPr>
        <w:t>name of the MPLS L3VPN instance to which the file server belongs, a case-sensitive string of 1 to 31 characters. If you do not specify this option, the command considers that the file server is in the public network.</w:t>
      </w:r>
    </w:p>
    <w:p w:rsidR="00BD3314" w:rsidRPr="00E74F36" w:rsidRDefault="00BD3314" w:rsidP="00BD3314">
      <w:r w:rsidRPr="00E74F36">
        <w:rPr>
          <w:rStyle w:val="commandkeywords"/>
          <w:rFonts w:hint="eastAsia"/>
        </w:rPr>
        <w:t>directory</w:t>
      </w:r>
      <w:r w:rsidRPr="00E74F36">
        <w:rPr>
          <w:rFonts w:hint="eastAsia"/>
        </w:rPr>
        <w:t xml:space="preserve"> </w:t>
      </w:r>
      <w:r w:rsidRPr="00E74F36">
        <w:rPr>
          <w:rStyle w:val="commandparameter"/>
          <w:rFonts w:hint="eastAsia"/>
        </w:rPr>
        <w:t>directory</w:t>
      </w:r>
      <w:r w:rsidRPr="00E74F36">
        <w:rPr>
          <w:rFonts w:hint="eastAsia"/>
        </w:rPr>
        <w:t>: Specifies the working directory of the file server, a case-insensitive string. By default, the root directory is used.</w:t>
      </w:r>
    </w:p>
    <w:p w:rsidR="00BD3314" w:rsidRPr="008F6CFF" w:rsidRDefault="00BD3314" w:rsidP="00BD3314">
      <w:r w:rsidRPr="008F6CFF">
        <w:rPr>
          <w:rStyle w:val="commandkeywords"/>
        </w:rPr>
        <w:t>username</w:t>
      </w:r>
      <w:r w:rsidRPr="008F6CFF">
        <w:t xml:space="preserve"> </w:t>
      </w:r>
      <w:r w:rsidRPr="008F6CFF">
        <w:rPr>
          <w:rStyle w:val="commandparameter"/>
        </w:rPr>
        <w:t>usernam</w:t>
      </w:r>
      <w:r w:rsidRPr="008F6CFF">
        <w:rPr>
          <w:rStyle w:val="commandparameter"/>
          <w:rFonts w:hint="eastAsia"/>
        </w:rPr>
        <w:t>e</w:t>
      </w:r>
      <w:r w:rsidRPr="008F6CFF">
        <w:t xml:space="preserve">: Specifies the </w:t>
      </w:r>
      <w:r>
        <w:t>file server</w:t>
      </w:r>
      <w:r w:rsidRPr="008F6CFF">
        <w:t xml:space="preserve"> username</w:t>
      </w:r>
      <w:r w:rsidRPr="008F6CFF">
        <w:rPr>
          <w:rFonts w:hint="eastAsia"/>
        </w:rPr>
        <w:t>, a case-sensitive string of 1 to 55 characters.</w:t>
      </w:r>
    </w:p>
    <w:p w:rsidR="00BD3314" w:rsidRPr="008F6CFF" w:rsidRDefault="00BD3314" w:rsidP="00BD3314">
      <w:r w:rsidRPr="008F6CFF">
        <w:rPr>
          <w:rStyle w:val="commandkeywords"/>
        </w:rPr>
        <w:t>password</w:t>
      </w:r>
      <w:r w:rsidRPr="008F6CFF">
        <w:t xml:space="preserve">: Specifies the </w:t>
      </w:r>
      <w:r>
        <w:t>file server</w:t>
      </w:r>
      <w:r w:rsidRPr="008F6CFF">
        <w:t xml:space="preserve"> password</w:t>
      </w:r>
      <w:r w:rsidRPr="008F6CFF">
        <w:rPr>
          <w:rFonts w:hint="eastAsia"/>
        </w:rPr>
        <w:t>.</w:t>
      </w:r>
    </w:p>
    <w:p w:rsidR="00BD3314" w:rsidRPr="008F6CFF" w:rsidRDefault="00BD3314" w:rsidP="00BD3314">
      <w:r w:rsidRPr="008F6CFF">
        <w:rPr>
          <w:rStyle w:val="commandkeywords"/>
          <w:rFonts w:hint="eastAsia"/>
        </w:rPr>
        <w:t>cipher</w:t>
      </w:r>
      <w:r w:rsidRPr="008F6CFF">
        <w:rPr>
          <w:rFonts w:hint="eastAsia"/>
        </w:rPr>
        <w:t>: Specifies a password in encrypted form.</w:t>
      </w:r>
    </w:p>
    <w:p w:rsidR="00BD3314" w:rsidRPr="008F6CFF" w:rsidRDefault="00BD3314" w:rsidP="00BD3314">
      <w:r w:rsidRPr="008F6CFF">
        <w:rPr>
          <w:rStyle w:val="commandkeywords"/>
          <w:rFonts w:hint="eastAsia"/>
        </w:rPr>
        <w:t>simple</w:t>
      </w:r>
      <w:r w:rsidRPr="008F6CFF">
        <w:rPr>
          <w:rFonts w:hint="eastAsia"/>
        </w:rPr>
        <w:t>: Specifies a password in plaintext form.</w:t>
      </w:r>
    </w:p>
    <w:p w:rsidR="00BD3314" w:rsidRPr="008F6CFF" w:rsidRDefault="00BD3314" w:rsidP="00BD3314">
      <w:r w:rsidRPr="008F6CFF">
        <w:rPr>
          <w:rStyle w:val="commandparameter"/>
          <w:rFonts w:hint="eastAsia"/>
        </w:rPr>
        <w:t>string</w:t>
      </w:r>
      <w:r w:rsidRPr="008F6CFF">
        <w:rPr>
          <w:rFonts w:hint="eastAsia"/>
        </w:rPr>
        <w:t xml:space="preserve">: Specifies the password. </w:t>
      </w:r>
      <w:r w:rsidRPr="008F6CFF">
        <w:t>Its plaintext form is a</w:t>
      </w:r>
      <w:r w:rsidRPr="008F6CFF">
        <w:rPr>
          <w:rFonts w:hint="eastAsia"/>
        </w:rPr>
        <w:t xml:space="preserve"> case-sensitive</w:t>
      </w:r>
      <w:r w:rsidRPr="008F6CFF">
        <w:t xml:space="preserve"> string of 1 to </w:t>
      </w:r>
      <w:r w:rsidRPr="008F6CFF">
        <w:rPr>
          <w:rFonts w:hint="eastAsia"/>
        </w:rPr>
        <w:t>63</w:t>
      </w:r>
      <w:r w:rsidRPr="008F6CFF">
        <w:t xml:space="preserve"> characters. Its encrypted form is a </w:t>
      </w:r>
      <w:r w:rsidRPr="008F6CFF">
        <w:rPr>
          <w:rFonts w:hint="eastAsia"/>
        </w:rPr>
        <w:t>case-sensitive</w:t>
      </w:r>
      <w:r w:rsidRPr="008F6CFF">
        <w:t xml:space="preserve"> string of </w:t>
      </w:r>
      <w:r w:rsidRPr="008F6CFF">
        <w:rPr>
          <w:rFonts w:hint="eastAsia"/>
        </w:rPr>
        <w:t>1</w:t>
      </w:r>
      <w:r w:rsidRPr="008F6CFF">
        <w:t xml:space="preserve"> to </w:t>
      </w:r>
      <w:r w:rsidRPr="008F6CFF">
        <w:rPr>
          <w:rFonts w:hint="eastAsia"/>
        </w:rPr>
        <w:t>117</w:t>
      </w:r>
      <w:r w:rsidRPr="008F6CFF">
        <w:t xml:space="preserve"> characters</w:t>
      </w:r>
      <w:r w:rsidRPr="008F6CFF">
        <w:rPr>
          <w:rFonts w:hint="eastAsia"/>
        </w:rPr>
        <w:t>.</w:t>
      </w:r>
    </w:p>
    <w:p w:rsidR="00BD3314" w:rsidRPr="008F6CFF" w:rsidRDefault="00BD3314" w:rsidP="00BD3314">
      <w:pPr>
        <w:pStyle w:val="Command"/>
      </w:pPr>
      <w:r w:rsidRPr="008F6CFF">
        <w:rPr>
          <w:rFonts w:hint="eastAsia"/>
        </w:rPr>
        <w:t>Usage guidelines</w:t>
      </w:r>
    </w:p>
    <w:p w:rsidR="00BD3314" w:rsidRPr="008F6CFF" w:rsidRDefault="00BD3314" w:rsidP="00BD3314">
      <w:r w:rsidRPr="00E74F36">
        <w:rPr>
          <w:rFonts w:hint="eastAsia"/>
        </w:rPr>
        <w:t xml:space="preserve">You can specify only one file server. </w:t>
      </w:r>
      <w:r w:rsidRPr="008F6CFF">
        <w:t>If you execute this command multiple times, the most recent configuration takes effect.</w:t>
      </w:r>
    </w:p>
    <w:p w:rsidR="00BD3314" w:rsidRPr="008F6CFF" w:rsidRDefault="00BD3314" w:rsidP="00BD3314">
      <w:pPr>
        <w:pStyle w:val="Command"/>
      </w:pPr>
      <w:r w:rsidRPr="008F6CFF">
        <w:rPr>
          <w:rFonts w:hint="eastAsia"/>
        </w:rPr>
        <w:t>Examples</w:t>
      </w:r>
    </w:p>
    <w:p w:rsidR="00BD3314" w:rsidRPr="008F6CFF" w:rsidRDefault="00BD3314" w:rsidP="00BD3314">
      <w:r w:rsidRPr="008F6CFF">
        <w:t xml:space="preserve"># </w:t>
      </w:r>
      <w:r w:rsidRPr="00E74F36">
        <w:t xml:space="preserve">Set the </w:t>
      </w:r>
      <w:r w:rsidRPr="00E74F36">
        <w:rPr>
          <w:rFonts w:hint="eastAsia"/>
        </w:rPr>
        <w:t>file server type to FTP, and specify the</w:t>
      </w:r>
      <w:r w:rsidRPr="00E74F36">
        <w:t xml:space="preserve"> server</w:t>
      </w:r>
      <w:r w:rsidRPr="008F6CFF">
        <w:t xml:space="preserve"> IP address, username, and password </w:t>
      </w:r>
      <w:r>
        <w:rPr>
          <w:rFonts w:hint="eastAsia"/>
        </w:rPr>
        <w:t>as</w:t>
      </w:r>
      <w:r w:rsidRPr="008F6CFF">
        <w:t xml:space="preserve"> 192.168.22.19, </w:t>
      </w:r>
      <w:r w:rsidRPr="008F6CFF">
        <w:rPr>
          <w:rStyle w:val="BoldText"/>
        </w:rPr>
        <w:t>admin</w:t>
      </w:r>
      <w:r w:rsidRPr="008F6CFF">
        <w:t xml:space="preserve">, and </w:t>
      </w:r>
      <w:r w:rsidRPr="00D85B8B">
        <w:rPr>
          <w:rStyle w:val="BoldText"/>
        </w:rPr>
        <w:t>hello12345</w:t>
      </w:r>
      <w:r w:rsidRPr="008F6CFF">
        <w:t>, respectively.</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rPr>
          <w:rStyle w:val="commandtext"/>
        </w:rPr>
        <w:t>[</w:t>
      </w:r>
      <w:r w:rsidRPr="008F6CFF">
        <w:rPr>
          <w:rFonts w:hint="eastAsia"/>
        </w:rPr>
        <w:t>Sysname</w:t>
      </w:r>
      <w:r w:rsidRPr="008F6CFF">
        <w:rPr>
          <w:rStyle w:val="commandtext"/>
          <w:rFonts w:hint="eastAsia"/>
        </w:rPr>
        <w:t>]</w:t>
      </w:r>
      <w:r w:rsidRPr="008F6CFF">
        <w:t xml:space="preserve"> </w:t>
      </w:r>
      <w:r w:rsidRPr="008F6CFF">
        <w:rPr>
          <w:rFonts w:hint="eastAsia"/>
        </w:rPr>
        <w:t xml:space="preserve">smartmc </w:t>
      </w:r>
      <w:r w:rsidRPr="008F6CFF">
        <w:t>ftp</w:t>
      </w:r>
      <w:r w:rsidRPr="008F6CFF">
        <w:rPr>
          <w:rFonts w:hint="eastAsia"/>
        </w:rPr>
        <w:t>-</w:t>
      </w:r>
      <w:r w:rsidRPr="008F6CFF">
        <w:t xml:space="preserve">server 192.168.22.19 username admin password </w:t>
      </w:r>
      <w:r w:rsidRPr="008F6CFF">
        <w:rPr>
          <w:rFonts w:hint="eastAsia"/>
        </w:rPr>
        <w:t>simple</w:t>
      </w:r>
      <w:r w:rsidRPr="008F6CFF">
        <w:t xml:space="preserve"> </w:t>
      </w:r>
      <w:r>
        <w:rPr>
          <w:rFonts w:hint="eastAsia"/>
        </w:rPr>
        <w:t>hello12345</w:t>
      </w:r>
    </w:p>
    <w:p w:rsidR="00BD3314" w:rsidRPr="008F6CFF" w:rsidRDefault="00BD3314" w:rsidP="00BD3314">
      <w:pPr>
        <w:pStyle w:val="Command"/>
      </w:pPr>
      <w:r w:rsidRPr="008F6CFF">
        <w:rPr>
          <w:rFonts w:hint="eastAsia"/>
        </w:rPr>
        <w:t>Related commands</w:t>
      </w:r>
    </w:p>
    <w:p w:rsidR="00BD3314" w:rsidRPr="008F6CFF" w:rsidRDefault="00BD3314" w:rsidP="00BD3314">
      <w:r w:rsidRPr="008F6CFF">
        <w:rPr>
          <w:rStyle w:val="commandkeywords"/>
        </w:rPr>
        <w:t>display smartmc configuration</w:t>
      </w:r>
    </w:p>
    <w:p w:rsidR="00BD3314" w:rsidRPr="008F6CFF" w:rsidRDefault="00BD3314" w:rsidP="00BD3314">
      <w:pPr>
        <w:pStyle w:val="30"/>
        <w:numPr>
          <w:ilvl w:val="2"/>
          <w:numId w:val="6"/>
        </w:numPr>
      </w:pPr>
      <w:bookmarkStart w:id="6064" w:name="_Toc72922078"/>
      <w:bookmarkStart w:id="6065" w:name="_Toc177728052"/>
      <w:r w:rsidRPr="008F6CFF">
        <w:rPr>
          <w:rFonts w:hint="eastAsia"/>
        </w:rPr>
        <w:t xml:space="preserve">smartmc </w:t>
      </w:r>
      <w:r w:rsidRPr="008F6CFF">
        <w:t>group</w:t>
      </w:r>
      <w:bookmarkEnd w:id="6064"/>
      <w:bookmarkEnd w:id="6065"/>
    </w:p>
    <w:p w:rsidR="00BD3314" w:rsidRPr="008F6CFF" w:rsidRDefault="00BD3314" w:rsidP="00BD3314">
      <w:r w:rsidRPr="008F6CFF">
        <w:t xml:space="preserve">Use </w:t>
      </w:r>
      <w:r w:rsidRPr="008F6CFF">
        <w:rPr>
          <w:rStyle w:val="commandkeywords"/>
          <w:rFonts w:hint="eastAsia"/>
        </w:rPr>
        <w:t>smartmc group</w:t>
      </w:r>
      <w:r w:rsidRPr="008F6CFF">
        <w:t xml:space="preserve"> to create a SmartMC group and enter its view, or enter the view of an existing SmartMC group.</w:t>
      </w:r>
    </w:p>
    <w:p w:rsidR="00BD3314" w:rsidRPr="008F6CFF" w:rsidRDefault="00BD3314" w:rsidP="00BD3314">
      <w:r w:rsidRPr="008F6CFF">
        <w:t xml:space="preserve">Use </w:t>
      </w:r>
      <w:r w:rsidRPr="008F6CFF">
        <w:rPr>
          <w:rStyle w:val="commandkeywords"/>
          <w:rFonts w:hint="eastAsia"/>
        </w:rPr>
        <w:t>undo smartmc group</w:t>
      </w:r>
      <w:r w:rsidRPr="008F6CFF">
        <w:t xml:space="preserve"> to delete a SmartMC group.</w:t>
      </w:r>
    </w:p>
    <w:p w:rsidR="00BD3314" w:rsidRPr="008F6CFF" w:rsidRDefault="00BD3314" w:rsidP="00BD3314">
      <w:pPr>
        <w:pStyle w:val="Command"/>
      </w:pPr>
      <w:r w:rsidRPr="008F6CFF">
        <w:rPr>
          <w:rFonts w:hint="eastAsia"/>
        </w:rPr>
        <w:t>Syntax</w:t>
      </w:r>
    </w:p>
    <w:p w:rsidR="00BD3314" w:rsidRPr="008F6CFF" w:rsidRDefault="00BD3314" w:rsidP="00BD3314">
      <w:r w:rsidRPr="008F6CFF">
        <w:rPr>
          <w:rStyle w:val="commandkeywords"/>
          <w:rFonts w:hint="eastAsia"/>
        </w:rPr>
        <w:t>smartmc g</w:t>
      </w:r>
      <w:r w:rsidRPr="008F6CFF">
        <w:rPr>
          <w:rStyle w:val="commandkeywords"/>
        </w:rPr>
        <w:t>roup</w:t>
      </w:r>
      <w:r w:rsidRPr="008F6CFF">
        <w:t xml:space="preserve"> </w:t>
      </w:r>
      <w:r w:rsidRPr="008F6CFF">
        <w:rPr>
          <w:rStyle w:val="commandparameter"/>
        </w:rPr>
        <w:t>group-name</w:t>
      </w:r>
    </w:p>
    <w:p w:rsidR="00BD3314" w:rsidRPr="008F6CFF" w:rsidRDefault="00BD3314" w:rsidP="00BD3314">
      <w:r w:rsidRPr="008F6CFF">
        <w:rPr>
          <w:rStyle w:val="commandkeywords"/>
          <w:rFonts w:hint="eastAsia"/>
        </w:rPr>
        <w:t>undo smartmc group</w:t>
      </w:r>
      <w:r w:rsidRPr="008F6CFF">
        <w:rPr>
          <w:rFonts w:hint="eastAsia"/>
        </w:rPr>
        <w:t xml:space="preserve"> </w:t>
      </w:r>
      <w:r w:rsidRPr="008F6CFF">
        <w:rPr>
          <w:rStyle w:val="commandparameter"/>
          <w:rFonts w:hint="eastAsia"/>
        </w:rPr>
        <w:t>group-name</w:t>
      </w:r>
    </w:p>
    <w:p w:rsidR="00BD3314" w:rsidRPr="008F6CFF" w:rsidRDefault="00BD3314" w:rsidP="00BD3314">
      <w:pPr>
        <w:pStyle w:val="Command"/>
      </w:pPr>
      <w:r w:rsidRPr="008F6CFF">
        <w:rPr>
          <w:rFonts w:hint="eastAsia"/>
        </w:rPr>
        <w:t>Default</w:t>
      </w:r>
    </w:p>
    <w:p w:rsidR="00BD3314" w:rsidRPr="008F6CFF" w:rsidRDefault="00BD3314" w:rsidP="00BD3314">
      <w:r w:rsidRPr="008F6CFF">
        <w:rPr>
          <w:rFonts w:hint="eastAsia"/>
        </w:rPr>
        <w:t xml:space="preserve">No </w:t>
      </w:r>
      <w:r w:rsidRPr="008F6CFF">
        <w:t>SmartMC group</w:t>
      </w:r>
      <w:r w:rsidRPr="008F6CFF">
        <w:rPr>
          <w:rFonts w:hint="eastAsia"/>
        </w:rPr>
        <w:t>s exist.</w:t>
      </w:r>
    </w:p>
    <w:p w:rsidR="00BD3314" w:rsidRPr="008F6CFF" w:rsidRDefault="00BD3314" w:rsidP="00BD3314">
      <w:pPr>
        <w:pStyle w:val="Command"/>
      </w:pPr>
      <w:r w:rsidRPr="008F6CFF">
        <w:rPr>
          <w:rFonts w:hint="eastAsia"/>
        </w:rPr>
        <w:t>Views</w:t>
      </w:r>
    </w:p>
    <w:p w:rsidR="00BD3314" w:rsidRPr="008F6CFF" w:rsidRDefault="00BD3314" w:rsidP="00BD3314">
      <w:r w:rsidRPr="008F6CFF">
        <w:t>System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Parameters</w:t>
      </w:r>
    </w:p>
    <w:p w:rsidR="00BD3314" w:rsidRPr="008F6CFF" w:rsidRDefault="00BD3314" w:rsidP="00BD3314">
      <w:r w:rsidRPr="008F6CFF">
        <w:rPr>
          <w:rStyle w:val="commandparameter"/>
        </w:rPr>
        <w:t>group-name</w:t>
      </w:r>
      <w:r w:rsidRPr="008F6CFF">
        <w:t>: Specifies the name of the SmartMC group, a case-sensitive string of 1 to 3</w:t>
      </w:r>
      <w:r w:rsidRPr="008F6CFF">
        <w:rPr>
          <w:rFonts w:hint="eastAsia"/>
        </w:rPr>
        <w:t>1</w:t>
      </w:r>
      <w:r w:rsidRPr="008F6CFF">
        <w:t xml:space="preserve"> characters.</w:t>
      </w:r>
    </w:p>
    <w:p w:rsidR="00BD3314" w:rsidRPr="008F6CFF" w:rsidRDefault="00BD3314" w:rsidP="00BD3314">
      <w:pPr>
        <w:pStyle w:val="Command"/>
      </w:pPr>
      <w:r w:rsidRPr="008F6CFF">
        <w:rPr>
          <w:rFonts w:hint="eastAsia"/>
        </w:rPr>
        <w:lastRenderedPageBreak/>
        <w:t>Usage guidelines</w:t>
      </w:r>
    </w:p>
    <w:p w:rsidR="00BD3314" w:rsidRPr="008F6CFF" w:rsidRDefault="00BD3314" w:rsidP="00BD3314">
      <w:r w:rsidRPr="008F6CFF">
        <w:rPr>
          <w:rFonts w:hint="eastAsia"/>
        </w:rPr>
        <w:t xml:space="preserve">When you perform the following operations, you can specify </w:t>
      </w:r>
      <w:r w:rsidRPr="008F6CFF">
        <w:t>a</w:t>
      </w:r>
      <w:r w:rsidRPr="008F6CFF">
        <w:rPr>
          <w:rFonts w:hint="eastAsia"/>
        </w:rPr>
        <w:t xml:space="preserve"> SmartMC group to apply the operations to all members in the group:</w:t>
      </w:r>
    </w:p>
    <w:p w:rsidR="00BD3314" w:rsidRPr="008F6CFF" w:rsidRDefault="00BD3314" w:rsidP="00BD3314">
      <w:pPr>
        <w:pStyle w:val="ItemList"/>
        <w:numPr>
          <w:ilvl w:val="0"/>
          <w:numId w:val="15"/>
        </w:numPr>
      </w:pPr>
      <w:r w:rsidRPr="008F6CFF">
        <w:rPr>
          <w:rFonts w:hint="eastAsia"/>
        </w:rPr>
        <w:t>Startup software upgrade.</w:t>
      </w:r>
    </w:p>
    <w:p w:rsidR="00BD3314" w:rsidRPr="008F6CFF" w:rsidRDefault="00BD3314" w:rsidP="00BD3314">
      <w:pPr>
        <w:pStyle w:val="ItemList"/>
        <w:numPr>
          <w:ilvl w:val="0"/>
          <w:numId w:val="15"/>
        </w:numPr>
      </w:pPr>
      <w:r w:rsidRPr="008F6CFF">
        <w:t>C</w:t>
      </w:r>
      <w:r w:rsidRPr="008F6CFF">
        <w:rPr>
          <w:rFonts w:hint="eastAsia"/>
        </w:rPr>
        <w:t>onfiguration file upgrade.</w:t>
      </w:r>
    </w:p>
    <w:p w:rsidR="00BD3314" w:rsidRPr="008F6CFF" w:rsidRDefault="00BD3314" w:rsidP="00BD3314">
      <w:pPr>
        <w:pStyle w:val="ItemList"/>
        <w:numPr>
          <w:ilvl w:val="0"/>
          <w:numId w:val="15"/>
        </w:numPr>
      </w:pPr>
      <w:r w:rsidRPr="008F6CFF">
        <w:rPr>
          <w:rFonts w:hint="eastAsia"/>
        </w:rPr>
        <w:t>Configuration deployment.</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xml:space="preserve"># </w:t>
      </w:r>
      <w:r w:rsidRPr="008F6CFF">
        <w:t xml:space="preserve">Create SmartMC group </w:t>
      </w:r>
      <w:r w:rsidRPr="008F6CFF">
        <w:rPr>
          <w:rStyle w:val="BoldText"/>
        </w:rPr>
        <w:t>testgroup</w:t>
      </w:r>
      <w:r w:rsidRPr="008F6CFF">
        <w:t>.</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rPr>
          <w:rStyle w:val="commandtext"/>
        </w:rPr>
        <w:t>[</w:t>
      </w:r>
      <w:r w:rsidRPr="008F6CFF">
        <w:rPr>
          <w:rFonts w:hint="eastAsia"/>
        </w:rPr>
        <w:t>Sysname</w:t>
      </w:r>
      <w:r w:rsidRPr="008F6CFF">
        <w:rPr>
          <w:rStyle w:val="commandtext"/>
          <w:rFonts w:hint="eastAsia"/>
        </w:rPr>
        <w:t>]</w:t>
      </w:r>
      <w:r w:rsidRPr="008F6CFF">
        <w:t xml:space="preserve"> </w:t>
      </w:r>
      <w:r w:rsidRPr="008F6CFF">
        <w:rPr>
          <w:rFonts w:hint="eastAsia"/>
        </w:rPr>
        <w:t xml:space="preserve">smartmc </w:t>
      </w:r>
      <w:r w:rsidRPr="008F6CFF">
        <w:t>group testgroup</w:t>
      </w:r>
    </w:p>
    <w:p w:rsidR="00BD3314" w:rsidRPr="008F6CFF" w:rsidRDefault="00BD3314" w:rsidP="00BD3314">
      <w:pPr>
        <w:pStyle w:val="TerminalDisplay"/>
      </w:pPr>
      <w:r w:rsidRPr="008F6CFF">
        <w:rPr>
          <w:rStyle w:val="commandtext"/>
          <w:rFonts w:hint="eastAsia"/>
        </w:rPr>
        <w:t>[</w:t>
      </w:r>
      <w:r w:rsidRPr="008F6CFF">
        <w:rPr>
          <w:rFonts w:hint="eastAsia"/>
        </w:rPr>
        <w:t>Sysname-smartmc-group-testgroup</w:t>
      </w:r>
      <w:r w:rsidRPr="008F6CFF">
        <w:rPr>
          <w:rStyle w:val="commandtext"/>
          <w:rFonts w:hint="eastAsia"/>
        </w:rPr>
        <w:t>]</w:t>
      </w:r>
    </w:p>
    <w:p w:rsidR="00BD3314" w:rsidRPr="008F6CFF" w:rsidRDefault="00BD3314" w:rsidP="00BD3314">
      <w:pPr>
        <w:pStyle w:val="Command"/>
      </w:pPr>
      <w:r w:rsidRPr="008F6CFF">
        <w:rPr>
          <w:rFonts w:hint="eastAsia"/>
        </w:rPr>
        <w:t>Related commands</w:t>
      </w:r>
    </w:p>
    <w:p w:rsidR="00BD3314" w:rsidRPr="008F6CFF" w:rsidRDefault="00BD3314" w:rsidP="00BD3314">
      <w:pPr>
        <w:rPr>
          <w:rStyle w:val="commandkeywords"/>
        </w:rPr>
      </w:pPr>
      <w:r w:rsidRPr="008F6CFF">
        <w:rPr>
          <w:rStyle w:val="commandkeywords"/>
          <w:rFonts w:hint="eastAsia"/>
        </w:rPr>
        <w:t>m</w:t>
      </w:r>
      <w:r w:rsidRPr="008F6CFF">
        <w:rPr>
          <w:rStyle w:val="commandkeywords"/>
        </w:rPr>
        <w:t>atch</w:t>
      </w:r>
    </w:p>
    <w:p w:rsidR="00BD3314" w:rsidRPr="008F6CFF" w:rsidRDefault="00BD3314" w:rsidP="00BD3314">
      <w:pPr>
        <w:pStyle w:val="30"/>
        <w:numPr>
          <w:ilvl w:val="2"/>
          <w:numId w:val="6"/>
        </w:numPr>
      </w:pPr>
      <w:bookmarkStart w:id="6066" w:name="_Toc509042639"/>
      <w:bookmarkStart w:id="6067" w:name="_Toc72922079"/>
      <w:bookmarkStart w:id="6068" w:name="_Toc177728053"/>
      <w:r w:rsidRPr="008F6CFF">
        <w:rPr>
          <w:rFonts w:hint="eastAsia"/>
        </w:rPr>
        <w:t xml:space="preserve">smartmc </w:t>
      </w:r>
      <w:r w:rsidRPr="008F6CFF">
        <w:t>outbound</w:t>
      </w:r>
      <w:bookmarkEnd w:id="6066"/>
      <w:bookmarkEnd w:id="6067"/>
      <w:bookmarkEnd w:id="6068"/>
    </w:p>
    <w:p w:rsidR="00BD3314" w:rsidRPr="008F6CFF" w:rsidRDefault="00BD3314" w:rsidP="00BD3314">
      <w:r w:rsidRPr="008F6CFF">
        <w:t xml:space="preserve">Use </w:t>
      </w:r>
      <w:r w:rsidRPr="008F6CFF">
        <w:rPr>
          <w:rStyle w:val="commandkeywords"/>
          <w:rFonts w:hint="eastAsia"/>
        </w:rPr>
        <w:t xml:space="preserve">smartmc </w:t>
      </w:r>
      <w:r w:rsidRPr="008F6CFF">
        <w:rPr>
          <w:rStyle w:val="commandkeywords"/>
        </w:rPr>
        <w:t>outbound</w:t>
      </w:r>
      <w:r w:rsidRPr="008F6CFF">
        <w:t xml:space="preserve"> to </w:t>
      </w:r>
      <w:r w:rsidRPr="008F6CFF">
        <w:rPr>
          <w:rFonts w:hint="eastAsia"/>
        </w:rPr>
        <w:t>configure an outgoing interface for the SmartMC network</w:t>
      </w:r>
      <w:r w:rsidRPr="008F6CFF">
        <w:t>.</w:t>
      </w:r>
    </w:p>
    <w:p w:rsidR="00BD3314" w:rsidRPr="008F6CFF" w:rsidRDefault="00BD3314" w:rsidP="00BD3314">
      <w:r w:rsidRPr="008F6CFF">
        <w:t xml:space="preserve">Use </w:t>
      </w:r>
      <w:r w:rsidRPr="008F6CFF">
        <w:rPr>
          <w:rStyle w:val="commandkeywords"/>
        </w:rPr>
        <w:t xml:space="preserve">undo </w:t>
      </w:r>
      <w:r w:rsidRPr="008F6CFF">
        <w:rPr>
          <w:rStyle w:val="commandkeywords"/>
          <w:rFonts w:hint="eastAsia"/>
        </w:rPr>
        <w:t xml:space="preserve">smartmc </w:t>
      </w:r>
      <w:r w:rsidRPr="008F6CFF">
        <w:rPr>
          <w:rStyle w:val="commandkeywords"/>
        </w:rPr>
        <w:t>outbound</w:t>
      </w:r>
      <w:r w:rsidRPr="008F6CFF">
        <w:t xml:space="preserve"> to </w:t>
      </w:r>
      <w:r w:rsidRPr="008F6CFF">
        <w:rPr>
          <w:rFonts w:hint="eastAsia"/>
        </w:rPr>
        <w:t>restore the default.</w:t>
      </w:r>
    </w:p>
    <w:p w:rsidR="00BD3314" w:rsidRPr="008F6CFF" w:rsidRDefault="00BD3314" w:rsidP="00BD3314">
      <w:pPr>
        <w:pStyle w:val="Command"/>
      </w:pPr>
      <w:r w:rsidRPr="008F6CFF">
        <w:rPr>
          <w:rFonts w:hint="eastAsia"/>
        </w:rPr>
        <w:t>Syntax</w:t>
      </w:r>
    </w:p>
    <w:p w:rsidR="00BD3314" w:rsidRPr="008F6CFF" w:rsidRDefault="00BD3314" w:rsidP="00BD3314">
      <w:pPr>
        <w:rPr>
          <w:rStyle w:val="commandkeywords"/>
        </w:rPr>
      </w:pPr>
      <w:r w:rsidRPr="008F6CFF">
        <w:rPr>
          <w:rStyle w:val="commandkeywords"/>
        </w:rPr>
        <w:t>smartmc outbound</w:t>
      </w:r>
    </w:p>
    <w:p w:rsidR="00BD3314" w:rsidRPr="008F6CFF" w:rsidRDefault="00BD3314" w:rsidP="00BD3314">
      <w:r w:rsidRPr="008F6CFF">
        <w:rPr>
          <w:rStyle w:val="commandkeywords"/>
        </w:rPr>
        <w:t>undo smartmc outbound</w:t>
      </w:r>
    </w:p>
    <w:p w:rsidR="00BD3314" w:rsidRPr="008F6CFF" w:rsidRDefault="00BD3314" w:rsidP="00BD3314">
      <w:pPr>
        <w:pStyle w:val="Command"/>
      </w:pPr>
      <w:r w:rsidRPr="008F6CFF">
        <w:rPr>
          <w:rFonts w:hint="eastAsia"/>
        </w:rPr>
        <w:t>Default</w:t>
      </w:r>
    </w:p>
    <w:p w:rsidR="00BD3314" w:rsidRPr="008F6CFF" w:rsidRDefault="00BD3314" w:rsidP="00BD3314">
      <w:r w:rsidRPr="008F6CFF">
        <w:rPr>
          <w:rFonts w:hint="eastAsia"/>
        </w:rPr>
        <w:t>No interface is used as an outgoing interface, and the SmartMC network cannot communicate with outside networks.</w:t>
      </w:r>
    </w:p>
    <w:p w:rsidR="00BD3314" w:rsidRPr="008F6CFF" w:rsidRDefault="00BD3314" w:rsidP="00BD3314">
      <w:pPr>
        <w:pStyle w:val="Command"/>
      </w:pPr>
      <w:r w:rsidRPr="008F6CFF">
        <w:rPr>
          <w:rFonts w:hint="eastAsia"/>
        </w:rPr>
        <w:t>Views</w:t>
      </w:r>
    </w:p>
    <w:p w:rsidR="00BD3314" w:rsidRPr="008F6CFF" w:rsidRDefault="00BD3314" w:rsidP="00BD3314">
      <w:r w:rsidRPr="008F6CFF">
        <w:rPr>
          <w:rFonts w:hint="eastAsia"/>
        </w:rPr>
        <w:t>VLAN interface</w:t>
      </w:r>
      <w:r w:rsidRPr="008F6CFF">
        <w:t xml:space="preserve">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Usage guidelines</w:t>
      </w:r>
    </w:p>
    <w:p w:rsidR="00BD3314" w:rsidRPr="008F6CFF" w:rsidRDefault="00BD3314" w:rsidP="00BD3314">
      <w:r w:rsidRPr="008F6CFF">
        <w:rPr>
          <w:rFonts w:hint="eastAsia"/>
        </w:rPr>
        <w:t>VLAN interface 1 cannot be used as an outgoing interface, because the SmartMC network is established in VLAN 1.</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xml:space="preserve"># Configure </w:t>
      </w:r>
      <w:fldSimple w:instr=" DOCVARIABLE  varglobal_72034  \* MERGEFORMAT " w:fldLock="1">
        <w:r>
          <w:t>GigabitEthernet 1/0/1</w:t>
        </w:r>
      </w:fldSimple>
      <w:r w:rsidRPr="008F6CFF">
        <w:rPr>
          <w:rFonts w:hint="eastAsia"/>
        </w:rPr>
        <w:t xml:space="preserve"> as an outgoing interface for the SmartMC network</w:t>
      </w:r>
      <w:r w:rsidRPr="008F6CFF">
        <w:t>.</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t xml:space="preserve">[Sysname] interface </w:t>
      </w:r>
      <w:fldSimple w:instr=" DOCVARIABLE  varglobal_42993  \* MERGEFORMAT " w:fldLock="1">
        <w:r>
          <w:t>gigabitethernet 1/0/1</w:t>
        </w:r>
      </w:fldSimple>
    </w:p>
    <w:p w:rsidR="00BD3314" w:rsidRPr="008F6CFF" w:rsidRDefault="00BD3314" w:rsidP="00BD3314">
      <w:pPr>
        <w:pStyle w:val="TerminalDisplay"/>
      </w:pPr>
      <w:r w:rsidRPr="008F6CFF">
        <w:t>[Sysname-</w:t>
      </w:r>
      <w:fldSimple w:instr=" DOCVARIABLE  varglobal_19705  \* MERGEFORMAT " w:fldLock="1">
        <w:r>
          <w:t>GigabitEthernet1/0/1</w:t>
        </w:r>
      </w:fldSimple>
      <w:r w:rsidRPr="008F6CFF">
        <w:t>] smartmc outbound</w:t>
      </w:r>
    </w:p>
    <w:p w:rsidR="00BD3314" w:rsidRPr="008F6CFF" w:rsidRDefault="00BD3314" w:rsidP="00BD3314">
      <w:pPr>
        <w:pStyle w:val="30"/>
        <w:numPr>
          <w:ilvl w:val="2"/>
          <w:numId w:val="6"/>
        </w:numPr>
      </w:pPr>
      <w:bookmarkStart w:id="6069" w:name="_Toc509042640"/>
      <w:bookmarkStart w:id="6070" w:name="_Toc72922080"/>
      <w:bookmarkStart w:id="6071" w:name="_Toc177728054"/>
      <w:r w:rsidRPr="008F6CFF">
        <w:rPr>
          <w:rFonts w:hint="eastAsia"/>
        </w:rPr>
        <w:t xml:space="preserve">smartmc </w:t>
      </w:r>
      <w:r w:rsidRPr="008F6CFF">
        <w:t>resource-monitor</w:t>
      </w:r>
      <w:bookmarkEnd w:id="6069"/>
      <w:bookmarkEnd w:id="6070"/>
      <w:bookmarkEnd w:id="6071"/>
    </w:p>
    <w:p w:rsidR="00BD3314" w:rsidRPr="008F6CFF" w:rsidRDefault="00BD3314" w:rsidP="00BD3314">
      <w:r w:rsidRPr="008F6CFF">
        <w:t xml:space="preserve">Use </w:t>
      </w:r>
      <w:r w:rsidRPr="008F6CFF">
        <w:rPr>
          <w:rStyle w:val="commandkeywords"/>
          <w:rFonts w:hint="eastAsia"/>
        </w:rPr>
        <w:t xml:space="preserve">smartmc </w:t>
      </w:r>
      <w:r w:rsidRPr="008F6CFF">
        <w:rPr>
          <w:rStyle w:val="commandkeywords"/>
        </w:rPr>
        <w:t>resource-monitor</w:t>
      </w:r>
      <w:r w:rsidRPr="008F6CFF">
        <w:t xml:space="preserve"> to </w:t>
      </w:r>
      <w:r w:rsidRPr="008F6CFF">
        <w:rPr>
          <w:rFonts w:hint="eastAsia"/>
        </w:rPr>
        <w:t>enable resource monitoring</w:t>
      </w:r>
      <w:r w:rsidRPr="008F6CFF">
        <w:t>.</w:t>
      </w:r>
    </w:p>
    <w:p w:rsidR="00BD3314" w:rsidRPr="008F6CFF" w:rsidRDefault="00BD3314" w:rsidP="00BD3314">
      <w:r w:rsidRPr="008F6CFF">
        <w:t xml:space="preserve">Use </w:t>
      </w:r>
      <w:r w:rsidRPr="008F6CFF">
        <w:rPr>
          <w:rStyle w:val="commandkeywords"/>
        </w:rPr>
        <w:t xml:space="preserve">undo </w:t>
      </w:r>
      <w:r w:rsidRPr="008F6CFF">
        <w:rPr>
          <w:rStyle w:val="commandkeywords"/>
          <w:rFonts w:hint="eastAsia"/>
        </w:rPr>
        <w:t xml:space="preserve">smartmc </w:t>
      </w:r>
      <w:r w:rsidRPr="008F6CFF">
        <w:rPr>
          <w:rStyle w:val="commandkeywords"/>
        </w:rPr>
        <w:t>resource-monitor</w:t>
      </w:r>
      <w:r w:rsidRPr="008F6CFF">
        <w:t xml:space="preserve"> to </w:t>
      </w:r>
      <w:r w:rsidRPr="008F6CFF">
        <w:rPr>
          <w:rFonts w:hint="eastAsia"/>
        </w:rPr>
        <w:t>disable resource monitoring.</w:t>
      </w:r>
    </w:p>
    <w:p w:rsidR="00BD3314" w:rsidRPr="008F6CFF" w:rsidRDefault="00BD3314" w:rsidP="00BD3314">
      <w:pPr>
        <w:pStyle w:val="Command"/>
      </w:pPr>
      <w:r w:rsidRPr="008F6CFF">
        <w:rPr>
          <w:rFonts w:hint="eastAsia"/>
        </w:rPr>
        <w:lastRenderedPageBreak/>
        <w:t>Syntax</w:t>
      </w:r>
    </w:p>
    <w:p w:rsidR="00BD3314" w:rsidRPr="008F6CFF" w:rsidRDefault="00BD3314" w:rsidP="00BD3314">
      <w:r w:rsidRPr="008F6CFF">
        <w:rPr>
          <w:rStyle w:val="commandkeywords"/>
        </w:rPr>
        <w:t>smartmc resource-monitor</w:t>
      </w:r>
      <w:r w:rsidRPr="008F6CFF">
        <w:rPr>
          <w:rStyle w:val="commandtext"/>
        </w:rPr>
        <w:t xml:space="preserve"> [ </w:t>
      </w:r>
      <w:r w:rsidRPr="008F6CFF">
        <w:rPr>
          <w:rStyle w:val="commandkeywords"/>
        </w:rPr>
        <w:t>cpu</w:t>
      </w:r>
      <w:r w:rsidRPr="008F6CFF">
        <w:rPr>
          <w:rStyle w:val="commandtext"/>
        </w:rPr>
        <w:t xml:space="preserve"> | </w:t>
      </w:r>
      <w:r w:rsidRPr="008F6CFF">
        <w:rPr>
          <w:rStyle w:val="commandkeywords"/>
        </w:rPr>
        <w:t>memory</w:t>
      </w:r>
      <w:r w:rsidRPr="007D3C9B">
        <w:rPr>
          <w:rStyle w:val="commandtext"/>
        </w:rPr>
        <w:t xml:space="preserve"> </w:t>
      </w:r>
      <w:r w:rsidRPr="00420D36">
        <w:rPr>
          <w:rStyle w:val="commandtext"/>
        </w:rPr>
        <w:t>|</w:t>
      </w:r>
      <w:r w:rsidRPr="007D3C9B">
        <w:rPr>
          <w:rStyle w:val="commandtext"/>
        </w:rPr>
        <w:t xml:space="preserve"> </w:t>
      </w:r>
      <w:r w:rsidRPr="00BA4FB8">
        <w:rPr>
          <w:rStyle w:val="commandkeywords"/>
          <w:rFonts w:hint="eastAsia"/>
        </w:rPr>
        <w:t>packet-drop</w:t>
      </w:r>
      <w:r w:rsidRPr="008F6CFF">
        <w:rPr>
          <w:rStyle w:val="commandtext"/>
        </w:rPr>
        <w:t xml:space="preserve"> | </w:t>
      </w:r>
      <w:r w:rsidRPr="008F6CFF">
        <w:rPr>
          <w:rStyle w:val="commandkeywords"/>
        </w:rPr>
        <w:t>temperature</w:t>
      </w:r>
      <w:r w:rsidRPr="008F6CFF">
        <w:rPr>
          <w:rStyle w:val="commandtext"/>
        </w:rPr>
        <w:t xml:space="preserve"> ] * [</w:t>
      </w:r>
      <w:r w:rsidRPr="008F6CFF">
        <w:rPr>
          <w:rStyle w:val="commandtext"/>
          <w:rFonts w:hint="eastAsia"/>
        </w:rPr>
        <w:t xml:space="preserve"> </w:t>
      </w:r>
      <w:r w:rsidRPr="008F6CFF">
        <w:rPr>
          <w:rStyle w:val="commandkeywords"/>
        </w:rPr>
        <w:t>group</w:t>
      </w:r>
      <w:r w:rsidRPr="008F6CFF">
        <w:t xml:space="preserve"> </w:t>
      </w:r>
      <w:r w:rsidRPr="008F6CFF">
        <w:rPr>
          <w:rStyle w:val="commandparameter"/>
        </w:rPr>
        <w:t>group-name-list</w:t>
      </w:r>
      <w:r w:rsidRPr="008F6CFF">
        <w:t xml:space="preserve"> </w:t>
      </w:r>
      <w:r w:rsidRPr="008F6CFF">
        <w:rPr>
          <w:rStyle w:val="commandtext"/>
          <w:rFonts w:hint="eastAsia"/>
        </w:rPr>
        <w:t>|</w:t>
      </w:r>
      <w:r w:rsidRPr="008F6CFF">
        <w:rPr>
          <w:rFonts w:hint="eastAsia"/>
        </w:rPr>
        <w:t xml:space="preserve"> </w:t>
      </w:r>
      <w:r w:rsidRPr="008F6CFF">
        <w:rPr>
          <w:rStyle w:val="commandkeywords"/>
        </w:rPr>
        <w:t>tc</w:t>
      </w:r>
      <w:r w:rsidRPr="008F6CFF">
        <w:t xml:space="preserve"> </w:t>
      </w:r>
      <w:r w:rsidRPr="008F6CFF">
        <w:rPr>
          <w:rStyle w:val="commandtext"/>
          <w:rFonts w:hint="eastAsia"/>
        </w:rPr>
        <w:t>{</w:t>
      </w:r>
      <w:r w:rsidRPr="008F6CFF">
        <w:rPr>
          <w:rFonts w:hint="eastAsia"/>
        </w:rPr>
        <w:t xml:space="preserve"> </w:t>
      </w:r>
      <w:r w:rsidRPr="008F6CFF">
        <w:rPr>
          <w:rStyle w:val="commandparameter"/>
        </w:rPr>
        <w:t>tc-id-list</w:t>
      </w:r>
      <w:r w:rsidRPr="008F6CFF">
        <w:t xml:space="preserve"> </w:t>
      </w:r>
      <w:r w:rsidRPr="008F6CFF">
        <w:rPr>
          <w:rStyle w:val="commandtext"/>
          <w:rFonts w:hint="eastAsia"/>
        </w:rPr>
        <w:t>|</w:t>
      </w:r>
      <w:r w:rsidRPr="008F6CFF">
        <w:rPr>
          <w:rFonts w:hint="eastAsia"/>
        </w:rPr>
        <w:t xml:space="preserve"> </w:t>
      </w:r>
      <w:r w:rsidRPr="008F6CFF">
        <w:rPr>
          <w:rStyle w:val="commandkeywords"/>
        </w:rPr>
        <w:t>mac-address</w:t>
      </w:r>
      <w:r w:rsidRPr="008F6CFF">
        <w:rPr>
          <w:rFonts w:hint="eastAsia"/>
        </w:rPr>
        <w:t xml:space="preserve"> </w:t>
      </w:r>
      <w:r w:rsidRPr="008F6CFF">
        <w:rPr>
          <w:rStyle w:val="commandparameter"/>
        </w:rPr>
        <w:t>mac-address</w:t>
      </w:r>
      <w:r w:rsidRPr="008F6CFF">
        <w:t xml:space="preserve"> </w:t>
      </w:r>
      <w:r w:rsidRPr="008F6CFF">
        <w:rPr>
          <w:rStyle w:val="commandtext"/>
          <w:rFonts w:hint="eastAsia"/>
        </w:rPr>
        <w:t>}</w:t>
      </w:r>
      <w:r w:rsidRPr="008F6CFF">
        <w:t xml:space="preserve"> </w:t>
      </w:r>
      <w:r w:rsidRPr="008F6CFF">
        <w:rPr>
          <w:rStyle w:val="commandtext"/>
          <w:rFonts w:hint="eastAsia"/>
        </w:rPr>
        <w:t>|</w:t>
      </w:r>
      <w:r w:rsidRPr="008F6CFF">
        <w:rPr>
          <w:rStyle w:val="commandkeywords"/>
          <w:rFonts w:hint="eastAsia"/>
        </w:rPr>
        <w:t xml:space="preserve"> </w:t>
      </w:r>
      <w:r w:rsidRPr="008F6CFF">
        <w:rPr>
          <w:rStyle w:val="commandkeywords"/>
        </w:rPr>
        <w:t>tm</w:t>
      </w:r>
      <w:r w:rsidRPr="008F6CFF">
        <w:t xml:space="preserve"> </w:t>
      </w:r>
      <w:r w:rsidRPr="008F6CFF">
        <w:rPr>
          <w:rStyle w:val="commandtext"/>
        </w:rPr>
        <w:t>]</w:t>
      </w:r>
    </w:p>
    <w:p w:rsidR="00BD3314" w:rsidRPr="008F6CFF" w:rsidRDefault="00BD3314" w:rsidP="00BD3314">
      <w:r w:rsidRPr="008F6CFF">
        <w:rPr>
          <w:rStyle w:val="commandkeywords"/>
        </w:rPr>
        <w:t>undo</w:t>
      </w:r>
      <w:r w:rsidRPr="008F6CFF">
        <w:t xml:space="preserve"> </w:t>
      </w:r>
      <w:r w:rsidRPr="008F6CFF">
        <w:rPr>
          <w:rStyle w:val="commandkeywords"/>
        </w:rPr>
        <w:t>smartmc resource-monitor</w:t>
      </w:r>
      <w:r w:rsidRPr="008F6CFF">
        <w:rPr>
          <w:rStyle w:val="commandtext"/>
        </w:rPr>
        <w:t xml:space="preserve"> [ </w:t>
      </w:r>
      <w:r w:rsidRPr="008F6CFF">
        <w:rPr>
          <w:rStyle w:val="commandkeywords"/>
        </w:rPr>
        <w:t>cpu</w:t>
      </w:r>
      <w:r w:rsidRPr="008F6CFF">
        <w:rPr>
          <w:rStyle w:val="commandtext"/>
        </w:rPr>
        <w:t xml:space="preserve"> | </w:t>
      </w:r>
      <w:r w:rsidRPr="008F6CFF">
        <w:rPr>
          <w:rStyle w:val="commandkeywords"/>
        </w:rPr>
        <w:t>memory</w:t>
      </w:r>
      <w:r w:rsidRPr="007D3C9B">
        <w:rPr>
          <w:rStyle w:val="commandtext"/>
        </w:rPr>
        <w:t xml:space="preserve"> </w:t>
      </w:r>
      <w:r w:rsidRPr="00420D36">
        <w:rPr>
          <w:rStyle w:val="commandtext"/>
        </w:rPr>
        <w:t>|</w:t>
      </w:r>
      <w:r w:rsidRPr="007D3C9B">
        <w:rPr>
          <w:rStyle w:val="commandtext"/>
        </w:rPr>
        <w:t xml:space="preserve"> </w:t>
      </w:r>
      <w:r w:rsidRPr="00BA4FB8">
        <w:rPr>
          <w:rStyle w:val="commandkeywords"/>
          <w:rFonts w:hint="eastAsia"/>
        </w:rPr>
        <w:t>packet-drop</w:t>
      </w:r>
      <w:r w:rsidRPr="008F6CFF">
        <w:rPr>
          <w:rStyle w:val="commandtext"/>
        </w:rPr>
        <w:t xml:space="preserve"> | </w:t>
      </w:r>
      <w:r w:rsidRPr="008F6CFF">
        <w:rPr>
          <w:rStyle w:val="commandkeywords"/>
        </w:rPr>
        <w:t>temperature</w:t>
      </w:r>
      <w:r w:rsidRPr="008F6CFF">
        <w:rPr>
          <w:rStyle w:val="commandtext"/>
        </w:rPr>
        <w:t xml:space="preserve"> ] * [</w:t>
      </w:r>
      <w:r w:rsidRPr="008F6CFF">
        <w:rPr>
          <w:rStyle w:val="commandtext"/>
          <w:rFonts w:hint="eastAsia"/>
        </w:rPr>
        <w:t xml:space="preserve"> </w:t>
      </w:r>
      <w:r w:rsidRPr="008F6CFF">
        <w:rPr>
          <w:rStyle w:val="commandkeywords"/>
        </w:rPr>
        <w:t>group</w:t>
      </w:r>
      <w:r w:rsidRPr="008F6CFF">
        <w:t xml:space="preserve"> </w:t>
      </w:r>
      <w:r w:rsidRPr="008F6CFF">
        <w:rPr>
          <w:rStyle w:val="commandparameter"/>
        </w:rPr>
        <w:t>group-name-list</w:t>
      </w:r>
      <w:r w:rsidRPr="008F6CFF">
        <w:t xml:space="preserve"> </w:t>
      </w:r>
      <w:r w:rsidRPr="008F6CFF">
        <w:rPr>
          <w:rStyle w:val="commandtext"/>
          <w:rFonts w:hint="eastAsia"/>
        </w:rPr>
        <w:t>|</w:t>
      </w:r>
      <w:r w:rsidRPr="008F6CFF">
        <w:rPr>
          <w:rFonts w:hint="eastAsia"/>
        </w:rPr>
        <w:t xml:space="preserve"> </w:t>
      </w:r>
      <w:r w:rsidRPr="008F6CFF">
        <w:rPr>
          <w:rStyle w:val="commandkeywords"/>
        </w:rPr>
        <w:t>tc</w:t>
      </w:r>
      <w:r w:rsidRPr="008F6CFF">
        <w:t xml:space="preserve"> </w:t>
      </w:r>
      <w:r w:rsidRPr="008F6CFF">
        <w:rPr>
          <w:rStyle w:val="commandtext"/>
          <w:rFonts w:hint="eastAsia"/>
        </w:rPr>
        <w:t>{</w:t>
      </w:r>
      <w:r w:rsidRPr="008F6CFF">
        <w:rPr>
          <w:rFonts w:hint="eastAsia"/>
        </w:rPr>
        <w:t xml:space="preserve"> </w:t>
      </w:r>
      <w:r w:rsidRPr="008F6CFF">
        <w:rPr>
          <w:rStyle w:val="commandparameter"/>
        </w:rPr>
        <w:t>tc-id-list</w:t>
      </w:r>
      <w:r w:rsidRPr="008F6CFF">
        <w:t xml:space="preserve"> </w:t>
      </w:r>
      <w:r w:rsidRPr="008F6CFF">
        <w:rPr>
          <w:rStyle w:val="commandtext"/>
          <w:rFonts w:hint="eastAsia"/>
        </w:rPr>
        <w:t>|</w:t>
      </w:r>
      <w:r w:rsidRPr="008F6CFF">
        <w:rPr>
          <w:rFonts w:hint="eastAsia"/>
        </w:rPr>
        <w:t xml:space="preserve"> </w:t>
      </w:r>
      <w:r w:rsidRPr="008F6CFF">
        <w:rPr>
          <w:rStyle w:val="commandkeywords"/>
        </w:rPr>
        <w:t>mac-address</w:t>
      </w:r>
      <w:r w:rsidRPr="008F6CFF">
        <w:rPr>
          <w:rFonts w:hint="eastAsia"/>
        </w:rPr>
        <w:t xml:space="preserve"> </w:t>
      </w:r>
      <w:r w:rsidRPr="008F6CFF">
        <w:rPr>
          <w:rStyle w:val="commandparameter"/>
        </w:rPr>
        <w:t>mac-address</w:t>
      </w:r>
      <w:r w:rsidRPr="008F6CFF">
        <w:t xml:space="preserve"> </w:t>
      </w:r>
      <w:r w:rsidRPr="008F6CFF">
        <w:rPr>
          <w:rStyle w:val="commandtext"/>
          <w:rFonts w:hint="eastAsia"/>
        </w:rPr>
        <w:t>}</w:t>
      </w:r>
      <w:r w:rsidRPr="008F6CFF">
        <w:t xml:space="preserve"> </w:t>
      </w:r>
      <w:r w:rsidRPr="008F6CFF">
        <w:rPr>
          <w:rStyle w:val="commandtext"/>
          <w:rFonts w:hint="eastAsia"/>
        </w:rPr>
        <w:t>|</w:t>
      </w:r>
      <w:r w:rsidRPr="008F6CFF">
        <w:rPr>
          <w:rStyle w:val="commandkeywords"/>
          <w:rFonts w:hint="eastAsia"/>
        </w:rPr>
        <w:t xml:space="preserve"> </w:t>
      </w:r>
      <w:r w:rsidRPr="008F6CFF">
        <w:rPr>
          <w:rStyle w:val="commandkeywords"/>
        </w:rPr>
        <w:t>tm</w:t>
      </w:r>
      <w:r w:rsidRPr="008F6CFF">
        <w:t xml:space="preserve"> </w:t>
      </w:r>
      <w:r w:rsidRPr="008F6CFF">
        <w:rPr>
          <w:rStyle w:val="commandtext"/>
        </w:rPr>
        <w:t>]</w:t>
      </w:r>
    </w:p>
    <w:p w:rsidR="00BD3314" w:rsidRPr="008F6CFF" w:rsidRDefault="00BD3314" w:rsidP="00BD3314">
      <w:pPr>
        <w:pStyle w:val="Command"/>
      </w:pPr>
      <w:r w:rsidRPr="008F6CFF">
        <w:rPr>
          <w:rFonts w:hint="eastAsia"/>
        </w:rPr>
        <w:t>Default</w:t>
      </w:r>
    </w:p>
    <w:p w:rsidR="00BD3314" w:rsidRPr="008F6CFF" w:rsidRDefault="00BD3314" w:rsidP="00BD3314">
      <w:r w:rsidRPr="008F6CFF">
        <w:rPr>
          <w:rFonts w:hint="eastAsia"/>
        </w:rPr>
        <w:t>Resource monitoring is disabled.</w:t>
      </w:r>
    </w:p>
    <w:p w:rsidR="00BD3314" w:rsidRPr="008F6CFF" w:rsidRDefault="00BD3314" w:rsidP="00BD3314">
      <w:pPr>
        <w:pStyle w:val="Command"/>
      </w:pPr>
      <w:r w:rsidRPr="008F6CFF">
        <w:rPr>
          <w:rFonts w:hint="eastAsia"/>
        </w:rPr>
        <w:t>Views</w:t>
      </w:r>
    </w:p>
    <w:p w:rsidR="00BD3314" w:rsidRPr="008F6CFF" w:rsidRDefault="00BD3314" w:rsidP="00BD3314">
      <w:r w:rsidRPr="008F6CFF">
        <w:rPr>
          <w:rFonts w:hint="eastAsia"/>
        </w:rPr>
        <w:t>System</w:t>
      </w:r>
      <w:r w:rsidRPr="008F6CFF">
        <w:t xml:space="preserve">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Parameters</w:t>
      </w:r>
    </w:p>
    <w:p w:rsidR="00BD3314" w:rsidRPr="008F6CFF" w:rsidRDefault="00BD3314" w:rsidP="00BD3314">
      <w:r w:rsidRPr="008F6CFF">
        <w:rPr>
          <w:rStyle w:val="commandkeywords"/>
        </w:rPr>
        <w:t>cpu</w:t>
      </w:r>
      <w:r w:rsidRPr="008F6CFF">
        <w:t xml:space="preserve">: </w:t>
      </w:r>
      <w:r w:rsidRPr="008F6CFF">
        <w:rPr>
          <w:rFonts w:hint="eastAsia"/>
        </w:rPr>
        <w:t>Enables CPU usage monitoring</w:t>
      </w:r>
      <w:r w:rsidRPr="008F6CFF">
        <w:t>.</w:t>
      </w:r>
    </w:p>
    <w:p w:rsidR="00BD3314" w:rsidRDefault="00BD3314" w:rsidP="00BD3314">
      <w:r w:rsidRPr="008F6CFF">
        <w:rPr>
          <w:rStyle w:val="commandkeywords"/>
        </w:rPr>
        <w:t>memory</w:t>
      </w:r>
      <w:r w:rsidRPr="008F6CFF">
        <w:t xml:space="preserve">: </w:t>
      </w:r>
      <w:r w:rsidRPr="008F6CFF">
        <w:rPr>
          <w:rFonts w:hint="eastAsia"/>
        </w:rPr>
        <w:t xml:space="preserve">Enables </w:t>
      </w:r>
      <w:r w:rsidRPr="008F6CFF">
        <w:t>memory</w:t>
      </w:r>
      <w:r w:rsidRPr="008F6CFF">
        <w:rPr>
          <w:rFonts w:hint="eastAsia"/>
        </w:rPr>
        <w:t xml:space="preserve"> usage monitoring</w:t>
      </w:r>
      <w:r w:rsidRPr="008F6CFF">
        <w:t>.</w:t>
      </w:r>
    </w:p>
    <w:p w:rsidR="00BD3314" w:rsidRPr="00E74F36" w:rsidRDefault="00BD3314" w:rsidP="00BD3314">
      <w:r w:rsidRPr="00E74F36">
        <w:rPr>
          <w:rStyle w:val="commandkeywords"/>
          <w:rFonts w:hint="eastAsia"/>
        </w:rPr>
        <w:t>packet-drop</w:t>
      </w:r>
      <w:r w:rsidRPr="00E74F36">
        <w:rPr>
          <w:rFonts w:hint="eastAsia"/>
        </w:rPr>
        <w:t>: Enables packet dropping monitoring.</w:t>
      </w:r>
    </w:p>
    <w:p w:rsidR="00BD3314" w:rsidRPr="008F6CFF" w:rsidRDefault="00BD3314" w:rsidP="00BD3314">
      <w:r w:rsidRPr="008F6CFF">
        <w:rPr>
          <w:rStyle w:val="commandkeywords"/>
        </w:rPr>
        <w:t>temperature</w:t>
      </w:r>
      <w:r w:rsidRPr="008F6CFF">
        <w:t xml:space="preserve">: </w:t>
      </w:r>
      <w:r w:rsidRPr="008F6CFF">
        <w:rPr>
          <w:rFonts w:hint="eastAsia"/>
        </w:rPr>
        <w:t xml:space="preserve">Enables </w:t>
      </w:r>
      <w:r w:rsidRPr="008F6CFF">
        <w:t>temperature</w:t>
      </w:r>
      <w:r w:rsidRPr="008F6CFF">
        <w:rPr>
          <w:rFonts w:hint="eastAsia"/>
        </w:rPr>
        <w:t xml:space="preserve"> monitoring</w:t>
      </w:r>
      <w:r w:rsidRPr="008F6CFF">
        <w:t>.</w:t>
      </w:r>
    </w:p>
    <w:p w:rsidR="00BD3314" w:rsidRPr="008F6CFF" w:rsidRDefault="00BD3314" w:rsidP="00BD3314">
      <w:r w:rsidRPr="008F6CFF">
        <w:rPr>
          <w:rStyle w:val="commandkeywords"/>
        </w:rPr>
        <w:t>group</w:t>
      </w:r>
      <w:r w:rsidRPr="008F6CFF">
        <w:t xml:space="preserve"> </w:t>
      </w:r>
      <w:r w:rsidRPr="008F6CFF">
        <w:rPr>
          <w:rStyle w:val="commandparameter"/>
        </w:rPr>
        <w:t>group-name-list</w:t>
      </w:r>
      <w:r w:rsidRPr="008F6CFF">
        <w:t>:</w:t>
      </w:r>
      <w:r w:rsidRPr="008F6CFF">
        <w:rPr>
          <w:rFonts w:hint="eastAsia"/>
        </w:rPr>
        <w:t xml:space="preserve"> Specifies the SmartMC groups to monitor. Y</w:t>
      </w:r>
      <w:r w:rsidRPr="008F6CFF">
        <w:t>o</w:t>
      </w:r>
      <w:r w:rsidRPr="008F6CFF">
        <w:rPr>
          <w:rFonts w:hint="eastAsia"/>
        </w:rPr>
        <w:t xml:space="preserve">u can specify a space-separated list of up to 10 SmartMC groups. The group name is </w:t>
      </w:r>
      <w:r w:rsidRPr="008F6CFF">
        <w:t>a case-sensitive string of 1 to 3</w:t>
      </w:r>
      <w:r w:rsidRPr="008F6CFF">
        <w:rPr>
          <w:rFonts w:hint="eastAsia"/>
        </w:rPr>
        <w:t>1</w:t>
      </w:r>
      <w:r w:rsidRPr="008F6CFF">
        <w:t xml:space="preserve"> characters.</w:t>
      </w:r>
    </w:p>
    <w:p w:rsidR="00BD3314" w:rsidRPr="008F6CFF" w:rsidRDefault="00BD3314" w:rsidP="00BD3314">
      <w:r w:rsidRPr="008F6CFF">
        <w:rPr>
          <w:rStyle w:val="commandkeywords"/>
          <w:rFonts w:hint="eastAsia"/>
        </w:rPr>
        <w:t>tc</w:t>
      </w:r>
      <w:r w:rsidRPr="008F6CFF">
        <w:t>:</w:t>
      </w:r>
      <w:r w:rsidRPr="008F6CFF">
        <w:rPr>
          <w:rFonts w:hint="eastAsia"/>
        </w:rPr>
        <w:t xml:space="preserve"> Specifies the members to monitor.</w:t>
      </w:r>
    </w:p>
    <w:p w:rsidR="00BD3314" w:rsidRPr="008F6CFF" w:rsidRDefault="00BD3314" w:rsidP="00BD3314">
      <w:r w:rsidRPr="008F6CFF">
        <w:rPr>
          <w:rStyle w:val="commandparameter"/>
        </w:rPr>
        <w:t>tc-id-list</w:t>
      </w:r>
      <w:r w:rsidRPr="008F6CFF">
        <w:t>:</w:t>
      </w:r>
      <w:r w:rsidRPr="008F6CFF">
        <w:rPr>
          <w:rFonts w:hint="eastAsia"/>
        </w:rPr>
        <w:t xml:space="preserve"> Specifies a space-separated list of up to 10 member items. Each item specifies </w:t>
      </w:r>
      <w:r w:rsidRPr="008F6CFF">
        <w:t xml:space="preserve">a </w:t>
      </w:r>
      <w:r w:rsidRPr="008F6CFF">
        <w:rPr>
          <w:rFonts w:hint="eastAsia"/>
        </w:rPr>
        <w:t>member</w:t>
      </w:r>
      <w:r w:rsidRPr="008F6CFF">
        <w:t xml:space="preserve"> or a range of </w:t>
      </w:r>
      <w:r w:rsidRPr="008F6CFF">
        <w:rPr>
          <w:rFonts w:hint="eastAsia"/>
        </w:rPr>
        <w:t>member</w:t>
      </w:r>
      <w:r w:rsidRPr="008F6CFF">
        <w:t xml:space="preserve">s in the form of </w:t>
      </w:r>
      <w:r w:rsidRPr="008F6CFF">
        <w:rPr>
          <w:rStyle w:val="commandparameter"/>
        </w:rPr>
        <w:t>tc-id1</w:t>
      </w:r>
      <w:r w:rsidRPr="008F6CFF">
        <w:rPr>
          <w:rStyle w:val="commandtext"/>
        </w:rPr>
        <w:t xml:space="preserve"> </w:t>
      </w:r>
      <w:r w:rsidRPr="008F6CFF">
        <w:rPr>
          <w:rStyle w:val="commandkeywords"/>
        </w:rPr>
        <w:t>to</w:t>
      </w:r>
      <w:r w:rsidRPr="008F6CFF">
        <w:t xml:space="preserve"> </w:t>
      </w:r>
      <w:r w:rsidRPr="008F6CFF">
        <w:rPr>
          <w:rStyle w:val="commandparameter"/>
        </w:rPr>
        <w:t>tc-id2</w:t>
      </w:r>
      <w:r w:rsidRPr="008F6CFF">
        <w:t xml:space="preserve">. The value for </w:t>
      </w:r>
      <w:r w:rsidRPr="008F6CFF">
        <w:rPr>
          <w:rStyle w:val="commandparameter"/>
        </w:rPr>
        <w:t>tc-id2</w:t>
      </w:r>
      <w:r w:rsidRPr="008F6CFF">
        <w:t xml:space="preserve"> must be greater than or equal to the value for </w:t>
      </w:r>
      <w:r w:rsidRPr="008F6CFF">
        <w:rPr>
          <w:rStyle w:val="commandparameter"/>
        </w:rPr>
        <w:t>tc-id1</w:t>
      </w:r>
      <w:r w:rsidRPr="008F6CFF">
        <w:t xml:space="preserve">. The value range for the </w:t>
      </w:r>
      <w:r w:rsidRPr="008F6CFF">
        <w:rPr>
          <w:rStyle w:val="commandparameter"/>
        </w:rPr>
        <w:t>tc-id</w:t>
      </w:r>
      <w:r w:rsidRPr="008F6CFF">
        <w:t xml:space="preserve"> argument is</w:t>
      </w:r>
      <w:r w:rsidRPr="008F6CFF">
        <w:rPr>
          <w:rFonts w:hint="eastAsia"/>
        </w:rPr>
        <w:t xml:space="preserve"> 1 to 255.</w:t>
      </w:r>
    </w:p>
    <w:p w:rsidR="00BD3314" w:rsidRPr="008F6CFF" w:rsidRDefault="00BD3314" w:rsidP="00BD3314">
      <w:r w:rsidRPr="008F6CFF">
        <w:rPr>
          <w:rStyle w:val="commandkeywords"/>
        </w:rPr>
        <w:t>mac-address</w:t>
      </w:r>
      <w:r w:rsidRPr="008F6CFF">
        <w:t xml:space="preserve"> </w:t>
      </w:r>
      <w:r w:rsidRPr="008F6CFF">
        <w:rPr>
          <w:rStyle w:val="commandparameter"/>
        </w:rPr>
        <w:t>mac-address</w:t>
      </w:r>
      <w:r w:rsidRPr="008F6CFF">
        <w:t>:</w:t>
      </w:r>
      <w:r w:rsidRPr="008F6CFF">
        <w:rPr>
          <w:rFonts w:hint="eastAsia"/>
        </w:rPr>
        <w:t xml:space="preserve"> Specifies a member by its MAC address in the format of </w:t>
      </w:r>
      <w:r w:rsidRPr="008F6CFF">
        <w:t>H-H-H</w:t>
      </w:r>
      <w:r w:rsidRPr="008F6CFF">
        <w:rPr>
          <w:rFonts w:hint="eastAsia"/>
        </w:rPr>
        <w:t>.</w:t>
      </w:r>
    </w:p>
    <w:p w:rsidR="00BD3314" w:rsidRPr="008F6CFF" w:rsidRDefault="00BD3314" w:rsidP="00BD3314">
      <w:r w:rsidRPr="008F6CFF">
        <w:rPr>
          <w:rStyle w:val="commandkeywords"/>
          <w:rFonts w:hint="eastAsia"/>
        </w:rPr>
        <w:t>tm</w:t>
      </w:r>
      <w:r w:rsidRPr="008F6CFF">
        <w:t>:</w:t>
      </w:r>
      <w:r w:rsidRPr="008F6CFF">
        <w:rPr>
          <w:rFonts w:hint="eastAsia"/>
        </w:rPr>
        <w:t xml:space="preserve"> Enables resource monitoring on the commander.</w:t>
      </w:r>
    </w:p>
    <w:p w:rsidR="00BD3314" w:rsidRPr="008F6CFF" w:rsidRDefault="00BD3314" w:rsidP="00BD3314">
      <w:pPr>
        <w:pStyle w:val="Command"/>
      </w:pPr>
      <w:r w:rsidRPr="008F6CFF">
        <w:rPr>
          <w:rFonts w:hint="eastAsia"/>
        </w:rPr>
        <w:t>Usage guidelines</w:t>
      </w:r>
    </w:p>
    <w:p w:rsidR="00BD3314" w:rsidRDefault="00BD3314" w:rsidP="00BD3314">
      <w:r w:rsidRPr="00E74F36">
        <w:rPr>
          <w:rFonts w:hint="eastAsia"/>
        </w:rPr>
        <w:t>Packet dropping monitoring monitors packet dropping on members and on interfaces.</w:t>
      </w:r>
    </w:p>
    <w:p w:rsidR="00BD3314" w:rsidRPr="008F6CFF" w:rsidRDefault="00BD3314" w:rsidP="00BD3314">
      <w:r w:rsidRPr="008F6CFF">
        <w:rPr>
          <w:rFonts w:hint="eastAsia"/>
        </w:rPr>
        <w:t xml:space="preserve">If you do not specify a resource type, this command enables resource monitoring for all resource types. </w:t>
      </w:r>
    </w:p>
    <w:p w:rsidR="00BD3314" w:rsidRPr="008F6CFF" w:rsidRDefault="00BD3314" w:rsidP="00BD3314">
      <w:r w:rsidRPr="008F6CFF">
        <w:rPr>
          <w:rFonts w:hint="eastAsia"/>
        </w:rPr>
        <w:t>If you do not specify a device to monitor (member or the commander), this command enables resource monitoring on the commander and all members.</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Enable resource monitoring for all resource types on member 1 through member 3</w:t>
      </w:r>
      <w:r w:rsidRPr="008F6CFF">
        <w:t>.</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t>[Sysname] smartmc resource-monitor tc 1 to 3</w:t>
      </w:r>
    </w:p>
    <w:p w:rsidR="00BD3314" w:rsidRPr="008F6CFF" w:rsidRDefault="00BD3314" w:rsidP="00BD3314">
      <w:pPr>
        <w:pStyle w:val="Command"/>
      </w:pPr>
      <w:r w:rsidRPr="008F6CFF">
        <w:rPr>
          <w:rFonts w:hint="eastAsia"/>
        </w:rPr>
        <w:t>Related commands</w:t>
      </w:r>
    </w:p>
    <w:p w:rsidR="00BD3314" w:rsidRPr="008F6CFF" w:rsidRDefault="00BD3314" w:rsidP="00BD3314">
      <w:pPr>
        <w:rPr>
          <w:rStyle w:val="commandkeywords"/>
        </w:rPr>
      </w:pPr>
      <w:r w:rsidRPr="008F6CFF">
        <w:rPr>
          <w:rStyle w:val="commandkeywords"/>
        </w:rPr>
        <w:t>display smartmc resource-monitor</w:t>
      </w:r>
    </w:p>
    <w:p w:rsidR="00BD3314" w:rsidRPr="008F6CFF" w:rsidRDefault="00BD3314" w:rsidP="00BD3314">
      <w:pPr>
        <w:rPr>
          <w:rStyle w:val="commandkeywords"/>
        </w:rPr>
      </w:pPr>
      <w:r w:rsidRPr="008F6CFF">
        <w:rPr>
          <w:rStyle w:val="commandkeywords"/>
          <w:rFonts w:hint="eastAsia"/>
        </w:rPr>
        <w:t>smartmc resource-monitor</w:t>
      </w:r>
      <w:r w:rsidRPr="008F6CFF">
        <w:rPr>
          <w:rStyle w:val="commandkeywords"/>
        </w:rPr>
        <w:t xml:space="preserve"> interval</w:t>
      </w:r>
    </w:p>
    <w:p w:rsidR="00BD3314" w:rsidRPr="008F6CFF" w:rsidRDefault="00BD3314" w:rsidP="00BD3314">
      <w:pPr>
        <w:rPr>
          <w:rStyle w:val="commandkeywords"/>
        </w:rPr>
      </w:pPr>
      <w:r w:rsidRPr="008F6CFF">
        <w:rPr>
          <w:rStyle w:val="commandkeywords"/>
        </w:rPr>
        <w:t>smartmc resource-monitor max-age</w:t>
      </w:r>
    </w:p>
    <w:p w:rsidR="00BD3314" w:rsidRPr="008F6CFF" w:rsidRDefault="00BD3314" w:rsidP="00BD3314">
      <w:pPr>
        <w:pStyle w:val="30"/>
        <w:numPr>
          <w:ilvl w:val="2"/>
          <w:numId w:val="6"/>
        </w:numPr>
      </w:pPr>
      <w:bookmarkStart w:id="6072" w:name="_Toc509042641"/>
      <w:bookmarkStart w:id="6073" w:name="_Toc72922081"/>
      <w:bookmarkStart w:id="6074" w:name="_Toc177728055"/>
      <w:r w:rsidRPr="008F6CFF">
        <w:rPr>
          <w:rFonts w:hint="eastAsia"/>
        </w:rPr>
        <w:lastRenderedPageBreak/>
        <w:t xml:space="preserve">smartmc </w:t>
      </w:r>
      <w:r w:rsidRPr="008F6CFF">
        <w:t>resource-monitor interval</w:t>
      </w:r>
      <w:bookmarkEnd w:id="6072"/>
      <w:bookmarkEnd w:id="6073"/>
      <w:bookmarkEnd w:id="6074"/>
    </w:p>
    <w:p w:rsidR="00BD3314" w:rsidRPr="008F6CFF" w:rsidRDefault="00BD3314" w:rsidP="00BD3314">
      <w:r w:rsidRPr="008F6CFF">
        <w:t xml:space="preserve">Use </w:t>
      </w:r>
      <w:r w:rsidRPr="008F6CFF">
        <w:rPr>
          <w:rStyle w:val="commandkeywords"/>
          <w:rFonts w:hint="eastAsia"/>
        </w:rPr>
        <w:t xml:space="preserve">smartmc </w:t>
      </w:r>
      <w:r w:rsidRPr="008F6CFF">
        <w:rPr>
          <w:rStyle w:val="commandkeywords"/>
        </w:rPr>
        <w:t>resource-monitor interval</w:t>
      </w:r>
      <w:r w:rsidRPr="008F6CFF">
        <w:t xml:space="preserve"> to </w:t>
      </w:r>
      <w:r w:rsidRPr="008F6CFF">
        <w:rPr>
          <w:rFonts w:hint="eastAsia"/>
        </w:rPr>
        <w:t xml:space="preserve">set the interval for </w:t>
      </w:r>
      <w:r w:rsidRPr="008F6CFF">
        <w:t>the</w:t>
      </w:r>
      <w:r w:rsidRPr="008F6CFF">
        <w:rPr>
          <w:rFonts w:hint="eastAsia"/>
        </w:rPr>
        <w:t xml:space="preserve"> commander to obtain resource monitoring information</w:t>
      </w:r>
      <w:r w:rsidRPr="008F6CFF">
        <w:t>.</w:t>
      </w:r>
    </w:p>
    <w:p w:rsidR="00BD3314" w:rsidRPr="008F6CFF" w:rsidRDefault="00BD3314" w:rsidP="00BD3314">
      <w:r w:rsidRPr="008F6CFF">
        <w:t xml:space="preserve">Use </w:t>
      </w:r>
      <w:r w:rsidRPr="008F6CFF">
        <w:rPr>
          <w:rStyle w:val="commandkeywords"/>
        </w:rPr>
        <w:t xml:space="preserve">undo </w:t>
      </w:r>
      <w:r w:rsidRPr="008F6CFF">
        <w:rPr>
          <w:rStyle w:val="commandkeywords"/>
          <w:rFonts w:hint="eastAsia"/>
        </w:rPr>
        <w:t xml:space="preserve">smartmc </w:t>
      </w:r>
      <w:r w:rsidRPr="008F6CFF">
        <w:rPr>
          <w:rStyle w:val="commandkeywords"/>
        </w:rPr>
        <w:t>resource-monitor interval</w:t>
      </w:r>
      <w:r w:rsidRPr="008F6CFF">
        <w:t xml:space="preserve"> to </w:t>
      </w:r>
      <w:r w:rsidRPr="008F6CFF">
        <w:rPr>
          <w:rFonts w:hint="eastAsia"/>
        </w:rPr>
        <w:t>restore the default.</w:t>
      </w:r>
    </w:p>
    <w:p w:rsidR="00BD3314" w:rsidRPr="008F6CFF" w:rsidRDefault="00BD3314" w:rsidP="00BD3314">
      <w:pPr>
        <w:pStyle w:val="Command"/>
      </w:pPr>
      <w:r w:rsidRPr="008F6CFF">
        <w:rPr>
          <w:rFonts w:hint="eastAsia"/>
        </w:rPr>
        <w:t>Syntax</w:t>
      </w:r>
    </w:p>
    <w:p w:rsidR="00BD3314" w:rsidRPr="008F6CFF" w:rsidRDefault="00BD3314" w:rsidP="00BD3314">
      <w:r w:rsidRPr="008F6CFF">
        <w:rPr>
          <w:rStyle w:val="commandkeywords"/>
        </w:rPr>
        <w:t xml:space="preserve">smartmc resource-monitor interval </w:t>
      </w:r>
      <w:r w:rsidRPr="008F6CFF">
        <w:rPr>
          <w:rStyle w:val="commandparameter"/>
        </w:rPr>
        <w:t>interval</w:t>
      </w:r>
    </w:p>
    <w:p w:rsidR="00BD3314" w:rsidRPr="008F6CFF" w:rsidRDefault="00BD3314" w:rsidP="00BD3314">
      <w:r w:rsidRPr="008F6CFF">
        <w:rPr>
          <w:rStyle w:val="commandkeywords"/>
        </w:rPr>
        <w:t>undo</w:t>
      </w:r>
      <w:r w:rsidRPr="008F6CFF">
        <w:t xml:space="preserve"> </w:t>
      </w:r>
      <w:r w:rsidRPr="008F6CFF">
        <w:rPr>
          <w:rStyle w:val="commandkeywords"/>
        </w:rPr>
        <w:t>smartmc resource-monitor interval</w:t>
      </w:r>
    </w:p>
    <w:p w:rsidR="00BD3314" w:rsidRPr="008F6CFF" w:rsidRDefault="00BD3314" w:rsidP="00BD3314">
      <w:pPr>
        <w:pStyle w:val="Command"/>
      </w:pPr>
      <w:r w:rsidRPr="008F6CFF">
        <w:rPr>
          <w:rFonts w:hint="eastAsia"/>
        </w:rPr>
        <w:t>Default</w:t>
      </w:r>
    </w:p>
    <w:p w:rsidR="00BD3314" w:rsidRPr="008F6CFF" w:rsidRDefault="00BD3314" w:rsidP="00BD3314">
      <w:r w:rsidRPr="008F6CFF">
        <w:rPr>
          <w:rFonts w:hint="eastAsia"/>
        </w:rPr>
        <w:t xml:space="preserve">The interval for </w:t>
      </w:r>
      <w:r w:rsidRPr="008F6CFF">
        <w:t>the</w:t>
      </w:r>
      <w:r w:rsidRPr="008F6CFF">
        <w:rPr>
          <w:rFonts w:hint="eastAsia"/>
        </w:rPr>
        <w:t xml:space="preserve"> commander to obtain resource monitoring information is 1 minute.</w:t>
      </w:r>
    </w:p>
    <w:p w:rsidR="00BD3314" w:rsidRPr="008F6CFF" w:rsidRDefault="00BD3314" w:rsidP="00BD3314">
      <w:pPr>
        <w:pStyle w:val="Command"/>
      </w:pPr>
      <w:r w:rsidRPr="008F6CFF">
        <w:rPr>
          <w:rFonts w:hint="eastAsia"/>
        </w:rPr>
        <w:t>Views</w:t>
      </w:r>
    </w:p>
    <w:p w:rsidR="00BD3314" w:rsidRPr="008F6CFF" w:rsidRDefault="00BD3314" w:rsidP="00BD3314">
      <w:r w:rsidRPr="008F6CFF">
        <w:rPr>
          <w:rFonts w:hint="eastAsia"/>
        </w:rPr>
        <w:t>System</w:t>
      </w:r>
      <w:r w:rsidRPr="008F6CFF">
        <w:t xml:space="preserve">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Parameters</w:t>
      </w:r>
    </w:p>
    <w:p w:rsidR="00BD3314" w:rsidRPr="008F6CFF" w:rsidRDefault="00BD3314" w:rsidP="00BD3314">
      <w:r w:rsidRPr="008F6CFF">
        <w:rPr>
          <w:rStyle w:val="commandparameter"/>
        </w:rPr>
        <w:t>interval</w:t>
      </w:r>
      <w:r w:rsidRPr="008F6CFF">
        <w:t>:</w:t>
      </w:r>
      <w:r w:rsidRPr="008F6CFF">
        <w:rPr>
          <w:rFonts w:hint="eastAsia"/>
        </w:rPr>
        <w:t xml:space="preserve"> Specifies the interval for </w:t>
      </w:r>
      <w:r w:rsidRPr="008F6CFF">
        <w:t>the</w:t>
      </w:r>
      <w:r w:rsidRPr="008F6CFF">
        <w:rPr>
          <w:rFonts w:hint="eastAsia"/>
        </w:rPr>
        <w:t xml:space="preserve"> commander to obtain resource monitoring information, in the range</w:t>
      </w:r>
      <w:r w:rsidRPr="008F6CFF">
        <w:t xml:space="preserve"> of 1 to </w:t>
      </w:r>
      <w:r w:rsidRPr="008F6CFF">
        <w:rPr>
          <w:rFonts w:hint="eastAsia"/>
        </w:rPr>
        <w:t>60</w:t>
      </w:r>
      <w:r w:rsidRPr="008F6CFF">
        <w:t xml:space="preserve"> </w:t>
      </w:r>
      <w:r w:rsidRPr="008F6CFF">
        <w:rPr>
          <w:rFonts w:hint="eastAsia"/>
        </w:rPr>
        <w:t>minute</w:t>
      </w:r>
      <w:r w:rsidRPr="008F6CFF">
        <w:t>s.</w:t>
      </w:r>
    </w:p>
    <w:p w:rsidR="00BD3314" w:rsidRPr="00E74F36" w:rsidRDefault="00BD3314" w:rsidP="00BD3314">
      <w:pPr>
        <w:pStyle w:val="Command"/>
      </w:pPr>
      <w:r w:rsidRPr="00E74F36">
        <w:rPr>
          <w:rFonts w:hint="eastAsia"/>
        </w:rPr>
        <w:t>Usage guidelines</w:t>
      </w:r>
    </w:p>
    <w:p w:rsidR="00BD3314" w:rsidRDefault="00BD3314" w:rsidP="00BD3314">
      <w:r w:rsidRPr="00E74F36">
        <w:rPr>
          <w:rFonts w:hint="eastAsia"/>
        </w:rPr>
        <w:t>For packet dropping monitoring, the specified interval applies only to obtaining of member packet dropping information. Because of the great amount of interface information, the commander obtains interface packet dropping information from members only when Web displaying is requested.</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xml:space="preserve"># Set the interval for </w:t>
      </w:r>
      <w:r w:rsidRPr="008F6CFF">
        <w:t>the</w:t>
      </w:r>
      <w:r w:rsidRPr="008F6CFF">
        <w:rPr>
          <w:rFonts w:hint="eastAsia"/>
        </w:rPr>
        <w:t xml:space="preserve"> commander to obtain resource monitoring information to 5 minutes</w:t>
      </w:r>
      <w:r w:rsidRPr="008F6CFF">
        <w:t>.</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t>[Sysname] smartmc resource-monitor interval 5</w:t>
      </w:r>
    </w:p>
    <w:p w:rsidR="00BD3314" w:rsidRPr="008F6CFF" w:rsidRDefault="00BD3314" w:rsidP="00BD3314">
      <w:pPr>
        <w:pStyle w:val="Command"/>
      </w:pPr>
      <w:r w:rsidRPr="008F6CFF">
        <w:rPr>
          <w:rFonts w:hint="eastAsia"/>
        </w:rPr>
        <w:t>Related commands</w:t>
      </w:r>
    </w:p>
    <w:p w:rsidR="00BD3314" w:rsidRPr="008F6CFF" w:rsidRDefault="00BD3314" w:rsidP="00BD3314">
      <w:pPr>
        <w:rPr>
          <w:rStyle w:val="commandkeywords"/>
        </w:rPr>
      </w:pPr>
      <w:r w:rsidRPr="008F6CFF">
        <w:rPr>
          <w:rStyle w:val="commandkeywords"/>
        </w:rPr>
        <w:t>display smartmc resource-monitor</w:t>
      </w:r>
    </w:p>
    <w:p w:rsidR="00BD3314" w:rsidRPr="008F6CFF" w:rsidRDefault="00BD3314" w:rsidP="00BD3314">
      <w:pPr>
        <w:rPr>
          <w:rStyle w:val="commandkeywords"/>
        </w:rPr>
      </w:pPr>
      <w:r w:rsidRPr="008F6CFF">
        <w:rPr>
          <w:rStyle w:val="commandkeywords"/>
          <w:rFonts w:hint="eastAsia"/>
        </w:rPr>
        <w:t>smartmc resource-monitor</w:t>
      </w:r>
    </w:p>
    <w:p w:rsidR="00BD3314" w:rsidRPr="008F6CFF" w:rsidRDefault="00BD3314" w:rsidP="00BD3314">
      <w:pPr>
        <w:pStyle w:val="30"/>
        <w:numPr>
          <w:ilvl w:val="2"/>
          <w:numId w:val="6"/>
        </w:numPr>
      </w:pPr>
      <w:bookmarkStart w:id="6075" w:name="_Toc509042642"/>
      <w:bookmarkStart w:id="6076" w:name="_Toc72922082"/>
      <w:bookmarkStart w:id="6077" w:name="_Toc177728056"/>
      <w:r w:rsidRPr="008F6CFF">
        <w:rPr>
          <w:rFonts w:hint="eastAsia"/>
        </w:rPr>
        <w:t xml:space="preserve">smartmc </w:t>
      </w:r>
      <w:r w:rsidRPr="008F6CFF">
        <w:t>resource-monitor max-age</w:t>
      </w:r>
      <w:bookmarkEnd w:id="6075"/>
      <w:bookmarkEnd w:id="6076"/>
      <w:bookmarkEnd w:id="6077"/>
    </w:p>
    <w:p w:rsidR="00BD3314" w:rsidRPr="008F6CFF" w:rsidRDefault="00BD3314" w:rsidP="00BD3314">
      <w:r w:rsidRPr="008F6CFF">
        <w:t xml:space="preserve">Use </w:t>
      </w:r>
      <w:r w:rsidRPr="008F6CFF">
        <w:rPr>
          <w:rStyle w:val="commandkeywords"/>
          <w:rFonts w:hint="eastAsia"/>
        </w:rPr>
        <w:t xml:space="preserve">smartmc </w:t>
      </w:r>
      <w:r w:rsidRPr="008F6CFF">
        <w:rPr>
          <w:rStyle w:val="commandkeywords"/>
        </w:rPr>
        <w:t>resource-monitor max-age</w:t>
      </w:r>
      <w:r w:rsidRPr="008F6CFF">
        <w:t xml:space="preserve"> to </w:t>
      </w:r>
      <w:r w:rsidRPr="008F6CFF">
        <w:rPr>
          <w:rFonts w:hint="eastAsia"/>
        </w:rPr>
        <w:t>set the aging time for resource monitoring information</w:t>
      </w:r>
      <w:r w:rsidRPr="008F6CFF">
        <w:t>.</w:t>
      </w:r>
    </w:p>
    <w:p w:rsidR="00BD3314" w:rsidRPr="008F6CFF" w:rsidRDefault="00BD3314" w:rsidP="00BD3314">
      <w:r w:rsidRPr="008F6CFF">
        <w:t xml:space="preserve">Use </w:t>
      </w:r>
      <w:r w:rsidRPr="008F6CFF">
        <w:rPr>
          <w:rStyle w:val="commandkeywords"/>
        </w:rPr>
        <w:t xml:space="preserve">undo </w:t>
      </w:r>
      <w:r w:rsidRPr="008F6CFF">
        <w:rPr>
          <w:rStyle w:val="commandkeywords"/>
          <w:rFonts w:hint="eastAsia"/>
        </w:rPr>
        <w:t xml:space="preserve">smartmc </w:t>
      </w:r>
      <w:r w:rsidRPr="008F6CFF">
        <w:rPr>
          <w:rStyle w:val="commandkeywords"/>
        </w:rPr>
        <w:t>resource-monitor max-age</w:t>
      </w:r>
      <w:r w:rsidRPr="008F6CFF">
        <w:t xml:space="preserve"> to </w:t>
      </w:r>
      <w:r w:rsidRPr="008F6CFF">
        <w:rPr>
          <w:rFonts w:hint="eastAsia"/>
        </w:rPr>
        <w:t>restore the default.</w:t>
      </w:r>
    </w:p>
    <w:p w:rsidR="00BD3314" w:rsidRPr="008F6CFF" w:rsidRDefault="00BD3314" w:rsidP="00BD3314">
      <w:pPr>
        <w:pStyle w:val="Command"/>
      </w:pPr>
      <w:r w:rsidRPr="008F6CFF">
        <w:rPr>
          <w:rFonts w:hint="eastAsia"/>
        </w:rPr>
        <w:t>Syntax</w:t>
      </w:r>
    </w:p>
    <w:p w:rsidR="00BD3314" w:rsidRPr="008F6CFF" w:rsidRDefault="00BD3314" w:rsidP="00BD3314">
      <w:r w:rsidRPr="008F6CFF">
        <w:rPr>
          <w:rStyle w:val="commandkeywords"/>
        </w:rPr>
        <w:t>smartmc resource-monitor max-age</w:t>
      </w:r>
      <w:r w:rsidRPr="008F6CFF">
        <w:t xml:space="preserve"> </w:t>
      </w:r>
      <w:r w:rsidRPr="008F6CFF">
        <w:rPr>
          <w:rStyle w:val="commandparameter"/>
        </w:rPr>
        <w:t>max-age</w:t>
      </w:r>
    </w:p>
    <w:p w:rsidR="00BD3314" w:rsidRPr="008F6CFF" w:rsidRDefault="00BD3314" w:rsidP="00BD3314">
      <w:r w:rsidRPr="008F6CFF">
        <w:rPr>
          <w:rStyle w:val="commandkeywords"/>
        </w:rPr>
        <w:t>undo</w:t>
      </w:r>
      <w:r w:rsidRPr="008F6CFF">
        <w:t xml:space="preserve"> </w:t>
      </w:r>
      <w:r w:rsidRPr="008F6CFF">
        <w:rPr>
          <w:rStyle w:val="commandkeywords"/>
        </w:rPr>
        <w:t>smartmc resource-monitor max-age</w:t>
      </w:r>
    </w:p>
    <w:p w:rsidR="00BD3314" w:rsidRPr="008F6CFF" w:rsidRDefault="00BD3314" w:rsidP="00BD3314">
      <w:pPr>
        <w:pStyle w:val="Command"/>
      </w:pPr>
      <w:r w:rsidRPr="008F6CFF">
        <w:rPr>
          <w:rFonts w:hint="eastAsia"/>
        </w:rPr>
        <w:t>Default</w:t>
      </w:r>
    </w:p>
    <w:p w:rsidR="00BD3314" w:rsidRPr="008F6CFF" w:rsidRDefault="00BD3314" w:rsidP="00BD3314">
      <w:r w:rsidRPr="008F6CFF">
        <w:rPr>
          <w:rFonts w:hint="eastAsia"/>
        </w:rPr>
        <w:t>The aging time for resource monitoring information is 24 hours.</w:t>
      </w:r>
    </w:p>
    <w:p w:rsidR="00BD3314" w:rsidRPr="008F6CFF" w:rsidRDefault="00BD3314" w:rsidP="00BD3314">
      <w:pPr>
        <w:pStyle w:val="Command"/>
      </w:pPr>
      <w:r w:rsidRPr="008F6CFF">
        <w:rPr>
          <w:rFonts w:hint="eastAsia"/>
        </w:rPr>
        <w:t>Views</w:t>
      </w:r>
    </w:p>
    <w:p w:rsidR="00BD3314" w:rsidRPr="008F6CFF" w:rsidRDefault="00BD3314" w:rsidP="00BD3314">
      <w:r w:rsidRPr="008F6CFF">
        <w:rPr>
          <w:rFonts w:hint="eastAsia"/>
        </w:rPr>
        <w:t>System</w:t>
      </w:r>
      <w:r w:rsidRPr="008F6CFF">
        <w:t xml:space="preserve"> view</w:t>
      </w:r>
    </w:p>
    <w:p w:rsidR="00BD3314" w:rsidRPr="008F6CFF" w:rsidRDefault="00BD3314" w:rsidP="00BD3314">
      <w:pPr>
        <w:pStyle w:val="Command"/>
      </w:pPr>
      <w:r w:rsidRPr="008F6CFF">
        <w:rPr>
          <w:rFonts w:hint="eastAsia"/>
        </w:rPr>
        <w:lastRenderedPageBreak/>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Parameters</w:t>
      </w:r>
    </w:p>
    <w:p w:rsidR="00BD3314" w:rsidRPr="008F6CFF" w:rsidRDefault="00BD3314" w:rsidP="00BD3314">
      <w:r w:rsidRPr="008F6CFF">
        <w:rPr>
          <w:rStyle w:val="commandparameter"/>
        </w:rPr>
        <w:t>max-age</w:t>
      </w:r>
      <w:r w:rsidRPr="008F6CFF">
        <w:t>:</w:t>
      </w:r>
      <w:r w:rsidRPr="008F6CFF">
        <w:rPr>
          <w:rFonts w:hint="eastAsia"/>
        </w:rPr>
        <w:t xml:space="preserve"> Specifies the aging time for resource monitoring information, in the range</w:t>
      </w:r>
      <w:r w:rsidRPr="008F6CFF">
        <w:t xml:space="preserve"> of 1 to </w:t>
      </w:r>
      <w:r w:rsidRPr="008F6CFF">
        <w:rPr>
          <w:rFonts w:hint="eastAsia"/>
        </w:rPr>
        <w:t>168</w:t>
      </w:r>
      <w:r w:rsidRPr="008F6CFF">
        <w:t xml:space="preserve"> </w:t>
      </w:r>
      <w:r w:rsidRPr="008F6CFF">
        <w:rPr>
          <w:rFonts w:hint="eastAsia"/>
        </w:rPr>
        <w:t>hours</w:t>
      </w:r>
      <w:r w:rsidRPr="008F6CFF">
        <w:t>.</w:t>
      </w:r>
    </w:p>
    <w:p w:rsidR="00BD3314" w:rsidRPr="00E74F36" w:rsidRDefault="00BD3314" w:rsidP="00BD3314">
      <w:pPr>
        <w:pStyle w:val="Command"/>
      </w:pPr>
      <w:r w:rsidRPr="00E74F36">
        <w:rPr>
          <w:rFonts w:hint="eastAsia"/>
        </w:rPr>
        <w:t>Usage guidelines</w:t>
      </w:r>
    </w:p>
    <w:p w:rsidR="00BD3314" w:rsidRPr="00E74F36" w:rsidRDefault="00BD3314" w:rsidP="00BD3314">
      <w:r w:rsidRPr="00E74F36">
        <w:rPr>
          <w:rFonts w:hint="eastAsia"/>
        </w:rPr>
        <w:t>For packet dropping monitoring, the specified aging time applies only to member packet dropping information. Each member saves its interface packet dropping information for as long as 30 days.</w:t>
      </w:r>
    </w:p>
    <w:p w:rsidR="00BD3314" w:rsidRDefault="00BD3314" w:rsidP="00BD3314">
      <w:r w:rsidRPr="00E74F36">
        <w:rPr>
          <w:rFonts w:hint="eastAsia"/>
        </w:rPr>
        <w:t xml:space="preserve">To view interface packet dropping information, log in to the Web interface of the </w:t>
      </w:r>
      <w:r>
        <w:rPr>
          <w:rFonts w:hint="eastAsia"/>
        </w:rPr>
        <w:t>commander</w:t>
      </w:r>
      <w:r w:rsidRPr="00E74F36">
        <w:rPr>
          <w:rFonts w:hint="eastAsia"/>
        </w:rPr>
        <w:t xml:space="preserve"> and access the </w:t>
      </w:r>
      <w:r w:rsidRPr="00E74F36">
        <w:rPr>
          <w:rStyle w:val="BoldText"/>
          <w:rFonts w:hint="eastAsia"/>
        </w:rPr>
        <w:t>SmartMC</w:t>
      </w:r>
      <w:r w:rsidRPr="00E74F36">
        <w:rPr>
          <w:rFonts w:hint="eastAsia"/>
        </w:rPr>
        <w:t xml:space="preserve"> &gt; </w:t>
      </w:r>
      <w:r w:rsidRPr="004B2E3E">
        <w:rPr>
          <w:rStyle w:val="BoldText"/>
          <w:rFonts w:hint="eastAsia"/>
        </w:rPr>
        <w:t>Intelligent O&amp;M</w:t>
      </w:r>
      <w:r w:rsidRPr="004B2E3E">
        <w:rPr>
          <w:rFonts w:hint="eastAsia"/>
        </w:rPr>
        <w:t xml:space="preserve"> &gt; </w:t>
      </w:r>
      <w:r w:rsidRPr="004B2E3E">
        <w:rPr>
          <w:rStyle w:val="BoldText"/>
          <w:rFonts w:hint="eastAsia"/>
        </w:rPr>
        <w:t>Resource monitoring</w:t>
      </w:r>
      <w:r w:rsidRPr="00E74F36">
        <w:rPr>
          <w:rFonts w:hint="eastAsia"/>
        </w:rPr>
        <w:t xml:space="preserve"> page. You can view information in the past 1 hour, 1 day, or 30 days.</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Set the aging time for resource monitoring information to 1 hour</w:t>
      </w:r>
      <w:r w:rsidRPr="008F6CFF">
        <w:t>.</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t>[Sysname] smartmc resource-monitor max-age 1</w:t>
      </w:r>
    </w:p>
    <w:p w:rsidR="00BD3314" w:rsidRPr="008F6CFF" w:rsidRDefault="00BD3314" w:rsidP="00BD3314">
      <w:pPr>
        <w:pStyle w:val="Command"/>
      </w:pPr>
      <w:r w:rsidRPr="008F6CFF">
        <w:rPr>
          <w:rFonts w:hint="eastAsia"/>
        </w:rPr>
        <w:t>Related commands</w:t>
      </w:r>
    </w:p>
    <w:p w:rsidR="00BD3314" w:rsidRPr="008F6CFF" w:rsidRDefault="00BD3314" w:rsidP="00BD3314">
      <w:pPr>
        <w:rPr>
          <w:rStyle w:val="commandkeywords"/>
        </w:rPr>
      </w:pPr>
      <w:r w:rsidRPr="008F6CFF">
        <w:rPr>
          <w:rStyle w:val="commandkeywords"/>
        </w:rPr>
        <w:t>display smartmc resource-monitor</w:t>
      </w:r>
    </w:p>
    <w:p w:rsidR="00BD3314" w:rsidRPr="008F6CFF" w:rsidRDefault="00BD3314" w:rsidP="00BD3314">
      <w:r w:rsidRPr="008F6CFF">
        <w:rPr>
          <w:rStyle w:val="commandkeywords"/>
          <w:rFonts w:hint="eastAsia"/>
        </w:rPr>
        <w:t>smartmc resource-monitor</w:t>
      </w:r>
    </w:p>
    <w:p w:rsidR="00BD3314" w:rsidRPr="008F6CFF" w:rsidRDefault="00BD3314" w:rsidP="00BD3314">
      <w:pPr>
        <w:pStyle w:val="30"/>
        <w:numPr>
          <w:ilvl w:val="2"/>
          <w:numId w:val="6"/>
        </w:numPr>
      </w:pPr>
      <w:bookmarkStart w:id="6078" w:name="_Toc72922083"/>
      <w:bookmarkStart w:id="6079" w:name="_Toc177728057"/>
      <w:r w:rsidRPr="008F6CFF">
        <w:rPr>
          <w:rFonts w:hint="eastAsia"/>
        </w:rPr>
        <w:t>smartmc r</w:t>
      </w:r>
      <w:r w:rsidRPr="008F6CFF">
        <w:t>eplace</w:t>
      </w:r>
      <w:bookmarkEnd w:id="6078"/>
      <w:bookmarkEnd w:id="6079"/>
    </w:p>
    <w:p w:rsidR="00BD3314" w:rsidRPr="008F6CFF" w:rsidRDefault="00BD3314" w:rsidP="00BD3314">
      <w:r w:rsidRPr="008F6CFF">
        <w:t xml:space="preserve">Use </w:t>
      </w:r>
      <w:r w:rsidRPr="008F6CFF">
        <w:rPr>
          <w:rStyle w:val="commandkeywords"/>
          <w:rFonts w:hint="eastAsia"/>
        </w:rPr>
        <w:t xml:space="preserve">smartmc </w:t>
      </w:r>
      <w:r w:rsidRPr="008F6CFF">
        <w:rPr>
          <w:rStyle w:val="commandkeywords"/>
        </w:rPr>
        <w:t>replace</w:t>
      </w:r>
      <w:r w:rsidRPr="008F6CFF">
        <w:t xml:space="preserve"> to manually replace a faulty </w:t>
      </w:r>
      <w:r w:rsidRPr="008F6CFF">
        <w:rPr>
          <w:rFonts w:hint="eastAsia"/>
        </w:rPr>
        <w:t>member</w:t>
      </w:r>
      <w:r w:rsidRPr="008F6CFF">
        <w:t>.</w:t>
      </w:r>
    </w:p>
    <w:p w:rsidR="00BD3314" w:rsidRPr="008F6CFF" w:rsidRDefault="00BD3314" w:rsidP="00BD3314">
      <w:pPr>
        <w:pStyle w:val="Command"/>
      </w:pPr>
      <w:r w:rsidRPr="008F6CFF">
        <w:rPr>
          <w:rFonts w:hint="eastAsia"/>
        </w:rPr>
        <w:t>Syntax</w:t>
      </w:r>
    </w:p>
    <w:p w:rsidR="00BD3314" w:rsidRPr="008F6CFF" w:rsidRDefault="00BD3314" w:rsidP="00BD3314">
      <w:r w:rsidRPr="008F6CFF">
        <w:rPr>
          <w:rStyle w:val="commandkeywords"/>
          <w:rFonts w:hint="eastAsia"/>
        </w:rPr>
        <w:t xml:space="preserve">smartmc </w:t>
      </w:r>
      <w:r w:rsidRPr="008F6CFF">
        <w:rPr>
          <w:rStyle w:val="commandkeywords"/>
        </w:rPr>
        <w:t>replace</w:t>
      </w:r>
      <w:r w:rsidRPr="008F6CFF">
        <w:rPr>
          <w:rStyle w:val="commandkeywords"/>
          <w:rFonts w:hint="eastAsia"/>
        </w:rPr>
        <w:t xml:space="preserve"> tc </w:t>
      </w:r>
      <w:r w:rsidRPr="008F6CFF">
        <w:rPr>
          <w:rStyle w:val="commandparameter"/>
          <w:rFonts w:hint="eastAsia"/>
        </w:rPr>
        <w:t>tc</w:t>
      </w:r>
      <w:r w:rsidRPr="008F6CFF">
        <w:rPr>
          <w:rStyle w:val="commandparameter"/>
        </w:rPr>
        <w:t>-id</w:t>
      </w:r>
      <w:r w:rsidRPr="008F6CFF">
        <w:rPr>
          <w:rStyle w:val="commandparameter"/>
          <w:rFonts w:hint="eastAsia"/>
        </w:rPr>
        <w:t>1</w:t>
      </w:r>
      <w:r w:rsidRPr="008F6CFF">
        <w:rPr>
          <w:rStyle w:val="commandkeywords"/>
        </w:rPr>
        <w:t xml:space="preserve"> </w:t>
      </w:r>
      <w:r w:rsidRPr="008F6CFF">
        <w:rPr>
          <w:rStyle w:val="commandkeywords"/>
          <w:rFonts w:hint="eastAsia"/>
        </w:rPr>
        <w:t>faulty-tc</w:t>
      </w:r>
      <w:r w:rsidRPr="008F6CFF">
        <w:rPr>
          <w:rStyle w:val="commandkeywords"/>
        </w:rPr>
        <w:t xml:space="preserve"> </w:t>
      </w:r>
      <w:r w:rsidRPr="008F6CFF">
        <w:rPr>
          <w:rStyle w:val="commandparameter"/>
          <w:rFonts w:hint="eastAsia"/>
        </w:rPr>
        <w:t>tc</w:t>
      </w:r>
      <w:r w:rsidRPr="008F6CFF">
        <w:rPr>
          <w:rStyle w:val="commandparameter"/>
        </w:rPr>
        <w:t>-id</w:t>
      </w:r>
      <w:r w:rsidRPr="008F6CFF">
        <w:rPr>
          <w:rStyle w:val="commandparameter"/>
          <w:rFonts w:hint="eastAsia"/>
        </w:rPr>
        <w:t>2</w:t>
      </w:r>
    </w:p>
    <w:p w:rsidR="00BD3314" w:rsidRPr="008F6CFF" w:rsidRDefault="00BD3314" w:rsidP="00BD3314">
      <w:pPr>
        <w:pStyle w:val="Command"/>
      </w:pPr>
      <w:r w:rsidRPr="008F6CFF">
        <w:rPr>
          <w:rFonts w:hint="eastAsia"/>
        </w:rPr>
        <w:t>Views</w:t>
      </w:r>
    </w:p>
    <w:p w:rsidR="00BD3314" w:rsidRPr="008F6CFF" w:rsidRDefault="00BD3314" w:rsidP="00BD3314">
      <w:r w:rsidRPr="008F6CFF">
        <w:t>System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Parameters</w:t>
      </w:r>
    </w:p>
    <w:p w:rsidR="00BD3314" w:rsidRPr="008F6CFF" w:rsidRDefault="00BD3314" w:rsidP="00BD3314">
      <w:r w:rsidRPr="008F6CFF">
        <w:rPr>
          <w:rStyle w:val="commandkeywords"/>
          <w:rFonts w:hint="eastAsia"/>
        </w:rPr>
        <w:t xml:space="preserve">tc </w:t>
      </w:r>
      <w:r w:rsidRPr="008F6CFF">
        <w:rPr>
          <w:rStyle w:val="commandparameter"/>
          <w:rFonts w:hint="eastAsia"/>
        </w:rPr>
        <w:t>tc</w:t>
      </w:r>
      <w:r w:rsidRPr="008F6CFF">
        <w:rPr>
          <w:rStyle w:val="commandparameter"/>
        </w:rPr>
        <w:t>-id</w:t>
      </w:r>
      <w:r w:rsidRPr="008F6CFF">
        <w:rPr>
          <w:rStyle w:val="commandparameter"/>
          <w:rFonts w:hint="eastAsia"/>
        </w:rPr>
        <w:t>1</w:t>
      </w:r>
      <w:r w:rsidRPr="008F6CFF">
        <w:t xml:space="preserve">: Specifies the ID of the new </w:t>
      </w:r>
      <w:r w:rsidRPr="008F6CFF">
        <w:rPr>
          <w:rFonts w:hint="eastAsia"/>
        </w:rPr>
        <w:t>member</w:t>
      </w:r>
      <w:r w:rsidRPr="008F6CFF">
        <w:t xml:space="preserve">, in the range of </w:t>
      </w:r>
      <w:r w:rsidRPr="008F6CFF">
        <w:rPr>
          <w:rFonts w:hint="eastAsia"/>
        </w:rPr>
        <w:t>1</w:t>
      </w:r>
      <w:r w:rsidRPr="008F6CFF">
        <w:t xml:space="preserve"> to </w:t>
      </w:r>
      <w:r w:rsidRPr="008F6CFF">
        <w:rPr>
          <w:rFonts w:hint="eastAsia"/>
        </w:rPr>
        <w:t>255</w:t>
      </w:r>
      <w:r w:rsidRPr="008F6CFF">
        <w:t>.</w:t>
      </w:r>
    </w:p>
    <w:p w:rsidR="00BD3314" w:rsidRPr="008F6CFF" w:rsidRDefault="00BD3314" w:rsidP="00BD3314">
      <w:r w:rsidRPr="008F6CFF">
        <w:rPr>
          <w:rStyle w:val="commandkeywords"/>
          <w:rFonts w:hint="eastAsia"/>
        </w:rPr>
        <w:t>faulty-tc</w:t>
      </w:r>
      <w:r w:rsidRPr="008F6CFF">
        <w:rPr>
          <w:rStyle w:val="commandkeywords"/>
        </w:rPr>
        <w:t xml:space="preserve"> </w:t>
      </w:r>
      <w:r w:rsidRPr="008F6CFF">
        <w:rPr>
          <w:rStyle w:val="commandparameter"/>
          <w:rFonts w:hint="eastAsia"/>
        </w:rPr>
        <w:t>tc-id2</w:t>
      </w:r>
      <w:r w:rsidRPr="008F6CFF">
        <w:t xml:space="preserve">: Specifies the ID of the faulty </w:t>
      </w:r>
      <w:r w:rsidRPr="008F6CFF">
        <w:rPr>
          <w:rFonts w:hint="eastAsia"/>
        </w:rPr>
        <w:t>member</w:t>
      </w:r>
      <w:r w:rsidRPr="008F6CFF">
        <w:t xml:space="preserve">, in the range of </w:t>
      </w:r>
      <w:r w:rsidRPr="008F6CFF">
        <w:rPr>
          <w:rFonts w:hint="eastAsia"/>
        </w:rPr>
        <w:t>1</w:t>
      </w:r>
      <w:r w:rsidRPr="008F6CFF">
        <w:t xml:space="preserve"> to </w:t>
      </w:r>
      <w:r w:rsidRPr="008F6CFF">
        <w:rPr>
          <w:rFonts w:hint="eastAsia"/>
        </w:rPr>
        <w:t>255</w:t>
      </w:r>
      <w:r w:rsidRPr="008F6CFF">
        <w:t>.</w:t>
      </w:r>
    </w:p>
    <w:p w:rsidR="00BD3314" w:rsidRPr="008F6CFF" w:rsidRDefault="00BD3314" w:rsidP="00BD3314">
      <w:pPr>
        <w:pStyle w:val="Command"/>
      </w:pPr>
      <w:r w:rsidRPr="008F6CFF">
        <w:rPr>
          <w:rFonts w:hint="eastAsia"/>
        </w:rPr>
        <w:t>Usage guidelines</w:t>
      </w:r>
    </w:p>
    <w:p w:rsidR="00BD3314" w:rsidRPr="008F6CFF" w:rsidRDefault="00BD3314" w:rsidP="00BD3314">
      <w:r w:rsidRPr="008F6CFF">
        <w:t>Before you execute this command, perform the following tasks:</w:t>
      </w:r>
    </w:p>
    <w:p w:rsidR="00BD3314" w:rsidRPr="008F6CFF" w:rsidRDefault="00BD3314" w:rsidP="00BD3314">
      <w:pPr>
        <w:pStyle w:val="Itemstep"/>
        <w:numPr>
          <w:ilvl w:val="6"/>
          <w:numId w:val="6"/>
        </w:numPr>
      </w:pPr>
      <w:r w:rsidRPr="008F6CFF">
        <w:t xml:space="preserve">Install the new </w:t>
      </w:r>
      <w:r w:rsidRPr="008F6CFF">
        <w:rPr>
          <w:rFonts w:hint="eastAsia"/>
        </w:rPr>
        <w:t>member</w:t>
      </w:r>
      <w:r w:rsidRPr="008F6CFF">
        <w:t xml:space="preserve"> at the location where the faulty </w:t>
      </w:r>
      <w:r w:rsidRPr="008F6CFF">
        <w:rPr>
          <w:rFonts w:hint="eastAsia"/>
        </w:rPr>
        <w:t>member</w:t>
      </w:r>
      <w:r w:rsidRPr="008F6CFF">
        <w:t xml:space="preserve"> was installed.</w:t>
      </w:r>
    </w:p>
    <w:p w:rsidR="00BD3314" w:rsidRPr="008F6CFF" w:rsidRDefault="00BD3314" w:rsidP="00BD3314">
      <w:pPr>
        <w:pStyle w:val="Itemstep"/>
        <w:numPr>
          <w:ilvl w:val="6"/>
          <w:numId w:val="6"/>
        </w:numPr>
      </w:pPr>
      <w:r w:rsidRPr="008F6CFF">
        <w:t xml:space="preserve">Connect all cables to the new </w:t>
      </w:r>
      <w:r w:rsidRPr="008F6CFF">
        <w:rPr>
          <w:rFonts w:hint="eastAsia"/>
        </w:rPr>
        <w:t>member</w:t>
      </w:r>
      <w:r w:rsidRPr="008F6CFF">
        <w:t>.</w:t>
      </w:r>
    </w:p>
    <w:p w:rsidR="00BD3314" w:rsidRPr="008F6CFF" w:rsidRDefault="00BD3314" w:rsidP="00BD3314">
      <w:r w:rsidRPr="008F6CFF">
        <w:rPr>
          <w:rFonts w:hint="eastAsia"/>
        </w:rPr>
        <w:t>Make sure t</w:t>
      </w:r>
      <w:r w:rsidRPr="008F6CFF">
        <w:t xml:space="preserve">he new </w:t>
      </w:r>
      <w:r w:rsidRPr="008F6CFF">
        <w:rPr>
          <w:rFonts w:hint="eastAsia"/>
        </w:rPr>
        <w:t>member</w:t>
      </w:r>
      <w:r w:rsidRPr="008F6CFF">
        <w:t xml:space="preserve"> and the faulty </w:t>
      </w:r>
      <w:r w:rsidRPr="008F6CFF">
        <w:rPr>
          <w:rFonts w:hint="eastAsia"/>
        </w:rPr>
        <w:t>member</w:t>
      </w:r>
      <w:r w:rsidRPr="008F6CFF">
        <w:t xml:space="preserve"> have the same neighbor relationship</w:t>
      </w:r>
      <w:r w:rsidRPr="008F6CFF">
        <w:rPr>
          <w:rFonts w:hint="eastAsia"/>
        </w:rPr>
        <w:t>, device model, and IRF member ID.</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xml:space="preserve"># </w:t>
      </w:r>
      <w:r w:rsidRPr="008F6CFF">
        <w:t xml:space="preserve">Replace faulty </w:t>
      </w:r>
      <w:r w:rsidRPr="008F6CFF">
        <w:rPr>
          <w:rFonts w:hint="eastAsia"/>
        </w:rPr>
        <w:t>member</w:t>
      </w:r>
      <w:r w:rsidRPr="008F6CFF">
        <w:t xml:space="preserve"> 5 with new </w:t>
      </w:r>
      <w:r w:rsidRPr="008F6CFF">
        <w:rPr>
          <w:rFonts w:hint="eastAsia"/>
        </w:rPr>
        <w:t>member</w:t>
      </w:r>
      <w:r w:rsidRPr="008F6CFF">
        <w:t xml:space="preserve"> 10.</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rPr>
          <w:rStyle w:val="commandtext"/>
        </w:rPr>
        <w:t>[</w:t>
      </w:r>
      <w:r w:rsidRPr="008F6CFF">
        <w:t>Sysname</w:t>
      </w:r>
      <w:r w:rsidRPr="008F6CFF">
        <w:rPr>
          <w:rStyle w:val="commandtext"/>
        </w:rPr>
        <w:t>]</w:t>
      </w:r>
      <w:r w:rsidRPr="008F6CFF">
        <w:rPr>
          <w:rFonts w:hint="eastAsia"/>
        </w:rPr>
        <w:t xml:space="preserve"> </w:t>
      </w:r>
      <w:r w:rsidRPr="008F6CFF">
        <w:t>smartmc rep</w:t>
      </w:r>
      <w:r w:rsidRPr="008F6CFF">
        <w:rPr>
          <w:rFonts w:hint="eastAsia"/>
        </w:rPr>
        <w:t>l</w:t>
      </w:r>
      <w:r w:rsidRPr="008F6CFF">
        <w:t xml:space="preserve">ace </w:t>
      </w:r>
      <w:r w:rsidRPr="008F6CFF">
        <w:rPr>
          <w:rFonts w:hint="eastAsia"/>
        </w:rPr>
        <w:t>tc 10</w:t>
      </w:r>
      <w:r w:rsidRPr="008F6CFF">
        <w:rPr>
          <w:rStyle w:val="commandkeywords"/>
        </w:rPr>
        <w:t xml:space="preserve"> </w:t>
      </w:r>
      <w:r w:rsidRPr="008F6CFF">
        <w:rPr>
          <w:rFonts w:hint="eastAsia"/>
        </w:rPr>
        <w:t>faulty-tc</w:t>
      </w:r>
      <w:r w:rsidRPr="008F6CFF">
        <w:rPr>
          <w:rStyle w:val="commandkeywords"/>
        </w:rPr>
        <w:t xml:space="preserve"> </w:t>
      </w:r>
      <w:r w:rsidRPr="008F6CFF">
        <w:t>5</w:t>
      </w:r>
    </w:p>
    <w:p w:rsidR="00BD3314" w:rsidRPr="008F6CFF" w:rsidRDefault="00BD3314" w:rsidP="00BD3314">
      <w:pPr>
        <w:pStyle w:val="Command"/>
      </w:pPr>
      <w:r w:rsidRPr="008F6CFF">
        <w:rPr>
          <w:rFonts w:hint="eastAsia"/>
        </w:rPr>
        <w:lastRenderedPageBreak/>
        <w:t>Related commands</w:t>
      </w:r>
    </w:p>
    <w:p w:rsidR="00BD3314" w:rsidRPr="008F6CFF" w:rsidRDefault="00BD3314" w:rsidP="00BD3314">
      <w:pPr>
        <w:rPr>
          <w:rStyle w:val="commandkeywords"/>
        </w:rPr>
      </w:pPr>
      <w:r w:rsidRPr="008F6CFF">
        <w:rPr>
          <w:rStyle w:val="commandkeywords"/>
          <w:rFonts w:hint="eastAsia"/>
        </w:rPr>
        <w:t>display smartmc replace status</w:t>
      </w:r>
    </w:p>
    <w:p w:rsidR="00BD3314" w:rsidRPr="008F6CFF" w:rsidRDefault="00BD3314" w:rsidP="00BD3314">
      <w:pPr>
        <w:rPr>
          <w:rStyle w:val="commandkeywords"/>
        </w:rPr>
      </w:pPr>
      <w:r w:rsidRPr="008F6CFF">
        <w:rPr>
          <w:rStyle w:val="commandkeywords"/>
          <w:rFonts w:hint="eastAsia"/>
        </w:rPr>
        <w:t xml:space="preserve">smartmc </w:t>
      </w:r>
      <w:r w:rsidRPr="008F6CFF">
        <w:rPr>
          <w:rStyle w:val="commandkeywords"/>
        </w:rPr>
        <w:t>auto-</w:t>
      </w:r>
      <w:r w:rsidRPr="008F6CFF">
        <w:rPr>
          <w:rStyle w:val="commandkeywords"/>
          <w:rFonts w:hint="eastAsia"/>
        </w:rPr>
        <w:t>replace enable</w:t>
      </w:r>
    </w:p>
    <w:p w:rsidR="00BD3314" w:rsidRPr="008F6CFF" w:rsidRDefault="00BD3314" w:rsidP="00BD3314">
      <w:pPr>
        <w:pStyle w:val="30"/>
        <w:numPr>
          <w:ilvl w:val="2"/>
          <w:numId w:val="6"/>
        </w:numPr>
      </w:pPr>
      <w:bookmarkStart w:id="6080" w:name="_Toc484187091"/>
      <w:bookmarkStart w:id="6081" w:name="_Toc487200815"/>
      <w:bookmarkStart w:id="6082" w:name="_Toc487904777"/>
      <w:bookmarkStart w:id="6083" w:name="_Toc72922084"/>
      <w:bookmarkStart w:id="6084" w:name="_Toc177728058"/>
      <w:r w:rsidRPr="008F6CFF">
        <w:rPr>
          <w:rFonts w:hint="eastAsia"/>
        </w:rPr>
        <w:t>smartmc tc</w:t>
      </w:r>
      <w:bookmarkEnd w:id="6080"/>
      <w:r w:rsidRPr="008F6CFF">
        <w:rPr>
          <w:rFonts w:hint="eastAsia"/>
        </w:rPr>
        <w:t xml:space="preserve"> </w:t>
      </w:r>
      <w:r w:rsidRPr="008F6CFF">
        <w:t>boot-loader</w:t>
      </w:r>
      <w:bookmarkEnd w:id="6081"/>
      <w:bookmarkEnd w:id="6082"/>
      <w:bookmarkEnd w:id="6083"/>
      <w:bookmarkEnd w:id="6084"/>
    </w:p>
    <w:p w:rsidR="00BD3314" w:rsidRPr="008F6CFF" w:rsidRDefault="00BD3314" w:rsidP="00BD3314">
      <w:r w:rsidRPr="008F6CFF">
        <w:t xml:space="preserve">Use </w:t>
      </w:r>
      <w:r w:rsidRPr="008F6CFF">
        <w:rPr>
          <w:rStyle w:val="commandkeywords"/>
          <w:rFonts w:hint="eastAsia"/>
        </w:rPr>
        <w:t>smartmc tc boot-loader</w:t>
      </w:r>
      <w:r w:rsidRPr="008F6CFF">
        <w:t xml:space="preserve"> to </w:t>
      </w:r>
      <w:r w:rsidRPr="008F6CFF">
        <w:rPr>
          <w:rFonts w:hint="eastAsia"/>
        </w:rPr>
        <w:t>specify the upgrade startup software files for a member.</w:t>
      </w:r>
    </w:p>
    <w:p w:rsidR="00BD3314" w:rsidRPr="008F6CFF" w:rsidRDefault="00BD3314" w:rsidP="00BD3314">
      <w:r w:rsidRPr="008F6CFF">
        <w:t xml:space="preserve">Use </w:t>
      </w:r>
      <w:r w:rsidRPr="008F6CFF">
        <w:rPr>
          <w:rStyle w:val="commandkeywords"/>
          <w:rFonts w:hint="eastAsia"/>
        </w:rPr>
        <w:t>undo smartmc tc boot-loader</w:t>
      </w:r>
      <w:r w:rsidRPr="008F6CFF">
        <w:t xml:space="preserve"> to </w:t>
      </w:r>
      <w:r w:rsidRPr="008F6CFF">
        <w:rPr>
          <w:rFonts w:hint="eastAsia"/>
        </w:rPr>
        <w:t>remove the configuration.</w:t>
      </w:r>
    </w:p>
    <w:p w:rsidR="00BD3314" w:rsidRPr="008F6CFF" w:rsidRDefault="00BD3314" w:rsidP="00BD3314">
      <w:pPr>
        <w:pStyle w:val="Command"/>
      </w:pPr>
      <w:r w:rsidRPr="008F6CFF">
        <w:rPr>
          <w:rFonts w:hint="eastAsia"/>
        </w:rPr>
        <w:t>Syntax</w:t>
      </w:r>
    </w:p>
    <w:p w:rsidR="00BD3314" w:rsidRPr="008F6CFF" w:rsidRDefault="00BD3314" w:rsidP="00BD3314">
      <w:r w:rsidRPr="008F6CFF">
        <w:rPr>
          <w:rStyle w:val="commandkeywords"/>
          <w:rFonts w:hint="eastAsia"/>
        </w:rPr>
        <w:t>smartmc tc</w:t>
      </w:r>
      <w:r w:rsidRPr="008F6CFF">
        <w:rPr>
          <w:rFonts w:hint="eastAsia"/>
        </w:rPr>
        <w:t xml:space="preserve"> </w:t>
      </w:r>
      <w:r w:rsidRPr="008F6CFF">
        <w:rPr>
          <w:rStyle w:val="commandparameter"/>
          <w:rFonts w:hint="eastAsia"/>
        </w:rPr>
        <w:t xml:space="preserve">tc-id </w:t>
      </w:r>
      <w:r w:rsidRPr="008F6CFF">
        <w:rPr>
          <w:rStyle w:val="commandkeywords"/>
          <w:rFonts w:hint="eastAsia"/>
        </w:rPr>
        <w:t>boot-loader</w:t>
      </w:r>
      <w:r w:rsidRPr="008F6CFF">
        <w:rPr>
          <w:rStyle w:val="BoldText"/>
          <w:rFonts w:hint="eastAsia"/>
        </w:rPr>
        <w:t xml:space="preserve"> </w:t>
      </w:r>
      <w:r w:rsidRPr="008F6CFF">
        <w:rPr>
          <w:rStyle w:val="commandtext"/>
          <w:rFonts w:hint="eastAsia"/>
        </w:rPr>
        <w:t>{</w:t>
      </w:r>
      <w:r w:rsidRPr="008F6CFF">
        <w:rPr>
          <w:rStyle w:val="BoldText"/>
          <w:rFonts w:hint="eastAsia"/>
        </w:rPr>
        <w:t xml:space="preserve"> </w:t>
      </w:r>
      <w:r w:rsidRPr="008F6CFF">
        <w:rPr>
          <w:rStyle w:val="commandparameter"/>
          <w:rFonts w:hint="eastAsia"/>
        </w:rPr>
        <w:t>ipe-filename</w:t>
      </w:r>
      <w:r w:rsidRPr="008F6CFF">
        <w:rPr>
          <w:rStyle w:val="commandtext"/>
          <w:rFonts w:hint="eastAsia"/>
        </w:rPr>
        <w:t xml:space="preserve"> | </w:t>
      </w:r>
      <w:r w:rsidRPr="008F6CFF">
        <w:rPr>
          <w:rStyle w:val="commandkeywords"/>
          <w:rFonts w:hint="eastAsia"/>
        </w:rPr>
        <w:t>boot</w:t>
      </w:r>
      <w:r w:rsidRPr="008F6CFF">
        <w:rPr>
          <w:rStyle w:val="BoldText"/>
          <w:rFonts w:hint="eastAsia"/>
        </w:rPr>
        <w:t xml:space="preserve"> </w:t>
      </w:r>
      <w:r w:rsidRPr="008F6CFF">
        <w:rPr>
          <w:rStyle w:val="commandparameter"/>
          <w:rFonts w:hint="eastAsia"/>
        </w:rPr>
        <w:t>boot-filename</w:t>
      </w:r>
      <w:r w:rsidRPr="008F6CFF">
        <w:rPr>
          <w:rStyle w:val="BoldText"/>
          <w:rFonts w:hint="eastAsia"/>
        </w:rPr>
        <w:t xml:space="preserve"> </w:t>
      </w:r>
      <w:r w:rsidRPr="008F6CFF">
        <w:rPr>
          <w:rStyle w:val="commandkeywords"/>
          <w:rFonts w:hint="eastAsia"/>
        </w:rPr>
        <w:t>system</w:t>
      </w:r>
      <w:r w:rsidRPr="008F6CFF">
        <w:rPr>
          <w:rStyle w:val="BoldText"/>
          <w:rFonts w:hint="eastAsia"/>
        </w:rPr>
        <w:t xml:space="preserve"> </w:t>
      </w:r>
      <w:r w:rsidRPr="008F6CFF">
        <w:rPr>
          <w:rStyle w:val="commandparameter"/>
          <w:rFonts w:hint="eastAsia"/>
        </w:rPr>
        <w:t>system-filename</w:t>
      </w:r>
      <w:r w:rsidRPr="008F6CFF">
        <w:rPr>
          <w:rStyle w:val="commandtext"/>
          <w:rFonts w:hint="eastAsia"/>
        </w:rPr>
        <w:t xml:space="preserve"> }</w:t>
      </w:r>
    </w:p>
    <w:p w:rsidR="00BD3314" w:rsidRPr="008F6CFF" w:rsidRDefault="00BD3314" w:rsidP="00BD3314">
      <w:pPr>
        <w:rPr>
          <w:rStyle w:val="commandkeywords"/>
        </w:rPr>
      </w:pPr>
      <w:r w:rsidRPr="008F6CFF">
        <w:rPr>
          <w:rStyle w:val="commandkeywords"/>
          <w:rFonts w:hint="eastAsia"/>
        </w:rPr>
        <w:t>undo smartmc tc</w:t>
      </w:r>
      <w:r w:rsidRPr="008F6CFF">
        <w:rPr>
          <w:rFonts w:hint="eastAsia"/>
        </w:rPr>
        <w:t xml:space="preserve"> </w:t>
      </w:r>
      <w:r w:rsidRPr="008F6CFF">
        <w:rPr>
          <w:rStyle w:val="commandparameter"/>
          <w:rFonts w:hint="eastAsia"/>
        </w:rPr>
        <w:t>tc-id</w:t>
      </w:r>
      <w:r w:rsidRPr="008F6CFF">
        <w:rPr>
          <w:rStyle w:val="commandtext"/>
          <w:rFonts w:hint="eastAsia"/>
        </w:rPr>
        <w:t xml:space="preserve"> </w:t>
      </w:r>
      <w:r w:rsidRPr="008F6CFF">
        <w:rPr>
          <w:rStyle w:val="commandkeywords"/>
          <w:rFonts w:hint="eastAsia"/>
        </w:rPr>
        <w:t>boot-loader</w:t>
      </w:r>
    </w:p>
    <w:p w:rsidR="00BD3314" w:rsidRPr="008F6CFF" w:rsidRDefault="00BD3314" w:rsidP="00BD3314">
      <w:pPr>
        <w:pStyle w:val="Command"/>
      </w:pPr>
      <w:r w:rsidRPr="008F6CFF">
        <w:rPr>
          <w:rFonts w:hint="eastAsia"/>
        </w:rPr>
        <w:t>Views</w:t>
      </w:r>
    </w:p>
    <w:p w:rsidR="00BD3314" w:rsidRPr="008F6CFF" w:rsidRDefault="00BD3314" w:rsidP="00BD3314">
      <w:r w:rsidRPr="008F6CFF">
        <w:t>System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Parameters</w:t>
      </w:r>
    </w:p>
    <w:p w:rsidR="00BD3314" w:rsidRPr="008F6CFF" w:rsidRDefault="00BD3314" w:rsidP="00BD3314">
      <w:r w:rsidRPr="008F6CFF">
        <w:rPr>
          <w:rStyle w:val="commandkeywords"/>
          <w:rFonts w:hint="eastAsia"/>
        </w:rPr>
        <w:t xml:space="preserve">tc </w:t>
      </w:r>
      <w:r w:rsidRPr="008F6CFF">
        <w:rPr>
          <w:rStyle w:val="commandparameter"/>
          <w:rFonts w:hint="eastAsia"/>
        </w:rPr>
        <w:t>tc-id</w:t>
      </w:r>
      <w:r w:rsidRPr="008F6CFF">
        <w:t xml:space="preserve">: </w:t>
      </w:r>
      <w:r w:rsidRPr="008F6CFF">
        <w:rPr>
          <w:rFonts w:hint="eastAsia"/>
        </w:rPr>
        <w:t>Specifies a member by its ID in the range of 1 to 255.</w:t>
      </w:r>
    </w:p>
    <w:p w:rsidR="00BD3314" w:rsidRPr="008F6CFF" w:rsidRDefault="00BD3314" w:rsidP="00BD3314">
      <w:r w:rsidRPr="008F6CFF">
        <w:rPr>
          <w:rStyle w:val="commandparameter"/>
        </w:rPr>
        <w:t>ipe-filename</w:t>
      </w:r>
      <w:r w:rsidRPr="008F6CFF">
        <w:rPr>
          <w:rFonts w:hint="eastAsia"/>
        </w:rPr>
        <w:t xml:space="preserve">: Specifies an IPE software file by its name, a case-insensitive string of 5 to 45 characters. The file name must include the </w:t>
      </w:r>
      <w:r w:rsidRPr="008F6CFF">
        <w:rPr>
          <w:rStyle w:val="BoldText"/>
          <w:rFonts w:hint="eastAsia"/>
        </w:rPr>
        <w:t>.ipe</w:t>
      </w:r>
      <w:r w:rsidRPr="008F6CFF">
        <w:rPr>
          <w:rFonts w:hint="eastAsia"/>
        </w:rPr>
        <w:t xml:space="preserve"> extension.</w:t>
      </w:r>
    </w:p>
    <w:p w:rsidR="00BD3314" w:rsidRPr="008F6CFF" w:rsidRDefault="00BD3314" w:rsidP="00BD3314">
      <w:r w:rsidRPr="008F6CFF">
        <w:rPr>
          <w:rStyle w:val="commandkeywords"/>
          <w:rFonts w:hint="eastAsia"/>
        </w:rPr>
        <w:t>boot</w:t>
      </w:r>
      <w:r w:rsidRPr="008F6CFF">
        <w:rPr>
          <w:rStyle w:val="commandparameter"/>
          <w:rFonts w:hint="eastAsia"/>
        </w:rPr>
        <w:t xml:space="preserve"> boot-filename</w:t>
      </w:r>
      <w:r w:rsidRPr="008F6CFF">
        <w:rPr>
          <w:rFonts w:hint="eastAsia"/>
        </w:rPr>
        <w:t xml:space="preserve">: </w:t>
      </w:r>
      <w:r w:rsidRPr="008F6CFF">
        <w:t>Specifies</w:t>
      </w:r>
      <w:r w:rsidRPr="008F6CFF">
        <w:rPr>
          <w:rFonts w:hint="eastAsia"/>
        </w:rPr>
        <w:t xml:space="preserve"> a boot image file by its name, a case-insensitive string of 5 to 45 characters. The file name must include the </w:t>
      </w:r>
      <w:r w:rsidRPr="008F6CFF">
        <w:rPr>
          <w:rStyle w:val="BoldText"/>
          <w:rFonts w:hint="eastAsia"/>
        </w:rPr>
        <w:t>.bin</w:t>
      </w:r>
      <w:r w:rsidRPr="008F6CFF">
        <w:rPr>
          <w:rFonts w:hint="eastAsia"/>
        </w:rPr>
        <w:t xml:space="preserve"> extension.</w:t>
      </w:r>
    </w:p>
    <w:p w:rsidR="00BD3314" w:rsidRPr="008F6CFF" w:rsidRDefault="00BD3314" w:rsidP="00BD3314">
      <w:r w:rsidRPr="008F6CFF">
        <w:rPr>
          <w:rStyle w:val="commandkeywords"/>
          <w:rFonts w:hint="eastAsia"/>
        </w:rPr>
        <w:t>system</w:t>
      </w:r>
      <w:r w:rsidRPr="008F6CFF">
        <w:rPr>
          <w:rStyle w:val="commandparameter"/>
          <w:rFonts w:hint="eastAsia"/>
        </w:rPr>
        <w:t xml:space="preserve"> system-filename</w:t>
      </w:r>
      <w:r w:rsidRPr="008F6CFF">
        <w:rPr>
          <w:rFonts w:hint="eastAsia"/>
        </w:rPr>
        <w:t xml:space="preserve">: </w:t>
      </w:r>
      <w:r w:rsidRPr="008F6CFF">
        <w:t>Specifies</w:t>
      </w:r>
      <w:r w:rsidRPr="008F6CFF">
        <w:rPr>
          <w:rFonts w:hint="eastAsia"/>
        </w:rPr>
        <w:t xml:space="preserve"> a system image file by its name, a case-insensitive string of 5 to 45 characters. The file name must include the </w:t>
      </w:r>
      <w:r w:rsidRPr="008F6CFF">
        <w:rPr>
          <w:rStyle w:val="BoldText"/>
          <w:rFonts w:hint="eastAsia"/>
        </w:rPr>
        <w:t>.bin</w:t>
      </w:r>
      <w:r w:rsidRPr="008F6CFF">
        <w:rPr>
          <w:rFonts w:hint="eastAsia"/>
        </w:rPr>
        <w:t xml:space="preserve"> extension.</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xml:space="preserve"># Specify upgrade boot image </w:t>
      </w:r>
      <w:r w:rsidRPr="008F6CFF">
        <w:rPr>
          <w:rStyle w:val="BoldText"/>
          <w:rFonts w:hint="eastAsia"/>
        </w:rPr>
        <w:t>boot.bin</w:t>
      </w:r>
      <w:r w:rsidRPr="008F6CFF">
        <w:rPr>
          <w:rFonts w:hint="eastAsia"/>
        </w:rPr>
        <w:t xml:space="preserve"> and upgrade system image </w:t>
      </w:r>
      <w:r w:rsidRPr="008F6CFF">
        <w:rPr>
          <w:rStyle w:val="BoldText"/>
          <w:rFonts w:hint="eastAsia"/>
        </w:rPr>
        <w:t>system.bin</w:t>
      </w:r>
      <w:r w:rsidRPr="008F6CFF">
        <w:rPr>
          <w:rFonts w:hint="eastAsia"/>
        </w:rPr>
        <w:t xml:space="preserve"> for member 1.</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t>[</w:t>
      </w:r>
      <w:r w:rsidRPr="008F6CFF">
        <w:rPr>
          <w:rFonts w:hint="eastAsia"/>
        </w:rPr>
        <w:t>Sysname]</w:t>
      </w:r>
      <w:r w:rsidRPr="008F6CFF">
        <w:t xml:space="preserve"> </w:t>
      </w:r>
      <w:r w:rsidRPr="008F6CFF">
        <w:rPr>
          <w:rFonts w:hint="eastAsia"/>
        </w:rPr>
        <w:t>smartmc tc</w:t>
      </w:r>
      <w:r w:rsidRPr="008F6CFF">
        <w:t xml:space="preserve"> </w:t>
      </w:r>
      <w:r w:rsidRPr="008F6CFF">
        <w:rPr>
          <w:rFonts w:hint="eastAsia"/>
        </w:rPr>
        <w:t>1 boot-loader boot boot.bin system system.bin</w:t>
      </w:r>
    </w:p>
    <w:p w:rsidR="00BD3314" w:rsidRPr="008F6CFF" w:rsidRDefault="00BD3314" w:rsidP="00BD3314">
      <w:pPr>
        <w:pStyle w:val="Command"/>
      </w:pPr>
      <w:r w:rsidRPr="008F6CFF">
        <w:rPr>
          <w:rFonts w:hint="eastAsia"/>
        </w:rPr>
        <w:t>Related commands</w:t>
      </w:r>
    </w:p>
    <w:p w:rsidR="00BD3314" w:rsidRPr="008F6CFF" w:rsidRDefault="00BD3314" w:rsidP="00BD3314">
      <w:r w:rsidRPr="008F6CFF">
        <w:rPr>
          <w:rStyle w:val="commandkeywords"/>
          <w:rFonts w:hint="eastAsia"/>
        </w:rPr>
        <w:t>display smartmc tc</w:t>
      </w:r>
    </w:p>
    <w:p w:rsidR="00BD3314" w:rsidRPr="008F6CFF" w:rsidRDefault="00BD3314" w:rsidP="00BD3314">
      <w:pPr>
        <w:pStyle w:val="30"/>
        <w:numPr>
          <w:ilvl w:val="2"/>
          <w:numId w:val="6"/>
        </w:numPr>
      </w:pPr>
      <w:bookmarkStart w:id="6085" w:name="_Toc487200817"/>
      <w:bookmarkStart w:id="6086" w:name="_Toc487904778"/>
      <w:bookmarkStart w:id="6087" w:name="_Toc72922085"/>
      <w:bookmarkStart w:id="6088" w:name="_Toc177728059"/>
      <w:r w:rsidRPr="008F6CFF">
        <w:rPr>
          <w:rFonts w:hint="eastAsia"/>
        </w:rPr>
        <w:t>smartmc tc device-type</w:t>
      </w:r>
      <w:bookmarkEnd w:id="6085"/>
      <w:bookmarkEnd w:id="6086"/>
      <w:bookmarkEnd w:id="6087"/>
      <w:bookmarkEnd w:id="6088"/>
    </w:p>
    <w:p w:rsidR="00BD3314" w:rsidRPr="008F6CFF" w:rsidRDefault="00BD3314" w:rsidP="00BD3314">
      <w:r w:rsidRPr="008F6CFF">
        <w:t xml:space="preserve">Use </w:t>
      </w:r>
      <w:r w:rsidRPr="008F6CFF">
        <w:rPr>
          <w:rStyle w:val="commandkeywords"/>
          <w:rFonts w:hint="eastAsia"/>
        </w:rPr>
        <w:t>smartmc tc device-type</w:t>
      </w:r>
      <w:r w:rsidRPr="008F6CFF">
        <w:t xml:space="preserve"> to </w:t>
      </w:r>
      <w:r w:rsidRPr="008F6CFF">
        <w:rPr>
          <w:rFonts w:hint="eastAsia"/>
        </w:rPr>
        <w:t>define a member type on the commander.</w:t>
      </w:r>
    </w:p>
    <w:p w:rsidR="00BD3314" w:rsidRPr="008F6CFF" w:rsidRDefault="00BD3314" w:rsidP="00BD3314">
      <w:r w:rsidRPr="008F6CFF">
        <w:t xml:space="preserve">Use </w:t>
      </w:r>
      <w:r w:rsidRPr="008F6CFF">
        <w:rPr>
          <w:rStyle w:val="commandkeywords"/>
          <w:rFonts w:hint="eastAsia"/>
        </w:rPr>
        <w:t>undo smartmc tc device-type</w:t>
      </w:r>
      <w:r w:rsidRPr="008F6CFF">
        <w:t xml:space="preserve"> to </w:t>
      </w:r>
      <w:r w:rsidRPr="008F6CFF">
        <w:rPr>
          <w:rFonts w:hint="eastAsia"/>
        </w:rPr>
        <w:t>delete a member type.</w:t>
      </w:r>
    </w:p>
    <w:p w:rsidR="00BD3314" w:rsidRPr="008F6CFF" w:rsidRDefault="00BD3314" w:rsidP="00BD3314">
      <w:pPr>
        <w:pStyle w:val="Command"/>
      </w:pPr>
      <w:r w:rsidRPr="008F6CFF">
        <w:rPr>
          <w:rFonts w:hint="eastAsia"/>
        </w:rPr>
        <w:t>Syntax</w:t>
      </w:r>
    </w:p>
    <w:p w:rsidR="00BD3314" w:rsidRPr="008F6CFF" w:rsidRDefault="00BD3314" w:rsidP="00BD3314">
      <w:r w:rsidRPr="008F6CFF">
        <w:rPr>
          <w:rStyle w:val="commandkeywords"/>
          <w:rFonts w:hint="eastAsia"/>
        </w:rPr>
        <w:t>smartmc tc sysoid</w:t>
      </w:r>
      <w:r w:rsidRPr="008F6CFF">
        <w:rPr>
          <w:rStyle w:val="commandparameter"/>
          <w:rFonts w:hint="eastAsia"/>
        </w:rPr>
        <w:t xml:space="preserve"> sysoid </w:t>
      </w:r>
      <w:r w:rsidRPr="008F6CFF">
        <w:rPr>
          <w:rStyle w:val="commandkeywords"/>
          <w:rFonts w:hint="eastAsia"/>
        </w:rPr>
        <w:t>device-type</w:t>
      </w:r>
      <w:r w:rsidRPr="008F6CFF">
        <w:rPr>
          <w:rStyle w:val="commandparameter"/>
          <w:rFonts w:hint="eastAsia"/>
        </w:rPr>
        <w:t xml:space="preserve"> </w:t>
      </w:r>
      <w:r w:rsidRPr="008F6CFF">
        <w:rPr>
          <w:rStyle w:val="commandparameter"/>
        </w:rPr>
        <w:t>device-type</w:t>
      </w:r>
    </w:p>
    <w:p w:rsidR="00BD3314" w:rsidRPr="008F6CFF" w:rsidRDefault="00BD3314" w:rsidP="00BD3314">
      <w:pPr>
        <w:rPr>
          <w:rStyle w:val="commandkeywords"/>
        </w:rPr>
      </w:pPr>
      <w:r w:rsidRPr="008F6CFF">
        <w:rPr>
          <w:rStyle w:val="commandkeywords"/>
          <w:rFonts w:hint="eastAsia"/>
        </w:rPr>
        <w:t>undo smartmc tc sysoid</w:t>
      </w:r>
      <w:r w:rsidRPr="008F6CFF">
        <w:rPr>
          <w:rStyle w:val="commandparameter"/>
          <w:rFonts w:hint="eastAsia"/>
        </w:rPr>
        <w:t xml:space="preserve"> sysoid </w:t>
      </w:r>
      <w:r w:rsidRPr="008F6CFF">
        <w:rPr>
          <w:rStyle w:val="commandkeywords"/>
          <w:rFonts w:hint="eastAsia"/>
        </w:rPr>
        <w:t>device-type</w:t>
      </w:r>
      <w:r w:rsidRPr="008F6CFF">
        <w:rPr>
          <w:rStyle w:val="commandparameter"/>
          <w:rFonts w:hint="eastAsia"/>
        </w:rPr>
        <w:t xml:space="preserve"> </w:t>
      </w:r>
      <w:r w:rsidRPr="008F6CFF">
        <w:rPr>
          <w:rStyle w:val="commandparameter"/>
        </w:rPr>
        <w:t>device-type</w:t>
      </w:r>
    </w:p>
    <w:p w:rsidR="00BD3314" w:rsidRPr="008F6CFF" w:rsidRDefault="00BD3314" w:rsidP="00BD3314">
      <w:pPr>
        <w:pStyle w:val="Command"/>
      </w:pPr>
      <w:r w:rsidRPr="008F6CFF">
        <w:rPr>
          <w:rFonts w:hint="eastAsia"/>
        </w:rPr>
        <w:t>Views</w:t>
      </w:r>
    </w:p>
    <w:p w:rsidR="00BD3314" w:rsidRPr="008F6CFF" w:rsidRDefault="00BD3314" w:rsidP="00BD3314">
      <w:r w:rsidRPr="008F6CFF">
        <w:t>System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lastRenderedPageBreak/>
        <w:t>Parameters</w:t>
      </w:r>
    </w:p>
    <w:p w:rsidR="00BD3314" w:rsidRPr="008F6CFF" w:rsidRDefault="00BD3314" w:rsidP="00BD3314">
      <w:r w:rsidRPr="008F6CFF">
        <w:rPr>
          <w:rStyle w:val="commandkeywords"/>
          <w:rFonts w:hint="eastAsia"/>
        </w:rPr>
        <w:t>sysoid</w:t>
      </w:r>
      <w:r w:rsidRPr="008F6CFF">
        <w:rPr>
          <w:rStyle w:val="commandparameter"/>
          <w:rFonts w:hint="eastAsia"/>
        </w:rPr>
        <w:t xml:space="preserve"> sysoid</w:t>
      </w:r>
      <w:r w:rsidRPr="008F6CFF">
        <w:t xml:space="preserve">: </w:t>
      </w:r>
      <w:r w:rsidRPr="008F6CFF">
        <w:rPr>
          <w:rFonts w:hint="eastAsia"/>
        </w:rPr>
        <w:t>Specifies the SYSOID of a member.</w:t>
      </w:r>
    </w:p>
    <w:p w:rsidR="00BD3314" w:rsidRPr="008F6CFF" w:rsidRDefault="00BD3314" w:rsidP="00BD3314">
      <w:r w:rsidRPr="008F6CFF">
        <w:rPr>
          <w:rStyle w:val="commandkeywords"/>
          <w:rFonts w:hint="eastAsia"/>
        </w:rPr>
        <w:t>device-type</w:t>
      </w:r>
      <w:r w:rsidRPr="008F6CFF">
        <w:rPr>
          <w:rStyle w:val="commandparameter"/>
          <w:rFonts w:hint="eastAsia"/>
        </w:rPr>
        <w:t xml:space="preserve"> </w:t>
      </w:r>
      <w:r w:rsidRPr="008F6CFF">
        <w:rPr>
          <w:rStyle w:val="commandparameter"/>
        </w:rPr>
        <w:t>device-type</w:t>
      </w:r>
      <w:r w:rsidRPr="008F6CFF">
        <w:rPr>
          <w:rFonts w:hint="eastAsia"/>
        </w:rPr>
        <w:t>: Specifies a member type.</w:t>
      </w:r>
    </w:p>
    <w:p w:rsidR="00BD3314" w:rsidRPr="008F6CFF" w:rsidRDefault="00BD3314" w:rsidP="00BD3314">
      <w:pPr>
        <w:pStyle w:val="Command"/>
      </w:pPr>
      <w:r w:rsidRPr="008F6CFF">
        <w:rPr>
          <w:rFonts w:hint="eastAsia"/>
        </w:rPr>
        <w:t>Usage guidelines</w:t>
      </w:r>
    </w:p>
    <w:p w:rsidR="00BD3314" w:rsidRDefault="00BD3314" w:rsidP="00BD3314">
      <w:r>
        <w:rPr>
          <w:rFonts w:hint="eastAsia"/>
        </w:rPr>
        <w:t xml:space="preserve">A </w:t>
      </w:r>
      <w:r>
        <w:t>device</w:t>
      </w:r>
      <w:r>
        <w:rPr>
          <w:rFonts w:hint="eastAsia"/>
        </w:rPr>
        <w:t xml:space="preserve"> type can correspond to multiple device models. </w:t>
      </w:r>
      <w:r>
        <w:t>Y</w:t>
      </w:r>
      <w:r>
        <w:rPr>
          <w:rFonts w:hint="eastAsia"/>
        </w:rPr>
        <w:t xml:space="preserve">ou can identify </w:t>
      </w:r>
      <w:r>
        <w:t>different</w:t>
      </w:r>
      <w:r>
        <w:rPr>
          <w:rFonts w:hint="eastAsia"/>
        </w:rPr>
        <w:t xml:space="preserve"> device models with different SYSOIDs by specifying a SYSOID for each device model. The commander identifies member types by SYSOID.</w:t>
      </w:r>
    </w:p>
    <w:p w:rsidR="00BD3314" w:rsidRDefault="00BD3314" w:rsidP="00BD3314">
      <w:r>
        <w:rPr>
          <w:rFonts w:hint="eastAsia"/>
        </w:rPr>
        <w:t>The system predefines the device types for some device models based on SYSOIDs. For device models without predefined device types, you must define their member types by SYSOID manually. If you do not do so, the commander cannot identify the types of such devices.</w:t>
      </w:r>
    </w:p>
    <w:p w:rsidR="00BD3314" w:rsidRDefault="00BD3314" w:rsidP="00BD3314">
      <w:r>
        <w:rPr>
          <w:rFonts w:hint="eastAsia"/>
        </w:rPr>
        <w:t xml:space="preserve">You cannot modify the </w:t>
      </w:r>
      <w:r>
        <w:t>predefined</w:t>
      </w:r>
      <w:r>
        <w:rPr>
          <w:rFonts w:hint="eastAsia"/>
        </w:rPr>
        <w:t xml:space="preserve"> device types.</w:t>
      </w:r>
    </w:p>
    <w:p w:rsidR="00BD3314" w:rsidRDefault="00BD3314" w:rsidP="00BD3314">
      <w:r>
        <w:t>B</w:t>
      </w:r>
      <w:r>
        <w:rPr>
          <w:rFonts w:hint="eastAsia"/>
        </w:rPr>
        <w:t xml:space="preserve">efore defining a device type for a member, you can use the </w:t>
      </w:r>
      <w:r w:rsidRPr="001461E3">
        <w:rPr>
          <w:rStyle w:val="commandkeywords"/>
          <w:rFonts w:hint="eastAsia"/>
        </w:rPr>
        <w:t>display smartmc tc</w:t>
      </w:r>
      <w:r>
        <w:rPr>
          <w:rFonts w:hint="eastAsia"/>
        </w:rPr>
        <w:t xml:space="preserve"> command to determine whether </w:t>
      </w:r>
      <w:r>
        <w:t>the</w:t>
      </w:r>
      <w:r>
        <w:rPr>
          <w:rFonts w:hint="eastAsia"/>
        </w:rPr>
        <w:t xml:space="preserve"> member has a predefined one.</w:t>
      </w:r>
    </w:p>
    <w:p w:rsidR="00BD3314" w:rsidRDefault="00BD3314" w:rsidP="00BD3314">
      <w:pPr>
        <w:pStyle w:val="ItemList"/>
        <w:numPr>
          <w:ilvl w:val="0"/>
          <w:numId w:val="15"/>
        </w:numPr>
      </w:pPr>
      <w:r>
        <w:rPr>
          <w:rFonts w:hint="eastAsia"/>
        </w:rPr>
        <w:t xml:space="preserve">If the member has been predefined with one device type, the </w:t>
      </w:r>
      <w:r w:rsidRPr="00151402">
        <w:rPr>
          <w:rStyle w:val="BoldText"/>
          <w:rFonts w:hint="eastAsia"/>
        </w:rPr>
        <w:t>DeviceType</w:t>
      </w:r>
      <w:r>
        <w:rPr>
          <w:rFonts w:hint="eastAsia"/>
        </w:rPr>
        <w:t xml:space="preserve"> field displays the actual predefined device type.</w:t>
      </w:r>
    </w:p>
    <w:p w:rsidR="00BD3314" w:rsidRDefault="00BD3314" w:rsidP="00BD3314">
      <w:pPr>
        <w:pStyle w:val="ItemList"/>
        <w:numPr>
          <w:ilvl w:val="0"/>
          <w:numId w:val="15"/>
        </w:numPr>
      </w:pPr>
      <w:r>
        <w:rPr>
          <w:rFonts w:hint="eastAsia"/>
        </w:rPr>
        <w:t xml:space="preserve">If the member does not have a predefined device type, the </w:t>
      </w:r>
      <w:r w:rsidRPr="00151402">
        <w:rPr>
          <w:rStyle w:val="BoldText"/>
          <w:rFonts w:hint="eastAsia"/>
        </w:rPr>
        <w:t>DeviceType</w:t>
      </w:r>
      <w:r>
        <w:rPr>
          <w:rFonts w:hint="eastAsia"/>
        </w:rPr>
        <w:t xml:space="preserve"> field displays </w:t>
      </w:r>
      <w:r>
        <w:rPr>
          <w:rStyle w:val="BoldText"/>
          <w:rFonts w:hint="eastAsia"/>
        </w:rPr>
        <w:t>u</w:t>
      </w:r>
      <w:r w:rsidRPr="00540A02">
        <w:rPr>
          <w:rStyle w:val="BoldText"/>
          <w:rFonts w:hint="eastAsia"/>
        </w:rPr>
        <w:t>nknown</w:t>
      </w:r>
      <w:r>
        <w:rPr>
          <w:rFonts w:hint="eastAsia"/>
        </w:rPr>
        <w:t>.</w:t>
      </w:r>
    </w:p>
    <w:p w:rsidR="00BD3314" w:rsidRPr="008F6CFF" w:rsidRDefault="00BD3314" w:rsidP="00BD3314">
      <w:r w:rsidRPr="008F6CFF">
        <w:rPr>
          <w:rFonts w:hint="eastAsia"/>
        </w:rPr>
        <w:t xml:space="preserve">To obtain the SYSOID of a member, use the </w:t>
      </w:r>
      <w:r w:rsidRPr="008F6CFF">
        <w:rPr>
          <w:rStyle w:val="commandkeywords"/>
        </w:rPr>
        <w:t>dis</w:t>
      </w:r>
      <w:r w:rsidRPr="008F6CFF">
        <w:rPr>
          <w:rStyle w:val="commandkeywords"/>
          <w:rFonts w:hint="eastAsia"/>
        </w:rPr>
        <w:t>play</w:t>
      </w:r>
      <w:r w:rsidRPr="008F6CFF">
        <w:rPr>
          <w:rStyle w:val="commandkeywords"/>
        </w:rPr>
        <w:t xml:space="preserve"> smartmc tc</w:t>
      </w:r>
      <w:r w:rsidRPr="008F6CFF">
        <w:rPr>
          <w:rStyle w:val="commandkeywords"/>
          <w:rFonts w:hint="eastAsia"/>
        </w:rPr>
        <w:t xml:space="preserve"> verbose</w:t>
      </w:r>
      <w:r w:rsidRPr="008F6CFF">
        <w:rPr>
          <w:rFonts w:hint="eastAsia"/>
        </w:rPr>
        <w:t xml:space="preserve"> command.</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Define a member type by specifying the SYSOID as 1.3.6.1.4.1.25506.1.1588 and the member type as SW.</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t>[</w:t>
      </w:r>
      <w:r w:rsidRPr="008F6CFF">
        <w:rPr>
          <w:rFonts w:hint="eastAsia"/>
        </w:rPr>
        <w:t>Sysname]</w:t>
      </w:r>
      <w:r w:rsidRPr="008F6CFF">
        <w:t xml:space="preserve"> </w:t>
      </w:r>
      <w:r w:rsidRPr="008F6CFF">
        <w:rPr>
          <w:rFonts w:hint="eastAsia"/>
        </w:rPr>
        <w:t>smartmc tc</w:t>
      </w:r>
      <w:r w:rsidRPr="008F6CFF">
        <w:t xml:space="preserve"> </w:t>
      </w:r>
      <w:r w:rsidRPr="008F6CFF">
        <w:rPr>
          <w:rFonts w:hint="eastAsia"/>
        </w:rPr>
        <w:t xml:space="preserve">sysoid 1.3.6.1.4.1.25506.1.1588 </w:t>
      </w:r>
      <w:r w:rsidRPr="008F6CFF">
        <w:t>device-type</w:t>
      </w:r>
      <w:r w:rsidRPr="008F6CFF">
        <w:rPr>
          <w:rFonts w:hint="eastAsia"/>
        </w:rPr>
        <w:t xml:space="preserve"> SW</w:t>
      </w:r>
    </w:p>
    <w:p w:rsidR="00BD3314" w:rsidRPr="008F6CFF" w:rsidRDefault="00BD3314" w:rsidP="00BD3314">
      <w:pPr>
        <w:pStyle w:val="30"/>
        <w:numPr>
          <w:ilvl w:val="2"/>
          <w:numId w:val="6"/>
        </w:numPr>
      </w:pPr>
      <w:bookmarkStart w:id="6089" w:name="_Toc72922086"/>
      <w:bookmarkStart w:id="6090" w:name="_Toc177728060"/>
      <w:r w:rsidRPr="008F6CFF">
        <w:rPr>
          <w:rFonts w:hint="eastAsia"/>
        </w:rPr>
        <w:t>smartmc tc</w:t>
      </w:r>
      <w:bookmarkStart w:id="6091" w:name="_Toc484187092"/>
      <w:bookmarkStart w:id="6092" w:name="_Toc487200818"/>
      <w:bookmarkStart w:id="6093" w:name="_Toc487904779"/>
      <w:r w:rsidRPr="008F6CFF">
        <w:rPr>
          <w:rFonts w:hint="eastAsia"/>
        </w:rPr>
        <w:t xml:space="preserve"> password</w:t>
      </w:r>
      <w:bookmarkEnd w:id="6089"/>
      <w:bookmarkEnd w:id="6090"/>
      <w:bookmarkEnd w:id="6091"/>
      <w:bookmarkEnd w:id="6092"/>
      <w:bookmarkEnd w:id="6093"/>
    </w:p>
    <w:p w:rsidR="00BD3314" w:rsidRDefault="00BD3314" w:rsidP="00BD3314">
      <w:r w:rsidRPr="008F6CFF">
        <w:t xml:space="preserve">Use </w:t>
      </w:r>
      <w:r w:rsidRPr="008F6CFF">
        <w:rPr>
          <w:rStyle w:val="commandkeywords"/>
          <w:rFonts w:hint="eastAsia"/>
        </w:rPr>
        <w:t xml:space="preserve">smartmc </w:t>
      </w:r>
      <w:r w:rsidRPr="008F6CFF">
        <w:rPr>
          <w:rStyle w:val="commandkeywords"/>
        </w:rPr>
        <w:t xml:space="preserve">tc </w:t>
      </w:r>
      <w:r w:rsidRPr="008F6CFF">
        <w:rPr>
          <w:rStyle w:val="commandkeywords"/>
          <w:rFonts w:hint="eastAsia"/>
        </w:rPr>
        <w:t>password</w:t>
      </w:r>
      <w:r w:rsidRPr="008F6CFF">
        <w:t xml:space="preserve"> to </w:t>
      </w:r>
      <w:r w:rsidRPr="008F6CFF">
        <w:rPr>
          <w:rFonts w:hint="eastAsia"/>
        </w:rPr>
        <w:t>modify the password for the default user</w:t>
      </w:r>
      <w:r w:rsidRPr="00E74F36">
        <w:rPr>
          <w:rFonts w:hint="eastAsia"/>
        </w:rPr>
        <w:t xml:space="preserve"> (admin)</w:t>
      </w:r>
      <w:r w:rsidRPr="008F6CFF">
        <w:rPr>
          <w:rFonts w:hint="eastAsia"/>
        </w:rPr>
        <w:t xml:space="preserve"> on members.</w:t>
      </w:r>
    </w:p>
    <w:p w:rsidR="00BD3314" w:rsidRPr="008F6CFF" w:rsidRDefault="00BD3314" w:rsidP="00BD3314">
      <w:r w:rsidRPr="008F6CFF">
        <w:t xml:space="preserve">Use </w:t>
      </w:r>
      <w:r w:rsidRPr="008F6CFF">
        <w:rPr>
          <w:rStyle w:val="commandkeywords"/>
        </w:rPr>
        <w:t xml:space="preserve">undo </w:t>
      </w:r>
      <w:r>
        <w:rPr>
          <w:rStyle w:val="commandkeywords"/>
          <w:rFonts w:hint="eastAsia"/>
        </w:rPr>
        <w:t>s</w:t>
      </w:r>
      <w:r w:rsidRPr="008F6CFF">
        <w:rPr>
          <w:rStyle w:val="commandkeywords"/>
          <w:rFonts w:hint="eastAsia"/>
        </w:rPr>
        <w:t xml:space="preserve">martmc </w:t>
      </w:r>
      <w:r w:rsidRPr="008F6CFF">
        <w:rPr>
          <w:rStyle w:val="commandkeywords"/>
        </w:rPr>
        <w:t xml:space="preserve">tc </w:t>
      </w:r>
      <w:r w:rsidRPr="008F6CFF">
        <w:rPr>
          <w:rStyle w:val="commandkeywords"/>
          <w:rFonts w:hint="eastAsia"/>
        </w:rPr>
        <w:t>password</w:t>
      </w:r>
      <w:r w:rsidRPr="008F6CFF">
        <w:t xml:space="preserve"> to </w:t>
      </w:r>
      <w:r w:rsidRPr="008F6CFF">
        <w:rPr>
          <w:rFonts w:hint="eastAsia"/>
        </w:rPr>
        <w:t>restore the default.</w:t>
      </w:r>
    </w:p>
    <w:p w:rsidR="00BD3314" w:rsidRPr="008F6CFF" w:rsidRDefault="00BD3314" w:rsidP="00BD3314">
      <w:pPr>
        <w:pStyle w:val="Command"/>
      </w:pPr>
      <w:r w:rsidRPr="008F6CFF">
        <w:rPr>
          <w:rFonts w:hint="eastAsia"/>
        </w:rPr>
        <w:t>Syntax</w:t>
      </w:r>
    </w:p>
    <w:p w:rsidR="00BD3314" w:rsidRDefault="00BD3314" w:rsidP="00BD3314">
      <w:pPr>
        <w:rPr>
          <w:rStyle w:val="commandparameter"/>
        </w:rPr>
      </w:pPr>
      <w:r w:rsidRPr="008F6CFF">
        <w:rPr>
          <w:rStyle w:val="commandkeywords"/>
          <w:rFonts w:hint="eastAsia"/>
        </w:rPr>
        <w:t xml:space="preserve">smartmc </w:t>
      </w:r>
      <w:r w:rsidRPr="008F6CFF">
        <w:rPr>
          <w:rStyle w:val="commandkeywords"/>
        </w:rPr>
        <w:t xml:space="preserve">tc </w:t>
      </w:r>
      <w:r w:rsidRPr="008F6CFF">
        <w:rPr>
          <w:rStyle w:val="commandkeywords"/>
          <w:rFonts w:hint="eastAsia"/>
        </w:rPr>
        <w:t>password</w:t>
      </w:r>
      <w:r w:rsidRPr="00C32800">
        <w:rPr>
          <w:rStyle w:val="commandparameter"/>
          <w:rFonts w:hint="eastAsia"/>
        </w:rPr>
        <w:t xml:space="preserve"> </w:t>
      </w:r>
      <w:r w:rsidRPr="006439C0">
        <w:rPr>
          <w:rStyle w:val="commandtext"/>
        </w:rPr>
        <w:t>[</w:t>
      </w:r>
      <w:r w:rsidRPr="00BF1F44">
        <w:t xml:space="preserve"> </w:t>
      </w:r>
      <w:r w:rsidRPr="00124053">
        <w:rPr>
          <w:rStyle w:val="commandkeywords"/>
        </w:rPr>
        <w:t>cipher</w:t>
      </w:r>
      <w:r w:rsidRPr="00124053">
        <w:t xml:space="preserve"> </w:t>
      </w:r>
      <w:r w:rsidRPr="006439C0">
        <w:rPr>
          <w:rStyle w:val="commandtext"/>
        </w:rPr>
        <w:t>]</w:t>
      </w:r>
      <w:r w:rsidRPr="008F6CFF">
        <w:rPr>
          <w:rStyle w:val="commandparameter"/>
          <w:rFonts w:hint="eastAsia"/>
        </w:rPr>
        <w:t xml:space="preserve"> string</w:t>
      </w:r>
    </w:p>
    <w:p w:rsidR="00BD3314" w:rsidRPr="008F6CFF" w:rsidRDefault="00BD3314" w:rsidP="00BD3314">
      <w:pPr>
        <w:rPr>
          <w:rStyle w:val="commandkeywords"/>
        </w:rPr>
      </w:pPr>
      <w:r w:rsidRPr="00124053">
        <w:rPr>
          <w:rStyle w:val="commandkeywords"/>
        </w:rPr>
        <w:t>undo</w:t>
      </w:r>
      <w:r w:rsidRPr="00124053">
        <w:rPr>
          <w:rStyle w:val="commandkeywords"/>
          <w:rFonts w:hint="eastAsia"/>
        </w:rPr>
        <w:t xml:space="preserve"> smartmc </w:t>
      </w:r>
      <w:r w:rsidRPr="00124053">
        <w:rPr>
          <w:rStyle w:val="commandkeywords"/>
        </w:rPr>
        <w:t xml:space="preserve">tc </w:t>
      </w:r>
      <w:r w:rsidRPr="00124053">
        <w:rPr>
          <w:rStyle w:val="commandkeywords"/>
          <w:rFonts w:hint="eastAsia"/>
        </w:rPr>
        <w:t>password</w:t>
      </w:r>
    </w:p>
    <w:p w:rsidR="00BD3314" w:rsidRPr="00E74F36" w:rsidRDefault="00BD3314" w:rsidP="00BD3314">
      <w:pPr>
        <w:pStyle w:val="Command"/>
      </w:pPr>
      <w:r w:rsidRPr="00E74F36">
        <w:rPr>
          <w:rFonts w:hint="eastAsia"/>
        </w:rPr>
        <w:t>Default</w:t>
      </w:r>
    </w:p>
    <w:p w:rsidR="00BD3314" w:rsidRPr="00E74F36" w:rsidRDefault="00BD3314" w:rsidP="00BD3314">
      <w:r w:rsidRPr="00E74F36">
        <w:rPr>
          <w:rFonts w:hint="eastAsia"/>
        </w:rPr>
        <w:t xml:space="preserve">The password for the default user on members is </w:t>
      </w:r>
      <w:r w:rsidRPr="00E74F36">
        <w:rPr>
          <w:rStyle w:val="BoldText"/>
          <w:rFonts w:hint="eastAsia"/>
        </w:rPr>
        <w:t>admin</w:t>
      </w:r>
      <w:r w:rsidRPr="00E74F36">
        <w:rPr>
          <w:rFonts w:hint="eastAsia"/>
        </w:rPr>
        <w:t>.</w:t>
      </w:r>
    </w:p>
    <w:p w:rsidR="00BD3314" w:rsidRPr="008F6CFF" w:rsidRDefault="00BD3314" w:rsidP="00BD3314">
      <w:pPr>
        <w:pStyle w:val="Command"/>
      </w:pPr>
      <w:r w:rsidRPr="008F6CFF">
        <w:rPr>
          <w:rFonts w:hint="eastAsia"/>
        </w:rPr>
        <w:t>Views</w:t>
      </w:r>
    </w:p>
    <w:p w:rsidR="00BD3314" w:rsidRPr="008F6CFF" w:rsidRDefault="00BD3314" w:rsidP="00BD3314">
      <w:r w:rsidRPr="008F6CFF">
        <w:t>System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Parameters</w:t>
      </w:r>
    </w:p>
    <w:p w:rsidR="00BD3314" w:rsidRDefault="00BD3314" w:rsidP="00BD3314">
      <w:r w:rsidRPr="00E74F36">
        <w:rPr>
          <w:rStyle w:val="commandkeywords"/>
        </w:rPr>
        <w:t>cipher</w:t>
      </w:r>
      <w:r w:rsidRPr="00E74F36">
        <w:t xml:space="preserve">: </w:t>
      </w:r>
      <w:r w:rsidRPr="00E74F36">
        <w:rPr>
          <w:rFonts w:hint="eastAsia"/>
        </w:rPr>
        <w:t xml:space="preserve">Specifies a </w:t>
      </w:r>
      <w:r w:rsidRPr="00E74F36">
        <w:t>password in encrypted form</w:t>
      </w:r>
      <w:r w:rsidRPr="00E74F36">
        <w:rPr>
          <w:rFonts w:hint="eastAsia"/>
        </w:rPr>
        <w:t>. If you do not specify this keyword, the command creates a password</w:t>
      </w:r>
      <w:r w:rsidRPr="00E74F36">
        <w:t xml:space="preserve"> in plaintext form</w:t>
      </w:r>
      <w:r w:rsidRPr="00E74F36">
        <w:rPr>
          <w:rFonts w:hint="eastAsia"/>
        </w:rPr>
        <w:t>.</w:t>
      </w:r>
      <w:r w:rsidRPr="00E74F36">
        <w:t xml:space="preserve"> For security purposes, </w:t>
      </w:r>
      <w:r w:rsidRPr="00E74F36">
        <w:rPr>
          <w:rFonts w:hint="eastAsia"/>
        </w:rPr>
        <w:t>the password specified</w:t>
      </w:r>
      <w:r w:rsidRPr="00E74F36">
        <w:t xml:space="preserve"> in plaintext form </w:t>
      </w:r>
      <w:r w:rsidRPr="00E74F36">
        <w:rPr>
          <w:rFonts w:hint="eastAsia"/>
        </w:rPr>
        <w:t>will be</w:t>
      </w:r>
      <w:r w:rsidRPr="00E74F36">
        <w:t xml:space="preserve"> stored in encrypted form.</w:t>
      </w:r>
    </w:p>
    <w:p w:rsidR="00BD3314" w:rsidRPr="008F6CFF" w:rsidRDefault="00BD3314" w:rsidP="00BD3314">
      <w:r w:rsidRPr="008F6CFF">
        <w:rPr>
          <w:rStyle w:val="commandparameter"/>
          <w:rFonts w:hint="eastAsia"/>
        </w:rPr>
        <w:t>string</w:t>
      </w:r>
      <w:r w:rsidRPr="008F6CFF">
        <w:t xml:space="preserve">: </w:t>
      </w:r>
      <w:r w:rsidRPr="008F6CFF">
        <w:rPr>
          <w:rFonts w:hint="eastAsia"/>
        </w:rPr>
        <w:t xml:space="preserve">Specifies </w:t>
      </w:r>
      <w:r w:rsidRPr="00E74F36">
        <w:rPr>
          <w:rFonts w:hint="eastAsia"/>
        </w:rPr>
        <w:t>the</w:t>
      </w:r>
      <w:r w:rsidRPr="00E74F36">
        <w:t xml:space="preserve"> </w:t>
      </w:r>
      <w:r w:rsidRPr="00E74F36">
        <w:rPr>
          <w:rFonts w:hint="eastAsia"/>
        </w:rPr>
        <w:t>password</w:t>
      </w:r>
      <w:r w:rsidRPr="00E74F36">
        <w:t xml:space="preserve">. Its plaintext form is a case-sensitive string of 1 to </w:t>
      </w:r>
      <w:r w:rsidRPr="00E74F36">
        <w:rPr>
          <w:rFonts w:hint="eastAsia"/>
        </w:rPr>
        <w:t>63</w:t>
      </w:r>
      <w:r w:rsidRPr="00E74F36">
        <w:t xml:space="preserve"> characters. Its encrypted form is a case-sensitive string of </w:t>
      </w:r>
      <w:r>
        <w:rPr>
          <w:rFonts w:hint="eastAsia"/>
        </w:rPr>
        <w:t>33</w:t>
      </w:r>
      <w:r w:rsidRPr="00E74F36">
        <w:t xml:space="preserve"> to </w:t>
      </w:r>
      <w:r w:rsidRPr="00E74F36">
        <w:rPr>
          <w:rFonts w:hint="eastAsia"/>
        </w:rPr>
        <w:t>117</w:t>
      </w:r>
      <w:r w:rsidRPr="00E74F36">
        <w:t xml:space="preserve"> characters</w:t>
      </w:r>
      <w:r w:rsidRPr="00E74F36">
        <w:rPr>
          <w:rFonts w:hint="eastAsia"/>
        </w:rPr>
        <w:t>.</w:t>
      </w:r>
    </w:p>
    <w:p w:rsidR="00BD3314" w:rsidRPr="008F6CFF" w:rsidRDefault="00BD3314" w:rsidP="00BD3314">
      <w:pPr>
        <w:pStyle w:val="Command"/>
      </w:pPr>
      <w:r w:rsidRPr="008F6CFF">
        <w:rPr>
          <w:rFonts w:hint="eastAsia"/>
        </w:rPr>
        <w:lastRenderedPageBreak/>
        <w:t>Usage guidelines</w:t>
      </w:r>
    </w:p>
    <w:p w:rsidR="00BD3314" w:rsidRPr="008F6CFF" w:rsidRDefault="00BD3314" w:rsidP="00BD3314">
      <w:r w:rsidRPr="008F6CFF">
        <w:t>During SmartMC network establishment, the commander</w:t>
      </w:r>
      <w:r w:rsidRPr="008F6CFF">
        <w:rPr>
          <w:rFonts w:hint="eastAsia"/>
        </w:rPr>
        <w:t xml:space="preserve"> establishes NETCONF sessions to members and adds them to the network. </w:t>
      </w:r>
      <w:r w:rsidRPr="008F6CFF">
        <w:t>Th</w:t>
      </w:r>
      <w:r w:rsidRPr="008F6CFF">
        <w:rPr>
          <w:rFonts w:hint="eastAsia"/>
        </w:rPr>
        <w:t xml:space="preserve">e default username and password on the members for NETCONF session establishment are </w:t>
      </w:r>
      <w:r w:rsidRPr="008F6CFF">
        <w:rPr>
          <w:rStyle w:val="BoldText"/>
        </w:rPr>
        <w:t>admin</w:t>
      </w:r>
      <w:r w:rsidRPr="008F6CFF">
        <w:rPr>
          <w:rFonts w:hint="eastAsia"/>
        </w:rPr>
        <w:t xml:space="preserve"> and </w:t>
      </w:r>
      <w:r w:rsidRPr="008F6CFF">
        <w:rPr>
          <w:rStyle w:val="BoldText"/>
        </w:rPr>
        <w:t>admin</w:t>
      </w:r>
      <w:r w:rsidRPr="008F6CFF">
        <w:rPr>
          <w:rFonts w:hint="eastAsia"/>
        </w:rPr>
        <w:t xml:space="preserve">. </w:t>
      </w:r>
      <w:r w:rsidRPr="008F6CFF">
        <w:t>To enhance securit</w:t>
      </w:r>
      <w:r w:rsidRPr="008F6CFF">
        <w:rPr>
          <w:rFonts w:hint="eastAsia"/>
        </w:rPr>
        <w:t>y</w:t>
      </w:r>
      <w:r w:rsidRPr="008F6CFF">
        <w:t xml:space="preserve">, </w:t>
      </w:r>
      <w:r w:rsidRPr="008F6CFF">
        <w:rPr>
          <w:rFonts w:hint="eastAsia"/>
        </w:rPr>
        <w:t xml:space="preserve">you can perform this task to change the </w:t>
      </w:r>
      <w:r w:rsidRPr="008F6CFF">
        <w:t xml:space="preserve">password for the default user </w:t>
      </w:r>
      <w:r w:rsidRPr="008F6CFF">
        <w:rPr>
          <w:rStyle w:val="BoldText"/>
        </w:rPr>
        <w:t>admin</w:t>
      </w:r>
      <w:r w:rsidRPr="008F6CFF">
        <w:t xml:space="preserve"> </w:t>
      </w:r>
      <w:r w:rsidRPr="008F6CFF">
        <w:rPr>
          <w:rFonts w:hint="eastAsia"/>
        </w:rPr>
        <w:t>of</w:t>
      </w:r>
      <w:r w:rsidRPr="008F6CFF">
        <w:t xml:space="preserve"> the members</w:t>
      </w:r>
      <w:r w:rsidRPr="008F6CFF">
        <w:rPr>
          <w:rFonts w:hint="eastAsia"/>
        </w:rPr>
        <w:t xml:space="preserve"> after the commander adds the members to the network.</w:t>
      </w:r>
    </w:p>
    <w:p w:rsidR="00BD3314" w:rsidRPr="00E74F36" w:rsidRDefault="00BD3314" w:rsidP="00BD3314">
      <w:r>
        <w:rPr>
          <w:rFonts w:hint="eastAsia"/>
        </w:rPr>
        <w:t xml:space="preserve">If the default password cannot meet the password complexity requirements on members, you cannot execute the </w:t>
      </w:r>
      <w:r w:rsidRPr="00E74F36">
        <w:rPr>
          <w:rStyle w:val="commandkeywords"/>
        </w:rPr>
        <w:t>undo</w:t>
      </w:r>
      <w:r w:rsidRPr="00E74F36">
        <w:rPr>
          <w:rFonts w:hint="eastAsia"/>
        </w:rPr>
        <w:t xml:space="preserve"> </w:t>
      </w:r>
      <w:r w:rsidRPr="00E74F36">
        <w:rPr>
          <w:rStyle w:val="commandkeywords"/>
          <w:rFonts w:hint="eastAsia"/>
        </w:rPr>
        <w:t>smartmc</w:t>
      </w:r>
      <w:r w:rsidRPr="00E74F36">
        <w:rPr>
          <w:rFonts w:hint="eastAsia"/>
        </w:rPr>
        <w:t xml:space="preserve"> </w:t>
      </w:r>
      <w:r w:rsidRPr="00E74F36">
        <w:rPr>
          <w:rStyle w:val="commandkeywords"/>
        </w:rPr>
        <w:t>tc</w:t>
      </w:r>
      <w:r w:rsidRPr="00E74F36">
        <w:t xml:space="preserve"> </w:t>
      </w:r>
      <w:r w:rsidRPr="00E74F36">
        <w:rPr>
          <w:rStyle w:val="commandkeywords"/>
          <w:rFonts w:hint="eastAsia"/>
        </w:rPr>
        <w:t>password</w:t>
      </w:r>
      <w:r>
        <w:rPr>
          <w:rFonts w:hint="eastAsia"/>
        </w:rPr>
        <w:t xml:space="preserve"> command to restore the default.</w:t>
      </w:r>
    </w:p>
    <w:p w:rsidR="00BD3314" w:rsidRPr="008F6CFF" w:rsidRDefault="00BD3314" w:rsidP="00BD3314">
      <w:r w:rsidRPr="008F6CFF">
        <w:t>Do not modify the password for members that are manually added to the SmartMC network. If you modify the password for a manually added member, you will not be able to manage th</w:t>
      </w:r>
      <w:r w:rsidRPr="008F6CFF">
        <w:rPr>
          <w:rFonts w:hint="eastAsia"/>
        </w:rPr>
        <w:t>at</w:t>
      </w:r>
      <w:r w:rsidRPr="008F6CFF">
        <w:t xml:space="preserve"> member from the commander.</w:t>
      </w:r>
    </w:p>
    <w:p w:rsidR="00BD3314" w:rsidRPr="008F6CFF" w:rsidRDefault="00BD3314" w:rsidP="00BD3314">
      <w:pPr>
        <w:pStyle w:val="Command"/>
      </w:pPr>
      <w:r w:rsidRPr="008F6CFF">
        <w:rPr>
          <w:rFonts w:hint="eastAsia"/>
        </w:rPr>
        <w:t>Examples</w:t>
      </w:r>
    </w:p>
    <w:p w:rsidR="00BD3314" w:rsidRPr="00E74F36" w:rsidRDefault="00BD3314" w:rsidP="00BD3314">
      <w:r w:rsidRPr="00E74F36">
        <w:rPr>
          <w:rFonts w:hint="eastAsia"/>
        </w:rPr>
        <w:t xml:space="preserve"># Configure default user admin on members to use plaintext password </w:t>
      </w:r>
      <w:r w:rsidRPr="00D85B8B">
        <w:rPr>
          <w:rStyle w:val="BoldText"/>
        </w:rPr>
        <w:t>hello12345</w:t>
      </w:r>
      <w:r w:rsidRPr="00E74F36">
        <w:rPr>
          <w:rFonts w:hint="eastAsia"/>
        </w:rPr>
        <w:t>.</w:t>
      </w:r>
    </w:p>
    <w:p w:rsidR="00BD3314" w:rsidRPr="00E74F36" w:rsidRDefault="00BD3314" w:rsidP="00BD3314">
      <w:pPr>
        <w:pStyle w:val="TerminalDisplay"/>
      </w:pPr>
      <w:r w:rsidRPr="00E74F36">
        <w:rPr>
          <w:rFonts w:hint="eastAsia"/>
        </w:rPr>
        <w:t>&lt;</w:t>
      </w:r>
      <w:r w:rsidRPr="00E74F36">
        <w:t>Sysname</w:t>
      </w:r>
      <w:r w:rsidRPr="00E74F36">
        <w:rPr>
          <w:rFonts w:hint="eastAsia"/>
        </w:rPr>
        <w:t>&gt; system</w:t>
      </w:r>
      <w:r w:rsidRPr="00E74F36">
        <w:t>-</w:t>
      </w:r>
      <w:r w:rsidRPr="00E74F36">
        <w:rPr>
          <w:rFonts w:hint="eastAsia"/>
        </w:rPr>
        <w:t>view</w:t>
      </w:r>
    </w:p>
    <w:p w:rsidR="00BD3314" w:rsidRPr="008F6CFF" w:rsidRDefault="00BD3314" w:rsidP="00BD3314">
      <w:pPr>
        <w:pStyle w:val="TerminalDisplay"/>
      </w:pPr>
      <w:r w:rsidRPr="00E74F36">
        <w:t>[Sysname]</w:t>
      </w:r>
      <w:r w:rsidRPr="00E74F36">
        <w:rPr>
          <w:rFonts w:hint="eastAsia"/>
        </w:rPr>
        <w:t xml:space="preserve"> smartmc</w:t>
      </w:r>
      <w:r w:rsidRPr="001118CD">
        <w:rPr>
          <w:rStyle w:val="commandtext"/>
          <w:rFonts w:hint="eastAsia"/>
        </w:rPr>
        <w:t xml:space="preserve"> </w:t>
      </w:r>
      <w:r w:rsidRPr="001118CD">
        <w:rPr>
          <w:rStyle w:val="commandtext"/>
        </w:rPr>
        <w:t>tc</w:t>
      </w:r>
      <w:r w:rsidRPr="001118CD">
        <w:rPr>
          <w:rStyle w:val="commandtext"/>
          <w:rFonts w:hint="eastAsia"/>
        </w:rPr>
        <w:t xml:space="preserve"> </w:t>
      </w:r>
      <w:r w:rsidRPr="00E74F36">
        <w:rPr>
          <w:rFonts w:hint="eastAsia"/>
        </w:rPr>
        <w:t xml:space="preserve">password </w:t>
      </w:r>
      <w:r>
        <w:rPr>
          <w:rFonts w:hint="eastAsia"/>
        </w:rPr>
        <w:t>hello12345</w:t>
      </w:r>
    </w:p>
    <w:p w:rsidR="00BD3314" w:rsidRPr="008F6CFF" w:rsidRDefault="00BD3314" w:rsidP="00BD3314">
      <w:pPr>
        <w:pStyle w:val="30"/>
        <w:numPr>
          <w:ilvl w:val="2"/>
          <w:numId w:val="6"/>
        </w:numPr>
      </w:pPr>
      <w:bookmarkStart w:id="6094" w:name="_Toc487200816"/>
      <w:bookmarkStart w:id="6095" w:name="_Toc487904780"/>
      <w:bookmarkStart w:id="6096" w:name="_Toc72922087"/>
      <w:bookmarkStart w:id="6097" w:name="_Toc177728061"/>
      <w:r w:rsidRPr="008F6CFF">
        <w:rPr>
          <w:rFonts w:hint="eastAsia"/>
        </w:rPr>
        <w:t>smartmc tc</w:t>
      </w:r>
      <w:r w:rsidRPr="008F6CFF">
        <w:t xml:space="preserve"> startup-configuration</w:t>
      </w:r>
      <w:bookmarkEnd w:id="6094"/>
      <w:bookmarkEnd w:id="6095"/>
      <w:bookmarkEnd w:id="6096"/>
      <w:bookmarkEnd w:id="6097"/>
    </w:p>
    <w:p w:rsidR="00BD3314" w:rsidRPr="008F6CFF" w:rsidRDefault="00BD3314" w:rsidP="00BD3314">
      <w:r w:rsidRPr="008F6CFF">
        <w:t xml:space="preserve">Use </w:t>
      </w:r>
      <w:r w:rsidRPr="008F6CFF">
        <w:rPr>
          <w:rStyle w:val="commandkeywords"/>
          <w:rFonts w:hint="eastAsia"/>
        </w:rPr>
        <w:t>smartmc tc</w:t>
      </w:r>
      <w:r w:rsidRPr="008F6CFF">
        <w:rPr>
          <w:rStyle w:val="commandtext"/>
          <w:rFonts w:hint="eastAsia"/>
        </w:rPr>
        <w:t xml:space="preserve"> </w:t>
      </w:r>
      <w:r w:rsidRPr="008F6CFF">
        <w:rPr>
          <w:rStyle w:val="commandkeywords"/>
          <w:rFonts w:hint="eastAsia"/>
        </w:rPr>
        <w:t>startup-configuration</w:t>
      </w:r>
      <w:r w:rsidRPr="008F6CFF">
        <w:t xml:space="preserve"> to </w:t>
      </w:r>
      <w:r w:rsidRPr="008F6CFF">
        <w:rPr>
          <w:rFonts w:hint="eastAsia"/>
        </w:rPr>
        <w:t>specify the upgrade configuration file for a member.</w:t>
      </w:r>
    </w:p>
    <w:p w:rsidR="00BD3314" w:rsidRPr="008F6CFF" w:rsidRDefault="00BD3314" w:rsidP="00BD3314">
      <w:r w:rsidRPr="008F6CFF">
        <w:t>U</w:t>
      </w:r>
      <w:r w:rsidRPr="008F6CFF">
        <w:rPr>
          <w:rFonts w:hint="eastAsia"/>
        </w:rPr>
        <w:t xml:space="preserve">se </w:t>
      </w:r>
      <w:r w:rsidRPr="008F6CFF">
        <w:rPr>
          <w:rStyle w:val="commandkeywords"/>
          <w:rFonts w:hint="eastAsia"/>
        </w:rPr>
        <w:t>undo smartmc tc</w:t>
      </w:r>
      <w:r w:rsidRPr="008F6CFF">
        <w:rPr>
          <w:rStyle w:val="commandtext"/>
          <w:rFonts w:hint="eastAsia"/>
        </w:rPr>
        <w:t xml:space="preserve"> </w:t>
      </w:r>
      <w:r w:rsidRPr="008F6CFF">
        <w:rPr>
          <w:rStyle w:val="commandkeywords"/>
          <w:rFonts w:hint="eastAsia"/>
        </w:rPr>
        <w:t>startup-configuration</w:t>
      </w:r>
      <w:r w:rsidRPr="008F6CFF">
        <w:rPr>
          <w:rFonts w:hint="eastAsia"/>
        </w:rPr>
        <w:t xml:space="preserve"> to remove the configuration.</w:t>
      </w:r>
    </w:p>
    <w:p w:rsidR="00BD3314" w:rsidRPr="008F6CFF" w:rsidRDefault="00BD3314" w:rsidP="00BD3314">
      <w:pPr>
        <w:pStyle w:val="Command"/>
      </w:pPr>
      <w:r w:rsidRPr="008F6CFF">
        <w:rPr>
          <w:rFonts w:hint="eastAsia"/>
        </w:rPr>
        <w:t>Syntax</w:t>
      </w:r>
    </w:p>
    <w:p w:rsidR="00BD3314" w:rsidRPr="008F6CFF" w:rsidRDefault="00BD3314" w:rsidP="00BD3314">
      <w:pPr>
        <w:rPr>
          <w:rStyle w:val="commandparameter"/>
        </w:rPr>
      </w:pPr>
      <w:r w:rsidRPr="008F6CFF">
        <w:rPr>
          <w:rStyle w:val="commandkeywords"/>
          <w:rFonts w:hint="eastAsia"/>
        </w:rPr>
        <w:t>smartmc tc</w:t>
      </w:r>
      <w:r w:rsidRPr="008F6CFF">
        <w:rPr>
          <w:rFonts w:hint="eastAsia"/>
        </w:rPr>
        <w:t xml:space="preserve"> </w:t>
      </w:r>
      <w:r w:rsidRPr="008F6CFF">
        <w:rPr>
          <w:rStyle w:val="commandparameter"/>
          <w:rFonts w:hint="eastAsia"/>
        </w:rPr>
        <w:t>tc-id</w:t>
      </w:r>
      <w:r w:rsidRPr="008F6CFF">
        <w:rPr>
          <w:rStyle w:val="commandtext"/>
          <w:rFonts w:hint="eastAsia"/>
        </w:rPr>
        <w:t xml:space="preserve"> </w:t>
      </w:r>
      <w:r w:rsidRPr="008F6CFF">
        <w:rPr>
          <w:rStyle w:val="commandkeywords"/>
          <w:rFonts w:hint="eastAsia"/>
        </w:rPr>
        <w:t>startup-configuration</w:t>
      </w:r>
      <w:r w:rsidRPr="008F6CFF">
        <w:rPr>
          <w:rStyle w:val="BoldText"/>
          <w:rFonts w:hint="eastAsia"/>
        </w:rPr>
        <w:t xml:space="preserve"> </w:t>
      </w:r>
      <w:r w:rsidRPr="008F6CFF">
        <w:rPr>
          <w:rStyle w:val="commandparameter"/>
          <w:rFonts w:hint="eastAsia"/>
        </w:rPr>
        <w:t>cfg-filename</w:t>
      </w:r>
    </w:p>
    <w:p w:rsidR="00BD3314" w:rsidRPr="008F6CFF" w:rsidRDefault="00BD3314" w:rsidP="00BD3314">
      <w:pPr>
        <w:rPr>
          <w:rStyle w:val="commandkeywords"/>
        </w:rPr>
      </w:pPr>
      <w:r w:rsidRPr="008F6CFF">
        <w:rPr>
          <w:rStyle w:val="commandkeywords"/>
          <w:rFonts w:hint="eastAsia"/>
        </w:rPr>
        <w:t>undo smartmc tc</w:t>
      </w:r>
      <w:r w:rsidRPr="008F6CFF">
        <w:rPr>
          <w:rFonts w:hint="eastAsia"/>
        </w:rPr>
        <w:t xml:space="preserve"> </w:t>
      </w:r>
      <w:r w:rsidRPr="008F6CFF">
        <w:rPr>
          <w:rStyle w:val="commandparameter"/>
          <w:rFonts w:hint="eastAsia"/>
        </w:rPr>
        <w:t>tc-id</w:t>
      </w:r>
      <w:r w:rsidRPr="008F6CFF">
        <w:rPr>
          <w:rStyle w:val="commandtext"/>
          <w:rFonts w:hint="eastAsia"/>
        </w:rPr>
        <w:t xml:space="preserve"> </w:t>
      </w:r>
      <w:r w:rsidRPr="008F6CFF">
        <w:rPr>
          <w:rStyle w:val="commandkeywords"/>
          <w:rFonts w:hint="eastAsia"/>
        </w:rPr>
        <w:t>startup-configuration</w:t>
      </w:r>
    </w:p>
    <w:p w:rsidR="00BD3314" w:rsidRPr="008F6CFF" w:rsidRDefault="00BD3314" w:rsidP="00BD3314">
      <w:pPr>
        <w:pStyle w:val="Command"/>
      </w:pPr>
      <w:r w:rsidRPr="008F6CFF">
        <w:rPr>
          <w:rFonts w:hint="eastAsia"/>
        </w:rPr>
        <w:t>Views</w:t>
      </w:r>
    </w:p>
    <w:p w:rsidR="00BD3314" w:rsidRPr="008F6CFF" w:rsidRDefault="00BD3314" w:rsidP="00BD3314">
      <w:r w:rsidRPr="008F6CFF">
        <w:t>System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Parameters</w:t>
      </w:r>
    </w:p>
    <w:p w:rsidR="00BD3314" w:rsidRPr="008F6CFF" w:rsidRDefault="00BD3314" w:rsidP="00BD3314">
      <w:r w:rsidRPr="008F6CFF">
        <w:rPr>
          <w:rStyle w:val="commandkeywords"/>
          <w:rFonts w:hint="eastAsia"/>
        </w:rPr>
        <w:t xml:space="preserve">tc </w:t>
      </w:r>
      <w:r w:rsidRPr="008F6CFF">
        <w:rPr>
          <w:rStyle w:val="commandparameter"/>
          <w:rFonts w:hint="eastAsia"/>
        </w:rPr>
        <w:t>tc-id</w:t>
      </w:r>
      <w:r w:rsidRPr="008F6CFF">
        <w:t xml:space="preserve">: </w:t>
      </w:r>
      <w:r w:rsidRPr="008F6CFF">
        <w:rPr>
          <w:rFonts w:hint="eastAsia"/>
        </w:rPr>
        <w:t>Specifies a member by its ID in the range of 1 to 255.</w:t>
      </w:r>
    </w:p>
    <w:p w:rsidR="00BD3314" w:rsidRPr="008F6CFF" w:rsidRDefault="00BD3314" w:rsidP="00BD3314">
      <w:r w:rsidRPr="008F6CFF">
        <w:rPr>
          <w:rStyle w:val="commandparameter"/>
          <w:rFonts w:hint="eastAsia"/>
        </w:rPr>
        <w:t>cfg-filename</w:t>
      </w:r>
      <w:r w:rsidRPr="008F6CFF">
        <w:rPr>
          <w:rFonts w:hint="eastAsia"/>
        </w:rPr>
        <w:t xml:space="preserve">: Specifies a configuration file by its name, a case-insensitive string of 5 to 45 characters. The file name must include the </w:t>
      </w:r>
      <w:r w:rsidRPr="008F6CFF">
        <w:rPr>
          <w:rStyle w:val="BoldText"/>
          <w:rFonts w:hint="eastAsia"/>
        </w:rPr>
        <w:t>.cfg</w:t>
      </w:r>
      <w:r w:rsidRPr="008F6CFF">
        <w:rPr>
          <w:rFonts w:hint="eastAsia"/>
        </w:rPr>
        <w:t xml:space="preserve"> extension.</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xml:space="preserve"># Specify upgrade configuration file </w:t>
      </w:r>
      <w:r w:rsidRPr="008F6CFF">
        <w:rPr>
          <w:rStyle w:val="BoldText"/>
          <w:rFonts w:hint="eastAsia"/>
        </w:rPr>
        <w:t>startup.cfg</w:t>
      </w:r>
      <w:r w:rsidRPr="008F6CFF">
        <w:rPr>
          <w:rFonts w:hint="eastAsia"/>
        </w:rPr>
        <w:t xml:space="preserve"> for member 1.</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t>[</w:t>
      </w:r>
      <w:r w:rsidRPr="008F6CFF">
        <w:rPr>
          <w:rFonts w:hint="eastAsia"/>
        </w:rPr>
        <w:t>Sysname]</w:t>
      </w:r>
      <w:r w:rsidRPr="008F6CFF">
        <w:t xml:space="preserve"> </w:t>
      </w:r>
      <w:r w:rsidRPr="008F6CFF">
        <w:rPr>
          <w:rFonts w:hint="eastAsia"/>
        </w:rPr>
        <w:t>smartmc tc</w:t>
      </w:r>
      <w:r w:rsidRPr="008F6CFF">
        <w:t xml:space="preserve"> </w:t>
      </w:r>
      <w:r w:rsidRPr="008F6CFF">
        <w:rPr>
          <w:rFonts w:hint="eastAsia"/>
        </w:rPr>
        <w:t xml:space="preserve">1 </w:t>
      </w:r>
      <w:r w:rsidRPr="008F6CFF">
        <w:t>startup-configuration</w:t>
      </w:r>
      <w:r w:rsidRPr="008F6CFF">
        <w:rPr>
          <w:rFonts w:hint="eastAsia"/>
        </w:rPr>
        <w:t xml:space="preserve"> startup.cfg</w:t>
      </w:r>
    </w:p>
    <w:p w:rsidR="00BD3314" w:rsidRPr="008F6CFF" w:rsidRDefault="00BD3314" w:rsidP="00BD3314">
      <w:pPr>
        <w:pStyle w:val="Command"/>
      </w:pPr>
      <w:r w:rsidRPr="008F6CFF">
        <w:rPr>
          <w:rFonts w:hint="eastAsia"/>
        </w:rPr>
        <w:t>Related commands</w:t>
      </w:r>
    </w:p>
    <w:p w:rsidR="00BD3314" w:rsidRPr="008F6CFF" w:rsidRDefault="00BD3314" w:rsidP="00BD3314">
      <w:r w:rsidRPr="008F6CFF">
        <w:rPr>
          <w:rStyle w:val="commandkeywords"/>
          <w:rFonts w:hint="eastAsia"/>
        </w:rPr>
        <w:t>display smartmc tc</w:t>
      </w:r>
    </w:p>
    <w:p w:rsidR="00BD3314" w:rsidRPr="008F6CFF" w:rsidRDefault="00BD3314" w:rsidP="00BD3314">
      <w:pPr>
        <w:pStyle w:val="30"/>
        <w:numPr>
          <w:ilvl w:val="2"/>
          <w:numId w:val="6"/>
        </w:numPr>
      </w:pPr>
      <w:bookmarkStart w:id="6098" w:name="_Toc466991375"/>
      <w:bookmarkStart w:id="6099" w:name="_Toc466991376"/>
      <w:bookmarkStart w:id="6100" w:name="_Toc466991377"/>
      <w:bookmarkStart w:id="6101" w:name="_Toc466991378"/>
      <w:bookmarkStart w:id="6102" w:name="_Toc466991379"/>
      <w:bookmarkStart w:id="6103" w:name="_Toc466991380"/>
      <w:bookmarkStart w:id="6104" w:name="_Toc466991381"/>
      <w:bookmarkStart w:id="6105" w:name="_Toc466991382"/>
      <w:bookmarkStart w:id="6106" w:name="_Toc466991383"/>
      <w:bookmarkStart w:id="6107" w:name="_Toc466991384"/>
      <w:bookmarkStart w:id="6108" w:name="_Toc466991385"/>
      <w:bookmarkStart w:id="6109" w:name="_Toc466991386"/>
      <w:bookmarkStart w:id="6110" w:name="_Toc466991387"/>
      <w:bookmarkStart w:id="6111" w:name="_Toc466991388"/>
      <w:bookmarkStart w:id="6112" w:name="_Toc466991389"/>
      <w:bookmarkStart w:id="6113" w:name="_Toc466991390"/>
      <w:bookmarkStart w:id="6114" w:name="_Toc466991391"/>
      <w:bookmarkStart w:id="6115" w:name="_Toc466991392"/>
      <w:bookmarkStart w:id="6116" w:name="_Toc466991393"/>
      <w:bookmarkStart w:id="6117" w:name="_Toc466991394"/>
      <w:bookmarkStart w:id="6118" w:name="_Toc466991395"/>
      <w:bookmarkStart w:id="6119" w:name="_Toc466991396"/>
      <w:bookmarkStart w:id="6120" w:name="_Toc466991397"/>
      <w:bookmarkStart w:id="6121" w:name="_Toc466991398"/>
      <w:bookmarkStart w:id="6122" w:name="_Toc466991399"/>
      <w:bookmarkStart w:id="6123" w:name="_Toc466991400"/>
      <w:bookmarkStart w:id="6124" w:name="_Toc466991401"/>
      <w:bookmarkStart w:id="6125" w:name="_Toc466991402"/>
      <w:bookmarkStart w:id="6126" w:name="_Toc466991403"/>
      <w:bookmarkStart w:id="6127" w:name="_Toc466991404"/>
      <w:bookmarkStart w:id="6128" w:name="_Toc466991405"/>
      <w:bookmarkStart w:id="6129" w:name="_Toc466991406"/>
      <w:bookmarkStart w:id="6130" w:name="_Toc466991407"/>
      <w:bookmarkStart w:id="6131" w:name="_Toc466991408"/>
      <w:bookmarkStart w:id="6132" w:name="_Toc466991409"/>
      <w:bookmarkStart w:id="6133" w:name="_Toc466991410"/>
      <w:bookmarkStart w:id="6134" w:name="_Toc466991411"/>
      <w:bookmarkStart w:id="6135" w:name="_Toc466991412"/>
      <w:bookmarkStart w:id="6136" w:name="_Toc466991413"/>
      <w:bookmarkStart w:id="6137" w:name="_Toc466991414"/>
      <w:bookmarkStart w:id="6138" w:name="_Toc466991415"/>
      <w:bookmarkStart w:id="6139" w:name="_Toc466991416"/>
      <w:bookmarkStart w:id="6140" w:name="_Toc466991417"/>
      <w:bookmarkStart w:id="6141" w:name="_Toc466991418"/>
      <w:bookmarkStart w:id="6142" w:name="_Toc466991419"/>
      <w:bookmarkStart w:id="6143" w:name="_Toc466991420"/>
      <w:bookmarkStart w:id="6144" w:name="_Toc466991421"/>
      <w:bookmarkStart w:id="6145" w:name="_Toc466991422"/>
      <w:bookmarkStart w:id="6146" w:name="_Toc466991423"/>
      <w:bookmarkStart w:id="6147" w:name="_Toc466991424"/>
      <w:bookmarkStart w:id="6148" w:name="_Toc466991425"/>
      <w:bookmarkStart w:id="6149" w:name="_Toc466991426"/>
      <w:bookmarkStart w:id="6150" w:name="_Toc466991427"/>
      <w:bookmarkStart w:id="6151" w:name="_Toc466991428"/>
      <w:bookmarkStart w:id="6152" w:name="_Toc466991429"/>
      <w:bookmarkStart w:id="6153" w:name="_Toc466991430"/>
      <w:bookmarkStart w:id="6154" w:name="_Toc466991431"/>
      <w:bookmarkStart w:id="6155" w:name="_Toc466991432"/>
      <w:bookmarkStart w:id="6156" w:name="_Toc466991433"/>
      <w:bookmarkStart w:id="6157" w:name="_Toc466991434"/>
      <w:bookmarkStart w:id="6158" w:name="_Toc466991435"/>
      <w:bookmarkStart w:id="6159" w:name="_Toc466991436"/>
      <w:bookmarkStart w:id="6160" w:name="_Toc466991437"/>
      <w:bookmarkStart w:id="6161" w:name="_Toc466970759"/>
      <w:bookmarkStart w:id="6162" w:name="_Toc466991439"/>
      <w:bookmarkStart w:id="6163" w:name="_Toc466970760"/>
      <w:bookmarkStart w:id="6164" w:name="_Toc466991440"/>
      <w:bookmarkStart w:id="6165" w:name="_Toc466970761"/>
      <w:bookmarkStart w:id="6166" w:name="_Toc466991441"/>
      <w:bookmarkStart w:id="6167" w:name="_Toc466970762"/>
      <w:bookmarkStart w:id="6168" w:name="_Toc466991442"/>
      <w:bookmarkStart w:id="6169" w:name="_Toc466970763"/>
      <w:bookmarkStart w:id="6170" w:name="_Toc466991443"/>
      <w:bookmarkStart w:id="6171" w:name="_Toc466970764"/>
      <w:bookmarkStart w:id="6172" w:name="_Toc466991444"/>
      <w:bookmarkStart w:id="6173" w:name="_Toc466970765"/>
      <w:bookmarkStart w:id="6174" w:name="_Toc466991445"/>
      <w:bookmarkStart w:id="6175" w:name="_Toc466970766"/>
      <w:bookmarkStart w:id="6176" w:name="_Toc466991446"/>
      <w:bookmarkStart w:id="6177" w:name="_Toc466970767"/>
      <w:bookmarkStart w:id="6178" w:name="_Toc466991447"/>
      <w:bookmarkStart w:id="6179" w:name="_Toc466970768"/>
      <w:bookmarkStart w:id="6180" w:name="_Toc466991448"/>
      <w:bookmarkStart w:id="6181" w:name="_Toc466970769"/>
      <w:bookmarkStart w:id="6182" w:name="_Toc466991449"/>
      <w:bookmarkStart w:id="6183" w:name="_Toc466970770"/>
      <w:bookmarkStart w:id="6184" w:name="_Toc466991450"/>
      <w:bookmarkStart w:id="6185" w:name="_Toc466970771"/>
      <w:bookmarkStart w:id="6186" w:name="_Toc466991451"/>
      <w:bookmarkStart w:id="6187" w:name="_Toc466970772"/>
      <w:bookmarkStart w:id="6188" w:name="_Toc466991452"/>
      <w:bookmarkStart w:id="6189" w:name="_Toc466970773"/>
      <w:bookmarkStart w:id="6190" w:name="_Toc466991453"/>
      <w:bookmarkStart w:id="6191" w:name="_Toc466970774"/>
      <w:bookmarkStart w:id="6192" w:name="_Toc466991454"/>
      <w:bookmarkStart w:id="6193" w:name="_Toc466970775"/>
      <w:bookmarkStart w:id="6194" w:name="_Toc466991455"/>
      <w:bookmarkStart w:id="6195" w:name="_Toc466970776"/>
      <w:bookmarkStart w:id="6196" w:name="_Toc466991456"/>
      <w:bookmarkStart w:id="6197" w:name="_Toc466970777"/>
      <w:bookmarkStart w:id="6198" w:name="_Toc466991457"/>
      <w:bookmarkStart w:id="6199" w:name="_Toc466970778"/>
      <w:bookmarkStart w:id="6200" w:name="_Toc466991458"/>
      <w:bookmarkStart w:id="6201" w:name="_Toc466970779"/>
      <w:bookmarkStart w:id="6202" w:name="_Toc466991459"/>
      <w:bookmarkStart w:id="6203" w:name="_Toc466970780"/>
      <w:bookmarkStart w:id="6204" w:name="_Toc466991460"/>
      <w:bookmarkStart w:id="6205" w:name="_Toc466970781"/>
      <w:bookmarkStart w:id="6206" w:name="_Toc466991461"/>
      <w:bookmarkStart w:id="6207" w:name="_Toc466970782"/>
      <w:bookmarkStart w:id="6208" w:name="_Toc466991462"/>
      <w:bookmarkStart w:id="6209" w:name="_Toc466970783"/>
      <w:bookmarkStart w:id="6210" w:name="_Toc466991463"/>
      <w:bookmarkStart w:id="6211" w:name="_Toc466970784"/>
      <w:bookmarkStart w:id="6212" w:name="_Toc466991464"/>
      <w:bookmarkStart w:id="6213" w:name="_Toc466970785"/>
      <w:bookmarkStart w:id="6214" w:name="_Toc466991465"/>
      <w:bookmarkStart w:id="6215" w:name="_Toc466970786"/>
      <w:bookmarkStart w:id="6216" w:name="_Toc466991466"/>
      <w:bookmarkStart w:id="6217" w:name="_Toc466970787"/>
      <w:bookmarkStart w:id="6218" w:name="_Toc466991467"/>
      <w:bookmarkStart w:id="6219" w:name="_Toc466970788"/>
      <w:bookmarkStart w:id="6220" w:name="_Toc466991468"/>
      <w:bookmarkStart w:id="6221" w:name="_Toc466970789"/>
      <w:bookmarkStart w:id="6222" w:name="_Toc466991469"/>
      <w:bookmarkStart w:id="6223" w:name="_Toc466970790"/>
      <w:bookmarkStart w:id="6224" w:name="_Toc466991470"/>
      <w:bookmarkStart w:id="6225" w:name="_Toc466970791"/>
      <w:bookmarkStart w:id="6226" w:name="_Toc466991471"/>
      <w:bookmarkStart w:id="6227" w:name="_Toc466970792"/>
      <w:bookmarkStart w:id="6228" w:name="_Toc466991472"/>
      <w:bookmarkStart w:id="6229" w:name="_Toc466970793"/>
      <w:bookmarkStart w:id="6230" w:name="_Toc466991473"/>
      <w:bookmarkStart w:id="6231" w:name="_Toc466970794"/>
      <w:bookmarkStart w:id="6232" w:name="_Toc466991474"/>
      <w:bookmarkStart w:id="6233" w:name="_Toc466970795"/>
      <w:bookmarkStart w:id="6234" w:name="_Toc466991475"/>
      <w:bookmarkStart w:id="6235" w:name="_Toc466970796"/>
      <w:bookmarkStart w:id="6236" w:name="_Toc466991476"/>
      <w:bookmarkStart w:id="6237" w:name="_Toc466970797"/>
      <w:bookmarkStart w:id="6238" w:name="_Toc466991477"/>
      <w:bookmarkStart w:id="6239" w:name="_Toc466970798"/>
      <w:bookmarkStart w:id="6240" w:name="_Toc466991478"/>
      <w:bookmarkStart w:id="6241" w:name="_Toc466970799"/>
      <w:bookmarkStart w:id="6242" w:name="_Toc466991479"/>
      <w:bookmarkStart w:id="6243" w:name="_Toc466970800"/>
      <w:bookmarkStart w:id="6244" w:name="_Toc466991480"/>
      <w:bookmarkStart w:id="6245" w:name="_Toc466970801"/>
      <w:bookmarkStart w:id="6246" w:name="_Toc466991481"/>
      <w:bookmarkStart w:id="6247" w:name="_Toc466970802"/>
      <w:bookmarkStart w:id="6248" w:name="_Toc466991482"/>
      <w:bookmarkStart w:id="6249" w:name="_Toc466970803"/>
      <w:bookmarkStart w:id="6250" w:name="_Toc466991483"/>
      <w:bookmarkStart w:id="6251" w:name="_Toc466970804"/>
      <w:bookmarkStart w:id="6252" w:name="_Toc466991484"/>
      <w:bookmarkStart w:id="6253" w:name="_Toc466970805"/>
      <w:bookmarkStart w:id="6254" w:name="_Toc466991485"/>
      <w:bookmarkStart w:id="6255" w:name="_Toc466970806"/>
      <w:bookmarkStart w:id="6256" w:name="_Toc466991486"/>
      <w:bookmarkStart w:id="6257" w:name="_Toc466970807"/>
      <w:bookmarkStart w:id="6258" w:name="_Toc466991487"/>
      <w:bookmarkStart w:id="6259" w:name="_Toc466970808"/>
      <w:bookmarkStart w:id="6260" w:name="_Toc466991488"/>
      <w:bookmarkStart w:id="6261" w:name="_Toc466970809"/>
      <w:bookmarkStart w:id="6262" w:name="_Toc466991489"/>
      <w:bookmarkStart w:id="6263" w:name="_Toc466970810"/>
      <w:bookmarkStart w:id="6264" w:name="_Toc466991490"/>
      <w:bookmarkStart w:id="6265" w:name="_Toc466970811"/>
      <w:bookmarkStart w:id="6266" w:name="_Toc466991491"/>
      <w:bookmarkStart w:id="6267" w:name="_Toc466970812"/>
      <w:bookmarkStart w:id="6268" w:name="_Toc466991492"/>
      <w:bookmarkStart w:id="6269" w:name="_Toc466970813"/>
      <w:bookmarkStart w:id="6270" w:name="_Toc466991493"/>
      <w:bookmarkStart w:id="6271" w:name="_Toc466970814"/>
      <w:bookmarkStart w:id="6272" w:name="_Toc466991494"/>
      <w:bookmarkStart w:id="6273" w:name="_Toc466970815"/>
      <w:bookmarkStart w:id="6274" w:name="_Toc466991495"/>
      <w:bookmarkStart w:id="6275" w:name="_Toc466970816"/>
      <w:bookmarkStart w:id="6276" w:name="_Toc466991496"/>
      <w:bookmarkStart w:id="6277" w:name="_Toc466970817"/>
      <w:bookmarkStart w:id="6278" w:name="_Toc466991497"/>
      <w:bookmarkStart w:id="6279" w:name="_Toc466970818"/>
      <w:bookmarkStart w:id="6280" w:name="_Toc466991498"/>
      <w:bookmarkStart w:id="6281" w:name="_Toc466970819"/>
      <w:bookmarkStart w:id="6282" w:name="_Toc466991499"/>
      <w:bookmarkStart w:id="6283" w:name="_Toc466970820"/>
      <w:bookmarkStart w:id="6284" w:name="_Toc466991500"/>
      <w:bookmarkStart w:id="6285" w:name="_Toc72922088"/>
      <w:bookmarkStart w:id="6286" w:name="_Toc177728062"/>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r w:rsidRPr="008F6CFF">
        <w:rPr>
          <w:rFonts w:hint="eastAsia"/>
        </w:rPr>
        <w:t>smartmc t</w:t>
      </w:r>
      <w:r w:rsidRPr="008F6CFF">
        <w:t>opology</w:t>
      </w:r>
      <w:r w:rsidRPr="008F6CFF">
        <w:rPr>
          <w:rFonts w:hint="eastAsia"/>
        </w:rPr>
        <w:t>-refresh</w:t>
      </w:r>
      <w:bookmarkEnd w:id="6285"/>
      <w:bookmarkEnd w:id="6286"/>
    </w:p>
    <w:p w:rsidR="00BD3314" w:rsidRPr="008F6CFF" w:rsidRDefault="00BD3314" w:rsidP="00BD3314">
      <w:r w:rsidRPr="008F6CFF">
        <w:t xml:space="preserve">Use </w:t>
      </w:r>
      <w:r w:rsidRPr="008F6CFF">
        <w:rPr>
          <w:rStyle w:val="commandkeywords"/>
          <w:rFonts w:hint="eastAsia"/>
        </w:rPr>
        <w:t>smartmc t</w:t>
      </w:r>
      <w:r w:rsidRPr="008F6CFF">
        <w:rPr>
          <w:rStyle w:val="commandkeywords"/>
        </w:rPr>
        <w:t>opology</w:t>
      </w:r>
      <w:r w:rsidRPr="008F6CFF">
        <w:rPr>
          <w:rStyle w:val="commandkeywords"/>
          <w:rFonts w:hint="eastAsia"/>
        </w:rPr>
        <w:t>-refresh</w:t>
      </w:r>
      <w:r w:rsidRPr="008F6CFF">
        <w:t xml:space="preserve"> to manually refresh the network topology.</w:t>
      </w:r>
    </w:p>
    <w:p w:rsidR="00BD3314" w:rsidRPr="008F6CFF" w:rsidRDefault="00BD3314" w:rsidP="00BD3314">
      <w:pPr>
        <w:pStyle w:val="Command"/>
      </w:pPr>
      <w:r w:rsidRPr="008F6CFF">
        <w:rPr>
          <w:rFonts w:hint="eastAsia"/>
        </w:rPr>
        <w:t>Syntax</w:t>
      </w:r>
    </w:p>
    <w:p w:rsidR="00BD3314" w:rsidRPr="008F6CFF" w:rsidRDefault="00BD3314" w:rsidP="00BD3314">
      <w:pPr>
        <w:rPr>
          <w:rStyle w:val="commandkeywords"/>
        </w:rPr>
      </w:pPr>
      <w:r w:rsidRPr="008F6CFF">
        <w:rPr>
          <w:rStyle w:val="commandkeywords"/>
        </w:rPr>
        <w:t>smartmc topology</w:t>
      </w:r>
      <w:r w:rsidRPr="008F6CFF">
        <w:rPr>
          <w:rStyle w:val="commandkeywords"/>
          <w:rFonts w:hint="eastAsia"/>
        </w:rPr>
        <w:t>-refresh</w:t>
      </w:r>
    </w:p>
    <w:p w:rsidR="00BD3314" w:rsidRPr="008F6CFF" w:rsidRDefault="00BD3314" w:rsidP="00BD3314">
      <w:pPr>
        <w:pStyle w:val="Command"/>
      </w:pPr>
      <w:r w:rsidRPr="008F6CFF">
        <w:rPr>
          <w:rFonts w:hint="eastAsia"/>
        </w:rPr>
        <w:lastRenderedPageBreak/>
        <w:t>Views</w:t>
      </w:r>
    </w:p>
    <w:p w:rsidR="00BD3314" w:rsidRPr="008F6CFF" w:rsidRDefault="00BD3314" w:rsidP="00BD3314">
      <w:r w:rsidRPr="008F6CFF">
        <w:rPr>
          <w:rFonts w:hint="eastAsia"/>
        </w:rPr>
        <w:t>Any</w:t>
      </w:r>
      <w:r w:rsidRPr="008F6CFF">
        <w:t xml:space="preserve">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Usage guidelines</w:t>
      </w:r>
    </w:p>
    <w:p w:rsidR="00BD3314" w:rsidRPr="008F6CFF" w:rsidRDefault="00BD3314" w:rsidP="00BD3314">
      <w:r w:rsidRPr="008F6CFF">
        <w:rPr>
          <w:rFonts w:hint="eastAsia"/>
        </w:rPr>
        <w:t>To display topology changes, use this command to manually refresh the topology.</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xml:space="preserve"># </w:t>
      </w:r>
      <w:r w:rsidRPr="008F6CFF">
        <w:t>Manually refresh the network topology.</w:t>
      </w:r>
    </w:p>
    <w:p w:rsidR="00BD3314" w:rsidRPr="008F6CFF" w:rsidRDefault="00BD3314" w:rsidP="00BD3314">
      <w:pPr>
        <w:pStyle w:val="TerminalDisplay"/>
      </w:pPr>
      <w:r w:rsidRPr="008F6CFF">
        <w:rPr>
          <w:rFonts w:hint="eastAsia"/>
        </w:rPr>
        <w:t>&lt;</w:t>
      </w:r>
      <w:r w:rsidRPr="008F6CFF">
        <w:t>Sysname</w:t>
      </w:r>
      <w:r w:rsidRPr="008F6CFF">
        <w:rPr>
          <w:rFonts w:hint="eastAsia"/>
        </w:rPr>
        <w:t xml:space="preserve">&gt; </w:t>
      </w:r>
      <w:r w:rsidRPr="008F6CFF">
        <w:t>smartmc topology-refresh</w:t>
      </w:r>
    </w:p>
    <w:p w:rsidR="00BD3314" w:rsidRPr="008F6CFF" w:rsidRDefault="00BD3314" w:rsidP="00BD3314">
      <w:pPr>
        <w:pStyle w:val="Command"/>
      </w:pPr>
      <w:r w:rsidRPr="008F6CFF">
        <w:rPr>
          <w:rFonts w:hint="eastAsia"/>
        </w:rPr>
        <w:t>Related commands</w:t>
      </w:r>
    </w:p>
    <w:p w:rsidR="00BD3314" w:rsidRPr="008F6CFF" w:rsidRDefault="00BD3314" w:rsidP="00BD3314">
      <w:r w:rsidRPr="008F6CFF">
        <w:rPr>
          <w:rStyle w:val="commandkeywords"/>
        </w:rPr>
        <w:t xml:space="preserve">display </w:t>
      </w:r>
      <w:r w:rsidRPr="008F6CFF">
        <w:rPr>
          <w:rStyle w:val="commandkeywords"/>
          <w:rFonts w:hint="eastAsia"/>
        </w:rPr>
        <w:t>smartmc device-link</w:t>
      </w:r>
    </w:p>
    <w:p w:rsidR="00BD3314" w:rsidRPr="008F6CFF" w:rsidRDefault="00BD3314" w:rsidP="00BD3314">
      <w:pPr>
        <w:pStyle w:val="30"/>
        <w:numPr>
          <w:ilvl w:val="2"/>
          <w:numId w:val="6"/>
        </w:numPr>
      </w:pPr>
      <w:bookmarkStart w:id="6287" w:name="_Toc72922089"/>
      <w:bookmarkStart w:id="6288" w:name="_Toc466453685"/>
      <w:bookmarkStart w:id="6289" w:name="_Toc177728063"/>
      <w:r w:rsidRPr="008F6CFF">
        <w:rPr>
          <w:rFonts w:hint="eastAsia"/>
        </w:rPr>
        <w:t>smartmc t</w:t>
      </w:r>
      <w:r w:rsidRPr="008F6CFF">
        <w:t>opology</w:t>
      </w:r>
      <w:r w:rsidRPr="008F6CFF">
        <w:rPr>
          <w:rFonts w:hint="eastAsia"/>
        </w:rPr>
        <w:t>-refresh</w:t>
      </w:r>
      <w:r w:rsidRPr="008F6CFF">
        <w:t xml:space="preserve"> interval</w:t>
      </w:r>
      <w:bookmarkEnd w:id="6287"/>
      <w:bookmarkEnd w:id="6289"/>
    </w:p>
    <w:p w:rsidR="00BD3314" w:rsidRPr="008F6CFF" w:rsidRDefault="00BD3314" w:rsidP="00BD3314">
      <w:r w:rsidRPr="008F6CFF">
        <w:t xml:space="preserve">Use </w:t>
      </w:r>
      <w:r w:rsidRPr="008F6CFF">
        <w:rPr>
          <w:rStyle w:val="commandkeywords"/>
          <w:rFonts w:hint="eastAsia"/>
        </w:rPr>
        <w:t>smartmc t</w:t>
      </w:r>
      <w:r w:rsidRPr="008F6CFF">
        <w:rPr>
          <w:rStyle w:val="commandkeywords"/>
        </w:rPr>
        <w:t>opology</w:t>
      </w:r>
      <w:r w:rsidRPr="008F6CFF">
        <w:rPr>
          <w:rStyle w:val="commandkeywords"/>
          <w:rFonts w:hint="eastAsia"/>
        </w:rPr>
        <w:t>-refresh</w:t>
      </w:r>
      <w:r w:rsidRPr="008F6CFF">
        <w:rPr>
          <w:rStyle w:val="commandkeywords"/>
        </w:rPr>
        <w:t xml:space="preserve"> interval</w:t>
      </w:r>
      <w:r w:rsidRPr="008F6CFF">
        <w:t xml:space="preserve"> to set the auto</w:t>
      </w:r>
      <w:r w:rsidRPr="008F6CFF">
        <w:rPr>
          <w:rFonts w:hint="eastAsia"/>
        </w:rPr>
        <w:t>matic</w:t>
      </w:r>
      <w:r w:rsidRPr="008F6CFF">
        <w:t xml:space="preserve"> network topology refresh interval.</w:t>
      </w:r>
    </w:p>
    <w:p w:rsidR="00BD3314" w:rsidRPr="008F6CFF" w:rsidRDefault="00BD3314" w:rsidP="00BD3314">
      <w:r w:rsidRPr="008F6CFF">
        <w:t xml:space="preserve">Use </w:t>
      </w:r>
      <w:r w:rsidRPr="008F6CFF">
        <w:rPr>
          <w:rStyle w:val="commandkeywords"/>
        </w:rPr>
        <w:t>undo</w:t>
      </w:r>
      <w:r w:rsidRPr="008F6CFF">
        <w:t xml:space="preserve"> </w:t>
      </w:r>
      <w:r w:rsidRPr="008F6CFF">
        <w:rPr>
          <w:rStyle w:val="commandkeywords"/>
          <w:rFonts w:hint="eastAsia"/>
        </w:rPr>
        <w:t>smartmc t</w:t>
      </w:r>
      <w:r w:rsidRPr="008F6CFF">
        <w:rPr>
          <w:rStyle w:val="commandkeywords"/>
        </w:rPr>
        <w:t>opology</w:t>
      </w:r>
      <w:r w:rsidRPr="008F6CFF">
        <w:rPr>
          <w:rStyle w:val="commandkeywords"/>
          <w:rFonts w:hint="eastAsia"/>
        </w:rPr>
        <w:t>-refresh</w:t>
      </w:r>
      <w:r w:rsidRPr="008F6CFF">
        <w:rPr>
          <w:rStyle w:val="commandkeywords"/>
        </w:rPr>
        <w:t xml:space="preserve"> interval</w:t>
      </w:r>
      <w:r w:rsidRPr="008F6CFF">
        <w:t xml:space="preserve"> to restore the default.</w:t>
      </w:r>
    </w:p>
    <w:p w:rsidR="00BD3314" w:rsidRPr="008F6CFF" w:rsidRDefault="00BD3314" w:rsidP="00BD3314">
      <w:pPr>
        <w:pStyle w:val="Command"/>
      </w:pPr>
      <w:r w:rsidRPr="008F6CFF">
        <w:rPr>
          <w:rFonts w:hint="eastAsia"/>
        </w:rPr>
        <w:t>Syntax</w:t>
      </w:r>
    </w:p>
    <w:p w:rsidR="00BD3314" w:rsidRPr="008F6CFF" w:rsidRDefault="00BD3314" w:rsidP="00BD3314">
      <w:r w:rsidRPr="008F6CFF">
        <w:rPr>
          <w:rStyle w:val="commandkeywords"/>
          <w:rFonts w:hint="eastAsia"/>
        </w:rPr>
        <w:t>smartmc t</w:t>
      </w:r>
      <w:r w:rsidRPr="008F6CFF">
        <w:rPr>
          <w:rStyle w:val="commandkeywords"/>
        </w:rPr>
        <w:t>opology</w:t>
      </w:r>
      <w:r w:rsidRPr="008F6CFF">
        <w:rPr>
          <w:rStyle w:val="commandkeywords"/>
          <w:rFonts w:hint="eastAsia"/>
        </w:rPr>
        <w:t>-refresh interval</w:t>
      </w:r>
      <w:r w:rsidRPr="008F6CFF">
        <w:rPr>
          <w:rFonts w:hint="eastAsia"/>
        </w:rPr>
        <w:t xml:space="preserve"> </w:t>
      </w:r>
      <w:r w:rsidRPr="008F6CFF">
        <w:rPr>
          <w:rStyle w:val="commandparameter"/>
          <w:rFonts w:hint="eastAsia"/>
        </w:rPr>
        <w:t>interval</w:t>
      </w:r>
    </w:p>
    <w:p w:rsidR="00BD3314" w:rsidRPr="008F6CFF" w:rsidRDefault="00BD3314" w:rsidP="00BD3314">
      <w:pPr>
        <w:rPr>
          <w:rStyle w:val="commandkeywords"/>
        </w:rPr>
      </w:pPr>
      <w:r w:rsidRPr="008F6CFF">
        <w:rPr>
          <w:rStyle w:val="commandkeywords"/>
          <w:rFonts w:hint="eastAsia"/>
        </w:rPr>
        <w:t>undo smartmc t</w:t>
      </w:r>
      <w:r w:rsidRPr="008F6CFF">
        <w:rPr>
          <w:rStyle w:val="commandkeywords"/>
        </w:rPr>
        <w:t>opology</w:t>
      </w:r>
      <w:r w:rsidRPr="008F6CFF">
        <w:rPr>
          <w:rStyle w:val="commandkeywords"/>
          <w:rFonts w:hint="eastAsia"/>
        </w:rPr>
        <w:t>-refresh</w:t>
      </w:r>
      <w:r w:rsidRPr="008F6CFF">
        <w:rPr>
          <w:rStyle w:val="commandkeywords"/>
        </w:rPr>
        <w:t xml:space="preserve"> interval</w:t>
      </w:r>
    </w:p>
    <w:p w:rsidR="00BD3314" w:rsidRPr="008F6CFF" w:rsidRDefault="00BD3314" w:rsidP="00BD3314">
      <w:pPr>
        <w:pStyle w:val="Command"/>
      </w:pPr>
      <w:r w:rsidRPr="008F6CFF">
        <w:rPr>
          <w:rFonts w:hint="eastAsia"/>
        </w:rPr>
        <w:t>Default</w:t>
      </w:r>
    </w:p>
    <w:p w:rsidR="00BD3314" w:rsidRPr="008F6CFF" w:rsidRDefault="00BD3314" w:rsidP="00BD3314">
      <w:r w:rsidRPr="008F6CFF">
        <w:t>The auto</w:t>
      </w:r>
      <w:r w:rsidRPr="008F6CFF">
        <w:rPr>
          <w:rFonts w:hint="eastAsia"/>
        </w:rPr>
        <w:t>matic</w:t>
      </w:r>
      <w:r w:rsidRPr="008F6CFF">
        <w:t xml:space="preserve"> network topology refresh interval is 60 seconds.</w:t>
      </w:r>
    </w:p>
    <w:p w:rsidR="00BD3314" w:rsidRPr="008F6CFF" w:rsidRDefault="00BD3314" w:rsidP="00BD3314">
      <w:pPr>
        <w:pStyle w:val="Command"/>
      </w:pPr>
      <w:r w:rsidRPr="008F6CFF">
        <w:rPr>
          <w:rFonts w:hint="eastAsia"/>
        </w:rPr>
        <w:t>Views</w:t>
      </w:r>
    </w:p>
    <w:p w:rsidR="00BD3314" w:rsidRPr="008F6CFF" w:rsidRDefault="00BD3314" w:rsidP="00BD3314">
      <w:r w:rsidRPr="008F6CFF">
        <w:t>System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Parameters</w:t>
      </w:r>
    </w:p>
    <w:p w:rsidR="00BD3314" w:rsidRPr="008F6CFF" w:rsidRDefault="00BD3314" w:rsidP="00BD3314">
      <w:r w:rsidRPr="008F6CFF">
        <w:rPr>
          <w:rStyle w:val="commandparameter"/>
          <w:rFonts w:hint="eastAsia"/>
        </w:rPr>
        <w:t>interval</w:t>
      </w:r>
      <w:r w:rsidRPr="008F6CFF">
        <w:t>: Specifies the auto</w:t>
      </w:r>
      <w:r w:rsidRPr="008F6CFF">
        <w:rPr>
          <w:rFonts w:hint="eastAsia"/>
        </w:rPr>
        <w:t>matic</w:t>
      </w:r>
      <w:r w:rsidRPr="008F6CFF">
        <w:t xml:space="preserve"> network topology refresh interval in the range of 60 to 300 seconds.</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xml:space="preserve"># </w:t>
      </w:r>
      <w:r w:rsidRPr="008F6CFF">
        <w:t>Set the auto</w:t>
      </w:r>
      <w:r w:rsidRPr="008F6CFF">
        <w:rPr>
          <w:rFonts w:hint="eastAsia"/>
        </w:rPr>
        <w:t>matic</w:t>
      </w:r>
      <w:r w:rsidRPr="008F6CFF">
        <w:t xml:space="preserve"> network topology refresh interval to 100 seconds.</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rPr>
          <w:rStyle w:val="commandtext"/>
        </w:rPr>
        <w:t>[</w:t>
      </w:r>
      <w:r w:rsidRPr="008F6CFF">
        <w:t>Sysname</w:t>
      </w:r>
      <w:r w:rsidRPr="008F6CFF">
        <w:rPr>
          <w:rStyle w:val="commandtext"/>
        </w:rPr>
        <w:t>]</w:t>
      </w:r>
      <w:r w:rsidRPr="008F6CFF">
        <w:rPr>
          <w:rFonts w:hint="eastAsia"/>
        </w:rPr>
        <w:t xml:space="preserve"> smartmc </w:t>
      </w:r>
      <w:r w:rsidRPr="008F6CFF">
        <w:t>topology</w:t>
      </w:r>
      <w:r w:rsidRPr="008F6CFF">
        <w:rPr>
          <w:rFonts w:hint="eastAsia"/>
        </w:rPr>
        <w:t>-refresh</w:t>
      </w:r>
      <w:r w:rsidRPr="008F6CFF">
        <w:t xml:space="preserve"> </w:t>
      </w:r>
      <w:r w:rsidRPr="008F6CFF">
        <w:rPr>
          <w:rFonts w:hint="eastAsia"/>
        </w:rPr>
        <w:t xml:space="preserve">interval </w:t>
      </w:r>
      <w:r w:rsidRPr="008F6CFF">
        <w:t>100</w:t>
      </w:r>
    </w:p>
    <w:p w:rsidR="00BD3314" w:rsidRPr="008F6CFF" w:rsidRDefault="00BD3314" w:rsidP="00BD3314">
      <w:pPr>
        <w:pStyle w:val="Command"/>
      </w:pPr>
      <w:r w:rsidRPr="008F6CFF">
        <w:rPr>
          <w:rFonts w:hint="eastAsia"/>
        </w:rPr>
        <w:t>Related commands</w:t>
      </w:r>
    </w:p>
    <w:p w:rsidR="00BD3314" w:rsidRPr="008F6CFF" w:rsidRDefault="00BD3314" w:rsidP="00BD3314">
      <w:pPr>
        <w:rPr>
          <w:rStyle w:val="commandkeywords"/>
        </w:rPr>
      </w:pPr>
      <w:r w:rsidRPr="008F6CFF">
        <w:rPr>
          <w:rStyle w:val="commandkeywords"/>
        </w:rPr>
        <w:t xml:space="preserve">display </w:t>
      </w:r>
      <w:r w:rsidRPr="008F6CFF">
        <w:rPr>
          <w:rStyle w:val="commandkeywords"/>
          <w:rFonts w:hint="eastAsia"/>
        </w:rPr>
        <w:t>smartmc device-link</w:t>
      </w:r>
    </w:p>
    <w:p w:rsidR="00BD3314" w:rsidRPr="008F6CFF" w:rsidRDefault="00BD3314" w:rsidP="00BD3314">
      <w:pPr>
        <w:pStyle w:val="30"/>
        <w:numPr>
          <w:ilvl w:val="2"/>
          <w:numId w:val="6"/>
        </w:numPr>
      </w:pPr>
      <w:bookmarkStart w:id="6290" w:name="_Toc484187096"/>
      <w:bookmarkStart w:id="6291" w:name="_Toc487200821"/>
      <w:bookmarkStart w:id="6292" w:name="_Toc487904783"/>
      <w:bookmarkStart w:id="6293" w:name="_Toc72922090"/>
      <w:bookmarkStart w:id="6294" w:name="_Toc177728064"/>
      <w:r w:rsidRPr="008F6CFF">
        <w:rPr>
          <w:rFonts w:hint="eastAsia"/>
        </w:rPr>
        <w:t xml:space="preserve">smartmc </w:t>
      </w:r>
      <w:r w:rsidRPr="008F6CFF">
        <w:t>topology</w:t>
      </w:r>
      <w:r w:rsidRPr="008F6CFF">
        <w:rPr>
          <w:rFonts w:hint="eastAsia"/>
        </w:rPr>
        <w:t>-save</w:t>
      </w:r>
      <w:bookmarkEnd w:id="6290"/>
      <w:bookmarkEnd w:id="6291"/>
      <w:bookmarkEnd w:id="6292"/>
      <w:bookmarkEnd w:id="6293"/>
      <w:bookmarkEnd w:id="6294"/>
    </w:p>
    <w:p w:rsidR="00BD3314" w:rsidRPr="008F6CFF" w:rsidRDefault="00BD3314" w:rsidP="00BD3314">
      <w:r w:rsidRPr="008F6CFF">
        <w:t xml:space="preserve">Use </w:t>
      </w:r>
      <w:r w:rsidRPr="008F6CFF">
        <w:rPr>
          <w:rStyle w:val="commandkeywords"/>
          <w:rFonts w:hint="eastAsia"/>
        </w:rPr>
        <w:t xml:space="preserve">smartmc </w:t>
      </w:r>
      <w:r w:rsidRPr="008F6CFF">
        <w:rPr>
          <w:rStyle w:val="commandkeywords"/>
        </w:rPr>
        <w:t>topology-</w:t>
      </w:r>
      <w:r w:rsidRPr="008F6CFF">
        <w:rPr>
          <w:rStyle w:val="commandkeywords"/>
          <w:rFonts w:hint="eastAsia"/>
        </w:rPr>
        <w:t>save</w:t>
      </w:r>
      <w:r w:rsidRPr="008F6CFF">
        <w:t xml:space="preserve"> to </w:t>
      </w:r>
      <w:r w:rsidRPr="008F6CFF">
        <w:rPr>
          <w:rFonts w:hint="eastAsia"/>
        </w:rPr>
        <w:t>save the current network topology.</w:t>
      </w:r>
    </w:p>
    <w:p w:rsidR="00BD3314" w:rsidRPr="008F6CFF" w:rsidRDefault="00BD3314" w:rsidP="00BD3314">
      <w:pPr>
        <w:pStyle w:val="Command"/>
      </w:pPr>
      <w:r w:rsidRPr="008F6CFF">
        <w:rPr>
          <w:rFonts w:hint="eastAsia"/>
        </w:rPr>
        <w:t>Syntax</w:t>
      </w:r>
    </w:p>
    <w:p w:rsidR="00BD3314" w:rsidRPr="008F6CFF" w:rsidRDefault="00BD3314" w:rsidP="00BD3314">
      <w:r w:rsidRPr="008F6CFF">
        <w:rPr>
          <w:rStyle w:val="commandkeywords"/>
          <w:rFonts w:hint="eastAsia"/>
        </w:rPr>
        <w:t xml:space="preserve">smartmc </w:t>
      </w:r>
      <w:r w:rsidRPr="008F6CFF">
        <w:rPr>
          <w:rStyle w:val="commandkeywords"/>
        </w:rPr>
        <w:t>topology-</w:t>
      </w:r>
      <w:r w:rsidRPr="008F6CFF">
        <w:rPr>
          <w:rStyle w:val="commandkeywords"/>
          <w:rFonts w:hint="eastAsia"/>
        </w:rPr>
        <w:t>save</w:t>
      </w:r>
    </w:p>
    <w:p w:rsidR="00BD3314" w:rsidRPr="008F6CFF" w:rsidRDefault="00BD3314" w:rsidP="00BD3314">
      <w:pPr>
        <w:pStyle w:val="Command"/>
      </w:pPr>
      <w:r w:rsidRPr="008F6CFF">
        <w:rPr>
          <w:rFonts w:hint="eastAsia"/>
        </w:rPr>
        <w:lastRenderedPageBreak/>
        <w:t>Views</w:t>
      </w:r>
    </w:p>
    <w:p w:rsidR="00BD3314" w:rsidRPr="008F6CFF" w:rsidRDefault="00BD3314" w:rsidP="00BD3314">
      <w:r w:rsidRPr="008F6CFF">
        <w:rPr>
          <w:rFonts w:hint="eastAsia"/>
        </w:rPr>
        <w:t>System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Usage guidelines</w:t>
      </w:r>
    </w:p>
    <w:p w:rsidR="00BD3314" w:rsidRPr="008F6CFF" w:rsidRDefault="00BD3314" w:rsidP="00BD3314">
      <w:r w:rsidRPr="008F6CFF">
        <w:rPr>
          <w:rFonts w:hint="eastAsia"/>
        </w:rPr>
        <w:t xml:space="preserve">This task allows you to save the current network topology to the </w:t>
      </w:r>
      <w:r w:rsidRPr="008F6CFF">
        <w:rPr>
          <w:rStyle w:val="BoldText"/>
          <w:rFonts w:hint="eastAsia"/>
        </w:rPr>
        <w:t>topology.dba</w:t>
      </w:r>
      <w:r w:rsidRPr="008F6CFF">
        <w:rPr>
          <w:rFonts w:hint="eastAsia"/>
        </w:rPr>
        <w:t xml:space="preserve"> file in the flash memory. After the commander reboots, it uses the </w:t>
      </w:r>
      <w:r w:rsidRPr="008F6CFF">
        <w:rPr>
          <w:rStyle w:val="BoldText"/>
          <w:rFonts w:hint="eastAsia"/>
        </w:rPr>
        <w:t>topology.dba</w:t>
      </w:r>
      <w:r w:rsidRPr="008F6CFF">
        <w:rPr>
          <w:rFonts w:hint="eastAsia"/>
        </w:rPr>
        <w:t xml:space="preserve"> file to restore the network topology.</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Save the current network topology</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t>[Sysname]</w:t>
      </w:r>
      <w:r w:rsidRPr="008F6CFF">
        <w:rPr>
          <w:rFonts w:hint="eastAsia"/>
        </w:rPr>
        <w:t xml:space="preserve"> smartmc topology-save</w:t>
      </w:r>
    </w:p>
    <w:p w:rsidR="00BD3314" w:rsidRPr="008F6CFF" w:rsidRDefault="00BD3314" w:rsidP="00BD3314">
      <w:pPr>
        <w:pStyle w:val="Command"/>
      </w:pPr>
      <w:r w:rsidRPr="008F6CFF">
        <w:rPr>
          <w:rFonts w:hint="eastAsia"/>
        </w:rPr>
        <w:t>Related commands</w:t>
      </w:r>
    </w:p>
    <w:p w:rsidR="00BD3314" w:rsidRPr="008F6CFF" w:rsidRDefault="00BD3314" w:rsidP="00BD3314">
      <w:r w:rsidRPr="008F6CFF">
        <w:rPr>
          <w:rStyle w:val="commandkeywords"/>
          <w:rFonts w:hint="eastAsia"/>
        </w:rPr>
        <w:t>display smartmc device-link</w:t>
      </w:r>
    </w:p>
    <w:p w:rsidR="00BD3314" w:rsidRPr="008F6CFF" w:rsidRDefault="00BD3314" w:rsidP="00BD3314">
      <w:pPr>
        <w:pStyle w:val="30"/>
        <w:numPr>
          <w:ilvl w:val="2"/>
          <w:numId w:val="6"/>
        </w:numPr>
      </w:pPr>
      <w:bookmarkStart w:id="6295" w:name="_Toc484854953"/>
      <w:bookmarkStart w:id="6296" w:name="_Toc487200849"/>
      <w:bookmarkStart w:id="6297" w:name="_Toc487904784"/>
      <w:bookmarkStart w:id="6298" w:name="_Toc72922091"/>
      <w:bookmarkStart w:id="6299" w:name="_Toc177728065"/>
      <w:r w:rsidRPr="008F6CFF">
        <w:rPr>
          <w:rFonts w:hint="eastAsia"/>
        </w:rPr>
        <w:t>smartmc</w:t>
      </w:r>
      <w:r w:rsidRPr="008F6CFF">
        <w:t xml:space="preserve"> upgrade</w:t>
      </w:r>
      <w:r w:rsidRPr="008F6CFF">
        <w:rPr>
          <w:rFonts w:hint="eastAsia"/>
        </w:rPr>
        <w:t xml:space="preserve"> </w:t>
      </w:r>
      <w:bookmarkEnd w:id="6295"/>
      <w:r w:rsidRPr="008F6CFF">
        <w:t>boot-loader</w:t>
      </w:r>
      <w:bookmarkEnd w:id="6296"/>
      <w:bookmarkEnd w:id="6297"/>
      <w:bookmarkEnd w:id="6298"/>
      <w:bookmarkEnd w:id="6299"/>
    </w:p>
    <w:p w:rsidR="00BD3314" w:rsidRPr="008F6CFF" w:rsidRDefault="00BD3314" w:rsidP="00BD3314">
      <w:r w:rsidRPr="008F6CFF">
        <w:t xml:space="preserve">Use </w:t>
      </w:r>
      <w:r w:rsidRPr="008F6CFF">
        <w:rPr>
          <w:rStyle w:val="commandkeywords"/>
          <w:rFonts w:hint="eastAsia"/>
        </w:rPr>
        <w:t>smartmc</w:t>
      </w:r>
      <w:r w:rsidRPr="008F6CFF">
        <w:rPr>
          <w:rStyle w:val="commandkeywords"/>
        </w:rPr>
        <w:t xml:space="preserve"> upgrade</w:t>
      </w:r>
      <w:r w:rsidRPr="008F6CFF">
        <w:rPr>
          <w:rStyle w:val="commandkeywords"/>
          <w:rFonts w:hint="eastAsia"/>
        </w:rPr>
        <w:t xml:space="preserve"> </w:t>
      </w:r>
      <w:r w:rsidRPr="008F6CFF">
        <w:rPr>
          <w:rStyle w:val="commandkeywords"/>
        </w:rPr>
        <w:t>boot-loader</w:t>
      </w:r>
      <w:r w:rsidRPr="008F6CFF">
        <w:t xml:space="preserve"> to </w:t>
      </w:r>
      <w:r w:rsidRPr="008F6CFF">
        <w:rPr>
          <w:rFonts w:hint="eastAsia"/>
        </w:rPr>
        <w:t>upgrade the startup software on a list of members or SmartMC groups.</w:t>
      </w:r>
    </w:p>
    <w:p w:rsidR="00BD3314" w:rsidRPr="008F6CFF" w:rsidRDefault="00BD3314" w:rsidP="00BD3314">
      <w:r w:rsidRPr="008F6CFF">
        <w:t>U</w:t>
      </w:r>
      <w:r w:rsidRPr="008F6CFF">
        <w:rPr>
          <w:rFonts w:hint="eastAsia"/>
        </w:rPr>
        <w:t xml:space="preserve">se </w:t>
      </w:r>
      <w:r w:rsidRPr="008F6CFF">
        <w:rPr>
          <w:rStyle w:val="commandkeywords"/>
          <w:rFonts w:hint="eastAsia"/>
        </w:rPr>
        <w:t>undo smartmc upgrade</w:t>
      </w:r>
      <w:r w:rsidRPr="008F6CFF">
        <w:rPr>
          <w:rFonts w:hint="eastAsia"/>
        </w:rPr>
        <w:t xml:space="preserve"> delete the startup software upgrade task.</w:t>
      </w:r>
    </w:p>
    <w:p w:rsidR="00BD3314" w:rsidRPr="008F6CFF" w:rsidRDefault="00BD3314" w:rsidP="00BD3314">
      <w:pPr>
        <w:pStyle w:val="Command"/>
      </w:pPr>
      <w:r w:rsidRPr="008F6CFF">
        <w:t>Syntax</w:t>
      </w:r>
    </w:p>
    <w:p w:rsidR="00BD3314" w:rsidRPr="008F6CFF" w:rsidRDefault="00BD3314" w:rsidP="00BD3314">
      <w:pPr>
        <w:rPr>
          <w:rStyle w:val="commandtext"/>
        </w:rPr>
      </w:pPr>
      <w:r w:rsidRPr="008F6CFF">
        <w:rPr>
          <w:rStyle w:val="commandkeywords"/>
          <w:rFonts w:hint="eastAsia"/>
        </w:rPr>
        <w:t>s</w:t>
      </w:r>
      <w:r w:rsidRPr="008F6CFF">
        <w:rPr>
          <w:rStyle w:val="commandkeywords"/>
        </w:rPr>
        <w:t xml:space="preserve">martmc upgrade boot-loader </w:t>
      </w:r>
      <w:r w:rsidRPr="008F6CFF">
        <w:rPr>
          <w:rStyle w:val="commandtext"/>
        </w:rPr>
        <w:t>{</w:t>
      </w:r>
      <w:r w:rsidRPr="008F6CFF">
        <w:rPr>
          <w:rStyle w:val="commandparameter"/>
          <w:rFonts w:hint="eastAsia"/>
        </w:rPr>
        <w:t xml:space="preserve"> </w:t>
      </w:r>
      <w:r w:rsidRPr="008F6CFF">
        <w:rPr>
          <w:rStyle w:val="commandkeywords"/>
        </w:rPr>
        <w:t>group</w:t>
      </w:r>
      <w:r w:rsidRPr="008F6CFF">
        <w:rPr>
          <w:rStyle w:val="commandtext"/>
        </w:rPr>
        <w:t xml:space="preserve"> | </w:t>
      </w:r>
      <w:r w:rsidRPr="008F6CFF">
        <w:rPr>
          <w:rStyle w:val="commandkeywords"/>
          <w:rFonts w:hint="eastAsia"/>
        </w:rPr>
        <w:t>tc</w:t>
      </w:r>
      <w:r w:rsidRPr="008F6CFF">
        <w:rPr>
          <w:rStyle w:val="commandtext"/>
          <w:rFonts w:hint="eastAsia"/>
        </w:rPr>
        <w:t xml:space="preserve"> </w:t>
      </w:r>
      <w:r w:rsidRPr="008F6CFF">
        <w:rPr>
          <w:rStyle w:val="commandtext"/>
        </w:rPr>
        <w:t>}</w:t>
      </w:r>
      <w:r w:rsidRPr="008F6CFF">
        <w:rPr>
          <w:rStyle w:val="commandtext"/>
          <w:rFonts w:hint="eastAsia"/>
        </w:rPr>
        <w:t xml:space="preserve"> </w:t>
      </w:r>
      <w:r w:rsidRPr="008F6CFF">
        <w:rPr>
          <w:rStyle w:val="commandparameter"/>
          <w:rFonts w:hint="eastAsia"/>
        </w:rPr>
        <w:t xml:space="preserve">list </w:t>
      </w:r>
      <w:r w:rsidRPr="008F6CFF">
        <w:rPr>
          <w:rStyle w:val="commandtext"/>
        </w:rPr>
        <w:t>[</w:t>
      </w:r>
      <w:r w:rsidRPr="008F6CFF">
        <w:rPr>
          <w:rStyle w:val="commandtext"/>
          <w:rFonts w:hint="eastAsia"/>
        </w:rPr>
        <w:t xml:space="preserve"> </w:t>
      </w:r>
      <w:r w:rsidRPr="008F6CFF">
        <w:rPr>
          <w:rStyle w:val="commandkeywords"/>
        </w:rPr>
        <w:t xml:space="preserve">delay </w:t>
      </w:r>
      <w:r w:rsidRPr="008F6CFF">
        <w:rPr>
          <w:rStyle w:val="commandparameter"/>
        </w:rPr>
        <w:t>minutes</w:t>
      </w:r>
      <w:r w:rsidRPr="008F6CFF">
        <w:rPr>
          <w:rStyle w:val="commandtext"/>
        </w:rPr>
        <w:t xml:space="preserve"> | </w:t>
      </w:r>
      <w:r w:rsidRPr="008F6CFF">
        <w:rPr>
          <w:rStyle w:val="commandkeywords"/>
        </w:rPr>
        <w:t xml:space="preserve">time </w:t>
      </w:r>
      <w:r w:rsidRPr="008F6CFF">
        <w:rPr>
          <w:rStyle w:val="commandparameter"/>
          <w:rFonts w:hint="eastAsia"/>
        </w:rPr>
        <w:t xml:space="preserve">time </w:t>
      </w:r>
      <w:r w:rsidRPr="008F6CFF">
        <w:rPr>
          <w:rStyle w:val="commandtext"/>
        </w:rPr>
        <w:t>]</w:t>
      </w:r>
    </w:p>
    <w:p w:rsidR="00BD3314" w:rsidRPr="008F6CFF" w:rsidRDefault="00BD3314" w:rsidP="00BD3314">
      <w:pPr>
        <w:rPr>
          <w:rStyle w:val="commandtext"/>
        </w:rPr>
      </w:pPr>
      <w:r w:rsidRPr="008F6CFF">
        <w:rPr>
          <w:rStyle w:val="commandkeywords"/>
          <w:rFonts w:hint="eastAsia"/>
        </w:rPr>
        <w:t>s</w:t>
      </w:r>
      <w:r w:rsidRPr="008F6CFF">
        <w:rPr>
          <w:rStyle w:val="commandkeywords"/>
        </w:rPr>
        <w:t xml:space="preserve">martmc upgrade boot-loader </w:t>
      </w:r>
      <w:r w:rsidRPr="008F6CFF">
        <w:rPr>
          <w:rStyle w:val="commandtext"/>
        </w:rPr>
        <w:t>{</w:t>
      </w:r>
      <w:r w:rsidRPr="008F6CFF">
        <w:rPr>
          <w:rStyle w:val="commandparameter"/>
          <w:rFonts w:hint="eastAsia"/>
        </w:rPr>
        <w:t xml:space="preserve"> </w:t>
      </w:r>
      <w:r w:rsidRPr="008F6CFF">
        <w:rPr>
          <w:rStyle w:val="commandkeywords"/>
        </w:rPr>
        <w:t>group</w:t>
      </w:r>
      <w:r w:rsidRPr="008F6CFF">
        <w:rPr>
          <w:rStyle w:val="commandtext"/>
        </w:rPr>
        <w:t xml:space="preserve"> | </w:t>
      </w:r>
      <w:r w:rsidRPr="008F6CFF">
        <w:rPr>
          <w:rStyle w:val="commandkeywords"/>
          <w:rFonts w:hint="eastAsia"/>
        </w:rPr>
        <w:t>tc</w:t>
      </w:r>
      <w:r w:rsidRPr="008F6CFF">
        <w:rPr>
          <w:rStyle w:val="commandtext"/>
          <w:rFonts w:hint="eastAsia"/>
        </w:rPr>
        <w:t xml:space="preserve"> </w:t>
      </w:r>
      <w:r w:rsidRPr="008F6CFF">
        <w:rPr>
          <w:rStyle w:val="commandtext"/>
        </w:rPr>
        <w:t>}</w:t>
      </w:r>
      <w:r w:rsidRPr="008F6CFF">
        <w:rPr>
          <w:rStyle w:val="commandtext"/>
          <w:rFonts w:hint="eastAsia"/>
        </w:rPr>
        <w:t xml:space="preserve"> </w:t>
      </w:r>
      <w:r w:rsidRPr="008F6CFF">
        <w:rPr>
          <w:rStyle w:val="commandtext"/>
        </w:rPr>
        <w:t>{</w:t>
      </w:r>
      <w:r w:rsidRPr="008F6CFF">
        <w:rPr>
          <w:rStyle w:val="commandtext"/>
          <w:rFonts w:hint="eastAsia"/>
        </w:rPr>
        <w:t xml:space="preserve"> </w:t>
      </w:r>
      <w:r w:rsidRPr="008F6CFF">
        <w:rPr>
          <w:rStyle w:val="commandparameter"/>
          <w:rFonts w:hint="eastAsia"/>
        </w:rPr>
        <w:t xml:space="preserve">list </w:t>
      </w:r>
      <w:r w:rsidRPr="008F6CFF">
        <w:rPr>
          <w:rStyle w:val="commandtext"/>
          <w:rFonts w:hint="eastAsia"/>
        </w:rPr>
        <w:t xml:space="preserve">{ </w:t>
      </w:r>
      <w:r w:rsidRPr="008F6CFF">
        <w:rPr>
          <w:rStyle w:val="commandkeywords"/>
          <w:rFonts w:hint="eastAsia"/>
        </w:rPr>
        <w:t xml:space="preserve">boot </w:t>
      </w:r>
      <w:r w:rsidRPr="008F6CFF">
        <w:rPr>
          <w:rStyle w:val="commandparameter"/>
          <w:rFonts w:hint="eastAsia"/>
        </w:rPr>
        <w:t xml:space="preserve">boot-filename </w:t>
      </w:r>
      <w:r w:rsidRPr="008F6CFF">
        <w:rPr>
          <w:rStyle w:val="commandkeywords"/>
          <w:rFonts w:hint="eastAsia"/>
        </w:rPr>
        <w:t>system</w:t>
      </w:r>
      <w:r w:rsidRPr="008F6CFF">
        <w:rPr>
          <w:rStyle w:val="commandparameter"/>
          <w:rFonts w:hint="eastAsia"/>
        </w:rPr>
        <w:t xml:space="preserve"> system-filename</w:t>
      </w:r>
      <w:r w:rsidRPr="008F6CFF">
        <w:rPr>
          <w:rStyle w:val="commandtext"/>
          <w:rFonts w:hint="eastAsia"/>
        </w:rPr>
        <w:t xml:space="preserve"> | </w:t>
      </w:r>
      <w:r w:rsidRPr="008F6CFF">
        <w:rPr>
          <w:rStyle w:val="commandkeywords"/>
          <w:rFonts w:hint="eastAsia"/>
        </w:rPr>
        <w:t>file</w:t>
      </w:r>
      <w:r w:rsidRPr="008F6CFF">
        <w:rPr>
          <w:rStyle w:val="commandparameter"/>
          <w:rFonts w:hint="eastAsia"/>
        </w:rPr>
        <w:t xml:space="preserve"> ipe-filename</w:t>
      </w:r>
      <w:r w:rsidRPr="008F6CFF">
        <w:rPr>
          <w:rStyle w:val="commandtext"/>
          <w:rFonts w:hint="eastAsia"/>
        </w:rPr>
        <w:t xml:space="preserve"> </w:t>
      </w:r>
      <w:r w:rsidRPr="008F6CFF">
        <w:rPr>
          <w:rStyle w:val="commandtext"/>
        </w:rPr>
        <w:t>}</w:t>
      </w:r>
      <w:r w:rsidRPr="008F6CFF">
        <w:rPr>
          <w:rStyle w:val="commandtext"/>
          <w:rFonts w:hint="eastAsia"/>
        </w:rPr>
        <w:t xml:space="preserve"> </w:t>
      </w:r>
      <w:r w:rsidRPr="008F6CFF">
        <w:rPr>
          <w:rStyle w:val="commandtext"/>
        </w:rPr>
        <w:t>}&amp;&lt;1-</w:t>
      </w:r>
      <w:r w:rsidRPr="008F6CFF">
        <w:rPr>
          <w:rStyle w:val="commandtext"/>
          <w:rFonts w:hint="eastAsia"/>
        </w:rPr>
        <w:t>4</w:t>
      </w:r>
      <w:r w:rsidRPr="008F6CFF">
        <w:rPr>
          <w:rStyle w:val="commandtext"/>
        </w:rPr>
        <w:t>0&gt;</w:t>
      </w:r>
      <w:r w:rsidRPr="008F6CFF">
        <w:rPr>
          <w:rStyle w:val="commandtext"/>
          <w:rFonts w:hint="eastAsia"/>
        </w:rPr>
        <w:t xml:space="preserve"> [ </w:t>
      </w:r>
      <w:r w:rsidRPr="008F6CFF">
        <w:rPr>
          <w:rStyle w:val="commandkeywords"/>
          <w:rFonts w:hint="eastAsia"/>
        </w:rPr>
        <w:t>delay</w:t>
      </w:r>
      <w:r w:rsidRPr="008F6CFF">
        <w:rPr>
          <w:rStyle w:val="commandparameter"/>
          <w:rFonts w:hint="eastAsia"/>
        </w:rPr>
        <w:t xml:space="preserve"> delay-time</w:t>
      </w:r>
      <w:r w:rsidRPr="008F6CFF">
        <w:rPr>
          <w:rStyle w:val="commandtext"/>
          <w:rFonts w:hint="eastAsia"/>
        </w:rPr>
        <w:t xml:space="preserve"> | </w:t>
      </w:r>
      <w:r w:rsidRPr="008F6CFF">
        <w:rPr>
          <w:rStyle w:val="commandkeywords"/>
          <w:rFonts w:hint="eastAsia"/>
        </w:rPr>
        <w:t>time</w:t>
      </w:r>
      <w:r w:rsidRPr="008F6CFF">
        <w:rPr>
          <w:rStyle w:val="commandparameter"/>
          <w:rFonts w:hint="eastAsia"/>
        </w:rPr>
        <w:t xml:space="preserve"> time</w:t>
      </w:r>
      <w:r w:rsidRPr="008F6CFF">
        <w:rPr>
          <w:rStyle w:val="commandtext"/>
          <w:rFonts w:hint="eastAsia"/>
        </w:rPr>
        <w:t xml:space="preserve"> ]</w:t>
      </w:r>
    </w:p>
    <w:p w:rsidR="00BD3314" w:rsidRPr="008F6CFF" w:rsidRDefault="00BD3314" w:rsidP="00BD3314">
      <w:pPr>
        <w:rPr>
          <w:rStyle w:val="commandkeywords"/>
        </w:rPr>
      </w:pPr>
      <w:r w:rsidRPr="008F6CFF">
        <w:rPr>
          <w:rStyle w:val="commandkeywords"/>
          <w:rFonts w:hint="eastAsia"/>
        </w:rPr>
        <w:t>undo smartmc upgrade</w:t>
      </w:r>
    </w:p>
    <w:p w:rsidR="00BD3314" w:rsidRPr="008F6CFF" w:rsidRDefault="00BD3314" w:rsidP="00BD3314">
      <w:pPr>
        <w:pStyle w:val="Command"/>
      </w:pPr>
      <w:r w:rsidRPr="008F6CFF">
        <w:t>Views</w:t>
      </w:r>
    </w:p>
    <w:p w:rsidR="00BD3314" w:rsidRPr="008F6CFF" w:rsidRDefault="00BD3314" w:rsidP="00BD3314">
      <w:r w:rsidRPr="008F6CFF">
        <w:t>System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Parameters</w:t>
      </w:r>
    </w:p>
    <w:p w:rsidR="00BD3314" w:rsidRPr="008F6CFF" w:rsidRDefault="00BD3314" w:rsidP="00BD3314">
      <w:r w:rsidRPr="008F6CFF">
        <w:rPr>
          <w:rStyle w:val="commandkeywords"/>
        </w:rPr>
        <w:t>group</w:t>
      </w:r>
      <w:r w:rsidRPr="008F6CFF">
        <w:rPr>
          <w:rFonts w:hint="eastAsia"/>
        </w:rPr>
        <w:t>: Specifies the SmartMC groups to be upgraded.</w:t>
      </w:r>
    </w:p>
    <w:p w:rsidR="00BD3314" w:rsidRPr="008F6CFF" w:rsidRDefault="00BD3314" w:rsidP="00BD3314">
      <w:r w:rsidRPr="008F6CFF">
        <w:rPr>
          <w:rStyle w:val="commandkeywords"/>
          <w:rFonts w:hint="eastAsia"/>
        </w:rPr>
        <w:t>tc</w:t>
      </w:r>
      <w:r w:rsidRPr="008F6CFF">
        <w:rPr>
          <w:rFonts w:hint="eastAsia"/>
        </w:rPr>
        <w:t>: Specifies the members to be upgraded.</w:t>
      </w:r>
    </w:p>
    <w:p w:rsidR="00BD3314" w:rsidRPr="008F6CFF" w:rsidRDefault="00BD3314" w:rsidP="00BD3314">
      <w:r w:rsidRPr="008F6CFF">
        <w:rPr>
          <w:rStyle w:val="commandparameter"/>
          <w:rFonts w:hint="eastAsia"/>
        </w:rPr>
        <w:t>list</w:t>
      </w:r>
      <w:r w:rsidRPr="008F6CFF">
        <w:rPr>
          <w:rFonts w:hint="eastAsia"/>
        </w:rPr>
        <w:t xml:space="preserve">: </w:t>
      </w:r>
      <w:r w:rsidRPr="008F6CFF">
        <w:t>Specifies</w:t>
      </w:r>
      <w:r w:rsidRPr="008F6CFF">
        <w:rPr>
          <w:rFonts w:hint="eastAsia"/>
        </w:rPr>
        <w:t xml:space="preserve"> a </w:t>
      </w:r>
      <w:r w:rsidRPr="008F6CFF">
        <w:t>space-separated</w:t>
      </w:r>
      <w:r w:rsidRPr="008F6CFF">
        <w:rPr>
          <w:rFonts w:hint="eastAsia"/>
        </w:rPr>
        <w:t xml:space="preserve"> list of up to 10 member items or SmartMC group items. </w:t>
      </w:r>
    </w:p>
    <w:p w:rsidR="00BD3314" w:rsidRPr="008F6CFF" w:rsidRDefault="00BD3314" w:rsidP="00BD3314">
      <w:pPr>
        <w:pStyle w:val="ItemList"/>
        <w:numPr>
          <w:ilvl w:val="0"/>
          <w:numId w:val="15"/>
        </w:numPr>
      </w:pPr>
      <w:r w:rsidRPr="008F6CFF">
        <w:rPr>
          <w:rStyle w:val="BoldText"/>
          <w:rFonts w:hint="eastAsia"/>
        </w:rPr>
        <w:t>SmartMC group</w:t>
      </w:r>
      <w:r w:rsidRPr="008F6CFF">
        <w:t>—</w:t>
      </w:r>
      <w:r w:rsidRPr="008F6CFF">
        <w:rPr>
          <w:rFonts w:hint="eastAsia"/>
        </w:rPr>
        <w:t>Each item specifies a SmartMC group name,</w:t>
      </w:r>
      <w:r w:rsidRPr="008F6CFF">
        <w:t xml:space="preserve"> a case-sensitive string of 1 to 31 characters.</w:t>
      </w:r>
    </w:p>
    <w:p w:rsidR="00BD3314" w:rsidRPr="008F6CFF" w:rsidRDefault="00BD3314" w:rsidP="00BD3314">
      <w:pPr>
        <w:pStyle w:val="ItemList"/>
        <w:numPr>
          <w:ilvl w:val="0"/>
          <w:numId w:val="15"/>
        </w:numPr>
      </w:pPr>
      <w:r w:rsidRPr="008F6CFF">
        <w:rPr>
          <w:rStyle w:val="BoldText"/>
          <w:rFonts w:hint="eastAsia"/>
        </w:rPr>
        <w:t>M</w:t>
      </w:r>
      <w:r w:rsidRPr="008F6CFF">
        <w:rPr>
          <w:rStyle w:val="BoldText"/>
        </w:rPr>
        <w:t>ember</w:t>
      </w:r>
      <w:r w:rsidRPr="008F6CFF">
        <w:t>—Each item specifies a member</w:t>
      </w:r>
      <w:r w:rsidRPr="008F6CFF">
        <w:rPr>
          <w:rFonts w:hint="eastAsia"/>
        </w:rPr>
        <w:t xml:space="preserve"> ID</w:t>
      </w:r>
      <w:r w:rsidRPr="008F6CFF">
        <w:t xml:space="preserve"> or a range of member</w:t>
      </w:r>
      <w:r w:rsidRPr="008F6CFF">
        <w:rPr>
          <w:rFonts w:hint="eastAsia"/>
        </w:rPr>
        <w:t xml:space="preserve"> IDs</w:t>
      </w:r>
      <w:r w:rsidRPr="008F6CFF">
        <w:t xml:space="preserve"> in the form of </w:t>
      </w:r>
      <w:r w:rsidRPr="008F6CFF">
        <w:rPr>
          <w:rStyle w:val="commandparameter"/>
          <w:rFonts w:hint="eastAsia"/>
        </w:rPr>
        <w:t>tc</w:t>
      </w:r>
      <w:r w:rsidRPr="008F6CFF">
        <w:rPr>
          <w:rStyle w:val="commandparameter"/>
        </w:rPr>
        <w:t>-id1</w:t>
      </w:r>
      <w:r w:rsidRPr="008F6CFF">
        <w:rPr>
          <w:rStyle w:val="commandtext"/>
        </w:rPr>
        <w:t xml:space="preserve"> </w:t>
      </w:r>
      <w:r w:rsidRPr="008F6CFF">
        <w:rPr>
          <w:rStyle w:val="commandkeywords"/>
        </w:rPr>
        <w:t>to</w:t>
      </w:r>
      <w:r w:rsidRPr="008F6CFF">
        <w:t xml:space="preserve"> </w:t>
      </w:r>
      <w:r w:rsidRPr="008F6CFF">
        <w:rPr>
          <w:rStyle w:val="commandparameter"/>
          <w:rFonts w:hint="eastAsia"/>
        </w:rPr>
        <w:t>tc-id2</w:t>
      </w:r>
      <w:r w:rsidRPr="008F6CFF">
        <w:t xml:space="preserve">. The value for </w:t>
      </w:r>
      <w:r w:rsidRPr="008F6CFF">
        <w:rPr>
          <w:rStyle w:val="commandparameter"/>
          <w:rFonts w:hint="eastAsia"/>
        </w:rPr>
        <w:t>tc-id2</w:t>
      </w:r>
      <w:r w:rsidRPr="008F6CFF">
        <w:rPr>
          <w:rStyle w:val="commandparameter"/>
        </w:rPr>
        <w:t xml:space="preserve"> </w:t>
      </w:r>
      <w:r w:rsidRPr="008F6CFF">
        <w:t xml:space="preserve">must be greater than or equal to the value for </w:t>
      </w:r>
      <w:r w:rsidRPr="008F6CFF">
        <w:rPr>
          <w:rStyle w:val="commandparameter"/>
          <w:rFonts w:hint="eastAsia"/>
        </w:rPr>
        <w:t>tc</w:t>
      </w:r>
      <w:r w:rsidRPr="008F6CFF">
        <w:rPr>
          <w:rStyle w:val="commandparameter"/>
        </w:rPr>
        <w:t>-id1</w:t>
      </w:r>
      <w:r w:rsidRPr="008F6CFF">
        <w:t xml:space="preserve">. The value range for the </w:t>
      </w:r>
      <w:r w:rsidRPr="008F6CFF">
        <w:rPr>
          <w:rStyle w:val="commandparameter"/>
          <w:rFonts w:hint="eastAsia"/>
        </w:rPr>
        <w:t>tc-id</w:t>
      </w:r>
      <w:r w:rsidRPr="008F6CFF">
        <w:t xml:space="preserve"> argument is</w:t>
      </w:r>
      <w:r w:rsidRPr="008F6CFF">
        <w:rPr>
          <w:rFonts w:hint="eastAsia"/>
        </w:rPr>
        <w:t xml:space="preserve"> 1 to 255.</w:t>
      </w:r>
    </w:p>
    <w:p w:rsidR="00BD3314" w:rsidRPr="008F6CFF" w:rsidRDefault="00BD3314" w:rsidP="00BD3314">
      <w:r w:rsidRPr="008F6CFF">
        <w:rPr>
          <w:rStyle w:val="commandkeywords"/>
          <w:rFonts w:hint="eastAsia"/>
        </w:rPr>
        <w:t>boot</w:t>
      </w:r>
      <w:r w:rsidRPr="008F6CFF">
        <w:rPr>
          <w:rStyle w:val="commandparameter"/>
          <w:rFonts w:hint="eastAsia"/>
        </w:rPr>
        <w:t xml:space="preserve"> boot-filename</w:t>
      </w:r>
      <w:r w:rsidRPr="008F6CFF">
        <w:t>: Specifies a boot image by its name.</w:t>
      </w:r>
    </w:p>
    <w:p w:rsidR="00BD3314" w:rsidRPr="008F6CFF" w:rsidRDefault="00BD3314" w:rsidP="00BD3314">
      <w:r w:rsidRPr="008F6CFF">
        <w:rPr>
          <w:rStyle w:val="commandkeywords"/>
          <w:rFonts w:hint="eastAsia"/>
        </w:rPr>
        <w:t>system</w:t>
      </w:r>
      <w:r w:rsidRPr="008F6CFF">
        <w:rPr>
          <w:rStyle w:val="commandparameter"/>
          <w:rFonts w:hint="eastAsia"/>
        </w:rPr>
        <w:t xml:space="preserve"> system-filename</w:t>
      </w:r>
      <w:r w:rsidRPr="008F6CFF">
        <w:t>: Specifies a system image by its name.</w:t>
      </w:r>
    </w:p>
    <w:p w:rsidR="00BD3314" w:rsidRPr="008F6CFF" w:rsidRDefault="00BD3314" w:rsidP="00BD3314">
      <w:r w:rsidRPr="008F6CFF">
        <w:rPr>
          <w:rStyle w:val="commandkeywords"/>
          <w:rFonts w:hint="eastAsia"/>
        </w:rPr>
        <w:t>file</w:t>
      </w:r>
      <w:r w:rsidRPr="008F6CFF">
        <w:rPr>
          <w:rStyle w:val="commandparameter"/>
          <w:rFonts w:hint="eastAsia"/>
        </w:rPr>
        <w:t xml:space="preserve"> </w:t>
      </w:r>
      <w:r w:rsidRPr="008F6CFF">
        <w:rPr>
          <w:rStyle w:val="commandparameter"/>
        </w:rPr>
        <w:t>ipe</w:t>
      </w:r>
      <w:r w:rsidRPr="008F6CFF">
        <w:rPr>
          <w:rStyle w:val="commandparameter"/>
          <w:rFonts w:hint="eastAsia"/>
        </w:rPr>
        <w:t>-filename</w:t>
      </w:r>
      <w:r w:rsidRPr="008F6CFF">
        <w:t>: Specifies an IPE file by its name</w:t>
      </w:r>
      <w:r w:rsidRPr="008F6CFF">
        <w:rPr>
          <w:rFonts w:hint="eastAsia"/>
        </w:rPr>
        <w:t>, a case-insensitive string of 5 to 45 characters</w:t>
      </w:r>
      <w:r w:rsidRPr="008F6CFF">
        <w:t>.</w:t>
      </w:r>
    </w:p>
    <w:p w:rsidR="00BD3314" w:rsidRPr="008F6CFF" w:rsidRDefault="00BD3314" w:rsidP="00BD3314">
      <w:r w:rsidRPr="008F6CFF">
        <w:rPr>
          <w:rStyle w:val="commandkeywords"/>
        </w:rPr>
        <w:lastRenderedPageBreak/>
        <w:t>delay</w:t>
      </w:r>
      <w:r w:rsidRPr="008F6CFF">
        <w:rPr>
          <w:rStyle w:val="commandparameter"/>
        </w:rPr>
        <w:t xml:space="preserve"> delay-time</w:t>
      </w:r>
      <w:r w:rsidRPr="008F6CFF">
        <w:t xml:space="preserve">: Specifies the upgrade delay time in the range of </w:t>
      </w:r>
      <w:r w:rsidRPr="008F6CFF">
        <w:rPr>
          <w:rFonts w:hint="eastAsia"/>
        </w:rPr>
        <w:t>1</w:t>
      </w:r>
      <w:r w:rsidRPr="008F6CFF">
        <w:t xml:space="preserve"> to 1440 minutes.</w:t>
      </w:r>
    </w:p>
    <w:p w:rsidR="00BD3314" w:rsidRPr="008F6CFF" w:rsidRDefault="00BD3314" w:rsidP="00BD3314">
      <w:r w:rsidRPr="008F6CFF">
        <w:rPr>
          <w:rStyle w:val="commandkeywords"/>
        </w:rPr>
        <w:t>time</w:t>
      </w:r>
      <w:r w:rsidRPr="008F6CFF">
        <w:rPr>
          <w:rStyle w:val="commandparameter"/>
        </w:rPr>
        <w:t xml:space="preserve"> </w:t>
      </w:r>
      <w:r w:rsidRPr="008F6CFF">
        <w:rPr>
          <w:rStyle w:val="commandparameter"/>
          <w:rFonts w:hint="eastAsia"/>
        </w:rPr>
        <w:t>in-</w:t>
      </w:r>
      <w:r w:rsidRPr="008F6CFF">
        <w:rPr>
          <w:rStyle w:val="commandparameter"/>
        </w:rPr>
        <w:t>time</w:t>
      </w:r>
      <w:r w:rsidRPr="008F6CFF">
        <w:t xml:space="preserve">: </w:t>
      </w:r>
      <w:r w:rsidRPr="008F6CFF">
        <w:rPr>
          <w:rFonts w:hint="eastAsia"/>
        </w:rPr>
        <w:t xml:space="preserve">Specifies the </w:t>
      </w:r>
      <w:r w:rsidRPr="008F6CFF">
        <w:t>upgrade</w:t>
      </w:r>
      <w:r w:rsidRPr="008F6CFF">
        <w:rPr>
          <w:rFonts w:hint="eastAsia"/>
        </w:rPr>
        <w:t xml:space="preserve"> time in the format of </w:t>
      </w:r>
      <w:r w:rsidRPr="008F6CFF">
        <w:rPr>
          <w:rStyle w:val="ItalicText"/>
          <w:rFonts w:hint="eastAsia"/>
        </w:rPr>
        <w:t>hh:mm</w:t>
      </w:r>
      <w:r w:rsidRPr="008F6CFF">
        <w:rPr>
          <w:rFonts w:hint="eastAsia"/>
        </w:rPr>
        <w:t xml:space="preserve">. The value range for the </w:t>
      </w:r>
      <w:r w:rsidRPr="008F6CFF">
        <w:rPr>
          <w:rStyle w:val="ItalicText"/>
          <w:rFonts w:hint="eastAsia"/>
        </w:rPr>
        <w:t>hh</w:t>
      </w:r>
      <w:r w:rsidRPr="008F6CFF">
        <w:rPr>
          <w:rFonts w:hint="eastAsia"/>
        </w:rPr>
        <w:t xml:space="preserve"> argument is 0 to 23 hours. The value range for the </w:t>
      </w:r>
      <w:r w:rsidRPr="008F6CFF">
        <w:rPr>
          <w:rStyle w:val="ItalicText"/>
          <w:rFonts w:hint="eastAsia"/>
        </w:rPr>
        <w:t>mm</w:t>
      </w:r>
      <w:r w:rsidRPr="008F6CFF">
        <w:rPr>
          <w:rFonts w:hint="eastAsia"/>
        </w:rPr>
        <w:t xml:space="preserve"> argument is 0 to 59 minutes.</w:t>
      </w:r>
    </w:p>
    <w:p w:rsidR="00BD3314" w:rsidRPr="008F6CFF" w:rsidRDefault="00BD3314" w:rsidP="00BD3314">
      <w:pPr>
        <w:pStyle w:val="Command"/>
      </w:pPr>
      <w:r w:rsidRPr="008F6CFF">
        <w:t>Usage guidelines</w:t>
      </w:r>
    </w:p>
    <w:tbl>
      <w:tblPr>
        <w:tblStyle w:val="Notes1"/>
        <w:tblW w:w="9180" w:type="dxa"/>
        <w:tblLayout w:type="fixed"/>
        <w:tblLook w:val="04A0" w:firstRow="1" w:lastRow="0" w:firstColumn="1" w:lastColumn="0" w:noHBand="0" w:noVBand="1"/>
      </w:tblPr>
      <w:tblGrid>
        <w:gridCol w:w="449"/>
        <w:gridCol w:w="8731"/>
      </w:tblGrid>
      <w:tr w:rsidR="00BD3314" w:rsidRPr="00BA07D4" w:rsidTr="006B5C43">
        <w:trPr>
          <w:trHeight w:val="260"/>
        </w:trPr>
        <w:tc>
          <w:tcPr>
            <w:cnfStyle w:val="001000000000" w:firstRow="0" w:lastRow="0" w:firstColumn="1" w:lastColumn="0" w:oddVBand="0" w:evenVBand="0" w:oddHBand="0" w:evenHBand="0" w:firstRowFirstColumn="0" w:firstRowLastColumn="0" w:lastRowFirstColumn="0" w:lastRowLastColumn="0"/>
            <w:tcW w:w="449" w:type="dxa"/>
          </w:tcPr>
          <w:p w:rsidR="00BD3314" w:rsidRPr="00793653" w:rsidRDefault="00BD3314" w:rsidP="006B5C43">
            <w:pPr>
              <w:pStyle w:val="NotesIcons"/>
            </w:pPr>
            <w:r w:rsidRPr="00793653">
              <w:rPr>
                <w:noProof/>
                <w:lang w:eastAsia="zh-CN"/>
              </w:rPr>
              <w:drawing>
                <wp:inline distT="0" distB="0" distL="0" distR="0" wp14:anchorId="192C3B93" wp14:editId="50F63DCF">
                  <wp:extent cx="167005" cy="158750"/>
                  <wp:effectExtent l="19050" t="0" r="4445" b="0"/>
                  <wp:docPr id="18" name="图片 2"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UTION"/>
                          <pic:cNvPicPr>
                            <a:picLocks noChangeAspect="1" noChangeArrowheads="1"/>
                          </pic:cNvPicPr>
                        </pic:nvPicPr>
                        <pic:blipFill>
                          <a:blip r:embed="rId18" cstate="print"/>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731" w:type="dxa"/>
          </w:tcPr>
          <w:p w:rsidR="00BD3314" w:rsidRPr="00793653" w:rsidRDefault="00BD3314" w:rsidP="006B5C43">
            <w:pPr>
              <w:pStyle w:val="NotesHeading"/>
              <w:cnfStyle w:val="000000000000" w:firstRow="0" w:lastRow="0" w:firstColumn="0" w:lastColumn="0" w:oddVBand="0" w:evenVBand="0" w:oddHBand="0" w:evenHBand="0" w:firstRowFirstColumn="0" w:firstRowLastColumn="0" w:lastRowFirstColumn="0" w:lastRowLastColumn="0"/>
            </w:pPr>
            <w:r w:rsidRPr="00133CF7">
              <w:t>CAUTION:</w:t>
            </w:r>
          </w:p>
          <w:p w:rsidR="00BD3314" w:rsidRPr="00793653" w:rsidRDefault="00BD3314" w:rsidP="006B5C43">
            <w:pPr>
              <w:pStyle w:val="NotesText"/>
              <w:cnfStyle w:val="000000000000" w:firstRow="0" w:lastRow="0" w:firstColumn="0" w:lastColumn="0" w:oddVBand="0" w:evenVBand="0" w:oddHBand="0" w:evenHBand="0" w:firstRowFirstColumn="0" w:firstRowLastColumn="0" w:lastRowFirstColumn="0" w:lastRowLastColumn="0"/>
            </w:pPr>
            <w:r>
              <w:rPr>
                <w:rFonts w:hint="eastAsia"/>
              </w:rPr>
              <w:t xml:space="preserve">Upgrading </w:t>
            </w:r>
            <w:r w:rsidRPr="00793653">
              <w:rPr>
                <w:rFonts w:hint="eastAsia"/>
              </w:rPr>
              <w:t>the startup software might interrupt services. Before upgrading the startup software, make sure no services will be interrupted.</w:t>
            </w:r>
          </w:p>
        </w:tc>
      </w:tr>
    </w:tbl>
    <w:p w:rsidR="00BD3314" w:rsidRPr="00133CF7" w:rsidRDefault="00BD3314" w:rsidP="00BD3314">
      <w:pPr>
        <w:pStyle w:val="Spacer"/>
      </w:pPr>
    </w:p>
    <w:p w:rsidR="00BD3314" w:rsidRPr="008F6CFF" w:rsidRDefault="00BD3314" w:rsidP="00BD3314">
      <w:r w:rsidRPr="008F6CFF">
        <w:rPr>
          <w:rFonts w:hint="eastAsia"/>
        </w:rPr>
        <w:t>To use</w:t>
      </w:r>
      <w:r w:rsidRPr="008F6CFF">
        <w:t xml:space="preserve"> this command to upgrade the startup software on members without specify</w:t>
      </w:r>
      <w:r w:rsidRPr="008F6CFF">
        <w:rPr>
          <w:rFonts w:hint="eastAsia"/>
        </w:rPr>
        <w:t>ing</w:t>
      </w:r>
      <w:r w:rsidRPr="008F6CFF">
        <w:t xml:space="preserve"> the upgrade files</w:t>
      </w:r>
      <w:r w:rsidRPr="008F6CFF">
        <w:rPr>
          <w:rFonts w:hint="eastAsia"/>
        </w:rPr>
        <w:t>,</w:t>
      </w:r>
      <w:r w:rsidRPr="008F6CFF">
        <w:t xml:space="preserve"> you must </w:t>
      </w:r>
      <w:r w:rsidRPr="008F6CFF">
        <w:rPr>
          <w:rFonts w:hint="eastAsia"/>
        </w:rPr>
        <w:t xml:space="preserve">first perform one of the following </w:t>
      </w:r>
      <w:r w:rsidRPr="008F6CFF">
        <w:t>tasks:</w:t>
      </w:r>
    </w:p>
    <w:p w:rsidR="00BD3314" w:rsidRPr="008F6CFF" w:rsidRDefault="00BD3314" w:rsidP="00BD3314">
      <w:pPr>
        <w:pStyle w:val="ItemList"/>
        <w:numPr>
          <w:ilvl w:val="0"/>
          <w:numId w:val="15"/>
        </w:numPr>
      </w:pPr>
      <w:r w:rsidRPr="008F6CFF">
        <w:rPr>
          <w:rFonts w:hint="eastAsia"/>
        </w:rPr>
        <w:t>E</w:t>
      </w:r>
      <w:r w:rsidRPr="008F6CFF">
        <w:t xml:space="preserve">xecute the </w:t>
      </w:r>
      <w:r w:rsidRPr="008F6CFF">
        <w:rPr>
          <w:rStyle w:val="commandkeywords"/>
          <w:rFonts w:hint="eastAsia"/>
        </w:rPr>
        <w:t>s</w:t>
      </w:r>
      <w:r w:rsidRPr="008F6CFF">
        <w:rPr>
          <w:rStyle w:val="commandkeywords"/>
        </w:rPr>
        <w:t xml:space="preserve">martmc </w:t>
      </w:r>
      <w:r w:rsidRPr="008F6CFF">
        <w:rPr>
          <w:rStyle w:val="commandkeywords"/>
          <w:rFonts w:hint="eastAsia"/>
        </w:rPr>
        <w:t>tc</w:t>
      </w:r>
      <w:r w:rsidRPr="008F6CFF">
        <w:rPr>
          <w:rStyle w:val="commandkeywords"/>
        </w:rPr>
        <w:t xml:space="preserve"> boot-loader</w:t>
      </w:r>
      <w:r w:rsidRPr="008F6CFF">
        <w:t xml:space="preserve"> command to specify the upgrade files for members.</w:t>
      </w:r>
    </w:p>
    <w:p w:rsidR="00BD3314" w:rsidRPr="008F6CFF" w:rsidRDefault="00BD3314" w:rsidP="00BD3314">
      <w:pPr>
        <w:pStyle w:val="ItemList"/>
        <w:numPr>
          <w:ilvl w:val="0"/>
          <w:numId w:val="15"/>
        </w:numPr>
      </w:pPr>
      <w:r w:rsidRPr="008F6CFF">
        <w:rPr>
          <w:rFonts w:hint="eastAsia"/>
        </w:rPr>
        <w:t>E</w:t>
      </w:r>
      <w:r w:rsidRPr="008F6CFF">
        <w:t xml:space="preserve">xecute the </w:t>
      </w:r>
      <w:r w:rsidRPr="008F6CFF">
        <w:rPr>
          <w:rStyle w:val="commandkeywords"/>
        </w:rPr>
        <w:t>boot-loader</w:t>
      </w:r>
      <w:r w:rsidRPr="008F6CFF">
        <w:t xml:space="preserve"> command to specify the upgrade files for a SmartMC group.</w:t>
      </w:r>
    </w:p>
    <w:p w:rsidR="00BD3314" w:rsidRPr="008F6CFF" w:rsidRDefault="00BD3314" w:rsidP="00BD3314">
      <w:r w:rsidRPr="008F6CFF">
        <w:t>A member can perform only one upgrade task at a time.</w:t>
      </w:r>
    </w:p>
    <w:p w:rsidR="00BD3314" w:rsidRPr="008F6CFF" w:rsidRDefault="00BD3314" w:rsidP="00BD3314">
      <w:r w:rsidRPr="008F6CFF">
        <w:rPr>
          <w:rFonts w:hint="eastAsia"/>
        </w:rPr>
        <w:t xml:space="preserve">If you </w:t>
      </w:r>
      <w:r w:rsidRPr="008F6CFF">
        <w:t>execute this command without</w:t>
      </w:r>
      <w:r w:rsidRPr="008F6CFF">
        <w:rPr>
          <w:rFonts w:hint="eastAsia"/>
        </w:rPr>
        <w:t xml:space="preserve"> specify</w:t>
      </w:r>
      <w:r w:rsidRPr="008F6CFF">
        <w:t>ing</w:t>
      </w:r>
      <w:r w:rsidRPr="008F6CFF">
        <w:rPr>
          <w:rFonts w:hint="eastAsia"/>
        </w:rPr>
        <w:t xml:space="preserve"> the delay time or update time, </w:t>
      </w:r>
      <w:r w:rsidRPr="008F6CFF">
        <w:t>the members or SmartMC group immediately upgrades the startup software</w:t>
      </w:r>
      <w:r w:rsidRPr="008F6CFF">
        <w:rPr>
          <w:rFonts w:hint="eastAsia"/>
        </w:rPr>
        <w:t xml:space="preserve"> and the upgrade operation cannot be cancelled</w:t>
      </w:r>
      <w:r w:rsidRPr="008F6CFF">
        <w:t>.</w:t>
      </w:r>
      <w:r w:rsidRPr="008F6CFF">
        <w:rPr>
          <w:rFonts w:hint="eastAsia"/>
        </w:rPr>
        <w:t xml:space="preserve"> If you specify a delay time or upgrade time to perform a scheduled upgrade, the upgrade operation can be cancelled by using the </w:t>
      </w:r>
      <w:r w:rsidRPr="00867F1F">
        <w:rPr>
          <w:rStyle w:val="commandkeywords"/>
          <w:rFonts w:hint="eastAsia"/>
        </w:rPr>
        <w:t>undo smartmc upgrade</w:t>
      </w:r>
      <w:r w:rsidRPr="008F6CFF">
        <w:rPr>
          <w:rStyle w:val="BoldText"/>
          <w:rFonts w:hint="eastAsia"/>
        </w:rPr>
        <w:t xml:space="preserve"> </w:t>
      </w:r>
      <w:r w:rsidRPr="008F6CFF">
        <w:rPr>
          <w:rFonts w:hint="eastAsia"/>
        </w:rPr>
        <w:t>command before it starts.</w:t>
      </w:r>
    </w:p>
    <w:p w:rsidR="00BD3314" w:rsidRPr="008F6CFF" w:rsidRDefault="00BD3314" w:rsidP="00BD3314">
      <w:pPr>
        <w:pStyle w:val="Command"/>
      </w:pPr>
      <w:r w:rsidRPr="008F6CFF">
        <w:t>Examples</w:t>
      </w:r>
    </w:p>
    <w:p w:rsidR="00BD3314" w:rsidRPr="008F6CFF" w:rsidRDefault="00BD3314" w:rsidP="00BD3314">
      <w:r w:rsidRPr="008F6CFF">
        <w:t xml:space="preserve"># Upgrade startup software images </w:t>
      </w:r>
      <w:r w:rsidRPr="008F6CFF">
        <w:rPr>
          <w:rStyle w:val="BoldText"/>
        </w:rPr>
        <w:t>boot.bin</w:t>
      </w:r>
      <w:r w:rsidRPr="008F6CFF">
        <w:t xml:space="preserve"> and </w:t>
      </w:r>
      <w:r w:rsidRPr="008F6CFF">
        <w:rPr>
          <w:rStyle w:val="BoldText"/>
        </w:rPr>
        <w:t>sys.bin</w:t>
      </w:r>
      <w:r w:rsidRPr="008F6CFF">
        <w:t xml:space="preserve"> on all members in SmartMC group</w:t>
      </w:r>
      <w:r w:rsidRPr="008F6CFF">
        <w:rPr>
          <w:rFonts w:hint="eastAsia"/>
        </w:rPr>
        <w:t>s</w:t>
      </w:r>
      <w:r w:rsidRPr="008F6CFF">
        <w:t xml:space="preserve"> </w:t>
      </w:r>
      <w:r w:rsidRPr="008F6CFF">
        <w:rPr>
          <w:rStyle w:val="BoldText"/>
        </w:rPr>
        <w:t>test1</w:t>
      </w:r>
      <w:r w:rsidRPr="008F6CFF">
        <w:t xml:space="preserve"> and </w:t>
      </w:r>
      <w:r w:rsidRPr="008F6CFF">
        <w:rPr>
          <w:rStyle w:val="BoldText"/>
        </w:rPr>
        <w:t>test2</w:t>
      </w:r>
      <w:r w:rsidRPr="008F6CFF">
        <w:t>.</w:t>
      </w:r>
    </w:p>
    <w:p w:rsidR="00BD3314" w:rsidRPr="008F6CFF" w:rsidRDefault="00BD3314" w:rsidP="00BD3314">
      <w:pPr>
        <w:pStyle w:val="TerminalDisplay"/>
      </w:pPr>
      <w:r w:rsidRPr="008F6CFF">
        <w:t>&lt;Sysname&gt; system-view</w:t>
      </w:r>
    </w:p>
    <w:p w:rsidR="00BD3314" w:rsidRPr="008F6CFF" w:rsidRDefault="00BD3314" w:rsidP="00BD3314">
      <w:pPr>
        <w:pStyle w:val="TerminalDisplay"/>
      </w:pPr>
      <w:r w:rsidRPr="008F6CFF">
        <w:t>[Sysname] smartmc upgrade boot-loader group test1 test2 boot boot.bin system sys.bin</w:t>
      </w:r>
    </w:p>
    <w:p w:rsidR="00BD3314" w:rsidRPr="008F6CFF" w:rsidRDefault="00BD3314" w:rsidP="00BD3314">
      <w:pPr>
        <w:pStyle w:val="Command"/>
      </w:pPr>
      <w:r w:rsidRPr="008F6CFF">
        <w:t>Related commands</w:t>
      </w:r>
    </w:p>
    <w:p w:rsidR="00BD3314" w:rsidRPr="008F6CFF" w:rsidRDefault="00BD3314" w:rsidP="00BD3314">
      <w:r w:rsidRPr="008F6CFF">
        <w:rPr>
          <w:rStyle w:val="commandkeywords"/>
        </w:rPr>
        <w:t>boot-loader</w:t>
      </w:r>
    </w:p>
    <w:p w:rsidR="00BD3314" w:rsidRPr="008F6CFF" w:rsidRDefault="00BD3314" w:rsidP="00BD3314">
      <w:r w:rsidRPr="008F6CFF">
        <w:rPr>
          <w:rStyle w:val="commandkeywords"/>
        </w:rPr>
        <w:t>startup-configuration</w:t>
      </w:r>
    </w:p>
    <w:p w:rsidR="00BD3314" w:rsidRPr="008F6CFF" w:rsidRDefault="00BD3314" w:rsidP="00BD3314">
      <w:pPr>
        <w:pStyle w:val="30"/>
        <w:numPr>
          <w:ilvl w:val="2"/>
          <w:numId w:val="6"/>
        </w:numPr>
      </w:pPr>
      <w:bookmarkStart w:id="6300" w:name="_Toc474325415"/>
      <w:bookmarkStart w:id="6301" w:name="_Toc484854954"/>
      <w:bookmarkStart w:id="6302" w:name="_Toc487200875"/>
      <w:bookmarkStart w:id="6303" w:name="_Toc487904837"/>
      <w:bookmarkStart w:id="6304" w:name="_Toc72922092"/>
      <w:bookmarkStart w:id="6305" w:name="_Toc177728066"/>
      <w:r w:rsidRPr="008F6CFF">
        <w:rPr>
          <w:rFonts w:hint="eastAsia"/>
        </w:rPr>
        <w:t>smartmc</w:t>
      </w:r>
      <w:r w:rsidRPr="008F6CFF">
        <w:t xml:space="preserve"> upgrade</w:t>
      </w:r>
      <w:bookmarkEnd w:id="6300"/>
      <w:r w:rsidRPr="008F6CFF">
        <w:rPr>
          <w:rFonts w:hint="eastAsia"/>
        </w:rPr>
        <w:t xml:space="preserve"> </w:t>
      </w:r>
      <w:bookmarkEnd w:id="6301"/>
      <w:r w:rsidRPr="008F6CFF">
        <w:t>startup-configuration</w:t>
      </w:r>
      <w:bookmarkEnd w:id="6302"/>
      <w:bookmarkEnd w:id="6303"/>
      <w:bookmarkEnd w:id="6304"/>
      <w:bookmarkEnd w:id="6305"/>
    </w:p>
    <w:p w:rsidR="00BD3314" w:rsidRPr="008F6CFF" w:rsidRDefault="00BD3314" w:rsidP="00BD3314">
      <w:r w:rsidRPr="008F6CFF">
        <w:t xml:space="preserve">Use </w:t>
      </w:r>
      <w:r w:rsidRPr="008F6CFF">
        <w:rPr>
          <w:rStyle w:val="commandkeywords"/>
          <w:rFonts w:hint="eastAsia"/>
        </w:rPr>
        <w:t>smartmc</w:t>
      </w:r>
      <w:r w:rsidRPr="008F6CFF">
        <w:rPr>
          <w:rStyle w:val="commandkeywords"/>
        </w:rPr>
        <w:t xml:space="preserve"> upgrade</w:t>
      </w:r>
      <w:r w:rsidRPr="008F6CFF">
        <w:rPr>
          <w:rStyle w:val="commandkeywords"/>
          <w:rFonts w:hint="eastAsia"/>
        </w:rPr>
        <w:t xml:space="preserve"> </w:t>
      </w:r>
      <w:r w:rsidRPr="008F6CFF">
        <w:rPr>
          <w:rStyle w:val="commandkeywords"/>
        </w:rPr>
        <w:t>startup-configuration</w:t>
      </w:r>
      <w:r w:rsidRPr="008F6CFF">
        <w:t xml:space="preserve"> to </w:t>
      </w:r>
      <w:r w:rsidRPr="008F6CFF">
        <w:rPr>
          <w:rFonts w:hint="eastAsia"/>
        </w:rPr>
        <w:t xml:space="preserve">upgrade the </w:t>
      </w:r>
      <w:r w:rsidRPr="008F6CFF">
        <w:t>configuration file</w:t>
      </w:r>
      <w:r w:rsidRPr="008F6CFF">
        <w:rPr>
          <w:rFonts w:hint="eastAsia"/>
        </w:rPr>
        <w:t xml:space="preserve"> on a list of members or on all members in SmartMC groups.</w:t>
      </w:r>
    </w:p>
    <w:p w:rsidR="00BD3314" w:rsidRPr="008F6CFF" w:rsidRDefault="00BD3314" w:rsidP="00BD3314">
      <w:r w:rsidRPr="008F6CFF">
        <w:t>U</w:t>
      </w:r>
      <w:r w:rsidRPr="008F6CFF">
        <w:rPr>
          <w:rFonts w:hint="eastAsia"/>
        </w:rPr>
        <w:t xml:space="preserve">se </w:t>
      </w:r>
      <w:r w:rsidRPr="008F6CFF">
        <w:rPr>
          <w:rStyle w:val="commandkeywords"/>
          <w:rFonts w:hint="eastAsia"/>
        </w:rPr>
        <w:t>undo smartmc upgrade</w:t>
      </w:r>
      <w:r w:rsidRPr="008F6CFF">
        <w:rPr>
          <w:rFonts w:hint="eastAsia"/>
        </w:rPr>
        <w:t xml:space="preserve"> delete the </w:t>
      </w:r>
      <w:r w:rsidRPr="008F6CFF">
        <w:t>configuration file</w:t>
      </w:r>
      <w:r w:rsidRPr="008F6CFF">
        <w:rPr>
          <w:rFonts w:hint="eastAsia"/>
        </w:rPr>
        <w:t xml:space="preserve"> upgrade task.</w:t>
      </w:r>
    </w:p>
    <w:p w:rsidR="00BD3314" w:rsidRPr="008F6CFF" w:rsidRDefault="00BD3314" w:rsidP="00BD3314">
      <w:pPr>
        <w:pStyle w:val="Command"/>
      </w:pPr>
      <w:r w:rsidRPr="008F6CFF">
        <w:t>Syntax</w:t>
      </w:r>
    </w:p>
    <w:p w:rsidR="00BD3314" w:rsidRPr="008F6CFF" w:rsidRDefault="00BD3314" w:rsidP="00BD3314">
      <w:pPr>
        <w:rPr>
          <w:rStyle w:val="commandtext"/>
        </w:rPr>
      </w:pPr>
      <w:r w:rsidRPr="008F6CFF">
        <w:rPr>
          <w:rStyle w:val="commandkeywords"/>
          <w:rFonts w:hint="eastAsia"/>
        </w:rPr>
        <w:t>s</w:t>
      </w:r>
      <w:r w:rsidRPr="008F6CFF">
        <w:rPr>
          <w:rStyle w:val="commandkeywords"/>
        </w:rPr>
        <w:t xml:space="preserve">martmc upgrade startup-configuration </w:t>
      </w:r>
      <w:r w:rsidRPr="008F6CFF">
        <w:rPr>
          <w:rStyle w:val="commandtext"/>
        </w:rPr>
        <w:t>{</w:t>
      </w:r>
      <w:r w:rsidRPr="008F6CFF">
        <w:rPr>
          <w:rStyle w:val="commandparameter"/>
          <w:rFonts w:hint="eastAsia"/>
        </w:rPr>
        <w:t xml:space="preserve"> </w:t>
      </w:r>
      <w:r w:rsidRPr="008F6CFF">
        <w:rPr>
          <w:rStyle w:val="commandkeywords"/>
        </w:rPr>
        <w:t>group</w:t>
      </w:r>
      <w:r w:rsidRPr="008F6CFF">
        <w:rPr>
          <w:rStyle w:val="commandtext"/>
        </w:rPr>
        <w:t xml:space="preserve"> | </w:t>
      </w:r>
      <w:r w:rsidRPr="008F6CFF">
        <w:rPr>
          <w:rStyle w:val="commandkeywords"/>
          <w:rFonts w:hint="eastAsia"/>
        </w:rPr>
        <w:t>tc</w:t>
      </w:r>
      <w:r w:rsidRPr="008F6CFF">
        <w:rPr>
          <w:rStyle w:val="commandtext"/>
          <w:rFonts w:hint="eastAsia"/>
        </w:rPr>
        <w:t xml:space="preserve"> </w:t>
      </w:r>
      <w:r w:rsidRPr="008F6CFF">
        <w:rPr>
          <w:rStyle w:val="commandtext"/>
        </w:rPr>
        <w:t>}</w:t>
      </w:r>
      <w:r w:rsidRPr="008F6CFF">
        <w:rPr>
          <w:rStyle w:val="commandtext"/>
          <w:rFonts w:hint="eastAsia"/>
        </w:rPr>
        <w:t xml:space="preserve"> </w:t>
      </w:r>
      <w:r w:rsidRPr="008F6CFF">
        <w:rPr>
          <w:rStyle w:val="commandparameter"/>
          <w:rFonts w:hint="eastAsia"/>
        </w:rPr>
        <w:t xml:space="preserve">list </w:t>
      </w:r>
      <w:r w:rsidRPr="008F6CFF">
        <w:rPr>
          <w:rStyle w:val="commandtext"/>
        </w:rPr>
        <w:t>[</w:t>
      </w:r>
      <w:r w:rsidRPr="008F6CFF">
        <w:rPr>
          <w:rStyle w:val="commandtext"/>
          <w:rFonts w:hint="eastAsia"/>
        </w:rPr>
        <w:t xml:space="preserve"> </w:t>
      </w:r>
      <w:r w:rsidRPr="008F6CFF">
        <w:rPr>
          <w:rStyle w:val="commandkeywords"/>
        </w:rPr>
        <w:t xml:space="preserve">delay </w:t>
      </w:r>
      <w:r w:rsidRPr="008F6CFF">
        <w:rPr>
          <w:rStyle w:val="commandparameter"/>
        </w:rPr>
        <w:t>minutes</w:t>
      </w:r>
      <w:r w:rsidRPr="008F6CFF">
        <w:rPr>
          <w:rStyle w:val="commandtext"/>
        </w:rPr>
        <w:t xml:space="preserve"> | </w:t>
      </w:r>
      <w:r w:rsidRPr="008F6CFF">
        <w:rPr>
          <w:rStyle w:val="commandkeywords"/>
        </w:rPr>
        <w:t xml:space="preserve">time </w:t>
      </w:r>
      <w:r w:rsidRPr="008F6CFF">
        <w:rPr>
          <w:rStyle w:val="commandparameter"/>
          <w:rFonts w:hint="eastAsia"/>
        </w:rPr>
        <w:t xml:space="preserve">time </w:t>
      </w:r>
      <w:r w:rsidRPr="008F6CFF">
        <w:rPr>
          <w:rStyle w:val="commandtext"/>
        </w:rPr>
        <w:t>]</w:t>
      </w:r>
    </w:p>
    <w:p w:rsidR="00BD3314" w:rsidRDefault="00BD3314" w:rsidP="00BD3314">
      <w:pPr>
        <w:rPr>
          <w:rStyle w:val="commandtext"/>
        </w:rPr>
      </w:pPr>
      <w:r>
        <w:rPr>
          <w:rStyle w:val="commandkeywords"/>
          <w:rFonts w:hint="eastAsia"/>
        </w:rPr>
        <w:t>s</w:t>
      </w:r>
      <w:r w:rsidRPr="008B7415">
        <w:rPr>
          <w:rStyle w:val="commandkeywords"/>
        </w:rPr>
        <w:t xml:space="preserve">martmc upgrade startup-configuration </w:t>
      </w:r>
      <w:r w:rsidRPr="00DB4057">
        <w:rPr>
          <w:rStyle w:val="commandkeywords"/>
        </w:rPr>
        <w:t>group</w:t>
      </w:r>
      <w:r w:rsidRPr="00DB4057">
        <w:rPr>
          <w:rStyle w:val="commandtext"/>
        </w:rPr>
        <w:t xml:space="preserve"> </w:t>
      </w:r>
      <w:r w:rsidRPr="006439C0">
        <w:rPr>
          <w:rStyle w:val="commandtext"/>
        </w:rPr>
        <w:t>{</w:t>
      </w:r>
      <w:r w:rsidRPr="008B7415">
        <w:rPr>
          <w:rStyle w:val="commandtext"/>
          <w:rFonts w:hint="eastAsia"/>
        </w:rPr>
        <w:t xml:space="preserve"> </w:t>
      </w:r>
      <w:r w:rsidRPr="003138C0">
        <w:rPr>
          <w:rStyle w:val="commandparameter"/>
          <w:rFonts w:hint="eastAsia"/>
        </w:rPr>
        <w:t>list</w:t>
      </w:r>
      <w:r w:rsidRPr="00F36D34">
        <w:rPr>
          <w:rStyle w:val="commandparameter"/>
          <w:rFonts w:hint="eastAsia"/>
        </w:rPr>
        <w:t xml:space="preserve"> </w:t>
      </w:r>
      <w:r w:rsidRPr="00AC2329">
        <w:rPr>
          <w:rStyle w:val="commandkeywords"/>
          <w:rFonts w:hint="eastAsia"/>
        </w:rPr>
        <w:t>file</w:t>
      </w:r>
      <w:r>
        <w:rPr>
          <w:rStyle w:val="commandparameter"/>
          <w:rFonts w:hint="eastAsia"/>
        </w:rPr>
        <w:t xml:space="preserve"> </w:t>
      </w:r>
      <w:r w:rsidRPr="00F36D34">
        <w:rPr>
          <w:rStyle w:val="commandparameter"/>
          <w:rFonts w:hint="eastAsia"/>
        </w:rPr>
        <w:t>cfg</w:t>
      </w:r>
      <w:r>
        <w:rPr>
          <w:rStyle w:val="commandparameter"/>
          <w:rFonts w:hint="eastAsia"/>
        </w:rPr>
        <w:t>-</w:t>
      </w:r>
      <w:r w:rsidRPr="008B7415">
        <w:rPr>
          <w:rStyle w:val="commandparameter"/>
        </w:rPr>
        <w:t>file</w:t>
      </w:r>
      <w:r>
        <w:rPr>
          <w:rStyle w:val="commandparameter"/>
          <w:rFonts w:hint="eastAsia"/>
        </w:rPr>
        <w:t>name</w:t>
      </w:r>
      <w:r w:rsidRPr="008B7415">
        <w:rPr>
          <w:rStyle w:val="commandtext"/>
          <w:rFonts w:hint="eastAsia"/>
        </w:rPr>
        <w:t xml:space="preserve"> </w:t>
      </w:r>
      <w:r w:rsidRPr="006439C0">
        <w:rPr>
          <w:rStyle w:val="commandtext"/>
        </w:rPr>
        <w:t>}&amp;&lt;1-</w:t>
      </w:r>
      <w:r w:rsidRPr="006439C0">
        <w:rPr>
          <w:rStyle w:val="commandtext"/>
          <w:rFonts w:hint="eastAsia"/>
        </w:rPr>
        <w:t>4</w:t>
      </w:r>
      <w:r w:rsidRPr="006439C0">
        <w:rPr>
          <w:rStyle w:val="commandtext"/>
        </w:rPr>
        <w:t>0&gt;</w:t>
      </w:r>
      <w:r w:rsidRPr="008B7415">
        <w:rPr>
          <w:rStyle w:val="commandtext"/>
          <w:rFonts w:hint="eastAsia"/>
        </w:rPr>
        <w:t xml:space="preserve"> </w:t>
      </w:r>
      <w:r w:rsidRPr="006439C0">
        <w:rPr>
          <w:rStyle w:val="commandtext"/>
          <w:rFonts w:hint="eastAsia"/>
        </w:rPr>
        <w:t>[</w:t>
      </w:r>
      <w:r w:rsidRPr="00B470FC">
        <w:rPr>
          <w:rStyle w:val="commandtext"/>
          <w:rFonts w:hint="eastAsia"/>
        </w:rPr>
        <w:t xml:space="preserve"> </w:t>
      </w:r>
      <w:r w:rsidRPr="0059582E">
        <w:rPr>
          <w:rStyle w:val="commandkeywords"/>
          <w:rFonts w:hint="eastAsia"/>
        </w:rPr>
        <w:t>delay</w:t>
      </w:r>
      <w:r w:rsidRPr="003E7A9E">
        <w:rPr>
          <w:rStyle w:val="commandparameter"/>
          <w:rFonts w:hint="eastAsia"/>
        </w:rPr>
        <w:t xml:space="preserve"> delay-time</w:t>
      </w:r>
      <w:r w:rsidRPr="00B470FC">
        <w:rPr>
          <w:rStyle w:val="commandtext"/>
          <w:rFonts w:hint="eastAsia"/>
        </w:rPr>
        <w:t xml:space="preserve"> </w:t>
      </w:r>
      <w:r w:rsidRPr="006439C0">
        <w:rPr>
          <w:rStyle w:val="commandtext"/>
          <w:rFonts w:hint="eastAsia"/>
        </w:rPr>
        <w:t>|</w:t>
      </w:r>
      <w:r w:rsidRPr="00B470FC">
        <w:rPr>
          <w:rStyle w:val="commandtext"/>
          <w:rFonts w:hint="eastAsia"/>
        </w:rPr>
        <w:t xml:space="preserve"> </w:t>
      </w:r>
      <w:r w:rsidRPr="0059582E">
        <w:rPr>
          <w:rStyle w:val="commandkeywords"/>
          <w:rFonts w:hint="eastAsia"/>
        </w:rPr>
        <w:t>time</w:t>
      </w:r>
      <w:r>
        <w:rPr>
          <w:rStyle w:val="commandparameter"/>
          <w:rFonts w:hint="eastAsia"/>
        </w:rPr>
        <w:t xml:space="preserve"> </w:t>
      </w:r>
      <w:r w:rsidRPr="003E7A9E">
        <w:rPr>
          <w:rStyle w:val="commandparameter"/>
          <w:rFonts w:hint="eastAsia"/>
        </w:rPr>
        <w:t>time</w:t>
      </w:r>
      <w:r w:rsidRPr="00B470FC">
        <w:rPr>
          <w:rStyle w:val="commandtext"/>
          <w:rFonts w:hint="eastAsia"/>
        </w:rPr>
        <w:t xml:space="preserve"> </w:t>
      </w:r>
      <w:r w:rsidRPr="006439C0">
        <w:rPr>
          <w:rStyle w:val="commandtext"/>
          <w:rFonts w:hint="eastAsia"/>
        </w:rPr>
        <w:t>]</w:t>
      </w:r>
    </w:p>
    <w:p w:rsidR="00BD3314" w:rsidRPr="008F6CFF" w:rsidRDefault="00BD3314" w:rsidP="00BD3314">
      <w:pPr>
        <w:rPr>
          <w:rStyle w:val="commandparameter"/>
        </w:rPr>
      </w:pPr>
      <w:r>
        <w:rPr>
          <w:rStyle w:val="commandkeywords"/>
          <w:rFonts w:hint="eastAsia"/>
        </w:rPr>
        <w:t>s</w:t>
      </w:r>
      <w:r w:rsidRPr="008B7415">
        <w:rPr>
          <w:rStyle w:val="commandkeywords"/>
        </w:rPr>
        <w:t xml:space="preserve">martmc upgrade startup-configuration </w:t>
      </w:r>
      <w:r w:rsidRPr="0059582E">
        <w:rPr>
          <w:rStyle w:val="commandkeywords"/>
          <w:rFonts w:hint="eastAsia"/>
        </w:rPr>
        <w:t>tc</w:t>
      </w:r>
      <w:r w:rsidRPr="008B7415">
        <w:rPr>
          <w:rStyle w:val="commandkeywords"/>
        </w:rPr>
        <w:t xml:space="preserve"> </w:t>
      </w:r>
      <w:r w:rsidRPr="008B7415">
        <w:rPr>
          <w:rStyle w:val="commandtext"/>
        </w:rPr>
        <w:t>{</w:t>
      </w:r>
      <w:r w:rsidRPr="008B7415">
        <w:rPr>
          <w:rStyle w:val="commandtext"/>
          <w:rFonts w:hint="eastAsia"/>
        </w:rPr>
        <w:t xml:space="preserve"> </w:t>
      </w:r>
      <w:r w:rsidRPr="003138C0">
        <w:rPr>
          <w:rStyle w:val="commandparameter"/>
          <w:rFonts w:hint="eastAsia"/>
        </w:rPr>
        <w:t>list</w:t>
      </w:r>
      <w:r w:rsidRPr="00F36D34">
        <w:rPr>
          <w:rStyle w:val="commandparameter"/>
          <w:rFonts w:hint="eastAsia"/>
        </w:rPr>
        <w:t xml:space="preserve"> cfg</w:t>
      </w:r>
      <w:r>
        <w:rPr>
          <w:rStyle w:val="commandparameter"/>
          <w:rFonts w:hint="eastAsia"/>
        </w:rPr>
        <w:t>-</w:t>
      </w:r>
      <w:r w:rsidRPr="008B7415">
        <w:rPr>
          <w:rStyle w:val="commandparameter"/>
        </w:rPr>
        <w:t>file</w:t>
      </w:r>
      <w:r>
        <w:rPr>
          <w:rStyle w:val="commandparameter"/>
          <w:rFonts w:hint="eastAsia"/>
        </w:rPr>
        <w:t>name</w:t>
      </w:r>
      <w:r w:rsidRPr="008B7415">
        <w:rPr>
          <w:rStyle w:val="commandtext"/>
          <w:rFonts w:hint="eastAsia"/>
        </w:rPr>
        <w:t xml:space="preserve"> </w:t>
      </w:r>
      <w:r w:rsidRPr="008B7415">
        <w:rPr>
          <w:rStyle w:val="commandtext"/>
        </w:rPr>
        <w:t>}&amp;&lt;1-</w:t>
      </w:r>
      <w:r>
        <w:rPr>
          <w:rStyle w:val="commandtext"/>
          <w:rFonts w:hint="eastAsia"/>
        </w:rPr>
        <w:t>4</w:t>
      </w:r>
      <w:r w:rsidRPr="008B7415">
        <w:rPr>
          <w:rStyle w:val="commandtext"/>
        </w:rPr>
        <w:t>0&gt;</w:t>
      </w:r>
      <w:r w:rsidRPr="008B7415">
        <w:rPr>
          <w:rStyle w:val="commandtext"/>
          <w:rFonts w:hint="eastAsia"/>
        </w:rPr>
        <w:t xml:space="preserve"> </w:t>
      </w:r>
      <w:r w:rsidRPr="00B470FC">
        <w:rPr>
          <w:rStyle w:val="commandtext"/>
          <w:rFonts w:hint="eastAsia"/>
        </w:rPr>
        <w:t xml:space="preserve">[ </w:t>
      </w:r>
      <w:r w:rsidRPr="0059582E">
        <w:rPr>
          <w:rStyle w:val="commandkeywords"/>
          <w:rFonts w:hint="eastAsia"/>
        </w:rPr>
        <w:t>delay</w:t>
      </w:r>
      <w:r w:rsidRPr="003E7A9E">
        <w:rPr>
          <w:rStyle w:val="commandparameter"/>
          <w:rFonts w:hint="eastAsia"/>
        </w:rPr>
        <w:t xml:space="preserve"> delay-time</w:t>
      </w:r>
      <w:r w:rsidRPr="00B470FC">
        <w:rPr>
          <w:rStyle w:val="commandtext"/>
          <w:rFonts w:hint="eastAsia"/>
        </w:rPr>
        <w:t xml:space="preserve"> | </w:t>
      </w:r>
      <w:r w:rsidRPr="0059582E">
        <w:rPr>
          <w:rStyle w:val="commandkeywords"/>
          <w:rFonts w:hint="eastAsia"/>
        </w:rPr>
        <w:t>time</w:t>
      </w:r>
      <w:r>
        <w:rPr>
          <w:rStyle w:val="commandparameter"/>
          <w:rFonts w:hint="eastAsia"/>
        </w:rPr>
        <w:t xml:space="preserve"> </w:t>
      </w:r>
      <w:r w:rsidRPr="003E7A9E">
        <w:rPr>
          <w:rStyle w:val="commandparameter"/>
          <w:rFonts w:hint="eastAsia"/>
        </w:rPr>
        <w:t>time</w:t>
      </w:r>
      <w:r w:rsidRPr="00B470FC">
        <w:rPr>
          <w:rStyle w:val="commandtext"/>
          <w:rFonts w:hint="eastAsia"/>
        </w:rPr>
        <w:t xml:space="preserve"> ]</w:t>
      </w:r>
    </w:p>
    <w:p w:rsidR="00BD3314" w:rsidRPr="008F6CFF" w:rsidRDefault="00BD3314" w:rsidP="00BD3314">
      <w:pPr>
        <w:rPr>
          <w:rStyle w:val="commandkeywords"/>
        </w:rPr>
      </w:pPr>
      <w:r w:rsidRPr="008F6CFF">
        <w:rPr>
          <w:rStyle w:val="commandkeywords"/>
          <w:rFonts w:hint="eastAsia"/>
        </w:rPr>
        <w:t>undo smartmc upgrade</w:t>
      </w:r>
    </w:p>
    <w:p w:rsidR="00BD3314" w:rsidRPr="008F6CFF" w:rsidRDefault="00BD3314" w:rsidP="00BD3314">
      <w:pPr>
        <w:pStyle w:val="Command"/>
      </w:pPr>
      <w:r w:rsidRPr="008F6CFF">
        <w:t>Views</w:t>
      </w:r>
    </w:p>
    <w:p w:rsidR="00BD3314" w:rsidRPr="008F6CFF" w:rsidRDefault="00BD3314" w:rsidP="00BD3314">
      <w:r w:rsidRPr="008F6CFF">
        <w:t>System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lastRenderedPageBreak/>
        <w:t>Parameters</w:t>
      </w:r>
    </w:p>
    <w:p w:rsidR="00BD3314" w:rsidRPr="008F6CFF" w:rsidRDefault="00BD3314" w:rsidP="00BD3314">
      <w:r w:rsidRPr="008F6CFF">
        <w:rPr>
          <w:rStyle w:val="commandkeywords"/>
        </w:rPr>
        <w:t>group</w:t>
      </w:r>
      <w:r w:rsidRPr="008F6CFF">
        <w:rPr>
          <w:rFonts w:hint="eastAsia"/>
        </w:rPr>
        <w:t>: Specifies the SmartMC groups to be upgraded.</w:t>
      </w:r>
    </w:p>
    <w:p w:rsidR="00BD3314" w:rsidRPr="008F6CFF" w:rsidRDefault="00BD3314" w:rsidP="00BD3314">
      <w:r w:rsidRPr="008F6CFF">
        <w:rPr>
          <w:rStyle w:val="commandkeywords"/>
          <w:rFonts w:hint="eastAsia"/>
        </w:rPr>
        <w:t>tc</w:t>
      </w:r>
      <w:r w:rsidRPr="008F6CFF">
        <w:rPr>
          <w:rFonts w:hint="eastAsia"/>
        </w:rPr>
        <w:t>: Specifies the members to be upgraded.</w:t>
      </w:r>
    </w:p>
    <w:p w:rsidR="00BD3314" w:rsidRPr="008F6CFF" w:rsidRDefault="00BD3314" w:rsidP="00BD3314">
      <w:r w:rsidRPr="008F6CFF">
        <w:rPr>
          <w:rStyle w:val="commandparameter"/>
          <w:rFonts w:hint="eastAsia"/>
        </w:rPr>
        <w:t>list</w:t>
      </w:r>
      <w:r w:rsidRPr="008F6CFF">
        <w:rPr>
          <w:rFonts w:hint="eastAsia"/>
        </w:rPr>
        <w:t xml:space="preserve">: </w:t>
      </w:r>
      <w:r w:rsidRPr="008F6CFF">
        <w:t>Specifies</w:t>
      </w:r>
      <w:r w:rsidRPr="008F6CFF">
        <w:rPr>
          <w:rFonts w:hint="eastAsia"/>
        </w:rPr>
        <w:t xml:space="preserve"> a </w:t>
      </w:r>
      <w:r w:rsidRPr="008F6CFF">
        <w:t>space-separated</w:t>
      </w:r>
      <w:r w:rsidRPr="008F6CFF">
        <w:rPr>
          <w:rFonts w:hint="eastAsia"/>
        </w:rPr>
        <w:t xml:space="preserve"> list of up to 10 member items or SmartMC group items.</w:t>
      </w:r>
    </w:p>
    <w:p w:rsidR="00BD3314" w:rsidRPr="008F6CFF" w:rsidRDefault="00BD3314" w:rsidP="00BD3314">
      <w:pPr>
        <w:pStyle w:val="ItemList"/>
        <w:numPr>
          <w:ilvl w:val="0"/>
          <w:numId w:val="15"/>
        </w:numPr>
      </w:pPr>
      <w:r w:rsidRPr="008F6CFF">
        <w:rPr>
          <w:rStyle w:val="BoldText"/>
          <w:rFonts w:hint="eastAsia"/>
        </w:rPr>
        <w:t>SmartMC group</w:t>
      </w:r>
      <w:r w:rsidRPr="008F6CFF">
        <w:t xml:space="preserve">—Each </w:t>
      </w:r>
      <w:r w:rsidRPr="008F6CFF">
        <w:rPr>
          <w:rFonts w:hint="eastAsia"/>
        </w:rPr>
        <w:t xml:space="preserve">item specifies a </w:t>
      </w:r>
      <w:r w:rsidRPr="008F6CFF">
        <w:t>SmartMC group name, a case-sensitive string of 1 to 31 characters.</w:t>
      </w:r>
    </w:p>
    <w:p w:rsidR="00BD3314" w:rsidRPr="008F6CFF" w:rsidRDefault="00BD3314" w:rsidP="00BD3314">
      <w:pPr>
        <w:pStyle w:val="ItemList"/>
        <w:numPr>
          <w:ilvl w:val="0"/>
          <w:numId w:val="15"/>
        </w:numPr>
      </w:pPr>
      <w:r w:rsidRPr="008F6CFF">
        <w:rPr>
          <w:rStyle w:val="BoldText"/>
          <w:rFonts w:hint="eastAsia"/>
        </w:rPr>
        <w:t>M</w:t>
      </w:r>
      <w:r w:rsidRPr="008F6CFF">
        <w:rPr>
          <w:rStyle w:val="BoldText"/>
        </w:rPr>
        <w:t>ember</w:t>
      </w:r>
      <w:r w:rsidRPr="008F6CFF">
        <w:t>—Each item specifies a member</w:t>
      </w:r>
      <w:r w:rsidRPr="008F6CFF">
        <w:rPr>
          <w:rFonts w:hint="eastAsia"/>
        </w:rPr>
        <w:t xml:space="preserve"> ID</w:t>
      </w:r>
      <w:r w:rsidRPr="008F6CFF">
        <w:t xml:space="preserve"> or a range of member</w:t>
      </w:r>
      <w:r w:rsidRPr="008F6CFF">
        <w:rPr>
          <w:rFonts w:hint="eastAsia"/>
        </w:rPr>
        <w:t xml:space="preserve"> IDs</w:t>
      </w:r>
      <w:r w:rsidRPr="008F6CFF">
        <w:t xml:space="preserve"> in the form of </w:t>
      </w:r>
      <w:r w:rsidRPr="008F6CFF">
        <w:rPr>
          <w:rStyle w:val="commandparameter"/>
          <w:rFonts w:hint="eastAsia"/>
        </w:rPr>
        <w:t>tc</w:t>
      </w:r>
      <w:r w:rsidRPr="008F6CFF">
        <w:rPr>
          <w:rStyle w:val="commandparameter"/>
        </w:rPr>
        <w:t>-id1</w:t>
      </w:r>
      <w:r w:rsidRPr="008F6CFF">
        <w:rPr>
          <w:rStyle w:val="commandtext"/>
        </w:rPr>
        <w:t xml:space="preserve"> </w:t>
      </w:r>
      <w:r w:rsidRPr="008F6CFF">
        <w:rPr>
          <w:rStyle w:val="commandkeywords"/>
        </w:rPr>
        <w:t>to</w:t>
      </w:r>
      <w:r w:rsidRPr="008F6CFF">
        <w:t xml:space="preserve"> </w:t>
      </w:r>
      <w:r w:rsidRPr="008F6CFF">
        <w:rPr>
          <w:rStyle w:val="commandparameter"/>
          <w:rFonts w:hint="eastAsia"/>
        </w:rPr>
        <w:t>tc-id2</w:t>
      </w:r>
      <w:r w:rsidRPr="008F6CFF">
        <w:t xml:space="preserve">. The value for </w:t>
      </w:r>
      <w:r w:rsidRPr="008F6CFF">
        <w:rPr>
          <w:rStyle w:val="commandparameter"/>
          <w:rFonts w:hint="eastAsia"/>
        </w:rPr>
        <w:t>tc-id2</w:t>
      </w:r>
      <w:r w:rsidRPr="008F6CFF">
        <w:rPr>
          <w:rStyle w:val="commandparameter"/>
        </w:rPr>
        <w:t xml:space="preserve"> </w:t>
      </w:r>
      <w:r w:rsidRPr="008F6CFF">
        <w:t xml:space="preserve">must be greater than or equal to the value for </w:t>
      </w:r>
      <w:r w:rsidRPr="008F6CFF">
        <w:rPr>
          <w:rStyle w:val="commandparameter"/>
          <w:rFonts w:hint="eastAsia"/>
        </w:rPr>
        <w:t>tc</w:t>
      </w:r>
      <w:r w:rsidRPr="008F6CFF">
        <w:rPr>
          <w:rStyle w:val="commandparameter"/>
        </w:rPr>
        <w:t>-id1</w:t>
      </w:r>
      <w:r w:rsidRPr="008F6CFF">
        <w:t xml:space="preserve">. The value range for the </w:t>
      </w:r>
      <w:r w:rsidRPr="008F6CFF">
        <w:rPr>
          <w:rStyle w:val="commandparameter"/>
          <w:rFonts w:hint="eastAsia"/>
        </w:rPr>
        <w:t>tc-id</w:t>
      </w:r>
      <w:r w:rsidRPr="008F6CFF">
        <w:t xml:space="preserve"> argument is</w:t>
      </w:r>
      <w:r w:rsidRPr="008F6CFF">
        <w:rPr>
          <w:rFonts w:hint="eastAsia"/>
        </w:rPr>
        <w:t xml:space="preserve"> 1 to 255.</w:t>
      </w:r>
    </w:p>
    <w:p w:rsidR="00BD3314" w:rsidRDefault="00BD3314" w:rsidP="00BD3314">
      <w:r w:rsidRPr="00AC2329">
        <w:rPr>
          <w:rStyle w:val="commandkeywords"/>
          <w:rFonts w:hint="eastAsia"/>
        </w:rPr>
        <w:t>file</w:t>
      </w:r>
      <w:r>
        <w:rPr>
          <w:rStyle w:val="commandparameter"/>
          <w:rFonts w:hint="eastAsia"/>
        </w:rPr>
        <w:t xml:space="preserve"> </w:t>
      </w:r>
      <w:r w:rsidRPr="008F6CFF">
        <w:rPr>
          <w:rStyle w:val="commandparameter"/>
          <w:rFonts w:hint="eastAsia"/>
        </w:rPr>
        <w:t>cfg-</w:t>
      </w:r>
      <w:r w:rsidRPr="008F6CFF">
        <w:rPr>
          <w:rStyle w:val="commandparameter"/>
        </w:rPr>
        <w:t>file</w:t>
      </w:r>
      <w:r w:rsidRPr="008F6CFF">
        <w:rPr>
          <w:rStyle w:val="commandparameter"/>
          <w:rFonts w:hint="eastAsia"/>
        </w:rPr>
        <w:t>name</w:t>
      </w:r>
      <w:r w:rsidRPr="008F6CFF">
        <w:t xml:space="preserve">: Specifies </w:t>
      </w:r>
      <w:r w:rsidRPr="008F6CFF">
        <w:rPr>
          <w:rFonts w:hint="eastAsia"/>
        </w:rPr>
        <w:t xml:space="preserve">a </w:t>
      </w:r>
      <w:r w:rsidRPr="008F6CFF">
        <w:t>configuration file by its name.</w:t>
      </w:r>
    </w:p>
    <w:p w:rsidR="00BD3314" w:rsidRPr="008F6CFF" w:rsidRDefault="00BD3314" w:rsidP="00BD3314">
      <w:r w:rsidRPr="008F6CFF">
        <w:rPr>
          <w:rStyle w:val="commandkeywords"/>
        </w:rPr>
        <w:t>delay</w:t>
      </w:r>
      <w:r w:rsidRPr="008F6CFF">
        <w:rPr>
          <w:rStyle w:val="commandparameter"/>
        </w:rPr>
        <w:t xml:space="preserve"> delay-time</w:t>
      </w:r>
      <w:r w:rsidRPr="008F6CFF">
        <w:t xml:space="preserve">: Specifies the upgrade delay time in the range of </w:t>
      </w:r>
      <w:r w:rsidRPr="008F6CFF">
        <w:rPr>
          <w:rFonts w:hint="eastAsia"/>
        </w:rPr>
        <w:t>1</w:t>
      </w:r>
      <w:r w:rsidRPr="008F6CFF">
        <w:t xml:space="preserve"> to 1440 minutes.</w:t>
      </w:r>
    </w:p>
    <w:p w:rsidR="00BD3314" w:rsidRPr="008F6CFF" w:rsidRDefault="00BD3314" w:rsidP="00BD3314">
      <w:r w:rsidRPr="008F6CFF">
        <w:rPr>
          <w:rStyle w:val="commandkeywords"/>
        </w:rPr>
        <w:t>time</w:t>
      </w:r>
      <w:r w:rsidRPr="008F6CFF">
        <w:rPr>
          <w:rStyle w:val="commandparameter"/>
        </w:rPr>
        <w:t xml:space="preserve"> </w:t>
      </w:r>
      <w:r w:rsidRPr="008F6CFF">
        <w:rPr>
          <w:rStyle w:val="commandparameter"/>
          <w:rFonts w:hint="eastAsia"/>
        </w:rPr>
        <w:t>in-</w:t>
      </w:r>
      <w:r w:rsidRPr="008F6CFF">
        <w:rPr>
          <w:rStyle w:val="commandparameter"/>
        </w:rPr>
        <w:t>time</w:t>
      </w:r>
      <w:r w:rsidRPr="008F6CFF">
        <w:t xml:space="preserve">: </w:t>
      </w:r>
      <w:r w:rsidRPr="008F6CFF">
        <w:rPr>
          <w:rFonts w:hint="eastAsia"/>
        </w:rPr>
        <w:t xml:space="preserve">Specifies the </w:t>
      </w:r>
      <w:r w:rsidRPr="008F6CFF">
        <w:t>upgrade</w:t>
      </w:r>
      <w:r w:rsidRPr="008F6CFF">
        <w:rPr>
          <w:rFonts w:hint="eastAsia"/>
        </w:rPr>
        <w:t xml:space="preserve"> time in the format of </w:t>
      </w:r>
      <w:r w:rsidRPr="008F6CFF">
        <w:rPr>
          <w:rStyle w:val="ItalicText"/>
          <w:rFonts w:hint="eastAsia"/>
        </w:rPr>
        <w:t>hh:mm</w:t>
      </w:r>
      <w:r w:rsidRPr="008F6CFF">
        <w:rPr>
          <w:rFonts w:hint="eastAsia"/>
        </w:rPr>
        <w:t xml:space="preserve">. The value range for the </w:t>
      </w:r>
      <w:r w:rsidRPr="008F6CFF">
        <w:rPr>
          <w:rStyle w:val="ItalicText"/>
          <w:rFonts w:hint="eastAsia"/>
        </w:rPr>
        <w:t>hh</w:t>
      </w:r>
      <w:r w:rsidRPr="008F6CFF">
        <w:rPr>
          <w:rFonts w:hint="eastAsia"/>
        </w:rPr>
        <w:t xml:space="preserve"> argument is 0 to 23 hours. The value range for the </w:t>
      </w:r>
      <w:r w:rsidRPr="008F6CFF">
        <w:rPr>
          <w:rStyle w:val="ItalicText"/>
          <w:rFonts w:hint="eastAsia"/>
        </w:rPr>
        <w:t>mm</w:t>
      </w:r>
      <w:r w:rsidRPr="008F6CFF">
        <w:rPr>
          <w:rFonts w:hint="eastAsia"/>
        </w:rPr>
        <w:t xml:space="preserve"> argument is 0 to 59 minutes.</w:t>
      </w:r>
    </w:p>
    <w:p w:rsidR="00BD3314" w:rsidRPr="008F6CFF" w:rsidRDefault="00BD3314" w:rsidP="00BD3314">
      <w:pPr>
        <w:pStyle w:val="Command"/>
      </w:pPr>
      <w:r w:rsidRPr="008F6CFF">
        <w:t>Usage guidelines</w:t>
      </w:r>
    </w:p>
    <w:tbl>
      <w:tblPr>
        <w:tblStyle w:val="Notes1"/>
        <w:tblW w:w="9180" w:type="dxa"/>
        <w:tblLayout w:type="fixed"/>
        <w:tblLook w:val="04A0" w:firstRow="1" w:lastRow="0" w:firstColumn="1" w:lastColumn="0" w:noHBand="0" w:noVBand="1"/>
      </w:tblPr>
      <w:tblGrid>
        <w:gridCol w:w="449"/>
        <w:gridCol w:w="8731"/>
      </w:tblGrid>
      <w:tr w:rsidR="00BD3314" w:rsidRPr="00BA07D4" w:rsidTr="006B5C43">
        <w:trPr>
          <w:trHeight w:val="260"/>
        </w:trPr>
        <w:tc>
          <w:tcPr>
            <w:cnfStyle w:val="001000000000" w:firstRow="0" w:lastRow="0" w:firstColumn="1" w:lastColumn="0" w:oddVBand="0" w:evenVBand="0" w:oddHBand="0" w:evenHBand="0" w:firstRowFirstColumn="0" w:firstRowLastColumn="0" w:lastRowFirstColumn="0" w:lastRowLastColumn="0"/>
            <w:tcW w:w="449" w:type="dxa"/>
          </w:tcPr>
          <w:p w:rsidR="00BD3314" w:rsidRPr="00793653" w:rsidRDefault="00BD3314" w:rsidP="006B5C43">
            <w:pPr>
              <w:pStyle w:val="NotesIcons"/>
            </w:pPr>
            <w:r w:rsidRPr="00793653">
              <w:rPr>
                <w:noProof/>
                <w:lang w:eastAsia="zh-CN"/>
              </w:rPr>
              <w:drawing>
                <wp:inline distT="0" distB="0" distL="0" distR="0" wp14:anchorId="11AE0C03" wp14:editId="5D0F9273">
                  <wp:extent cx="167005" cy="158750"/>
                  <wp:effectExtent l="19050" t="0" r="4445" b="0"/>
                  <wp:docPr id="10" name="图片 10"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UTION"/>
                          <pic:cNvPicPr>
                            <a:picLocks noChangeAspect="1" noChangeArrowheads="1"/>
                          </pic:cNvPicPr>
                        </pic:nvPicPr>
                        <pic:blipFill>
                          <a:blip r:embed="rId18" cstate="print"/>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731" w:type="dxa"/>
          </w:tcPr>
          <w:p w:rsidR="00BD3314" w:rsidRPr="00793653" w:rsidRDefault="00BD3314" w:rsidP="006B5C43">
            <w:pPr>
              <w:pStyle w:val="NotesHeading"/>
              <w:cnfStyle w:val="000000000000" w:firstRow="0" w:lastRow="0" w:firstColumn="0" w:lastColumn="0" w:oddVBand="0" w:evenVBand="0" w:oddHBand="0" w:evenHBand="0" w:firstRowFirstColumn="0" w:firstRowLastColumn="0" w:lastRowFirstColumn="0" w:lastRowLastColumn="0"/>
            </w:pPr>
            <w:r w:rsidRPr="00133CF7">
              <w:t>CAUTION:</w:t>
            </w:r>
          </w:p>
          <w:p w:rsidR="00BD3314" w:rsidRPr="00793653" w:rsidRDefault="00BD3314" w:rsidP="006B5C43">
            <w:pPr>
              <w:pStyle w:val="NotesText"/>
              <w:cnfStyle w:val="000000000000" w:firstRow="0" w:lastRow="0" w:firstColumn="0" w:lastColumn="0" w:oddVBand="0" w:evenVBand="0" w:oddHBand="0" w:evenHBand="0" w:firstRowFirstColumn="0" w:firstRowLastColumn="0" w:lastRowFirstColumn="0" w:lastRowLastColumn="0"/>
            </w:pPr>
            <w:r>
              <w:rPr>
                <w:rFonts w:hint="eastAsia"/>
              </w:rPr>
              <w:t xml:space="preserve">After you </w:t>
            </w:r>
            <w:r w:rsidRPr="00793653">
              <w:rPr>
                <w:rFonts w:hint="eastAsia"/>
              </w:rPr>
              <w:t>updat</w:t>
            </w:r>
            <w:r>
              <w:rPr>
                <w:rFonts w:hint="eastAsia"/>
              </w:rPr>
              <w:t>e</w:t>
            </w:r>
            <w:r w:rsidRPr="00793653">
              <w:rPr>
                <w:rFonts w:hint="eastAsia"/>
              </w:rPr>
              <w:t xml:space="preserve"> the configuration file, </w:t>
            </w:r>
            <w:r w:rsidRPr="00793653">
              <w:t>the</w:t>
            </w:r>
            <w:r w:rsidRPr="00793653">
              <w:rPr>
                <w:rFonts w:hint="eastAsia"/>
              </w:rPr>
              <w:t xml:space="preserve"> configuration in the new configuration file will </w:t>
            </w:r>
            <w:r w:rsidRPr="00793653">
              <w:t>become</w:t>
            </w:r>
            <w:r w:rsidRPr="00793653">
              <w:rPr>
                <w:rFonts w:hint="eastAsia"/>
              </w:rPr>
              <w:t xml:space="preserve"> the running configuration. Before upgrading the configuration file, make sure the contents of the new configuration file are correct.</w:t>
            </w:r>
          </w:p>
        </w:tc>
      </w:tr>
    </w:tbl>
    <w:p w:rsidR="00BD3314" w:rsidRPr="00133CF7" w:rsidRDefault="00BD3314" w:rsidP="00BD3314">
      <w:pPr>
        <w:pStyle w:val="Spacer"/>
      </w:pPr>
    </w:p>
    <w:p w:rsidR="00BD3314" w:rsidRPr="008F6CFF" w:rsidRDefault="00BD3314" w:rsidP="00BD3314">
      <w:r w:rsidRPr="008F6CFF">
        <w:rPr>
          <w:rFonts w:hint="eastAsia"/>
        </w:rPr>
        <w:t>To use</w:t>
      </w:r>
      <w:r w:rsidRPr="008F6CFF">
        <w:t xml:space="preserve"> this command to upgrade the </w:t>
      </w:r>
      <w:r w:rsidRPr="008F6CFF">
        <w:rPr>
          <w:rFonts w:hint="eastAsia"/>
        </w:rPr>
        <w:t>configuration file</w:t>
      </w:r>
      <w:r w:rsidRPr="008F6CFF">
        <w:t xml:space="preserve"> on members without specify</w:t>
      </w:r>
      <w:r w:rsidRPr="008F6CFF">
        <w:rPr>
          <w:rFonts w:hint="eastAsia"/>
        </w:rPr>
        <w:t>ing</w:t>
      </w:r>
      <w:r w:rsidRPr="008F6CFF">
        <w:t xml:space="preserve"> the upgrade file</w:t>
      </w:r>
      <w:r w:rsidRPr="008F6CFF">
        <w:rPr>
          <w:rFonts w:hint="eastAsia"/>
        </w:rPr>
        <w:t>,</w:t>
      </w:r>
      <w:r w:rsidRPr="008F6CFF">
        <w:t xml:space="preserve"> you must </w:t>
      </w:r>
      <w:r w:rsidRPr="008F6CFF">
        <w:rPr>
          <w:rFonts w:hint="eastAsia"/>
        </w:rPr>
        <w:t>first perform one of the following</w:t>
      </w:r>
      <w:r w:rsidRPr="008F6CFF">
        <w:t xml:space="preserve"> tasks:</w:t>
      </w:r>
    </w:p>
    <w:p w:rsidR="00BD3314" w:rsidRPr="008F6CFF" w:rsidRDefault="00BD3314" w:rsidP="00BD3314">
      <w:pPr>
        <w:pStyle w:val="ItemList"/>
        <w:numPr>
          <w:ilvl w:val="0"/>
          <w:numId w:val="15"/>
        </w:numPr>
      </w:pPr>
      <w:r w:rsidRPr="008F6CFF">
        <w:rPr>
          <w:rFonts w:hint="eastAsia"/>
        </w:rPr>
        <w:t>E</w:t>
      </w:r>
      <w:r w:rsidRPr="008F6CFF">
        <w:t xml:space="preserve">xecute the </w:t>
      </w:r>
      <w:r w:rsidRPr="008F6CFF">
        <w:rPr>
          <w:rStyle w:val="commandkeywords"/>
          <w:rFonts w:hint="eastAsia"/>
        </w:rPr>
        <w:t>s</w:t>
      </w:r>
      <w:r w:rsidRPr="008F6CFF">
        <w:rPr>
          <w:rStyle w:val="commandkeywords"/>
        </w:rPr>
        <w:t xml:space="preserve">martmc </w:t>
      </w:r>
      <w:r w:rsidRPr="008F6CFF">
        <w:rPr>
          <w:rStyle w:val="commandkeywords"/>
          <w:rFonts w:hint="eastAsia"/>
        </w:rPr>
        <w:t xml:space="preserve">tc </w:t>
      </w:r>
      <w:r w:rsidRPr="008F6CFF">
        <w:rPr>
          <w:rStyle w:val="commandkeywords"/>
        </w:rPr>
        <w:t>startup-configuration</w:t>
      </w:r>
      <w:r w:rsidRPr="008F6CFF">
        <w:t xml:space="preserve"> command to specify the upgrade file for members.</w:t>
      </w:r>
    </w:p>
    <w:p w:rsidR="00BD3314" w:rsidRPr="008F6CFF" w:rsidRDefault="00BD3314" w:rsidP="00BD3314">
      <w:pPr>
        <w:pStyle w:val="ItemList"/>
        <w:numPr>
          <w:ilvl w:val="0"/>
          <w:numId w:val="15"/>
        </w:numPr>
      </w:pPr>
      <w:r w:rsidRPr="008F6CFF">
        <w:rPr>
          <w:rFonts w:hint="eastAsia"/>
        </w:rPr>
        <w:t>E</w:t>
      </w:r>
      <w:r w:rsidRPr="008F6CFF">
        <w:t xml:space="preserve">xecute the </w:t>
      </w:r>
      <w:r w:rsidRPr="008F6CFF">
        <w:rPr>
          <w:rStyle w:val="commandkeywords"/>
        </w:rPr>
        <w:t>startup-</w:t>
      </w:r>
      <w:r w:rsidRPr="008F6CFF">
        <w:rPr>
          <w:rStyle w:val="commandkeywords"/>
          <w:rFonts w:hint="eastAsia"/>
        </w:rPr>
        <w:t>configuration</w:t>
      </w:r>
      <w:r w:rsidRPr="008F6CFF">
        <w:t xml:space="preserve"> command to specify the upgrade file for a SmartMC group.</w:t>
      </w:r>
    </w:p>
    <w:p w:rsidR="00BD3314" w:rsidRPr="008F6CFF" w:rsidRDefault="00BD3314" w:rsidP="00BD3314">
      <w:r w:rsidRPr="008F6CFF">
        <w:t>A member can perform only one upgrade task at a time.</w:t>
      </w:r>
    </w:p>
    <w:p w:rsidR="00BD3314" w:rsidRPr="008F6CFF" w:rsidRDefault="00BD3314" w:rsidP="00BD3314">
      <w:r w:rsidRPr="008F6CFF">
        <w:rPr>
          <w:rFonts w:hint="eastAsia"/>
        </w:rPr>
        <w:t xml:space="preserve">If you </w:t>
      </w:r>
      <w:r w:rsidRPr="008F6CFF">
        <w:t>execute this command without</w:t>
      </w:r>
      <w:r w:rsidRPr="008F6CFF">
        <w:rPr>
          <w:rFonts w:hint="eastAsia"/>
        </w:rPr>
        <w:t xml:space="preserve"> specify</w:t>
      </w:r>
      <w:r w:rsidRPr="008F6CFF">
        <w:t>ing</w:t>
      </w:r>
      <w:r w:rsidRPr="008F6CFF">
        <w:rPr>
          <w:rFonts w:hint="eastAsia"/>
        </w:rPr>
        <w:t xml:space="preserve"> the delay time or update time, </w:t>
      </w:r>
      <w:r w:rsidRPr="008F6CFF">
        <w:t xml:space="preserve">the members or SmartMC group immediately upgrades the </w:t>
      </w:r>
      <w:r w:rsidRPr="008F6CFF">
        <w:rPr>
          <w:rFonts w:hint="eastAsia"/>
        </w:rPr>
        <w:t>configuration file and the upgrade operation cannot be cancelled</w:t>
      </w:r>
      <w:r w:rsidRPr="008F6CFF">
        <w:t>.</w:t>
      </w:r>
      <w:r w:rsidRPr="008F6CFF">
        <w:rPr>
          <w:rFonts w:hint="eastAsia"/>
        </w:rPr>
        <w:t xml:space="preserve"> If you specify a delay time or upgrade time to perform a scheduled upgrade, the upgrade operation can be cancelled by using the </w:t>
      </w:r>
      <w:r w:rsidRPr="00867F1F">
        <w:rPr>
          <w:rStyle w:val="commandkeywords"/>
          <w:rFonts w:hint="eastAsia"/>
        </w:rPr>
        <w:t>undo smartmc upgrade</w:t>
      </w:r>
      <w:r w:rsidRPr="008F6CFF">
        <w:rPr>
          <w:rStyle w:val="BoldText"/>
          <w:rFonts w:hint="eastAsia"/>
        </w:rPr>
        <w:t xml:space="preserve"> </w:t>
      </w:r>
      <w:r w:rsidRPr="008F6CFF">
        <w:rPr>
          <w:rFonts w:hint="eastAsia"/>
        </w:rPr>
        <w:t>command before it starts.</w:t>
      </w:r>
    </w:p>
    <w:p w:rsidR="00BD3314" w:rsidRPr="008F6CFF" w:rsidRDefault="00BD3314" w:rsidP="00BD3314">
      <w:pPr>
        <w:pStyle w:val="Command"/>
      </w:pPr>
      <w:r w:rsidRPr="008F6CFF">
        <w:t>Examples</w:t>
      </w:r>
    </w:p>
    <w:p w:rsidR="00BD3314" w:rsidRPr="008F6CFF" w:rsidRDefault="00BD3314" w:rsidP="00BD3314">
      <w:r w:rsidRPr="008F6CFF">
        <w:t xml:space="preserve"># Upgrade </w:t>
      </w:r>
      <w:r w:rsidRPr="008F6CFF">
        <w:rPr>
          <w:rFonts w:hint="eastAsia"/>
        </w:rPr>
        <w:t>configuration file</w:t>
      </w:r>
      <w:r w:rsidRPr="008F6CFF">
        <w:t xml:space="preserve"> </w:t>
      </w:r>
      <w:r w:rsidRPr="008F6CFF">
        <w:rPr>
          <w:rStyle w:val="BoldText"/>
          <w:rFonts w:hint="eastAsia"/>
        </w:rPr>
        <w:t>startup.cfg</w:t>
      </w:r>
      <w:r w:rsidRPr="008F6CFF">
        <w:t xml:space="preserve"> on all members in SmartMC group</w:t>
      </w:r>
      <w:r w:rsidRPr="008F6CFF">
        <w:rPr>
          <w:rFonts w:hint="eastAsia"/>
        </w:rPr>
        <w:t>s</w:t>
      </w:r>
      <w:r w:rsidRPr="008F6CFF">
        <w:t xml:space="preserve"> </w:t>
      </w:r>
      <w:r w:rsidRPr="008F6CFF">
        <w:rPr>
          <w:rStyle w:val="BoldText"/>
        </w:rPr>
        <w:t>test1</w:t>
      </w:r>
      <w:r w:rsidRPr="008F6CFF">
        <w:t xml:space="preserve"> and </w:t>
      </w:r>
      <w:r w:rsidRPr="008F6CFF">
        <w:rPr>
          <w:rStyle w:val="BoldText"/>
        </w:rPr>
        <w:t>test2</w:t>
      </w:r>
      <w:r w:rsidRPr="008F6CFF">
        <w:t>.</w:t>
      </w:r>
    </w:p>
    <w:p w:rsidR="00BD3314" w:rsidRPr="008F6CFF" w:rsidRDefault="00BD3314" w:rsidP="00BD3314">
      <w:pPr>
        <w:pStyle w:val="TerminalDisplay"/>
      </w:pPr>
      <w:r w:rsidRPr="008F6CFF">
        <w:t>&lt;Sysname&gt; system-view</w:t>
      </w:r>
    </w:p>
    <w:p w:rsidR="00BD3314" w:rsidRPr="008F6CFF" w:rsidRDefault="00BD3314" w:rsidP="00BD3314">
      <w:pPr>
        <w:pStyle w:val="TerminalDisplay"/>
      </w:pPr>
      <w:r w:rsidRPr="008F6CFF">
        <w:t>[Sysname] smartmc upgrade boot-loader group test1 test2</w:t>
      </w:r>
      <w:r>
        <w:t xml:space="preserve"> </w:t>
      </w:r>
      <w:r>
        <w:rPr>
          <w:rFonts w:hint="eastAsia"/>
        </w:rPr>
        <w:t>file</w:t>
      </w:r>
      <w:r w:rsidRPr="008F6CFF">
        <w:t xml:space="preserve"> </w:t>
      </w:r>
      <w:r>
        <w:rPr>
          <w:rFonts w:hint="eastAsia"/>
        </w:rPr>
        <w:t>startup.cfg</w:t>
      </w:r>
    </w:p>
    <w:p w:rsidR="00BD3314" w:rsidRPr="008F6CFF" w:rsidRDefault="00BD3314" w:rsidP="00BD3314">
      <w:pPr>
        <w:pStyle w:val="Command"/>
      </w:pPr>
      <w:r w:rsidRPr="008F6CFF">
        <w:t>Related commands</w:t>
      </w:r>
    </w:p>
    <w:p w:rsidR="00BD3314" w:rsidRPr="008F6CFF" w:rsidRDefault="00BD3314" w:rsidP="00BD3314">
      <w:r w:rsidRPr="008F6CFF">
        <w:rPr>
          <w:rStyle w:val="commandkeywords"/>
        </w:rPr>
        <w:t>boot-loader</w:t>
      </w:r>
    </w:p>
    <w:p w:rsidR="00BD3314" w:rsidRPr="008F6CFF" w:rsidRDefault="00BD3314" w:rsidP="00BD3314">
      <w:pPr>
        <w:rPr>
          <w:rStyle w:val="commandkeywords"/>
        </w:rPr>
      </w:pPr>
      <w:r w:rsidRPr="008F6CFF">
        <w:rPr>
          <w:rStyle w:val="commandkeywords"/>
        </w:rPr>
        <w:t>startup-configuration</w:t>
      </w:r>
    </w:p>
    <w:p w:rsidR="00BD3314" w:rsidRPr="008F6CFF" w:rsidRDefault="00BD3314" w:rsidP="00BD3314">
      <w:pPr>
        <w:pStyle w:val="30"/>
        <w:numPr>
          <w:ilvl w:val="2"/>
          <w:numId w:val="6"/>
        </w:numPr>
      </w:pPr>
      <w:bookmarkStart w:id="6306" w:name="_Toc507513196"/>
      <w:bookmarkStart w:id="6307" w:name="_Toc502855002"/>
      <w:bookmarkStart w:id="6308" w:name="_Toc509042653"/>
      <w:bookmarkStart w:id="6309" w:name="_Toc72922093"/>
      <w:bookmarkStart w:id="6310" w:name="_Toc177728067"/>
      <w:r w:rsidRPr="008F6CFF">
        <w:t>smartmc vlan</w:t>
      </w:r>
      <w:bookmarkEnd w:id="6306"/>
      <w:bookmarkEnd w:id="6307"/>
      <w:bookmarkEnd w:id="6308"/>
      <w:bookmarkEnd w:id="6309"/>
      <w:bookmarkEnd w:id="6310"/>
    </w:p>
    <w:p w:rsidR="00BD3314" w:rsidRPr="008F6CFF" w:rsidRDefault="00BD3314" w:rsidP="00BD3314">
      <w:r w:rsidRPr="008F6CFF">
        <w:t xml:space="preserve">Use </w:t>
      </w:r>
      <w:r w:rsidRPr="008F6CFF">
        <w:rPr>
          <w:rStyle w:val="commandkeywords"/>
        </w:rPr>
        <w:t>smartmc vlan</w:t>
      </w:r>
      <w:r w:rsidRPr="008F6CFF">
        <w:t xml:space="preserve"> to </w:t>
      </w:r>
      <w:r w:rsidRPr="008F6CFF">
        <w:rPr>
          <w:rFonts w:hint="eastAsia"/>
        </w:rPr>
        <w:t>create a VLAN for members</w:t>
      </w:r>
      <w:r w:rsidRPr="008F6CFF">
        <w:t>.</w:t>
      </w:r>
    </w:p>
    <w:p w:rsidR="00BD3314" w:rsidRPr="008F6CFF" w:rsidRDefault="00BD3314" w:rsidP="00BD3314">
      <w:pPr>
        <w:pStyle w:val="Command"/>
      </w:pPr>
      <w:r w:rsidRPr="008F6CFF">
        <w:rPr>
          <w:rFonts w:hint="eastAsia"/>
        </w:rPr>
        <w:t>Syntax</w:t>
      </w:r>
    </w:p>
    <w:p w:rsidR="00BD3314" w:rsidRPr="008F6CFF" w:rsidRDefault="00BD3314" w:rsidP="00BD3314">
      <w:r w:rsidRPr="008F6CFF">
        <w:rPr>
          <w:rStyle w:val="commandkeywords"/>
        </w:rPr>
        <w:t>smartmc vlan</w:t>
      </w:r>
      <w:r w:rsidRPr="008F6CFF">
        <w:rPr>
          <w:rStyle w:val="commandparameter"/>
        </w:rPr>
        <w:t xml:space="preserve"> vlan-id</w:t>
      </w:r>
      <w:r w:rsidRPr="008F6CFF">
        <w:rPr>
          <w:rStyle w:val="commandkeywords"/>
        </w:rPr>
        <w:t xml:space="preserve"> </w:t>
      </w:r>
      <w:r w:rsidRPr="008F6CFF">
        <w:rPr>
          <w:rStyle w:val="commandtext"/>
        </w:rPr>
        <w:t>{</w:t>
      </w:r>
      <w:r w:rsidRPr="008F6CFF">
        <w:rPr>
          <w:rStyle w:val="commandkeywords"/>
        </w:rPr>
        <w:t xml:space="preserve"> group </w:t>
      </w:r>
      <w:r w:rsidRPr="008F6CFF">
        <w:rPr>
          <w:rStyle w:val="commandparameter"/>
        </w:rPr>
        <w:t>group-name-list</w:t>
      </w:r>
      <w:r w:rsidRPr="008F6CFF">
        <w:t xml:space="preserve"> </w:t>
      </w:r>
      <w:r w:rsidRPr="008F6CFF">
        <w:rPr>
          <w:rStyle w:val="commandtext"/>
        </w:rPr>
        <w:t>|</w:t>
      </w:r>
      <w:r w:rsidRPr="008F6CFF">
        <w:rPr>
          <w:rStyle w:val="commandkeywords"/>
        </w:rPr>
        <w:t xml:space="preserve"> tc</w:t>
      </w:r>
      <w:r w:rsidRPr="008F6CFF">
        <w:rPr>
          <w:rStyle w:val="commandparameter"/>
        </w:rPr>
        <w:t xml:space="preserve"> tc-id-list</w:t>
      </w:r>
      <w:r w:rsidRPr="008F6CFF">
        <w:rPr>
          <w:rStyle w:val="commandtext"/>
        </w:rPr>
        <w:t xml:space="preserve"> }</w:t>
      </w:r>
    </w:p>
    <w:p w:rsidR="00BD3314" w:rsidRPr="008F6CFF" w:rsidRDefault="00BD3314" w:rsidP="00BD3314">
      <w:pPr>
        <w:pStyle w:val="Command"/>
      </w:pPr>
      <w:r w:rsidRPr="008F6CFF">
        <w:rPr>
          <w:rFonts w:hint="eastAsia"/>
        </w:rPr>
        <w:lastRenderedPageBreak/>
        <w:t>Views</w:t>
      </w:r>
    </w:p>
    <w:p w:rsidR="00BD3314" w:rsidRPr="008F6CFF" w:rsidRDefault="00BD3314" w:rsidP="00BD3314">
      <w:r w:rsidRPr="008F6CFF">
        <w:rPr>
          <w:rFonts w:hint="eastAsia"/>
        </w:rPr>
        <w:t>System</w:t>
      </w:r>
      <w:r w:rsidRPr="008F6CFF">
        <w:t xml:space="preserve">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Parameters</w:t>
      </w:r>
    </w:p>
    <w:p w:rsidR="00BD3314" w:rsidRPr="008F6CFF" w:rsidRDefault="00BD3314" w:rsidP="00BD3314">
      <w:r w:rsidRPr="008F6CFF">
        <w:rPr>
          <w:rStyle w:val="commandparameter"/>
        </w:rPr>
        <w:t>vlan-id</w:t>
      </w:r>
      <w:r w:rsidRPr="008F6CFF">
        <w:t>:</w:t>
      </w:r>
      <w:r w:rsidRPr="008F6CFF">
        <w:rPr>
          <w:rFonts w:hint="eastAsia"/>
        </w:rPr>
        <w:t xml:space="preserve"> Specifies the VLAN ID in the range of 1 to 4094</w:t>
      </w:r>
      <w:r w:rsidRPr="008F6CFF">
        <w:t>.</w:t>
      </w:r>
    </w:p>
    <w:p w:rsidR="00BD3314" w:rsidRPr="008F6CFF" w:rsidRDefault="00BD3314" w:rsidP="00BD3314">
      <w:r w:rsidRPr="008F6CFF">
        <w:rPr>
          <w:rStyle w:val="commandkeywords"/>
        </w:rPr>
        <w:t>group</w:t>
      </w:r>
      <w:r w:rsidRPr="008F6CFF">
        <w:t xml:space="preserve"> </w:t>
      </w:r>
      <w:r w:rsidRPr="008F6CFF">
        <w:rPr>
          <w:rStyle w:val="commandparameter"/>
        </w:rPr>
        <w:t>group-name-list</w:t>
      </w:r>
      <w:r w:rsidRPr="008F6CFF">
        <w:t>:</w:t>
      </w:r>
      <w:r w:rsidRPr="008F6CFF">
        <w:rPr>
          <w:rFonts w:hint="eastAsia"/>
        </w:rPr>
        <w:t xml:space="preserve"> Specifies the SmartMC groups for which the VLAN is created. Y</w:t>
      </w:r>
      <w:r w:rsidRPr="008F6CFF">
        <w:t>o</w:t>
      </w:r>
      <w:r w:rsidRPr="008F6CFF">
        <w:rPr>
          <w:rFonts w:hint="eastAsia"/>
        </w:rPr>
        <w:t xml:space="preserve">u can specify a space-separated list of up to 10 SmartMC groups. The group name is </w:t>
      </w:r>
      <w:r w:rsidRPr="008F6CFF">
        <w:t>a case-sensitive string of 1 to 3</w:t>
      </w:r>
      <w:r w:rsidRPr="008F6CFF">
        <w:rPr>
          <w:rFonts w:hint="eastAsia"/>
        </w:rPr>
        <w:t>1</w:t>
      </w:r>
      <w:r w:rsidRPr="008F6CFF">
        <w:t xml:space="preserve"> characters.</w:t>
      </w:r>
    </w:p>
    <w:p w:rsidR="00BD3314" w:rsidRPr="008F6CFF" w:rsidRDefault="00BD3314" w:rsidP="00BD3314">
      <w:r w:rsidRPr="008F6CFF">
        <w:rPr>
          <w:rStyle w:val="commandkeywords"/>
          <w:rFonts w:hint="eastAsia"/>
        </w:rPr>
        <w:t>tc</w:t>
      </w:r>
      <w:r w:rsidRPr="008F6CFF">
        <w:rPr>
          <w:rFonts w:hint="eastAsia"/>
        </w:rPr>
        <w:t xml:space="preserve"> </w:t>
      </w:r>
      <w:r w:rsidRPr="008F6CFF">
        <w:rPr>
          <w:rStyle w:val="commandparameter"/>
        </w:rPr>
        <w:t>tc-id-list</w:t>
      </w:r>
      <w:r w:rsidRPr="008F6CFF">
        <w:t>:</w:t>
      </w:r>
      <w:r w:rsidRPr="008F6CFF">
        <w:rPr>
          <w:rFonts w:hint="eastAsia"/>
        </w:rPr>
        <w:t xml:space="preserve"> Specifies the members for which the VLAN is created. Y</w:t>
      </w:r>
      <w:r w:rsidRPr="008F6CFF">
        <w:t>o</w:t>
      </w:r>
      <w:r w:rsidRPr="008F6CFF">
        <w:rPr>
          <w:rFonts w:hint="eastAsia"/>
        </w:rPr>
        <w:t xml:space="preserve">u can specify a space-separated list of up to 10 member items. Each item specifies </w:t>
      </w:r>
      <w:r w:rsidRPr="008F6CFF">
        <w:t xml:space="preserve">a </w:t>
      </w:r>
      <w:r w:rsidRPr="008F6CFF">
        <w:rPr>
          <w:rFonts w:hint="eastAsia"/>
        </w:rPr>
        <w:t>member</w:t>
      </w:r>
      <w:r w:rsidRPr="008F6CFF">
        <w:t xml:space="preserve"> or a range of </w:t>
      </w:r>
      <w:r w:rsidRPr="008F6CFF">
        <w:rPr>
          <w:rFonts w:hint="eastAsia"/>
        </w:rPr>
        <w:t>member</w:t>
      </w:r>
      <w:r w:rsidRPr="008F6CFF">
        <w:t xml:space="preserve">s in the form of </w:t>
      </w:r>
      <w:r w:rsidRPr="008F6CFF">
        <w:rPr>
          <w:rStyle w:val="commandparameter"/>
        </w:rPr>
        <w:t>tc-id1</w:t>
      </w:r>
      <w:r w:rsidRPr="008F6CFF">
        <w:rPr>
          <w:rStyle w:val="commandtext"/>
        </w:rPr>
        <w:t xml:space="preserve"> </w:t>
      </w:r>
      <w:r w:rsidRPr="008F6CFF">
        <w:rPr>
          <w:rStyle w:val="commandkeywords"/>
        </w:rPr>
        <w:t>to</w:t>
      </w:r>
      <w:r w:rsidRPr="008F6CFF">
        <w:t xml:space="preserve"> </w:t>
      </w:r>
      <w:r w:rsidRPr="008F6CFF">
        <w:rPr>
          <w:rStyle w:val="commandparameter"/>
        </w:rPr>
        <w:t>tc-id2</w:t>
      </w:r>
      <w:r w:rsidRPr="008F6CFF">
        <w:t xml:space="preserve">. The value for </w:t>
      </w:r>
      <w:r w:rsidRPr="008F6CFF">
        <w:rPr>
          <w:rStyle w:val="commandparameter"/>
        </w:rPr>
        <w:t>tc-id2</w:t>
      </w:r>
      <w:r w:rsidRPr="008F6CFF">
        <w:t xml:space="preserve"> must be greater than or equal to the value for </w:t>
      </w:r>
      <w:r w:rsidRPr="008F6CFF">
        <w:rPr>
          <w:rStyle w:val="commandparameter"/>
        </w:rPr>
        <w:t>tc-id1</w:t>
      </w:r>
      <w:r w:rsidRPr="008F6CFF">
        <w:t xml:space="preserve">. The value range for the </w:t>
      </w:r>
      <w:r w:rsidRPr="008F6CFF">
        <w:rPr>
          <w:rStyle w:val="commandparameter"/>
        </w:rPr>
        <w:t>tc-id</w:t>
      </w:r>
      <w:r w:rsidRPr="008F6CFF">
        <w:t xml:space="preserve"> argument is</w:t>
      </w:r>
      <w:r w:rsidRPr="008F6CFF">
        <w:rPr>
          <w:rFonts w:hint="eastAsia"/>
        </w:rPr>
        <w:t xml:space="preserve"> 1 to 255.</w:t>
      </w:r>
    </w:p>
    <w:p w:rsidR="00BD3314" w:rsidRPr="008F6CFF" w:rsidRDefault="00BD3314" w:rsidP="00BD3314">
      <w:pPr>
        <w:pStyle w:val="Command"/>
      </w:pPr>
      <w:r w:rsidRPr="008F6CFF">
        <w:t>Usage guidelines</w:t>
      </w:r>
    </w:p>
    <w:p w:rsidR="00BD3314" w:rsidRPr="008F6CFF" w:rsidRDefault="00BD3314" w:rsidP="00BD3314">
      <w:r>
        <w:rPr>
          <w:rFonts w:hint="eastAsia"/>
        </w:rPr>
        <w:t>Execute</w:t>
      </w:r>
      <w:r w:rsidRPr="008F6CFF">
        <w:rPr>
          <w:rFonts w:hint="eastAsia"/>
        </w:rPr>
        <w:t xml:space="preserve"> this command when the network topology is stable. As a best practice, </w:t>
      </w:r>
      <w:r>
        <w:rPr>
          <w:rFonts w:hint="eastAsia"/>
        </w:rPr>
        <w:t xml:space="preserve">use the </w:t>
      </w:r>
      <w:r w:rsidRPr="00683773">
        <w:rPr>
          <w:rStyle w:val="commandkeywords"/>
        </w:rPr>
        <w:t>smartmc topology-refresh</w:t>
      </w:r>
      <w:r>
        <w:rPr>
          <w:rFonts w:hint="eastAsia"/>
        </w:rPr>
        <w:t xml:space="preserve"> command to </w:t>
      </w:r>
      <w:r w:rsidRPr="008F6CFF">
        <w:rPr>
          <w:rFonts w:hint="eastAsia"/>
        </w:rPr>
        <w:t xml:space="preserve">refresh the network topology before </w:t>
      </w:r>
      <w:r>
        <w:rPr>
          <w:rFonts w:hint="eastAsia"/>
        </w:rPr>
        <w:t>executing</w:t>
      </w:r>
      <w:r w:rsidRPr="008F6CFF">
        <w:rPr>
          <w:rFonts w:hint="eastAsia"/>
        </w:rPr>
        <w:t xml:space="preserve"> this command.</w:t>
      </w:r>
    </w:p>
    <w:p w:rsidR="00BD3314" w:rsidRPr="008F6CFF" w:rsidRDefault="00BD3314" w:rsidP="00BD3314">
      <w:r w:rsidRPr="008F6CFF">
        <w:rPr>
          <w:rFonts w:hint="eastAsia"/>
        </w:rPr>
        <w:t xml:space="preserve">After you </w:t>
      </w:r>
      <w:r>
        <w:rPr>
          <w:rFonts w:hint="eastAsia"/>
        </w:rPr>
        <w:t>execute</w:t>
      </w:r>
      <w:r w:rsidRPr="008F6CFF">
        <w:rPr>
          <w:rFonts w:hint="eastAsia"/>
        </w:rPr>
        <w:t xml:space="preserve"> this command, all access ports on members except the following access ports are assigned to </w:t>
      </w:r>
      <w:r w:rsidRPr="008F6CFF">
        <w:t>the</w:t>
      </w:r>
      <w:r w:rsidRPr="008F6CFF">
        <w:rPr>
          <w:rFonts w:hint="eastAsia"/>
        </w:rPr>
        <w:t xml:space="preserve"> VLAN:</w:t>
      </w:r>
    </w:p>
    <w:p w:rsidR="00BD3314" w:rsidRPr="008F6CFF" w:rsidRDefault="00BD3314" w:rsidP="00BD3314">
      <w:pPr>
        <w:pStyle w:val="ItemList"/>
        <w:numPr>
          <w:ilvl w:val="0"/>
          <w:numId w:val="15"/>
        </w:numPr>
      </w:pPr>
      <w:r w:rsidRPr="008F6CFF">
        <w:rPr>
          <w:rFonts w:hint="eastAsia"/>
        </w:rPr>
        <w:t xml:space="preserve">Access ports connecting to </w:t>
      </w:r>
      <w:r w:rsidRPr="008F6CFF">
        <w:t>the</w:t>
      </w:r>
      <w:r w:rsidRPr="008F6CFF">
        <w:rPr>
          <w:rFonts w:hint="eastAsia"/>
        </w:rPr>
        <w:t xml:space="preserve"> commander.</w:t>
      </w:r>
    </w:p>
    <w:p w:rsidR="00BD3314" w:rsidRPr="008F6CFF" w:rsidRDefault="00BD3314" w:rsidP="00BD3314">
      <w:pPr>
        <w:pStyle w:val="ItemList"/>
        <w:numPr>
          <w:ilvl w:val="0"/>
          <w:numId w:val="15"/>
        </w:numPr>
      </w:pPr>
      <w:r w:rsidRPr="008F6CFF">
        <w:rPr>
          <w:rFonts w:hint="eastAsia"/>
        </w:rPr>
        <w:t>Access ports connecting to other members.</w:t>
      </w:r>
    </w:p>
    <w:p w:rsidR="00BD3314" w:rsidRPr="008F6CFF" w:rsidRDefault="00BD3314" w:rsidP="00BD3314">
      <w:pPr>
        <w:pStyle w:val="ItemList"/>
        <w:numPr>
          <w:ilvl w:val="0"/>
          <w:numId w:val="15"/>
        </w:numPr>
      </w:pPr>
      <w:r w:rsidRPr="008F6CFF">
        <w:rPr>
          <w:rFonts w:hint="eastAsia"/>
        </w:rPr>
        <w:t>Access ports connecting to offline devices. Remove offline devices before configuring this command.</w:t>
      </w:r>
    </w:p>
    <w:p w:rsidR="00BD3314" w:rsidRPr="008F6CFF" w:rsidRDefault="00BD3314" w:rsidP="00BD3314">
      <w:r w:rsidRPr="008F6CFF">
        <w:rPr>
          <w:rFonts w:hint="eastAsia"/>
        </w:rPr>
        <w:t>If the VLAN is successfully created but some access ports of a member cannot be assigned to the VLAN, the VLAN memberships of the member is restored to the state before the VLAN is created.</w:t>
      </w:r>
    </w:p>
    <w:p w:rsidR="00BD3314" w:rsidRPr="008F6CFF" w:rsidRDefault="00BD3314" w:rsidP="00BD3314">
      <w:r w:rsidRPr="008F6CFF">
        <w:rPr>
          <w:rFonts w:hint="eastAsia"/>
        </w:rPr>
        <w:t>The failure to assign an access port of a member to the created VLAN does not affect the VLAN assignment for other members.</w:t>
      </w:r>
    </w:p>
    <w:p w:rsidR="00BD3314" w:rsidRPr="008F6CFF" w:rsidRDefault="00BD3314" w:rsidP="00BD3314">
      <w:r w:rsidRPr="008F6CFF">
        <w:rPr>
          <w:rFonts w:hint="eastAsia"/>
        </w:rPr>
        <w:t xml:space="preserve">After command execution, you can use the </w:t>
      </w:r>
      <w:r w:rsidRPr="008F6CFF">
        <w:rPr>
          <w:rStyle w:val="commandkeywords"/>
          <w:rFonts w:hint="eastAsia"/>
        </w:rPr>
        <w:t>display smartmc vlan</w:t>
      </w:r>
      <w:r w:rsidRPr="008F6CFF">
        <w:rPr>
          <w:rFonts w:hint="eastAsia"/>
        </w:rPr>
        <w:t xml:space="preserve"> command to examine the VLAN creation result.</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Create a VLAN for member 1 and member 2</w:t>
      </w:r>
      <w:r w:rsidRPr="008F6CFF">
        <w:t>.</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t>[Sysname] smartmc vlan 2 tc 1 to 2</w:t>
      </w:r>
    </w:p>
    <w:p w:rsidR="00BD3314" w:rsidRPr="008F6CFF" w:rsidRDefault="00BD3314" w:rsidP="00BD3314">
      <w:pPr>
        <w:pStyle w:val="TerminalDisplay"/>
      </w:pPr>
      <w:r w:rsidRPr="008F6CFF">
        <w:rPr>
          <w:rFonts w:hint="eastAsia"/>
        </w:rPr>
        <w:t>As a best practice, execute the display smartmc vlan command to verify that the VLAN has been created successfully.</w:t>
      </w:r>
    </w:p>
    <w:p w:rsidR="00BD3314" w:rsidRPr="008F6CFF" w:rsidRDefault="00BD3314" w:rsidP="00BD3314">
      <w:pPr>
        <w:pStyle w:val="30"/>
        <w:numPr>
          <w:ilvl w:val="2"/>
          <w:numId w:val="6"/>
        </w:numPr>
      </w:pPr>
      <w:bookmarkStart w:id="6311" w:name="_Toc466883041"/>
      <w:bookmarkStart w:id="6312" w:name="_Toc466883042"/>
      <w:bookmarkStart w:id="6313" w:name="_Toc466883043"/>
      <w:bookmarkStart w:id="6314" w:name="_Toc466883044"/>
      <w:bookmarkStart w:id="6315" w:name="_Toc466883045"/>
      <w:bookmarkStart w:id="6316" w:name="_Toc466883046"/>
      <w:bookmarkStart w:id="6317" w:name="_Toc466883047"/>
      <w:bookmarkStart w:id="6318" w:name="_Toc466883048"/>
      <w:bookmarkStart w:id="6319" w:name="_Toc466883049"/>
      <w:bookmarkStart w:id="6320" w:name="_Toc466883050"/>
      <w:bookmarkStart w:id="6321" w:name="_Toc466883051"/>
      <w:bookmarkStart w:id="6322" w:name="_Toc466883052"/>
      <w:bookmarkStart w:id="6323" w:name="_Toc466883053"/>
      <w:bookmarkStart w:id="6324" w:name="_Toc466883054"/>
      <w:bookmarkStart w:id="6325" w:name="_Toc466883055"/>
      <w:bookmarkStart w:id="6326" w:name="_Toc466883056"/>
      <w:bookmarkStart w:id="6327" w:name="_Toc466883057"/>
      <w:bookmarkStart w:id="6328" w:name="_Toc466883058"/>
      <w:bookmarkStart w:id="6329" w:name="_Toc466883059"/>
      <w:bookmarkStart w:id="6330" w:name="_Toc466883060"/>
      <w:bookmarkStart w:id="6331" w:name="_Toc466883061"/>
      <w:bookmarkStart w:id="6332" w:name="_Toc466883062"/>
      <w:bookmarkStart w:id="6333" w:name="_Toc466883063"/>
      <w:bookmarkStart w:id="6334" w:name="_Toc466883064"/>
      <w:bookmarkStart w:id="6335" w:name="_Toc466883065"/>
      <w:bookmarkStart w:id="6336" w:name="_Toc466883066"/>
      <w:bookmarkStart w:id="6337" w:name="_Toc466883067"/>
      <w:bookmarkStart w:id="6338" w:name="_Toc466883068"/>
      <w:bookmarkStart w:id="6339" w:name="_Toc466883069"/>
      <w:bookmarkStart w:id="6340" w:name="_Toc466883070"/>
      <w:bookmarkStart w:id="6341" w:name="_Toc466883071"/>
      <w:bookmarkStart w:id="6342" w:name="_Toc466883072"/>
      <w:bookmarkStart w:id="6343" w:name="_Toc466883073"/>
      <w:bookmarkStart w:id="6344" w:name="_Toc466883074"/>
      <w:bookmarkStart w:id="6345" w:name="_Toc466883075"/>
      <w:bookmarkStart w:id="6346" w:name="_Toc466883076"/>
      <w:bookmarkStart w:id="6347" w:name="_Toc466883077"/>
      <w:bookmarkStart w:id="6348" w:name="_Toc466883078"/>
      <w:bookmarkStart w:id="6349" w:name="_Toc466883079"/>
      <w:bookmarkStart w:id="6350" w:name="_Toc466883080"/>
      <w:bookmarkStart w:id="6351" w:name="_Toc466883081"/>
      <w:bookmarkStart w:id="6352" w:name="_Toc466883082"/>
      <w:bookmarkStart w:id="6353" w:name="_Toc466883083"/>
      <w:bookmarkStart w:id="6354" w:name="_Toc466883084"/>
      <w:bookmarkStart w:id="6355" w:name="_Toc466883085"/>
      <w:bookmarkStart w:id="6356" w:name="_Toc466883086"/>
      <w:bookmarkStart w:id="6357" w:name="_Toc466883087"/>
      <w:bookmarkStart w:id="6358" w:name="_Toc466883088"/>
      <w:bookmarkStart w:id="6359" w:name="_Toc466883089"/>
      <w:bookmarkStart w:id="6360" w:name="_Toc466883090"/>
      <w:bookmarkStart w:id="6361" w:name="_Toc466883091"/>
      <w:bookmarkStart w:id="6362" w:name="_Toc466883092"/>
      <w:bookmarkStart w:id="6363" w:name="_Toc466883093"/>
      <w:bookmarkStart w:id="6364" w:name="_Toc466883094"/>
      <w:bookmarkStart w:id="6365" w:name="_Toc466883095"/>
      <w:bookmarkStart w:id="6366" w:name="_Toc466883096"/>
      <w:bookmarkStart w:id="6367" w:name="_Toc466883097"/>
      <w:bookmarkStart w:id="6368" w:name="_Toc466883098"/>
      <w:bookmarkStart w:id="6369" w:name="_Toc466883099"/>
      <w:bookmarkStart w:id="6370" w:name="_Toc466883100"/>
      <w:bookmarkStart w:id="6371" w:name="_Toc466883101"/>
      <w:bookmarkStart w:id="6372" w:name="_Toc466883102"/>
      <w:bookmarkStart w:id="6373" w:name="_Toc466883103"/>
      <w:bookmarkStart w:id="6374" w:name="_Toc466883104"/>
      <w:bookmarkStart w:id="6375" w:name="_Toc72922094"/>
      <w:bookmarkStart w:id="6376" w:name="_Toc177728068"/>
      <w:bookmarkEnd w:id="6288"/>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r w:rsidRPr="008F6CFF">
        <w:t>startup-</w:t>
      </w:r>
      <w:r w:rsidRPr="008F6CFF">
        <w:rPr>
          <w:rFonts w:hint="eastAsia"/>
        </w:rPr>
        <w:t>configuration</w:t>
      </w:r>
      <w:bookmarkEnd w:id="6375"/>
      <w:bookmarkEnd w:id="6376"/>
    </w:p>
    <w:p w:rsidR="00BD3314" w:rsidRPr="008F6CFF" w:rsidRDefault="00BD3314" w:rsidP="00BD3314">
      <w:r w:rsidRPr="008F6CFF">
        <w:t xml:space="preserve">Use </w:t>
      </w:r>
      <w:r w:rsidRPr="008F6CFF">
        <w:rPr>
          <w:rStyle w:val="commandkeywords"/>
        </w:rPr>
        <w:t>startup-</w:t>
      </w:r>
      <w:r w:rsidRPr="008F6CFF">
        <w:rPr>
          <w:rStyle w:val="commandkeywords"/>
          <w:rFonts w:hint="eastAsia"/>
        </w:rPr>
        <w:t>configuration</w:t>
      </w:r>
      <w:r w:rsidRPr="008F6CFF">
        <w:t xml:space="preserve"> to specify a</w:t>
      </w:r>
      <w:r w:rsidRPr="008F6CFF">
        <w:rPr>
          <w:rFonts w:hint="eastAsia"/>
        </w:rPr>
        <w:t>n upgrade</w:t>
      </w:r>
      <w:r w:rsidRPr="008F6CFF">
        <w:t xml:space="preserve"> configuration file for </w:t>
      </w:r>
      <w:r w:rsidRPr="008F6CFF">
        <w:rPr>
          <w:rFonts w:hint="eastAsia"/>
        </w:rPr>
        <w:t xml:space="preserve">a </w:t>
      </w:r>
      <w:r w:rsidRPr="008F6CFF">
        <w:t>SmartMC group</w:t>
      </w:r>
      <w:r w:rsidRPr="008F6CFF">
        <w:rPr>
          <w:rFonts w:hint="eastAsia"/>
        </w:rPr>
        <w:t xml:space="preserve"> </w:t>
      </w:r>
      <w:r w:rsidRPr="008F6CFF">
        <w:t>.</w:t>
      </w:r>
    </w:p>
    <w:p w:rsidR="00BD3314" w:rsidRPr="008F6CFF" w:rsidRDefault="00BD3314" w:rsidP="00BD3314">
      <w:r w:rsidRPr="008F6CFF">
        <w:t xml:space="preserve">Use </w:t>
      </w:r>
      <w:r w:rsidRPr="008F6CFF">
        <w:rPr>
          <w:rStyle w:val="commandkeywords"/>
          <w:rFonts w:hint="eastAsia"/>
        </w:rPr>
        <w:t xml:space="preserve">undo </w:t>
      </w:r>
      <w:r w:rsidRPr="008F6CFF">
        <w:rPr>
          <w:rStyle w:val="commandkeywords"/>
        </w:rPr>
        <w:t>startup-</w:t>
      </w:r>
      <w:r w:rsidRPr="008F6CFF">
        <w:rPr>
          <w:rStyle w:val="commandkeywords"/>
          <w:rFonts w:hint="eastAsia"/>
        </w:rPr>
        <w:t>configuration</w:t>
      </w:r>
      <w:r w:rsidRPr="008F6CFF">
        <w:t xml:space="preserve"> to restore the default.</w:t>
      </w:r>
    </w:p>
    <w:p w:rsidR="00BD3314" w:rsidRPr="008F6CFF" w:rsidRDefault="00BD3314" w:rsidP="00BD3314">
      <w:pPr>
        <w:pStyle w:val="Command"/>
      </w:pPr>
      <w:r w:rsidRPr="008F6CFF">
        <w:rPr>
          <w:rFonts w:hint="eastAsia"/>
        </w:rPr>
        <w:t>Syntax</w:t>
      </w:r>
    </w:p>
    <w:p w:rsidR="00BD3314" w:rsidRPr="008F6CFF" w:rsidRDefault="00BD3314" w:rsidP="00BD3314">
      <w:pPr>
        <w:rPr>
          <w:rStyle w:val="commandparameter"/>
        </w:rPr>
      </w:pPr>
      <w:r w:rsidRPr="008F6CFF">
        <w:rPr>
          <w:rStyle w:val="commandkeywords"/>
        </w:rPr>
        <w:t>startup-</w:t>
      </w:r>
      <w:r w:rsidRPr="008F6CFF">
        <w:rPr>
          <w:rStyle w:val="commandkeywords"/>
          <w:rFonts w:hint="eastAsia"/>
        </w:rPr>
        <w:t>configuration</w:t>
      </w:r>
      <w:r w:rsidRPr="008F6CFF">
        <w:rPr>
          <w:rFonts w:hint="eastAsia"/>
        </w:rPr>
        <w:t xml:space="preserve"> </w:t>
      </w:r>
      <w:r w:rsidRPr="008F6CFF">
        <w:rPr>
          <w:rStyle w:val="commandparameter"/>
        </w:rPr>
        <w:t>cfgfile</w:t>
      </w:r>
    </w:p>
    <w:p w:rsidR="00BD3314" w:rsidRPr="008F6CFF" w:rsidRDefault="00BD3314" w:rsidP="00BD3314">
      <w:pPr>
        <w:rPr>
          <w:rStyle w:val="commandkeywords"/>
        </w:rPr>
      </w:pPr>
      <w:r w:rsidRPr="008F6CFF">
        <w:rPr>
          <w:rStyle w:val="commandkeywords"/>
          <w:rFonts w:hint="eastAsia"/>
        </w:rPr>
        <w:t xml:space="preserve">undo </w:t>
      </w:r>
      <w:r w:rsidRPr="008F6CFF">
        <w:rPr>
          <w:rStyle w:val="commandkeywords"/>
        </w:rPr>
        <w:t>startup-</w:t>
      </w:r>
      <w:r w:rsidRPr="008F6CFF">
        <w:rPr>
          <w:rStyle w:val="commandkeywords"/>
          <w:rFonts w:hint="eastAsia"/>
        </w:rPr>
        <w:t>configuration</w:t>
      </w:r>
    </w:p>
    <w:p w:rsidR="00BD3314" w:rsidRPr="008F6CFF" w:rsidRDefault="00BD3314" w:rsidP="00BD3314">
      <w:pPr>
        <w:pStyle w:val="Command"/>
      </w:pPr>
      <w:r w:rsidRPr="008F6CFF">
        <w:rPr>
          <w:rFonts w:hint="eastAsia"/>
        </w:rPr>
        <w:t>Default</w:t>
      </w:r>
    </w:p>
    <w:p w:rsidR="00BD3314" w:rsidRPr="008F6CFF" w:rsidRDefault="00BD3314" w:rsidP="00BD3314">
      <w:r w:rsidRPr="008F6CFF">
        <w:t xml:space="preserve">No </w:t>
      </w:r>
      <w:r w:rsidRPr="008F6CFF">
        <w:rPr>
          <w:rFonts w:hint="eastAsia"/>
        </w:rPr>
        <w:t xml:space="preserve">upgrade </w:t>
      </w:r>
      <w:r w:rsidRPr="008F6CFF">
        <w:t xml:space="preserve">configuration file is specified for </w:t>
      </w:r>
      <w:r w:rsidRPr="008F6CFF">
        <w:rPr>
          <w:rFonts w:hint="eastAsia"/>
        </w:rPr>
        <w:t xml:space="preserve">the </w:t>
      </w:r>
      <w:r w:rsidRPr="008F6CFF">
        <w:t>SmartMC group.</w:t>
      </w:r>
    </w:p>
    <w:p w:rsidR="00BD3314" w:rsidRPr="008F6CFF" w:rsidRDefault="00BD3314" w:rsidP="00BD3314">
      <w:pPr>
        <w:pStyle w:val="Command"/>
      </w:pPr>
      <w:r w:rsidRPr="008F6CFF">
        <w:rPr>
          <w:rFonts w:hint="eastAsia"/>
        </w:rPr>
        <w:lastRenderedPageBreak/>
        <w:t>Views</w:t>
      </w:r>
    </w:p>
    <w:p w:rsidR="00BD3314" w:rsidRPr="008F6CFF" w:rsidRDefault="00BD3314" w:rsidP="00BD3314">
      <w:r w:rsidRPr="008F6CFF">
        <w:rPr>
          <w:rFonts w:hint="eastAsia"/>
        </w:rPr>
        <w:t>SmartMC</w:t>
      </w:r>
      <w:r w:rsidRPr="008F6CFF">
        <w:t xml:space="preserve"> group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Parameters</w:t>
      </w:r>
    </w:p>
    <w:p w:rsidR="00BD3314" w:rsidRPr="008F6CFF" w:rsidRDefault="00BD3314" w:rsidP="00BD3314">
      <w:r w:rsidRPr="008F6CFF">
        <w:rPr>
          <w:rStyle w:val="commandparameter"/>
        </w:rPr>
        <w:t>cfgfile</w:t>
      </w:r>
      <w:r w:rsidRPr="008F6CFF">
        <w:t xml:space="preserve">: Specifies a configuration file by its name, a string </w:t>
      </w:r>
      <w:r w:rsidRPr="008F6CFF">
        <w:rPr>
          <w:rFonts w:hint="eastAsia"/>
        </w:rPr>
        <w:t>of 5 to 45</w:t>
      </w:r>
      <w:r w:rsidRPr="008F6CFF">
        <w:t xml:space="preserve"> characters. The file name must include the </w:t>
      </w:r>
      <w:r w:rsidRPr="008F6CFF">
        <w:rPr>
          <w:rStyle w:val="BoldText"/>
        </w:rPr>
        <w:t>.cfg</w:t>
      </w:r>
      <w:r w:rsidRPr="008F6CFF">
        <w:t xml:space="preserve"> extension.</w:t>
      </w:r>
    </w:p>
    <w:p w:rsidR="00BD3314" w:rsidRPr="008F6CFF" w:rsidRDefault="00BD3314" w:rsidP="00BD3314">
      <w:pPr>
        <w:pStyle w:val="Command"/>
      </w:pPr>
      <w:r w:rsidRPr="008F6CFF">
        <w:rPr>
          <w:rFonts w:hint="eastAsia"/>
        </w:rPr>
        <w:t>Usage guidelines</w:t>
      </w:r>
    </w:p>
    <w:p w:rsidR="00BD3314" w:rsidRPr="008F6CFF" w:rsidRDefault="00BD3314" w:rsidP="00BD3314">
      <w:r w:rsidRPr="008F6CFF">
        <w:t>If you execute this command multiple times, the most recent configuration takes effect.</w:t>
      </w:r>
    </w:p>
    <w:p w:rsidR="00BD3314" w:rsidRPr="008F6CFF" w:rsidRDefault="00BD3314" w:rsidP="00BD3314">
      <w:pPr>
        <w:pStyle w:val="Command"/>
      </w:pPr>
      <w:r w:rsidRPr="008F6CFF">
        <w:rPr>
          <w:rFonts w:hint="eastAsia"/>
        </w:rPr>
        <w:t>Examples</w:t>
      </w:r>
    </w:p>
    <w:p w:rsidR="00BD3314" w:rsidRPr="008F6CFF" w:rsidRDefault="00BD3314" w:rsidP="00BD3314">
      <w:r w:rsidRPr="008F6CFF">
        <w:t xml:space="preserve"># Specify configuration file </w:t>
      </w:r>
      <w:r w:rsidRPr="008F6CFF">
        <w:rPr>
          <w:rStyle w:val="BoldText"/>
          <w:rFonts w:hint="eastAsia"/>
        </w:rPr>
        <w:t>startup.cfg</w:t>
      </w:r>
      <w:r w:rsidRPr="008F6CFF">
        <w:t xml:space="preserve"> for SmartMC group </w:t>
      </w:r>
      <w:r w:rsidRPr="008F6CFF">
        <w:rPr>
          <w:rStyle w:val="BoldText"/>
        </w:rPr>
        <w:t>testgroup</w:t>
      </w:r>
      <w:r w:rsidRPr="008F6CFF">
        <w:t>.</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rPr>
          <w:rStyle w:val="commandtext"/>
        </w:rPr>
        <w:t>[</w:t>
      </w:r>
      <w:r w:rsidRPr="008F6CFF">
        <w:rPr>
          <w:rFonts w:hint="eastAsia"/>
        </w:rPr>
        <w:t>Sysname</w:t>
      </w:r>
      <w:r w:rsidRPr="008F6CFF">
        <w:rPr>
          <w:rStyle w:val="commandtext"/>
          <w:rFonts w:hint="eastAsia"/>
        </w:rPr>
        <w:t>]</w:t>
      </w:r>
      <w:r w:rsidRPr="008F6CFF">
        <w:t xml:space="preserve"> </w:t>
      </w:r>
      <w:r w:rsidRPr="008F6CFF">
        <w:rPr>
          <w:rFonts w:hint="eastAsia"/>
        </w:rPr>
        <w:t xml:space="preserve">smartmc </w:t>
      </w:r>
      <w:r w:rsidRPr="008F6CFF">
        <w:t>group testgroup</w:t>
      </w:r>
    </w:p>
    <w:p w:rsidR="00BD3314" w:rsidRPr="008F6CFF" w:rsidRDefault="00BD3314" w:rsidP="00BD3314">
      <w:pPr>
        <w:pStyle w:val="TerminalDisplay"/>
      </w:pPr>
      <w:r w:rsidRPr="008F6CFF">
        <w:rPr>
          <w:rStyle w:val="commandtext"/>
          <w:rFonts w:hint="eastAsia"/>
        </w:rPr>
        <w:t>[</w:t>
      </w:r>
      <w:r w:rsidRPr="008F6CFF">
        <w:rPr>
          <w:rFonts w:hint="eastAsia"/>
        </w:rPr>
        <w:t>Sysname-smartmc-group-testgroup</w:t>
      </w:r>
      <w:r w:rsidRPr="008F6CFF">
        <w:rPr>
          <w:rStyle w:val="commandtext"/>
          <w:rFonts w:hint="eastAsia"/>
        </w:rPr>
        <w:t>]</w:t>
      </w:r>
      <w:r w:rsidRPr="008F6CFF">
        <w:t xml:space="preserve"> startup-</w:t>
      </w:r>
      <w:r w:rsidRPr="008F6CFF">
        <w:rPr>
          <w:rFonts w:hint="eastAsia"/>
        </w:rPr>
        <w:t>configuration startup.cfg</w:t>
      </w:r>
    </w:p>
    <w:p w:rsidR="007103D2" w:rsidRDefault="007103D2" w:rsidP="00333BD2">
      <w:pPr>
        <w:pStyle w:val="TOC"/>
      </w:pPr>
      <w:r>
        <w:br w:type="page"/>
      </w:r>
    </w:p>
    <w:p w:rsidR="00C10052" w:rsidRPr="002B6386" w:rsidRDefault="00C10052" w:rsidP="00C10052">
      <w:pPr>
        <w:pStyle w:val="11"/>
      </w:pPr>
      <w:bookmarkStart w:id="6377" w:name="_Ref89439714"/>
      <w:bookmarkStart w:id="6378" w:name="_Toc89440549"/>
      <w:bookmarkStart w:id="6379" w:name="_Toc177728069"/>
      <w:r w:rsidRPr="002B6386">
        <w:rPr>
          <w:rFonts w:hint="eastAsia"/>
        </w:rPr>
        <w:lastRenderedPageBreak/>
        <w:t xml:space="preserve">New feature: </w:t>
      </w:r>
      <w:r w:rsidRPr="00DC751D">
        <w:t>Configuring</w:t>
      </w:r>
      <w:r w:rsidRPr="00DC751D">
        <w:rPr>
          <w:rFonts w:hint="eastAsia"/>
        </w:rPr>
        <w:t xml:space="preserve"> interface alarm functions</w:t>
      </w:r>
      <w:bookmarkEnd w:id="6377"/>
      <w:bookmarkEnd w:id="6378"/>
      <w:bookmarkEnd w:id="6379"/>
    </w:p>
    <w:p w:rsidR="00C10052" w:rsidRPr="00DC751D" w:rsidRDefault="00C10052" w:rsidP="00C10052">
      <w:pPr>
        <w:pStyle w:val="20"/>
      </w:pPr>
      <w:bookmarkStart w:id="6380" w:name="_Toc510454731"/>
      <w:bookmarkStart w:id="6381" w:name="_Toc513802162"/>
      <w:bookmarkStart w:id="6382" w:name="_Toc44598488"/>
      <w:bookmarkStart w:id="6383" w:name="_Toc89440550"/>
      <w:bookmarkStart w:id="6384" w:name="_Toc177728070"/>
      <w:r w:rsidRPr="00DC751D">
        <w:t>Configuring</w:t>
      </w:r>
      <w:r w:rsidRPr="00DC751D">
        <w:rPr>
          <w:rFonts w:hint="eastAsia"/>
        </w:rPr>
        <w:t xml:space="preserve"> interface alarm functions</w:t>
      </w:r>
      <w:bookmarkEnd w:id="6380"/>
      <w:bookmarkEnd w:id="6381"/>
      <w:bookmarkEnd w:id="6382"/>
      <w:bookmarkEnd w:id="6383"/>
      <w:bookmarkEnd w:id="6384"/>
    </w:p>
    <w:p w:rsidR="00C10052" w:rsidRPr="00DC751D" w:rsidRDefault="00C10052" w:rsidP="00C10052">
      <w:pPr>
        <w:pStyle w:val="40"/>
      </w:pPr>
      <w:r w:rsidRPr="00DC751D">
        <w:rPr>
          <w:rFonts w:hint="eastAsia"/>
        </w:rPr>
        <w:t>About this task</w:t>
      </w:r>
    </w:p>
    <w:p w:rsidR="00C10052" w:rsidRPr="00DC751D" w:rsidRDefault="00C10052" w:rsidP="00C10052">
      <w:r w:rsidRPr="00DC751D">
        <w:rPr>
          <w:rFonts w:hint="eastAsia"/>
        </w:rPr>
        <w:t xml:space="preserve">With the interface alarm </w:t>
      </w:r>
      <w:r w:rsidRPr="00DC751D">
        <w:t>function</w:t>
      </w:r>
      <w:r w:rsidRPr="00DC751D">
        <w:rPr>
          <w:rFonts w:hint="eastAsia"/>
        </w:rPr>
        <w:t xml:space="preserve">s enabled, when the number of error packets on an interface in normal state within the specified interval exceeds the upper threshold, the interface generates an upper </w:t>
      </w:r>
      <w:r w:rsidRPr="00DC751D">
        <w:t>threshold</w:t>
      </w:r>
      <w:r w:rsidRPr="00DC751D">
        <w:rPr>
          <w:rFonts w:hint="eastAsia"/>
        </w:rPr>
        <w:t xml:space="preserve"> </w:t>
      </w:r>
      <w:r w:rsidRPr="00DC751D">
        <w:t>exceeding</w:t>
      </w:r>
      <w:r w:rsidRPr="00DC751D">
        <w:rPr>
          <w:rFonts w:hint="eastAsia"/>
        </w:rPr>
        <w:t xml:space="preserve"> alarm and enters the alarm state. When the number of </w:t>
      </w:r>
      <w:r w:rsidRPr="00DC751D">
        <w:t>error</w:t>
      </w:r>
      <w:r w:rsidRPr="00DC751D">
        <w:rPr>
          <w:rFonts w:hint="eastAsia"/>
        </w:rPr>
        <w:t xml:space="preserve"> packets on an interface in the alarm state within the specified interval drops below the lower threshold, the interface generates a recovery alarm and restores to the normal state. </w:t>
      </w:r>
    </w:p>
    <w:p w:rsidR="00C10052" w:rsidRPr="00DC751D" w:rsidRDefault="00C10052" w:rsidP="00C10052">
      <w:pPr>
        <w:pStyle w:val="40"/>
      </w:pPr>
      <w:r w:rsidRPr="00DC751D">
        <w:rPr>
          <w:rFonts w:hint="eastAsia"/>
        </w:rPr>
        <w:t>Restrictions and guidelines</w:t>
      </w:r>
    </w:p>
    <w:p w:rsidR="00C10052" w:rsidRPr="00DC751D" w:rsidRDefault="00C10052" w:rsidP="00C10052">
      <w:r w:rsidRPr="00DC751D">
        <w:rPr>
          <w:rFonts w:hint="eastAsia"/>
        </w:rPr>
        <w:t>You can configure the error packet alarm parameters in system view and interface view.</w:t>
      </w:r>
    </w:p>
    <w:p w:rsidR="00C10052" w:rsidRPr="00DC751D" w:rsidRDefault="00C10052" w:rsidP="00C10052">
      <w:pPr>
        <w:pStyle w:val="ItemList"/>
        <w:numPr>
          <w:ilvl w:val="0"/>
          <w:numId w:val="5"/>
        </w:numPr>
      </w:pPr>
      <w:r w:rsidRPr="00DC751D">
        <w:rPr>
          <w:rFonts w:hint="eastAsia"/>
        </w:rPr>
        <w:t>The configuration in system view takes effect on all interfaces of the specified slot. The configuration in interface view takes effect only on the current interface.</w:t>
      </w:r>
    </w:p>
    <w:p w:rsidR="00C10052" w:rsidRPr="00DC751D" w:rsidRDefault="00C10052" w:rsidP="00C10052">
      <w:pPr>
        <w:pStyle w:val="ItemList"/>
        <w:numPr>
          <w:ilvl w:val="0"/>
          <w:numId w:val="5"/>
        </w:numPr>
      </w:pPr>
      <w:r w:rsidRPr="00DC751D">
        <w:rPr>
          <w:rFonts w:hint="eastAsia"/>
        </w:rPr>
        <w:t xml:space="preserve">For an interface, the configuration in interface view takes priority, and the configuration in system view is used only when no configuration is made in interface view. </w:t>
      </w:r>
    </w:p>
    <w:p w:rsidR="00C10052" w:rsidRDefault="00C10052" w:rsidP="00C10052">
      <w:r w:rsidRPr="00DC751D">
        <w:rPr>
          <w:rFonts w:hint="eastAsia"/>
        </w:rPr>
        <w:t xml:space="preserve">An interface that is shut down because of error packet alarms cannot </w:t>
      </w:r>
      <w:r w:rsidRPr="00DC751D">
        <w:t>automatically</w:t>
      </w:r>
      <w:r w:rsidRPr="00DC751D">
        <w:rPr>
          <w:rFonts w:hint="eastAsia"/>
        </w:rPr>
        <w:t xml:space="preserve"> recover. To bring up the interface, execute the </w:t>
      </w:r>
      <w:r w:rsidRPr="00DC751D">
        <w:rPr>
          <w:rStyle w:val="commandkeywords"/>
        </w:rPr>
        <w:t>undo shutdown</w:t>
      </w:r>
      <w:r w:rsidRPr="00DC751D">
        <w:rPr>
          <w:rFonts w:hint="eastAsia"/>
        </w:rPr>
        <w:t xml:space="preserve"> command on the interface. </w:t>
      </w:r>
    </w:p>
    <w:p w:rsidR="0062484F" w:rsidRPr="00DC751D" w:rsidRDefault="0062484F" w:rsidP="00C10052">
      <w:r>
        <w:rPr>
          <w:color w:val="000000"/>
        </w:rPr>
        <w:t xml:space="preserve">To ensure that error </w:t>
      </w:r>
      <w:r w:rsidRPr="00995C30">
        <w:t>packet</w:t>
      </w:r>
      <w:r>
        <w:rPr>
          <w:color w:val="000000"/>
        </w:rPr>
        <w:t xml:space="preserve"> statistics are accurate, make sure the value for the </w:t>
      </w:r>
      <w:r>
        <w:rPr>
          <w:rStyle w:val="commandkeywords"/>
          <w:color w:val="000000"/>
        </w:rPr>
        <w:t>interval</w:t>
      </w:r>
      <w:r>
        <w:rPr>
          <w:color w:val="000000"/>
        </w:rPr>
        <w:t xml:space="preserve"> </w:t>
      </w:r>
      <w:r>
        <w:rPr>
          <w:rStyle w:val="commandparameter"/>
          <w:color w:val="000000"/>
        </w:rPr>
        <w:t>interval</w:t>
      </w:r>
      <w:r>
        <w:rPr>
          <w:color w:val="000000"/>
        </w:rPr>
        <w:t xml:space="preserve"> option is greater than 7.</w:t>
      </w:r>
    </w:p>
    <w:p w:rsidR="00C10052" w:rsidRPr="00DC751D" w:rsidRDefault="00C10052" w:rsidP="00C10052">
      <w:pPr>
        <w:pStyle w:val="40"/>
        <w:rPr>
          <w:noProof w:val="0"/>
        </w:rPr>
      </w:pPr>
      <w:r w:rsidRPr="00DC751D">
        <w:rPr>
          <w:rFonts w:hint="eastAsia"/>
          <w:noProof w:val="0"/>
        </w:rPr>
        <w:t xml:space="preserve">Enabling interface alarm </w:t>
      </w:r>
      <w:r w:rsidRPr="00DC751D">
        <w:rPr>
          <w:noProof w:val="0"/>
        </w:rPr>
        <w:t>functions</w:t>
      </w:r>
    </w:p>
    <w:p w:rsidR="00C10052" w:rsidRPr="00DC751D" w:rsidRDefault="00C10052" w:rsidP="00C10052">
      <w:pPr>
        <w:pStyle w:val="Itemstep"/>
        <w:numPr>
          <w:ilvl w:val="6"/>
          <w:numId w:val="6"/>
        </w:numPr>
      </w:pPr>
      <w:r w:rsidRPr="00DC751D">
        <w:rPr>
          <w:rFonts w:hint="eastAsia"/>
        </w:rPr>
        <w:t>Enter system view.</w:t>
      </w:r>
    </w:p>
    <w:p w:rsidR="00C10052" w:rsidRPr="00DC751D" w:rsidRDefault="00C10052" w:rsidP="00C10052">
      <w:pPr>
        <w:pStyle w:val="ItemIndent1"/>
        <w:rPr>
          <w:rStyle w:val="commandkeywords"/>
        </w:rPr>
      </w:pPr>
      <w:r w:rsidRPr="00DC751D">
        <w:rPr>
          <w:rStyle w:val="commandkeywords"/>
          <w:rFonts w:hint="eastAsia"/>
        </w:rPr>
        <w:t>system-view</w:t>
      </w:r>
    </w:p>
    <w:p w:rsidR="00C10052" w:rsidRPr="00DC751D" w:rsidRDefault="00C10052" w:rsidP="00C10052">
      <w:pPr>
        <w:pStyle w:val="Itemstep"/>
        <w:numPr>
          <w:ilvl w:val="6"/>
          <w:numId w:val="22"/>
        </w:numPr>
      </w:pPr>
      <w:r w:rsidRPr="00DC751D">
        <w:rPr>
          <w:rFonts w:hint="eastAsia"/>
        </w:rPr>
        <w:t xml:space="preserve">Enable alarm functions for the interface monitoring module. </w:t>
      </w:r>
    </w:p>
    <w:p w:rsidR="00C10052" w:rsidRPr="00DC751D" w:rsidRDefault="00C10052" w:rsidP="00C10052">
      <w:pPr>
        <w:pStyle w:val="ItemIndent1"/>
        <w:rPr>
          <w:lang w:eastAsia="zh-CN"/>
        </w:rPr>
      </w:pPr>
      <w:r w:rsidRPr="00DC751D">
        <w:rPr>
          <w:rStyle w:val="commandkeywords"/>
        </w:rPr>
        <w:t>snmp-agent trap enable ifmonitor</w:t>
      </w:r>
      <w:r w:rsidRPr="00DC751D">
        <w:rPr>
          <w:rStyle w:val="commandtext"/>
        </w:rPr>
        <w:t xml:space="preserve"> </w:t>
      </w:r>
      <w:r>
        <w:rPr>
          <w:rStyle w:val="commandtext"/>
          <w:rFonts w:hint="eastAsia"/>
          <w:lang w:eastAsia="zh-CN"/>
        </w:rPr>
        <w:t>[</w:t>
      </w:r>
      <w:r w:rsidRPr="00EA0924">
        <w:rPr>
          <w:rStyle w:val="commandtext"/>
        </w:rPr>
        <w:t xml:space="preserve"> </w:t>
      </w:r>
      <w:r w:rsidRPr="003B786F">
        <w:rPr>
          <w:rStyle w:val="commandkeywords"/>
        </w:rPr>
        <w:t>crc-error</w:t>
      </w:r>
      <w:r w:rsidRPr="00EA0924">
        <w:rPr>
          <w:rStyle w:val="commandtext"/>
        </w:rPr>
        <w:t xml:space="preserve"> </w:t>
      </w:r>
      <w:r>
        <w:rPr>
          <w:rStyle w:val="commandtext"/>
          <w:rFonts w:hint="eastAsia"/>
          <w:lang w:eastAsia="zh-CN"/>
        </w:rPr>
        <w:t>]</w:t>
      </w:r>
    </w:p>
    <w:p w:rsidR="00C10052" w:rsidRPr="00DC751D" w:rsidRDefault="00C10052" w:rsidP="00C10052">
      <w:pPr>
        <w:pStyle w:val="ItemIndent1"/>
      </w:pPr>
      <w:r w:rsidRPr="00DC751D">
        <w:rPr>
          <w:rFonts w:hint="eastAsia"/>
        </w:rPr>
        <w:t xml:space="preserve">By default, all </w:t>
      </w:r>
      <w:r w:rsidRPr="00DC751D">
        <w:t>alarm</w:t>
      </w:r>
      <w:r w:rsidRPr="00DC751D">
        <w:rPr>
          <w:rFonts w:hint="eastAsia"/>
        </w:rPr>
        <w:t xml:space="preserve"> </w:t>
      </w:r>
      <w:r w:rsidRPr="00DC751D">
        <w:t>functions</w:t>
      </w:r>
      <w:r w:rsidRPr="00DC751D">
        <w:rPr>
          <w:rFonts w:hint="eastAsia"/>
        </w:rPr>
        <w:t xml:space="preserve"> are enabled for interfaces. </w:t>
      </w:r>
    </w:p>
    <w:p w:rsidR="00C10052" w:rsidRPr="00DC751D" w:rsidRDefault="00C10052" w:rsidP="00C10052">
      <w:pPr>
        <w:pStyle w:val="40"/>
        <w:rPr>
          <w:noProof w:val="0"/>
        </w:rPr>
      </w:pPr>
      <w:r w:rsidRPr="00DC751D">
        <w:rPr>
          <w:rFonts w:hint="eastAsia"/>
          <w:noProof w:val="0"/>
        </w:rPr>
        <w:t>Configuring CRC error packet parameters</w:t>
      </w:r>
    </w:p>
    <w:p w:rsidR="00C10052" w:rsidRPr="00DC751D" w:rsidRDefault="00C10052" w:rsidP="00C10052">
      <w:pPr>
        <w:pStyle w:val="Itemstep"/>
        <w:numPr>
          <w:ilvl w:val="6"/>
          <w:numId w:val="23"/>
        </w:numPr>
      </w:pPr>
      <w:r w:rsidRPr="00DC751D">
        <w:rPr>
          <w:rFonts w:hint="eastAsia"/>
        </w:rPr>
        <w:t xml:space="preserve">Enter system view. </w:t>
      </w:r>
    </w:p>
    <w:p w:rsidR="00C10052" w:rsidRPr="00DC751D" w:rsidRDefault="00C10052" w:rsidP="00C10052">
      <w:pPr>
        <w:pStyle w:val="ItemIndent1"/>
        <w:rPr>
          <w:rStyle w:val="commandkeywords"/>
        </w:rPr>
      </w:pPr>
      <w:r w:rsidRPr="00DC751D">
        <w:rPr>
          <w:rStyle w:val="commandkeywords"/>
          <w:rFonts w:hint="eastAsia"/>
        </w:rPr>
        <w:t>system-view</w:t>
      </w:r>
    </w:p>
    <w:p w:rsidR="00C10052" w:rsidRPr="00DC751D" w:rsidRDefault="00C10052" w:rsidP="00C10052">
      <w:pPr>
        <w:pStyle w:val="Itemstep"/>
        <w:numPr>
          <w:ilvl w:val="6"/>
          <w:numId w:val="22"/>
        </w:numPr>
      </w:pPr>
      <w:r w:rsidRPr="00DC751D">
        <w:rPr>
          <w:rFonts w:hint="eastAsia"/>
        </w:rPr>
        <w:t xml:space="preserve">Configure global CRC error packet alarm </w:t>
      </w:r>
      <w:r w:rsidRPr="00DC751D">
        <w:t>parameters</w:t>
      </w:r>
      <w:r w:rsidRPr="00DC751D">
        <w:rPr>
          <w:rFonts w:hint="eastAsia"/>
        </w:rPr>
        <w:t xml:space="preserve">. </w:t>
      </w:r>
    </w:p>
    <w:p w:rsidR="00C10052" w:rsidRPr="00DC751D" w:rsidRDefault="00C10052" w:rsidP="00C10052">
      <w:pPr>
        <w:pStyle w:val="ItemIndent1"/>
      </w:pPr>
      <w:r w:rsidRPr="00CC3A1A">
        <w:rPr>
          <w:rStyle w:val="commandkeywords"/>
        </w:rPr>
        <w:t>ifmonitor crc-error slot</w:t>
      </w:r>
      <w:r w:rsidRPr="00CC3A1A">
        <w:t xml:space="preserve"> </w:t>
      </w:r>
      <w:r w:rsidRPr="00CC3A1A">
        <w:rPr>
          <w:rStyle w:val="commandparameter"/>
        </w:rPr>
        <w:t>slot-number</w:t>
      </w:r>
      <w:r w:rsidRPr="00CC3A1A">
        <w:t xml:space="preserve"> </w:t>
      </w:r>
      <w:r w:rsidRPr="00CC3A1A">
        <w:rPr>
          <w:rStyle w:val="commandkeywords"/>
        </w:rPr>
        <w:t>high-threshold</w:t>
      </w:r>
      <w:r w:rsidRPr="00CC3A1A">
        <w:t xml:space="preserve"> </w:t>
      </w:r>
      <w:r w:rsidRPr="00CC3A1A">
        <w:rPr>
          <w:rStyle w:val="commandparameter"/>
        </w:rPr>
        <w:t>high-value</w:t>
      </w:r>
      <w:r w:rsidRPr="00CC3A1A">
        <w:t xml:space="preserve"> </w:t>
      </w:r>
      <w:r w:rsidRPr="00CC3A1A">
        <w:rPr>
          <w:rStyle w:val="commandkeywords"/>
        </w:rPr>
        <w:t>low-threshold</w:t>
      </w:r>
      <w:r w:rsidRPr="00CC3A1A">
        <w:t xml:space="preserve"> </w:t>
      </w:r>
      <w:r w:rsidRPr="00CC3A1A">
        <w:rPr>
          <w:rStyle w:val="commandparameter"/>
        </w:rPr>
        <w:t>low-value</w:t>
      </w:r>
      <w:r w:rsidRPr="00CC3A1A">
        <w:t xml:space="preserve"> </w:t>
      </w:r>
      <w:r w:rsidRPr="00CC3A1A">
        <w:rPr>
          <w:rStyle w:val="commandkeywords"/>
        </w:rPr>
        <w:t>interval</w:t>
      </w:r>
      <w:r w:rsidRPr="00CC3A1A">
        <w:t xml:space="preserve"> </w:t>
      </w:r>
      <w:r w:rsidRPr="00CC3A1A">
        <w:rPr>
          <w:rStyle w:val="commandparameter"/>
        </w:rPr>
        <w:t>interval</w:t>
      </w:r>
      <w:r w:rsidRPr="00CC3A1A">
        <w:t xml:space="preserve"> </w:t>
      </w:r>
      <w:r w:rsidRPr="00CC3A1A">
        <w:rPr>
          <w:rStyle w:val="commandtext"/>
        </w:rPr>
        <w:t>[</w:t>
      </w:r>
      <w:r w:rsidRPr="00CC3A1A">
        <w:t xml:space="preserve"> </w:t>
      </w:r>
      <w:r w:rsidRPr="00CC3A1A">
        <w:rPr>
          <w:rStyle w:val="commandkeywords"/>
        </w:rPr>
        <w:t>shutdown</w:t>
      </w:r>
      <w:r w:rsidRPr="00CC3A1A">
        <w:t xml:space="preserve"> </w:t>
      </w:r>
      <w:r w:rsidRPr="00CC3A1A">
        <w:rPr>
          <w:rStyle w:val="commandtext"/>
        </w:rPr>
        <w:t>]</w:t>
      </w:r>
    </w:p>
    <w:p w:rsidR="00C10052" w:rsidRPr="00DC751D" w:rsidRDefault="00C10052" w:rsidP="00C10052">
      <w:pPr>
        <w:pStyle w:val="ItemIndent1"/>
      </w:pPr>
      <w:r w:rsidRPr="00DC751D">
        <w:rPr>
          <w:rFonts w:hint="eastAsia"/>
        </w:rPr>
        <w:t>By default, the upper threshold is 1000, the lower threshold is 100, and the statistics collection and comparison interval is 10 seconds for CRC error packets.</w:t>
      </w:r>
    </w:p>
    <w:p w:rsidR="00C10052" w:rsidRPr="00DC751D" w:rsidRDefault="00C10052" w:rsidP="00C10052">
      <w:pPr>
        <w:pStyle w:val="Itemstep"/>
        <w:numPr>
          <w:ilvl w:val="6"/>
          <w:numId w:val="22"/>
        </w:numPr>
      </w:pPr>
      <w:r w:rsidRPr="00DC751D">
        <w:rPr>
          <w:rFonts w:hint="eastAsia"/>
        </w:rPr>
        <w:t xml:space="preserve">Enter Ethernet interface view. </w:t>
      </w:r>
    </w:p>
    <w:p w:rsidR="00C10052" w:rsidRPr="00DC751D" w:rsidRDefault="00C10052" w:rsidP="00C10052">
      <w:pPr>
        <w:pStyle w:val="ItemIndent1"/>
        <w:rPr>
          <w:rStyle w:val="commandparameter"/>
        </w:rPr>
      </w:pPr>
      <w:r w:rsidRPr="00DC751D">
        <w:rPr>
          <w:rStyle w:val="commandkeywords"/>
        </w:rPr>
        <w:t xml:space="preserve">interface </w:t>
      </w:r>
      <w:r w:rsidRPr="00DC751D">
        <w:rPr>
          <w:rStyle w:val="commandparameter"/>
        </w:rPr>
        <w:t>interface-type interface-number</w:t>
      </w:r>
    </w:p>
    <w:p w:rsidR="00C10052" w:rsidRPr="00DC751D" w:rsidRDefault="00C10052" w:rsidP="00C10052">
      <w:pPr>
        <w:pStyle w:val="Itemstep"/>
        <w:numPr>
          <w:ilvl w:val="6"/>
          <w:numId w:val="22"/>
        </w:numPr>
      </w:pPr>
      <w:r w:rsidRPr="00DC751D">
        <w:rPr>
          <w:rFonts w:hint="eastAsia"/>
        </w:rPr>
        <w:t xml:space="preserve">Configure CRC error packet alarm parameters for the interface. </w:t>
      </w:r>
    </w:p>
    <w:p w:rsidR="00C10052" w:rsidRPr="00DC751D" w:rsidRDefault="00C10052" w:rsidP="00C10052">
      <w:pPr>
        <w:pStyle w:val="ItemIndent1"/>
      </w:pPr>
      <w:r w:rsidRPr="00DC751D">
        <w:rPr>
          <w:rStyle w:val="commandkeywords"/>
        </w:rPr>
        <w:t>port ifmonitor crc-error</w:t>
      </w:r>
      <w:r w:rsidRPr="00DC751D">
        <w:t xml:space="preserve"> </w:t>
      </w:r>
      <w:r w:rsidRPr="00DC751D">
        <w:rPr>
          <w:rStyle w:val="commandkeywords"/>
        </w:rPr>
        <w:t>high-threshold</w:t>
      </w:r>
      <w:r w:rsidRPr="00DC751D">
        <w:t xml:space="preserve"> </w:t>
      </w:r>
      <w:r w:rsidRPr="00DC751D">
        <w:rPr>
          <w:rStyle w:val="commandparameter"/>
        </w:rPr>
        <w:t>high-value</w:t>
      </w:r>
      <w:r w:rsidRPr="00DC751D">
        <w:t xml:space="preserve"> </w:t>
      </w:r>
      <w:r w:rsidRPr="00DC751D">
        <w:rPr>
          <w:rStyle w:val="commandkeywords"/>
        </w:rPr>
        <w:t>low-threshold</w:t>
      </w:r>
      <w:r w:rsidRPr="00DC751D">
        <w:t xml:space="preserve"> </w:t>
      </w:r>
      <w:r w:rsidRPr="00DC751D">
        <w:rPr>
          <w:rStyle w:val="commandparameter"/>
        </w:rPr>
        <w:t>low-value</w:t>
      </w:r>
      <w:r w:rsidRPr="00DC751D">
        <w:t xml:space="preserve"> </w:t>
      </w:r>
      <w:r w:rsidRPr="00DC751D">
        <w:rPr>
          <w:rStyle w:val="commandkeywords"/>
        </w:rPr>
        <w:t>interval</w:t>
      </w:r>
      <w:r w:rsidRPr="00DC751D">
        <w:t xml:space="preserve"> </w:t>
      </w:r>
      <w:r w:rsidRPr="00DC751D">
        <w:rPr>
          <w:rStyle w:val="commandparameter"/>
        </w:rPr>
        <w:t>interval</w:t>
      </w:r>
      <w:r w:rsidRPr="00DC751D">
        <w:t xml:space="preserve"> </w:t>
      </w:r>
      <w:r w:rsidRPr="00DC751D">
        <w:rPr>
          <w:rStyle w:val="commandtext"/>
        </w:rPr>
        <w:t>[</w:t>
      </w:r>
      <w:r w:rsidRPr="00DC751D">
        <w:t xml:space="preserve"> </w:t>
      </w:r>
      <w:r w:rsidRPr="00DC751D">
        <w:rPr>
          <w:rStyle w:val="commandkeywords"/>
        </w:rPr>
        <w:t>shutdown</w:t>
      </w:r>
      <w:r w:rsidRPr="00DC751D">
        <w:t xml:space="preserve"> </w:t>
      </w:r>
      <w:r w:rsidRPr="00DC751D">
        <w:rPr>
          <w:rStyle w:val="commandtext"/>
        </w:rPr>
        <w:t>]</w:t>
      </w:r>
    </w:p>
    <w:p w:rsidR="00C10052" w:rsidRPr="00DC751D" w:rsidRDefault="00C10052" w:rsidP="00C10052">
      <w:pPr>
        <w:pStyle w:val="ItemIndent1"/>
      </w:pPr>
      <w:r w:rsidRPr="00DC751D">
        <w:rPr>
          <w:rFonts w:hint="eastAsia"/>
        </w:rPr>
        <w:t xml:space="preserve">By default, an interface uses the </w:t>
      </w:r>
      <w:r w:rsidRPr="00DC751D">
        <w:t>global</w:t>
      </w:r>
      <w:r w:rsidRPr="00DC751D">
        <w:rPr>
          <w:rFonts w:hint="eastAsia"/>
        </w:rPr>
        <w:t xml:space="preserve"> CRC error packet alarm parameters.</w:t>
      </w:r>
      <w:r w:rsidRPr="00DC751D">
        <w:t xml:space="preserve"> </w:t>
      </w:r>
    </w:p>
    <w:p w:rsidR="00C10052" w:rsidRDefault="00C10052" w:rsidP="00C10052">
      <w:pPr>
        <w:pStyle w:val="20"/>
      </w:pPr>
      <w:bookmarkStart w:id="6385" w:name="_Toc89440551"/>
      <w:bookmarkStart w:id="6386" w:name="_Toc177728071"/>
      <w:r w:rsidRPr="002B6386">
        <w:rPr>
          <w:rFonts w:hint="eastAsia"/>
        </w:rPr>
        <w:lastRenderedPageBreak/>
        <w:t>Command reference</w:t>
      </w:r>
      <w:bookmarkEnd w:id="6385"/>
      <w:bookmarkEnd w:id="6386"/>
    </w:p>
    <w:p w:rsidR="00C10052" w:rsidRPr="007836FE" w:rsidRDefault="00C10052" w:rsidP="00C10052">
      <w:pPr>
        <w:pStyle w:val="30"/>
        <w:numPr>
          <w:ilvl w:val="2"/>
          <w:numId w:val="6"/>
        </w:numPr>
      </w:pPr>
      <w:bookmarkStart w:id="6387" w:name="_Toc511206348"/>
      <w:bookmarkStart w:id="6388" w:name="_Toc513810439"/>
      <w:bookmarkStart w:id="6389" w:name="_Toc89439402"/>
      <w:bookmarkStart w:id="6390" w:name="_Toc89440552"/>
      <w:bookmarkStart w:id="6391" w:name="_Toc177728072"/>
      <w:r w:rsidRPr="007836FE">
        <w:rPr>
          <w:rFonts w:hint="eastAsia"/>
        </w:rPr>
        <w:t>i</w:t>
      </w:r>
      <w:r w:rsidRPr="007836FE">
        <w:t>fmonitor crc-error</w:t>
      </w:r>
      <w:bookmarkEnd w:id="6387"/>
      <w:bookmarkEnd w:id="6388"/>
      <w:bookmarkEnd w:id="6389"/>
      <w:bookmarkEnd w:id="6390"/>
      <w:bookmarkEnd w:id="6391"/>
    </w:p>
    <w:p w:rsidR="00C10052" w:rsidRPr="007836FE" w:rsidRDefault="00C10052" w:rsidP="00C10052">
      <w:r w:rsidRPr="007836FE">
        <w:rPr>
          <w:rFonts w:hint="eastAsia"/>
        </w:rPr>
        <w:t>Use</w:t>
      </w:r>
      <w:r w:rsidRPr="007836FE">
        <w:rPr>
          <w:rStyle w:val="commandkeywords"/>
          <w:rFonts w:hint="eastAsia"/>
        </w:rPr>
        <w:t xml:space="preserve"> </w:t>
      </w:r>
      <w:r w:rsidRPr="007836FE">
        <w:rPr>
          <w:rStyle w:val="commandkeywords"/>
        </w:rPr>
        <w:t>ifmonitor crc-error</w:t>
      </w:r>
      <w:r w:rsidRPr="007836FE">
        <w:rPr>
          <w:rFonts w:hint="eastAsia"/>
        </w:rPr>
        <w:t xml:space="preserve"> to configure global CRC error packet alarm parameters. </w:t>
      </w:r>
    </w:p>
    <w:p w:rsidR="00C10052" w:rsidRPr="007836FE" w:rsidRDefault="00C10052" w:rsidP="00C10052">
      <w:r w:rsidRPr="007836FE">
        <w:rPr>
          <w:rFonts w:hint="eastAsia"/>
        </w:rPr>
        <w:t>Use</w:t>
      </w:r>
      <w:r w:rsidRPr="007836FE">
        <w:rPr>
          <w:rStyle w:val="commandkeywords"/>
          <w:rFonts w:hint="eastAsia"/>
        </w:rPr>
        <w:t xml:space="preserve"> </w:t>
      </w:r>
      <w:r w:rsidRPr="007836FE">
        <w:rPr>
          <w:rStyle w:val="commandkeywords"/>
        </w:rPr>
        <w:t>undo ifmonitor crc-error</w:t>
      </w:r>
      <w:r w:rsidRPr="007836FE">
        <w:rPr>
          <w:rFonts w:hint="eastAsia"/>
        </w:rPr>
        <w:t xml:space="preserve"> to restore the default. </w:t>
      </w:r>
    </w:p>
    <w:p w:rsidR="00C10052" w:rsidRPr="007836FE" w:rsidRDefault="00C10052" w:rsidP="00C10052">
      <w:pPr>
        <w:pStyle w:val="Command"/>
      </w:pPr>
      <w:r w:rsidRPr="007836FE">
        <w:rPr>
          <w:rFonts w:hint="eastAsia"/>
        </w:rPr>
        <w:t>Syntax</w:t>
      </w:r>
    </w:p>
    <w:p w:rsidR="00C10052" w:rsidRDefault="00C10052" w:rsidP="00C10052">
      <w:pPr>
        <w:rPr>
          <w:rStyle w:val="commandtext"/>
        </w:rPr>
      </w:pPr>
      <w:r w:rsidRPr="00357A0E">
        <w:rPr>
          <w:rStyle w:val="commandkeywords"/>
        </w:rPr>
        <w:t>ifmonitor crc-error slot</w:t>
      </w:r>
      <w:r w:rsidRPr="00357A0E">
        <w:t xml:space="preserve"> </w:t>
      </w:r>
      <w:r w:rsidRPr="00357A0E">
        <w:rPr>
          <w:rStyle w:val="commandparameter"/>
        </w:rPr>
        <w:t>slot-number</w:t>
      </w:r>
      <w:r w:rsidRPr="00357A0E">
        <w:t xml:space="preserve"> </w:t>
      </w:r>
      <w:r w:rsidRPr="00357A0E">
        <w:rPr>
          <w:rStyle w:val="commandkeywords"/>
        </w:rPr>
        <w:t>high-threshold</w:t>
      </w:r>
      <w:r w:rsidRPr="00357A0E">
        <w:t xml:space="preserve"> </w:t>
      </w:r>
      <w:r w:rsidRPr="00357A0E">
        <w:rPr>
          <w:rStyle w:val="commandparameter"/>
        </w:rPr>
        <w:t>high-value</w:t>
      </w:r>
      <w:r w:rsidRPr="00357A0E">
        <w:t xml:space="preserve"> </w:t>
      </w:r>
      <w:r w:rsidRPr="00357A0E">
        <w:rPr>
          <w:rStyle w:val="commandkeywords"/>
        </w:rPr>
        <w:t>low-threshold</w:t>
      </w:r>
      <w:r w:rsidRPr="00357A0E">
        <w:t xml:space="preserve"> </w:t>
      </w:r>
      <w:r w:rsidRPr="00357A0E">
        <w:rPr>
          <w:rStyle w:val="commandparameter"/>
        </w:rPr>
        <w:t>low-value</w:t>
      </w:r>
      <w:r w:rsidRPr="00357A0E">
        <w:t xml:space="preserve"> </w:t>
      </w:r>
      <w:r w:rsidRPr="00357A0E">
        <w:rPr>
          <w:rStyle w:val="commandkeywords"/>
        </w:rPr>
        <w:t>interval</w:t>
      </w:r>
      <w:r w:rsidRPr="00357A0E">
        <w:t xml:space="preserve"> </w:t>
      </w:r>
      <w:r w:rsidRPr="00357A0E">
        <w:rPr>
          <w:rStyle w:val="commandparameter"/>
        </w:rPr>
        <w:t>interval</w:t>
      </w:r>
      <w:r w:rsidRPr="00357A0E">
        <w:t xml:space="preserve"> </w:t>
      </w:r>
      <w:r w:rsidRPr="00357A0E">
        <w:rPr>
          <w:rStyle w:val="commandtext"/>
        </w:rPr>
        <w:t>[</w:t>
      </w:r>
      <w:r w:rsidRPr="00357A0E">
        <w:t xml:space="preserve"> </w:t>
      </w:r>
      <w:r w:rsidRPr="00357A0E">
        <w:rPr>
          <w:rStyle w:val="commandkeywords"/>
        </w:rPr>
        <w:t>shutdown</w:t>
      </w:r>
      <w:r w:rsidRPr="00357A0E">
        <w:t xml:space="preserve"> </w:t>
      </w:r>
      <w:r w:rsidRPr="00357A0E">
        <w:rPr>
          <w:rStyle w:val="commandtext"/>
        </w:rPr>
        <w:t>]</w:t>
      </w:r>
    </w:p>
    <w:p w:rsidR="00C10052" w:rsidRPr="007836FE" w:rsidRDefault="00C10052" w:rsidP="00C10052">
      <w:r w:rsidRPr="00083246">
        <w:rPr>
          <w:rStyle w:val="commandkeywords"/>
          <w:rFonts w:hint="eastAsia"/>
        </w:rPr>
        <w:t xml:space="preserve">undo </w:t>
      </w:r>
      <w:r w:rsidRPr="00083246">
        <w:rPr>
          <w:rStyle w:val="commandkeywords"/>
        </w:rPr>
        <w:t>ifmonitor crc-error slot</w:t>
      </w:r>
      <w:r w:rsidRPr="00083246">
        <w:t xml:space="preserve"> </w:t>
      </w:r>
      <w:r w:rsidRPr="00083246">
        <w:rPr>
          <w:rStyle w:val="commandparameter"/>
        </w:rPr>
        <w:t>slot-number</w:t>
      </w:r>
    </w:p>
    <w:p w:rsidR="00C10052" w:rsidRPr="007836FE" w:rsidRDefault="00C10052" w:rsidP="00C10052">
      <w:pPr>
        <w:pStyle w:val="Command"/>
      </w:pPr>
      <w:r w:rsidRPr="007836FE">
        <w:rPr>
          <w:rFonts w:hint="eastAsia"/>
        </w:rPr>
        <w:t>Default</w:t>
      </w:r>
    </w:p>
    <w:p w:rsidR="00C10052" w:rsidRPr="007836FE" w:rsidRDefault="00C10052" w:rsidP="00C10052">
      <w:r w:rsidRPr="007836FE">
        <w:rPr>
          <w:rFonts w:hint="eastAsia"/>
        </w:rPr>
        <w:t xml:space="preserve">The upper threshold is 1000, the lower threshold is 100, and the statistics collection and comparison interval is 10 seconds for CRC error packet alarms. </w:t>
      </w:r>
    </w:p>
    <w:p w:rsidR="00C10052" w:rsidRPr="007836FE" w:rsidRDefault="00C10052" w:rsidP="00C10052">
      <w:pPr>
        <w:pStyle w:val="Command"/>
      </w:pPr>
      <w:r w:rsidRPr="007836FE">
        <w:rPr>
          <w:rFonts w:hint="eastAsia"/>
        </w:rPr>
        <w:t>Views</w:t>
      </w:r>
    </w:p>
    <w:p w:rsidR="00C10052" w:rsidRPr="007836FE" w:rsidRDefault="00C10052" w:rsidP="00C10052">
      <w:r w:rsidRPr="007836FE">
        <w:rPr>
          <w:rFonts w:hint="eastAsia"/>
        </w:rPr>
        <w:t>System view</w:t>
      </w:r>
    </w:p>
    <w:p w:rsidR="00C10052" w:rsidRPr="007836FE" w:rsidRDefault="00C10052" w:rsidP="00C10052">
      <w:pPr>
        <w:pStyle w:val="Command"/>
      </w:pPr>
      <w:r w:rsidRPr="007836FE">
        <w:rPr>
          <w:rFonts w:hint="eastAsia"/>
        </w:rPr>
        <w:t>Predefined user roles</w:t>
      </w:r>
    </w:p>
    <w:p w:rsidR="00C10052" w:rsidRPr="007836FE" w:rsidRDefault="00C10052" w:rsidP="00C10052">
      <w:r w:rsidRPr="007836FE">
        <w:t>network-admin</w:t>
      </w:r>
    </w:p>
    <w:p w:rsidR="00C10052" w:rsidRPr="007836FE" w:rsidRDefault="00C10052" w:rsidP="00C10052">
      <w:pPr>
        <w:pStyle w:val="Command"/>
      </w:pPr>
      <w:r w:rsidRPr="007836FE">
        <w:rPr>
          <w:rFonts w:hint="eastAsia"/>
        </w:rPr>
        <w:t>Parameters</w:t>
      </w:r>
    </w:p>
    <w:p w:rsidR="00C10052" w:rsidRPr="007836FE" w:rsidRDefault="00C10052" w:rsidP="00C10052">
      <w:r w:rsidRPr="007836FE">
        <w:rPr>
          <w:rStyle w:val="commandkeywords"/>
        </w:rPr>
        <w:t>high-threshold</w:t>
      </w:r>
      <w:r w:rsidRPr="007836FE">
        <w:t xml:space="preserve"> </w:t>
      </w:r>
      <w:r w:rsidRPr="007836FE">
        <w:rPr>
          <w:rStyle w:val="commandparameter"/>
        </w:rPr>
        <w:t>high-value</w:t>
      </w:r>
      <w:r w:rsidRPr="007836FE">
        <w:rPr>
          <w:rFonts w:hint="eastAsia"/>
        </w:rPr>
        <w:t xml:space="preserve">: Specifies the upper threshold for CRC error packet alarms, in the range of 1 to 4294967295 packets. </w:t>
      </w:r>
    </w:p>
    <w:p w:rsidR="00C10052" w:rsidRPr="007836FE" w:rsidRDefault="00C10052" w:rsidP="00C10052">
      <w:r w:rsidRPr="007836FE">
        <w:rPr>
          <w:rStyle w:val="commandkeywords"/>
        </w:rPr>
        <w:t>low-threshold</w:t>
      </w:r>
      <w:r w:rsidRPr="007836FE">
        <w:t xml:space="preserve"> </w:t>
      </w:r>
      <w:r w:rsidRPr="007836FE">
        <w:rPr>
          <w:rStyle w:val="commandparameter"/>
        </w:rPr>
        <w:t>low-value</w:t>
      </w:r>
      <w:r w:rsidRPr="007836FE">
        <w:rPr>
          <w:rFonts w:hint="eastAsia"/>
        </w:rPr>
        <w:t>: S</w:t>
      </w:r>
      <w:r w:rsidRPr="007836FE">
        <w:t>p</w:t>
      </w:r>
      <w:r w:rsidRPr="007836FE">
        <w:rPr>
          <w:rFonts w:hint="eastAsia"/>
        </w:rPr>
        <w:t>ecifies the lower threshold for CRC error packet alarms, in the range of 1 to 4294967295 packets.</w:t>
      </w:r>
    </w:p>
    <w:p w:rsidR="00C10052" w:rsidRPr="007836FE" w:rsidRDefault="00C10052" w:rsidP="00C10052">
      <w:r w:rsidRPr="007836FE">
        <w:rPr>
          <w:rStyle w:val="commandkeywords"/>
        </w:rPr>
        <w:t>interval</w:t>
      </w:r>
      <w:r w:rsidRPr="007836FE">
        <w:t xml:space="preserve"> </w:t>
      </w:r>
      <w:r w:rsidRPr="007836FE">
        <w:rPr>
          <w:rStyle w:val="commandparameter"/>
        </w:rPr>
        <w:t>interval</w:t>
      </w:r>
      <w:r w:rsidRPr="007836FE">
        <w:rPr>
          <w:rFonts w:hint="eastAsia"/>
        </w:rPr>
        <w:t xml:space="preserve">: Specifies the statistics collection and comparison interval for CRC error packets, in the range of 1 to 65535 seconds. </w:t>
      </w:r>
    </w:p>
    <w:p w:rsidR="00C10052" w:rsidRPr="007836FE" w:rsidRDefault="00C10052" w:rsidP="00C10052">
      <w:r w:rsidRPr="007836FE">
        <w:rPr>
          <w:rStyle w:val="commandkeywords"/>
        </w:rPr>
        <w:t>shutdown</w:t>
      </w:r>
      <w:r w:rsidRPr="007836FE">
        <w:rPr>
          <w:rFonts w:hint="eastAsia"/>
        </w:rPr>
        <w:t xml:space="preserve">: Shuts down an interface when the number of incoming CRC </w:t>
      </w:r>
      <w:r w:rsidRPr="007836FE">
        <w:t>error</w:t>
      </w:r>
      <w:r w:rsidRPr="007836FE">
        <w:rPr>
          <w:rFonts w:hint="eastAsia"/>
        </w:rPr>
        <w:t xml:space="preserve"> packets on the interface exceeds the upper threshold. Then, the interface stops forwarding all packets. To recover the interface, execute the </w:t>
      </w:r>
      <w:r w:rsidRPr="007836FE">
        <w:rPr>
          <w:rStyle w:val="commandkeywords"/>
        </w:rPr>
        <w:t>undo shutdow</w:t>
      </w:r>
      <w:r w:rsidRPr="007836FE">
        <w:rPr>
          <w:rStyle w:val="commandkeywords"/>
          <w:rFonts w:hint="eastAsia"/>
        </w:rPr>
        <w:t>n</w:t>
      </w:r>
      <w:r w:rsidRPr="007836FE">
        <w:rPr>
          <w:rFonts w:hint="eastAsia"/>
        </w:rPr>
        <w:t xml:space="preserve"> command on the interface. If you do not specify this keyword, an upper </w:t>
      </w:r>
      <w:r w:rsidRPr="007836FE">
        <w:t>threshold</w:t>
      </w:r>
      <w:r w:rsidRPr="007836FE">
        <w:rPr>
          <w:rFonts w:hint="eastAsia"/>
        </w:rPr>
        <w:t xml:space="preserve"> exceeding alarm is generated and the interface enters the alarm state when the number of </w:t>
      </w:r>
      <w:r w:rsidRPr="007836FE">
        <w:t>incoming</w:t>
      </w:r>
      <w:r w:rsidRPr="007836FE">
        <w:rPr>
          <w:rFonts w:hint="eastAsia"/>
        </w:rPr>
        <w:t xml:space="preserve"> CRC error packets exceeds the upper threshold on the interface. </w:t>
      </w:r>
    </w:p>
    <w:p w:rsidR="00C10052" w:rsidRPr="007836FE" w:rsidRDefault="00C10052" w:rsidP="00C10052">
      <w:r w:rsidRPr="007836FE">
        <w:rPr>
          <w:rStyle w:val="commandkeywords"/>
        </w:rPr>
        <w:t>slot</w:t>
      </w:r>
      <w:r w:rsidRPr="007836FE">
        <w:rPr>
          <w:rStyle w:val="commandparameter"/>
        </w:rPr>
        <w:t xml:space="preserve"> slot-number: </w:t>
      </w:r>
      <w:r w:rsidRPr="007836FE">
        <w:t xml:space="preserve">Specifies an IRF member device by its member ID. </w:t>
      </w:r>
    </w:p>
    <w:p w:rsidR="00C10052" w:rsidRPr="007836FE" w:rsidRDefault="00C10052" w:rsidP="00C10052">
      <w:pPr>
        <w:pStyle w:val="Command"/>
      </w:pPr>
      <w:r w:rsidRPr="007836FE">
        <w:rPr>
          <w:rFonts w:hint="eastAsia"/>
        </w:rPr>
        <w:t>Usage guidelines</w:t>
      </w:r>
    </w:p>
    <w:p w:rsidR="00C10052" w:rsidRPr="007836FE" w:rsidRDefault="00C10052" w:rsidP="00C10052">
      <w:r w:rsidRPr="007836FE">
        <w:rPr>
          <w:rFonts w:hint="eastAsia"/>
        </w:rPr>
        <w:t xml:space="preserve">With the CRC error packet alarm </w:t>
      </w:r>
      <w:r w:rsidRPr="007836FE">
        <w:t>function</w:t>
      </w:r>
      <w:r w:rsidRPr="007836FE">
        <w:rPr>
          <w:rFonts w:hint="eastAsia"/>
        </w:rPr>
        <w:t xml:space="preserve"> enabled, when the number of incoming CRC error packets on an interface in normal state within the specified interval exceeds the upper threshold, the interface generates an upper </w:t>
      </w:r>
      <w:r w:rsidRPr="007836FE">
        <w:t>threshold</w:t>
      </w:r>
      <w:r w:rsidRPr="007836FE">
        <w:rPr>
          <w:rFonts w:hint="eastAsia"/>
        </w:rPr>
        <w:t xml:space="preserve"> </w:t>
      </w:r>
      <w:r w:rsidRPr="007836FE">
        <w:t>exceeding</w:t>
      </w:r>
      <w:r w:rsidRPr="007836FE">
        <w:rPr>
          <w:rFonts w:hint="eastAsia"/>
        </w:rPr>
        <w:t xml:space="preserve"> alarm and enters the alarm state. When the number of incoming CRC error packets on an interface in the alarm state within the specified interval drops below the lower threshold, the interface generates a recovery alarm and restores to the normal state. </w:t>
      </w:r>
    </w:p>
    <w:p w:rsidR="00C10052" w:rsidRPr="007836FE" w:rsidRDefault="00C10052" w:rsidP="00C10052">
      <w:r w:rsidRPr="007836FE">
        <w:rPr>
          <w:rFonts w:hint="eastAsia"/>
        </w:rPr>
        <w:t>You can configure the CRC error packet alarm parameters in system view and interface view.</w:t>
      </w:r>
    </w:p>
    <w:p w:rsidR="00C10052" w:rsidRPr="007836FE" w:rsidRDefault="00C10052" w:rsidP="00C10052">
      <w:pPr>
        <w:pStyle w:val="ItemList"/>
        <w:numPr>
          <w:ilvl w:val="0"/>
          <w:numId w:val="15"/>
        </w:numPr>
      </w:pPr>
      <w:r w:rsidRPr="007836FE">
        <w:rPr>
          <w:rFonts w:hint="eastAsia"/>
        </w:rPr>
        <w:t>The configuration in system view takes effect on all interfaces of the specified slot. The configuration in interface view takes effect only on the current interface.</w:t>
      </w:r>
      <w:r w:rsidRPr="007836FE" w:rsidDel="00EB10E2">
        <w:rPr>
          <w:rFonts w:hint="eastAsia"/>
        </w:rPr>
        <w:t xml:space="preserve"> </w:t>
      </w:r>
    </w:p>
    <w:p w:rsidR="00C10052" w:rsidRPr="007836FE" w:rsidRDefault="00C10052" w:rsidP="00C10052">
      <w:pPr>
        <w:pStyle w:val="ItemList"/>
        <w:numPr>
          <w:ilvl w:val="0"/>
          <w:numId w:val="15"/>
        </w:numPr>
      </w:pPr>
      <w:r w:rsidRPr="007836FE">
        <w:rPr>
          <w:rFonts w:hint="eastAsia"/>
        </w:rPr>
        <w:t xml:space="preserve">For an interface, the configuration in interface view takes priority, and the configuration in system view is used only when no configuration is made in interface view. </w:t>
      </w:r>
    </w:p>
    <w:p w:rsidR="00C10052" w:rsidRPr="007836FE" w:rsidRDefault="00C10052" w:rsidP="00C10052">
      <w:r w:rsidRPr="007836FE">
        <w:rPr>
          <w:rFonts w:hint="eastAsia"/>
        </w:rPr>
        <w:t xml:space="preserve">When you execute this command multiple times, the most recent configuration takes effect. </w:t>
      </w:r>
    </w:p>
    <w:p w:rsidR="00C10052" w:rsidRPr="007836FE" w:rsidRDefault="00C10052" w:rsidP="00C10052">
      <w:pPr>
        <w:pStyle w:val="Command"/>
      </w:pPr>
      <w:r w:rsidRPr="007836FE">
        <w:rPr>
          <w:rFonts w:hint="eastAsia"/>
        </w:rPr>
        <w:lastRenderedPageBreak/>
        <w:t>Examples</w:t>
      </w:r>
    </w:p>
    <w:p w:rsidR="00C10052" w:rsidRPr="007836FE" w:rsidRDefault="00C10052" w:rsidP="00C10052">
      <w:r w:rsidRPr="007836FE">
        <w:t xml:space="preserve"># </w:t>
      </w:r>
      <w:r w:rsidRPr="007836FE">
        <w:rPr>
          <w:rFonts w:hint="eastAsia"/>
        </w:rPr>
        <w:t xml:space="preserve">Set the upper </w:t>
      </w:r>
      <w:r w:rsidRPr="007836FE">
        <w:t>threshold</w:t>
      </w:r>
      <w:r w:rsidRPr="007836FE">
        <w:rPr>
          <w:rFonts w:hint="eastAsia"/>
        </w:rPr>
        <w:t xml:space="preserve"> to 5000, lower threshold to 400, and statistics collection and </w:t>
      </w:r>
      <w:r w:rsidRPr="007836FE">
        <w:t>comparison</w:t>
      </w:r>
      <w:r w:rsidRPr="007836FE">
        <w:rPr>
          <w:rFonts w:hint="eastAsia"/>
        </w:rPr>
        <w:t xml:space="preserve"> interval to 6 seconds for CRC error packet alarms. </w:t>
      </w:r>
    </w:p>
    <w:p w:rsidR="00C10052" w:rsidRPr="007836FE" w:rsidRDefault="00C10052" w:rsidP="00C10052">
      <w:pPr>
        <w:pStyle w:val="TerminalDisplay"/>
      </w:pPr>
      <w:r w:rsidRPr="007836FE">
        <w:t>&lt;Sysname&gt; system-view</w:t>
      </w:r>
    </w:p>
    <w:p w:rsidR="00C10052" w:rsidRPr="007836FE" w:rsidRDefault="00C10052" w:rsidP="00C10052">
      <w:pPr>
        <w:pStyle w:val="TerminalDisplay"/>
      </w:pPr>
      <w:r w:rsidRPr="007836FE">
        <w:t>[Sysname] ifmonitor crc-error</w:t>
      </w:r>
      <w:r w:rsidRPr="007836FE">
        <w:rPr>
          <w:rFonts w:hint="eastAsia"/>
        </w:rPr>
        <w:t xml:space="preserve"> slot 1</w:t>
      </w:r>
      <w:r w:rsidRPr="007836FE">
        <w:t xml:space="preserve"> high-threshold 5</w:t>
      </w:r>
      <w:r w:rsidRPr="007836FE">
        <w:rPr>
          <w:rFonts w:hint="eastAsia"/>
        </w:rPr>
        <w:t>000</w:t>
      </w:r>
      <w:r w:rsidRPr="007836FE">
        <w:t xml:space="preserve"> low-threshold 4</w:t>
      </w:r>
      <w:r w:rsidRPr="007836FE">
        <w:rPr>
          <w:rFonts w:hint="eastAsia"/>
        </w:rPr>
        <w:t>00</w:t>
      </w:r>
      <w:r w:rsidRPr="007836FE">
        <w:t xml:space="preserve"> interval 6</w:t>
      </w:r>
    </w:p>
    <w:p w:rsidR="00C10052" w:rsidRPr="007836FE" w:rsidRDefault="00C10052" w:rsidP="00C10052">
      <w:pPr>
        <w:pStyle w:val="Command"/>
      </w:pPr>
      <w:r w:rsidRPr="007836FE">
        <w:rPr>
          <w:rFonts w:hint="eastAsia"/>
        </w:rPr>
        <w:t>Related commands</w:t>
      </w:r>
    </w:p>
    <w:p w:rsidR="00C10052" w:rsidRPr="007836FE" w:rsidRDefault="00C10052" w:rsidP="00C10052">
      <w:pPr>
        <w:rPr>
          <w:rStyle w:val="commandkeywords"/>
        </w:rPr>
      </w:pPr>
      <w:r w:rsidRPr="007836FE">
        <w:rPr>
          <w:rStyle w:val="commandkeywords"/>
        </w:rPr>
        <w:t>snmp-agent trap enable ifmonitor</w:t>
      </w:r>
    </w:p>
    <w:p w:rsidR="00C10052" w:rsidRPr="007836FE" w:rsidRDefault="00C10052" w:rsidP="00C10052">
      <w:pPr>
        <w:pStyle w:val="30"/>
        <w:numPr>
          <w:ilvl w:val="2"/>
          <w:numId w:val="6"/>
        </w:numPr>
      </w:pPr>
      <w:bookmarkStart w:id="6392" w:name="_Toc511206357"/>
      <w:bookmarkStart w:id="6393" w:name="_Toc513810448"/>
      <w:bookmarkStart w:id="6394" w:name="_Toc89439412"/>
      <w:bookmarkStart w:id="6395" w:name="_Toc89440553"/>
      <w:bookmarkStart w:id="6396" w:name="_Toc177728073"/>
      <w:r w:rsidRPr="007836FE">
        <w:t>port ifmonitor crc-error</w:t>
      </w:r>
      <w:bookmarkEnd w:id="6392"/>
      <w:bookmarkEnd w:id="6393"/>
      <w:bookmarkEnd w:id="6394"/>
      <w:bookmarkEnd w:id="6395"/>
      <w:bookmarkEnd w:id="6396"/>
    </w:p>
    <w:p w:rsidR="00C10052" w:rsidRPr="007836FE" w:rsidRDefault="00C10052" w:rsidP="00C10052">
      <w:r w:rsidRPr="007836FE">
        <w:rPr>
          <w:rFonts w:hint="eastAsia"/>
        </w:rPr>
        <w:t>Use</w:t>
      </w:r>
      <w:r w:rsidRPr="007836FE">
        <w:rPr>
          <w:rStyle w:val="commandkeywords"/>
          <w:rFonts w:hint="eastAsia"/>
        </w:rPr>
        <w:t xml:space="preserve"> </w:t>
      </w:r>
      <w:r w:rsidRPr="007836FE">
        <w:rPr>
          <w:rStyle w:val="commandkeywords"/>
        </w:rPr>
        <w:t>port ifmonitor crc-error</w:t>
      </w:r>
      <w:r w:rsidRPr="007836FE">
        <w:rPr>
          <w:rFonts w:hint="eastAsia"/>
        </w:rPr>
        <w:t xml:space="preserve"> to configure CRC error packet alarm parameters for an interface. </w:t>
      </w:r>
    </w:p>
    <w:p w:rsidR="00C10052" w:rsidRPr="007836FE" w:rsidRDefault="00C10052" w:rsidP="00C10052">
      <w:r w:rsidRPr="007836FE">
        <w:rPr>
          <w:rFonts w:hint="eastAsia"/>
        </w:rPr>
        <w:t>Use</w:t>
      </w:r>
      <w:r w:rsidRPr="007836FE">
        <w:rPr>
          <w:rStyle w:val="commandkeywords"/>
          <w:rFonts w:hint="eastAsia"/>
        </w:rPr>
        <w:t xml:space="preserve"> </w:t>
      </w:r>
      <w:r w:rsidRPr="007836FE">
        <w:rPr>
          <w:rStyle w:val="commandkeywords"/>
        </w:rPr>
        <w:t>undo port ifmonitor crc-error</w:t>
      </w:r>
      <w:r w:rsidRPr="007836FE">
        <w:rPr>
          <w:rFonts w:hint="eastAsia"/>
        </w:rPr>
        <w:t xml:space="preserve"> to restore the default. </w:t>
      </w:r>
    </w:p>
    <w:p w:rsidR="00C10052" w:rsidRPr="007836FE" w:rsidRDefault="00C10052" w:rsidP="00C10052">
      <w:pPr>
        <w:pStyle w:val="Command"/>
      </w:pPr>
      <w:r w:rsidRPr="007836FE">
        <w:rPr>
          <w:rFonts w:hint="eastAsia"/>
        </w:rPr>
        <w:t>Syntax</w:t>
      </w:r>
    </w:p>
    <w:p w:rsidR="00C10052" w:rsidRPr="007836FE" w:rsidRDefault="00C10052" w:rsidP="00C10052">
      <w:r w:rsidRPr="007836FE">
        <w:rPr>
          <w:rStyle w:val="commandkeywords"/>
        </w:rPr>
        <w:t>port ifmonitor crc-error</w:t>
      </w:r>
      <w:r w:rsidRPr="007836FE">
        <w:t xml:space="preserve"> </w:t>
      </w:r>
      <w:r w:rsidRPr="007836FE">
        <w:rPr>
          <w:rStyle w:val="commandkeywords"/>
        </w:rPr>
        <w:t>high-threshold</w:t>
      </w:r>
      <w:r w:rsidRPr="007836FE">
        <w:t xml:space="preserve"> </w:t>
      </w:r>
      <w:r w:rsidRPr="007836FE">
        <w:rPr>
          <w:rStyle w:val="commandparameter"/>
        </w:rPr>
        <w:t>high-value</w:t>
      </w:r>
      <w:r w:rsidRPr="007836FE">
        <w:t xml:space="preserve"> </w:t>
      </w:r>
      <w:r w:rsidRPr="007836FE">
        <w:rPr>
          <w:rStyle w:val="commandkeywords"/>
        </w:rPr>
        <w:t>low-threshold</w:t>
      </w:r>
      <w:r w:rsidRPr="007836FE">
        <w:t xml:space="preserve"> </w:t>
      </w:r>
      <w:r w:rsidRPr="007836FE">
        <w:rPr>
          <w:rStyle w:val="commandparameter"/>
        </w:rPr>
        <w:t>low-value</w:t>
      </w:r>
      <w:r w:rsidRPr="007836FE">
        <w:t xml:space="preserve"> </w:t>
      </w:r>
      <w:r w:rsidRPr="007836FE">
        <w:rPr>
          <w:rStyle w:val="commandkeywords"/>
        </w:rPr>
        <w:t>interval</w:t>
      </w:r>
      <w:r w:rsidRPr="007836FE">
        <w:t xml:space="preserve"> </w:t>
      </w:r>
      <w:r w:rsidRPr="007836FE">
        <w:rPr>
          <w:rStyle w:val="commandparameter"/>
        </w:rPr>
        <w:t>interval</w:t>
      </w:r>
      <w:r w:rsidRPr="007836FE">
        <w:t xml:space="preserve"> </w:t>
      </w:r>
      <w:r w:rsidRPr="007836FE">
        <w:rPr>
          <w:rStyle w:val="commandtext"/>
        </w:rPr>
        <w:t>[</w:t>
      </w:r>
      <w:r w:rsidRPr="007836FE">
        <w:t xml:space="preserve"> </w:t>
      </w:r>
      <w:r w:rsidRPr="007836FE">
        <w:rPr>
          <w:rStyle w:val="commandkeywords"/>
        </w:rPr>
        <w:t>shutdown</w:t>
      </w:r>
      <w:r w:rsidRPr="007836FE">
        <w:t xml:space="preserve"> </w:t>
      </w:r>
      <w:r w:rsidRPr="007836FE">
        <w:rPr>
          <w:rStyle w:val="commandtext"/>
        </w:rPr>
        <w:t>]</w:t>
      </w:r>
    </w:p>
    <w:p w:rsidR="00C10052" w:rsidRPr="007836FE" w:rsidRDefault="00C10052" w:rsidP="00C10052">
      <w:r w:rsidRPr="007836FE">
        <w:rPr>
          <w:rStyle w:val="commandkeywords"/>
          <w:rFonts w:hint="eastAsia"/>
        </w:rPr>
        <w:t xml:space="preserve">undo </w:t>
      </w:r>
      <w:r w:rsidRPr="007836FE">
        <w:rPr>
          <w:rStyle w:val="commandkeywords"/>
        </w:rPr>
        <w:t>port ifmonitor crc-error</w:t>
      </w:r>
    </w:p>
    <w:p w:rsidR="00C10052" w:rsidRPr="007836FE" w:rsidRDefault="00C10052" w:rsidP="00C10052">
      <w:pPr>
        <w:pStyle w:val="Command"/>
      </w:pPr>
      <w:r w:rsidRPr="007836FE">
        <w:rPr>
          <w:rFonts w:hint="eastAsia"/>
        </w:rPr>
        <w:t>Default</w:t>
      </w:r>
    </w:p>
    <w:p w:rsidR="00C10052" w:rsidRPr="007836FE" w:rsidRDefault="00C10052" w:rsidP="00C10052">
      <w:r w:rsidRPr="007836FE">
        <w:rPr>
          <w:rFonts w:hint="eastAsia"/>
        </w:rPr>
        <w:t xml:space="preserve">An interface uses the </w:t>
      </w:r>
      <w:r w:rsidRPr="007836FE">
        <w:t>global</w:t>
      </w:r>
      <w:r w:rsidRPr="007836FE">
        <w:rPr>
          <w:rFonts w:hint="eastAsia"/>
        </w:rPr>
        <w:t xml:space="preserve"> CRC error packet alarm parameters.</w:t>
      </w:r>
      <w:r w:rsidRPr="007836FE">
        <w:t xml:space="preserve"> </w:t>
      </w:r>
    </w:p>
    <w:p w:rsidR="00C10052" w:rsidRPr="007836FE" w:rsidRDefault="00C10052" w:rsidP="00C10052">
      <w:pPr>
        <w:pStyle w:val="Command"/>
      </w:pPr>
      <w:r w:rsidRPr="007836FE">
        <w:rPr>
          <w:rFonts w:hint="eastAsia"/>
        </w:rPr>
        <w:t>Views</w:t>
      </w:r>
    </w:p>
    <w:p w:rsidR="00C10052" w:rsidRPr="007836FE" w:rsidRDefault="00C10052" w:rsidP="00C10052">
      <w:r w:rsidRPr="007836FE">
        <w:rPr>
          <w:rFonts w:hint="eastAsia"/>
        </w:rPr>
        <w:t>Ethernet interface view</w:t>
      </w:r>
    </w:p>
    <w:p w:rsidR="00C10052" w:rsidRPr="007836FE" w:rsidRDefault="00C10052" w:rsidP="00C10052">
      <w:pPr>
        <w:pStyle w:val="Command"/>
      </w:pPr>
      <w:r w:rsidRPr="007836FE">
        <w:rPr>
          <w:rFonts w:hint="eastAsia"/>
        </w:rPr>
        <w:t>Predefined user roles</w:t>
      </w:r>
    </w:p>
    <w:p w:rsidR="00C10052" w:rsidRPr="007836FE" w:rsidRDefault="00C10052" w:rsidP="00C10052">
      <w:r w:rsidRPr="007836FE">
        <w:t>network-admin</w:t>
      </w:r>
    </w:p>
    <w:p w:rsidR="00C10052" w:rsidRPr="007836FE" w:rsidRDefault="00C10052" w:rsidP="00C10052">
      <w:pPr>
        <w:pStyle w:val="Command"/>
      </w:pPr>
      <w:r w:rsidRPr="007836FE">
        <w:rPr>
          <w:rFonts w:hint="eastAsia"/>
        </w:rPr>
        <w:t>Parameters</w:t>
      </w:r>
    </w:p>
    <w:p w:rsidR="00C10052" w:rsidRPr="007836FE" w:rsidRDefault="00C10052" w:rsidP="00C10052">
      <w:r w:rsidRPr="007836FE">
        <w:rPr>
          <w:rStyle w:val="commandkeywords"/>
        </w:rPr>
        <w:t>high-threshold</w:t>
      </w:r>
      <w:r w:rsidRPr="007836FE">
        <w:t xml:space="preserve"> </w:t>
      </w:r>
      <w:r w:rsidRPr="007836FE">
        <w:rPr>
          <w:rStyle w:val="commandparameter"/>
        </w:rPr>
        <w:t>high-value</w:t>
      </w:r>
      <w:r w:rsidRPr="007836FE">
        <w:rPr>
          <w:rFonts w:hint="eastAsia"/>
        </w:rPr>
        <w:t xml:space="preserve">: Specifies the upper </w:t>
      </w:r>
      <w:r w:rsidRPr="007836FE">
        <w:t>threshold</w:t>
      </w:r>
      <w:r w:rsidRPr="007836FE">
        <w:rPr>
          <w:rFonts w:hint="eastAsia"/>
        </w:rPr>
        <w:t xml:space="preserve"> for CRC error packet alarms</w:t>
      </w:r>
      <w:r w:rsidRPr="00E84777">
        <w:t>, in the range of 1 to 4294967295 packets.</w:t>
      </w:r>
    </w:p>
    <w:p w:rsidR="00C10052" w:rsidRPr="007836FE" w:rsidRDefault="00C10052" w:rsidP="00C10052">
      <w:r w:rsidRPr="007836FE">
        <w:rPr>
          <w:rStyle w:val="commandkeywords"/>
        </w:rPr>
        <w:t>low-threshold</w:t>
      </w:r>
      <w:r w:rsidRPr="007836FE">
        <w:t xml:space="preserve"> </w:t>
      </w:r>
      <w:r w:rsidRPr="007836FE">
        <w:rPr>
          <w:rStyle w:val="commandparameter"/>
        </w:rPr>
        <w:t>low-value</w:t>
      </w:r>
      <w:r w:rsidRPr="007836FE">
        <w:rPr>
          <w:rFonts w:hint="eastAsia"/>
        </w:rPr>
        <w:t xml:space="preserve">: Specifies the lower </w:t>
      </w:r>
      <w:r w:rsidRPr="007836FE">
        <w:t>threshold</w:t>
      </w:r>
      <w:r w:rsidRPr="007836FE">
        <w:rPr>
          <w:rFonts w:hint="eastAsia"/>
        </w:rPr>
        <w:t xml:space="preserve"> for CRC error packet alarms</w:t>
      </w:r>
      <w:r w:rsidRPr="00E84777">
        <w:t>, in the range of 1 to 4294967295 packets.</w:t>
      </w:r>
    </w:p>
    <w:p w:rsidR="00C10052" w:rsidRPr="007836FE" w:rsidRDefault="00C10052" w:rsidP="00C10052">
      <w:r w:rsidRPr="007836FE">
        <w:rPr>
          <w:rStyle w:val="commandkeywords"/>
        </w:rPr>
        <w:t>interval</w:t>
      </w:r>
      <w:r w:rsidRPr="007836FE">
        <w:t xml:space="preserve"> </w:t>
      </w:r>
      <w:r w:rsidRPr="007836FE">
        <w:rPr>
          <w:rStyle w:val="commandparameter"/>
        </w:rPr>
        <w:t>interval</w:t>
      </w:r>
      <w:r w:rsidRPr="007836FE">
        <w:rPr>
          <w:rFonts w:hint="eastAsia"/>
        </w:rPr>
        <w:t xml:space="preserve">: Specifies the statistics </w:t>
      </w:r>
      <w:r w:rsidRPr="007836FE">
        <w:t>collection</w:t>
      </w:r>
      <w:r w:rsidRPr="007836FE">
        <w:rPr>
          <w:rFonts w:hint="eastAsia"/>
        </w:rPr>
        <w:t xml:space="preserve"> and comparison interval for CRC error packets, in the range of 1 to 65535 seconds. </w:t>
      </w:r>
    </w:p>
    <w:p w:rsidR="00C10052" w:rsidRPr="007836FE" w:rsidRDefault="00C10052" w:rsidP="00C10052">
      <w:r w:rsidRPr="007836FE">
        <w:rPr>
          <w:rStyle w:val="commandkeywords"/>
        </w:rPr>
        <w:t>shutdown</w:t>
      </w:r>
      <w:r w:rsidRPr="007836FE">
        <w:rPr>
          <w:rFonts w:hint="eastAsia"/>
        </w:rPr>
        <w:t xml:space="preserve">: Shuts down an interface when the number of incoming CRC </w:t>
      </w:r>
      <w:r w:rsidRPr="007836FE">
        <w:t>error</w:t>
      </w:r>
      <w:r w:rsidRPr="007836FE">
        <w:rPr>
          <w:rFonts w:hint="eastAsia"/>
        </w:rPr>
        <w:t xml:space="preserve"> packets on the interface exceeds the upper threshold. Then, the interface stops forwarding all packets. To recover the interface, execute the </w:t>
      </w:r>
      <w:r w:rsidRPr="007836FE">
        <w:rPr>
          <w:rStyle w:val="commandkeywords"/>
        </w:rPr>
        <w:t>undo shutdow</w:t>
      </w:r>
      <w:r w:rsidRPr="007836FE">
        <w:rPr>
          <w:rStyle w:val="commandkeywords"/>
          <w:rFonts w:hint="eastAsia"/>
        </w:rPr>
        <w:t>n</w:t>
      </w:r>
      <w:r w:rsidRPr="007836FE">
        <w:rPr>
          <w:rFonts w:hint="eastAsia"/>
        </w:rPr>
        <w:t xml:space="preserve"> command on the interface. If you do not specify this keyword, an upper </w:t>
      </w:r>
      <w:r w:rsidRPr="007836FE">
        <w:t>threshold</w:t>
      </w:r>
      <w:r w:rsidRPr="007836FE">
        <w:rPr>
          <w:rFonts w:hint="eastAsia"/>
        </w:rPr>
        <w:t xml:space="preserve"> exceeding alarm is generated and the interface enters the alarm state when the number of </w:t>
      </w:r>
      <w:r w:rsidRPr="007836FE">
        <w:t>incoming</w:t>
      </w:r>
      <w:r w:rsidRPr="007836FE">
        <w:rPr>
          <w:rFonts w:hint="eastAsia"/>
        </w:rPr>
        <w:t xml:space="preserve"> CRC error packets exceeds the upper threshold on the interface.</w:t>
      </w:r>
    </w:p>
    <w:p w:rsidR="00C10052" w:rsidRPr="007836FE" w:rsidRDefault="00C10052" w:rsidP="00C10052">
      <w:pPr>
        <w:pStyle w:val="Command"/>
      </w:pPr>
      <w:r w:rsidRPr="007836FE">
        <w:rPr>
          <w:rFonts w:hint="eastAsia"/>
        </w:rPr>
        <w:t>Usage guidelines</w:t>
      </w:r>
    </w:p>
    <w:p w:rsidR="00C10052" w:rsidRPr="007836FE" w:rsidRDefault="00C10052" w:rsidP="00C10052">
      <w:r w:rsidRPr="007836FE">
        <w:rPr>
          <w:rFonts w:hint="eastAsia"/>
        </w:rPr>
        <w:t xml:space="preserve">With the CRC error packet alarm </w:t>
      </w:r>
      <w:r w:rsidRPr="007836FE">
        <w:t>function</w:t>
      </w:r>
      <w:r w:rsidRPr="007836FE">
        <w:rPr>
          <w:rFonts w:hint="eastAsia"/>
        </w:rPr>
        <w:t xml:space="preserve"> enabled, when the number of incoming CRC error packets on an interface in normal state within the specified interval exceeds the upper threshold, the interface generates an upper </w:t>
      </w:r>
      <w:r w:rsidRPr="007836FE">
        <w:t>threshold</w:t>
      </w:r>
      <w:r w:rsidRPr="007836FE">
        <w:rPr>
          <w:rFonts w:hint="eastAsia"/>
        </w:rPr>
        <w:t xml:space="preserve"> </w:t>
      </w:r>
      <w:r w:rsidRPr="007836FE">
        <w:t>exceeding</w:t>
      </w:r>
      <w:r w:rsidRPr="007836FE">
        <w:rPr>
          <w:rFonts w:hint="eastAsia"/>
        </w:rPr>
        <w:t xml:space="preserve"> alarm and enters the alarm state. When the number of incoming CRC error packets on an interface in the alarm state within the specified interval drops below the lower threshold, the interface generates a recovery alarm and restores to the normal state. </w:t>
      </w:r>
    </w:p>
    <w:p w:rsidR="00C10052" w:rsidRPr="007836FE" w:rsidRDefault="00C10052" w:rsidP="00C10052">
      <w:r w:rsidRPr="007836FE">
        <w:rPr>
          <w:rFonts w:hint="eastAsia"/>
        </w:rPr>
        <w:t>You can configure the CRC error packet alarm parameters in system view and interface view.</w:t>
      </w:r>
    </w:p>
    <w:p w:rsidR="00C10052" w:rsidRPr="007836FE" w:rsidRDefault="00C10052" w:rsidP="00C10052">
      <w:pPr>
        <w:pStyle w:val="ItemList"/>
        <w:numPr>
          <w:ilvl w:val="0"/>
          <w:numId w:val="15"/>
        </w:numPr>
      </w:pPr>
      <w:r w:rsidRPr="007836FE">
        <w:rPr>
          <w:rFonts w:hint="eastAsia"/>
        </w:rPr>
        <w:t>The configuration in system view takes effect on all interfaces of the specified slot. The configuration in interface view takes effect only on the current interface.</w:t>
      </w:r>
      <w:r w:rsidRPr="007836FE" w:rsidDel="00EB10E2">
        <w:rPr>
          <w:rFonts w:hint="eastAsia"/>
        </w:rPr>
        <w:t xml:space="preserve"> </w:t>
      </w:r>
    </w:p>
    <w:p w:rsidR="00C10052" w:rsidRPr="007836FE" w:rsidRDefault="00C10052" w:rsidP="00C10052">
      <w:pPr>
        <w:pStyle w:val="ItemList"/>
        <w:numPr>
          <w:ilvl w:val="0"/>
          <w:numId w:val="15"/>
        </w:numPr>
      </w:pPr>
      <w:r w:rsidRPr="007836FE">
        <w:rPr>
          <w:rFonts w:hint="eastAsia"/>
        </w:rPr>
        <w:lastRenderedPageBreak/>
        <w:t xml:space="preserve">For an interface, the configuration in interface view takes priority, and the configuration in system view is used only when no configuration is made in interface view. </w:t>
      </w:r>
    </w:p>
    <w:p w:rsidR="00C10052" w:rsidRPr="007836FE" w:rsidRDefault="00C10052" w:rsidP="00C10052">
      <w:r w:rsidRPr="007836FE">
        <w:rPr>
          <w:rFonts w:hint="eastAsia"/>
        </w:rPr>
        <w:t xml:space="preserve">When you execute this command multiple times, the most recent configuration takes effect. </w:t>
      </w:r>
    </w:p>
    <w:p w:rsidR="00C10052" w:rsidRPr="007836FE" w:rsidRDefault="00C10052" w:rsidP="00C10052">
      <w:pPr>
        <w:pStyle w:val="Command"/>
      </w:pPr>
      <w:r w:rsidRPr="007836FE">
        <w:rPr>
          <w:rFonts w:hint="eastAsia"/>
        </w:rPr>
        <w:t>Examples</w:t>
      </w:r>
    </w:p>
    <w:p w:rsidR="00C10052" w:rsidRPr="007836FE" w:rsidRDefault="00C10052" w:rsidP="00C10052">
      <w:r w:rsidRPr="007836FE">
        <w:t xml:space="preserve"># </w:t>
      </w:r>
      <w:r w:rsidRPr="007836FE">
        <w:rPr>
          <w:rFonts w:hint="eastAsia"/>
        </w:rPr>
        <w:t xml:space="preserve">Set the upper </w:t>
      </w:r>
      <w:r w:rsidRPr="007836FE">
        <w:t>threshold</w:t>
      </w:r>
      <w:r w:rsidRPr="007836FE">
        <w:rPr>
          <w:rFonts w:hint="eastAsia"/>
        </w:rPr>
        <w:t xml:space="preserve"> to 5000, lower threshold to 400, and statistics collection and </w:t>
      </w:r>
      <w:r w:rsidRPr="007836FE">
        <w:t>comparison</w:t>
      </w:r>
      <w:r w:rsidRPr="007836FE">
        <w:rPr>
          <w:rFonts w:hint="eastAsia"/>
        </w:rPr>
        <w:t xml:space="preserve"> interval to 6 seconds for CRC error packet alarms on GigabitEthernet 1/0/1. </w:t>
      </w:r>
    </w:p>
    <w:p w:rsidR="00C10052" w:rsidRPr="007836FE" w:rsidRDefault="00C10052" w:rsidP="00C10052">
      <w:pPr>
        <w:pStyle w:val="TerminalDisplay"/>
      </w:pPr>
      <w:r w:rsidRPr="007836FE">
        <w:t>&lt;Sysname&gt; system-view</w:t>
      </w:r>
    </w:p>
    <w:p w:rsidR="00C10052" w:rsidRPr="007836FE" w:rsidRDefault="00C10052" w:rsidP="00C10052">
      <w:pPr>
        <w:pStyle w:val="TerminalDisplay"/>
      </w:pPr>
      <w:r w:rsidRPr="007836FE">
        <w:t>[Sysname] interface gigabitethernet 1/0/1</w:t>
      </w:r>
    </w:p>
    <w:p w:rsidR="00C10052" w:rsidRPr="007836FE" w:rsidRDefault="00C10052" w:rsidP="00C10052">
      <w:pPr>
        <w:pStyle w:val="TerminalDisplay"/>
      </w:pPr>
      <w:r w:rsidRPr="007836FE">
        <w:t>[Sysname-GigabitEthernet1/0/1] port ifmonitor crc-error high-threshold 5</w:t>
      </w:r>
      <w:r w:rsidRPr="007836FE">
        <w:rPr>
          <w:rFonts w:hint="eastAsia"/>
        </w:rPr>
        <w:t>000</w:t>
      </w:r>
      <w:r w:rsidRPr="007836FE">
        <w:t xml:space="preserve"> low-threshold 4</w:t>
      </w:r>
      <w:r w:rsidRPr="007836FE">
        <w:rPr>
          <w:rFonts w:hint="eastAsia"/>
        </w:rPr>
        <w:t>00</w:t>
      </w:r>
      <w:r w:rsidRPr="007836FE">
        <w:t xml:space="preserve"> interval 6</w:t>
      </w:r>
    </w:p>
    <w:p w:rsidR="00C10052" w:rsidRPr="007836FE" w:rsidRDefault="00C10052" w:rsidP="00C10052">
      <w:pPr>
        <w:pStyle w:val="Command"/>
      </w:pPr>
      <w:r w:rsidRPr="007836FE">
        <w:rPr>
          <w:rFonts w:hint="eastAsia"/>
        </w:rPr>
        <w:t>Related commands</w:t>
      </w:r>
    </w:p>
    <w:p w:rsidR="00C10052" w:rsidRPr="007836FE" w:rsidRDefault="00C10052" w:rsidP="00C10052">
      <w:pPr>
        <w:rPr>
          <w:rStyle w:val="commandkeywords"/>
        </w:rPr>
      </w:pPr>
      <w:r w:rsidRPr="007836FE">
        <w:rPr>
          <w:rStyle w:val="commandkeywords"/>
        </w:rPr>
        <w:t>snmp-agent trap enable ifmonitor</w:t>
      </w:r>
    </w:p>
    <w:p w:rsidR="00C10052" w:rsidRPr="007836FE" w:rsidRDefault="00C10052" w:rsidP="00C10052">
      <w:pPr>
        <w:pStyle w:val="30"/>
        <w:numPr>
          <w:ilvl w:val="2"/>
          <w:numId w:val="6"/>
        </w:numPr>
      </w:pPr>
      <w:bookmarkStart w:id="6397" w:name="_Toc511206368"/>
      <w:bookmarkStart w:id="6398" w:name="_Toc513810459"/>
      <w:bookmarkStart w:id="6399" w:name="_Toc89439421"/>
      <w:bookmarkStart w:id="6400" w:name="_Toc89440554"/>
      <w:bookmarkStart w:id="6401" w:name="_Toc177728074"/>
      <w:r w:rsidRPr="007836FE">
        <w:t>snmp-agent trap enable ifmonitor</w:t>
      </w:r>
      <w:bookmarkEnd w:id="6397"/>
      <w:bookmarkEnd w:id="6398"/>
      <w:bookmarkEnd w:id="6399"/>
      <w:bookmarkEnd w:id="6400"/>
      <w:bookmarkEnd w:id="6401"/>
    </w:p>
    <w:p w:rsidR="00C10052" w:rsidRPr="007836FE" w:rsidRDefault="00C10052" w:rsidP="00C10052">
      <w:r w:rsidRPr="007836FE">
        <w:rPr>
          <w:rFonts w:hint="eastAsia"/>
        </w:rPr>
        <w:t>Use</w:t>
      </w:r>
      <w:r w:rsidRPr="007836FE">
        <w:rPr>
          <w:rStyle w:val="commandkeywords"/>
          <w:rFonts w:hint="eastAsia"/>
        </w:rPr>
        <w:t xml:space="preserve"> </w:t>
      </w:r>
      <w:r w:rsidRPr="007836FE">
        <w:rPr>
          <w:rStyle w:val="commandkeywords"/>
        </w:rPr>
        <w:t>snmp-agent trap enable ifmonitor</w:t>
      </w:r>
      <w:r w:rsidRPr="007836FE">
        <w:rPr>
          <w:rFonts w:hint="eastAsia"/>
        </w:rPr>
        <w:t xml:space="preserve"> to enable interface alarm functions. </w:t>
      </w:r>
    </w:p>
    <w:p w:rsidR="00C10052" w:rsidRPr="007836FE" w:rsidRDefault="00C10052" w:rsidP="00C10052">
      <w:r w:rsidRPr="007836FE">
        <w:rPr>
          <w:rFonts w:hint="eastAsia"/>
        </w:rPr>
        <w:t>Use</w:t>
      </w:r>
      <w:r w:rsidRPr="007836FE">
        <w:rPr>
          <w:rStyle w:val="commandkeywords"/>
          <w:rFonts w:hint="eastAsia"/>
        </w:rPr>
        <w:t xml:space="preserve"> </w:t>
      </w:r>
      <w:r w:rsidRPr="007836FE">
        <w:rPr>
          <w:rStyle w:val="commandkeywords"/>
        </w:rPr>
        <w:t>undo snmp-agent trap enable ifmonitor</w:t>
      </w:r>
      <w:r w:rsidRPr="007836FE">
        <w:rPr>
          <w:rFonts w:hint="eastAsia"/>
        </w:rPr>
        <w:t xml:space="preserve"> to disable interface alarm functions. </w:t>
      </w:r>
    </w:p>
    <w:p w:rsidR="00C10052" w:rsidRPr="007836FE" w:rsidRDefault="00C10052" w:rsidP="00C10052">
      <w:pPr>
        <w:pStyle w:val="Command"/>
      </w:pPr>
      <w:r w:rsidRPr="007836FE">
        <w:rPr>
          <w:rFonts w:hint="eastAsia"/>
        </w:rPr>
        <w:t>Syntax</w:t>
      </w:r>
    </w:p>
    <w:p w:rsidR="00C10052" w:rsidRPr="007836FE" w:rsidRDefault="00C10052" w:rsidP="00C10052">
      <w:r w:rsidRPr="007836FE">
        <w:rPr>
          <w:rStyle w:val="commandkeywords"/>
        </w:rPr>
        <w:t>snmp-agent trap enable ifmonitor</w:t>
      </w:r>
      <w:r w:rsidRPr="007836FE">
        <w:rPr>
          <w:rStyle w:val="commandtext"/>
        </w:rPr>
        <w:t xml:space="preserve"> </w:t>
      </w:r>
      <w:r>
        <w:rPr>
          <w:rStyle w:val="commandtext"/>
          <w:rFonts w:hint="eastAsia"/>
        </w:rPr>
        <w:t>[</w:t>
      </w:r>
      <w:r w:rsidRPr="00EA0924">
        <w:rPr>
          <w:rStyle w:val="commandtext"/>
        </w:rPr>
        <w:t xml:space="preserve"> </w:t>
      </w:r>
      <w:r w:rsidRPr="003B786F">
        <w:rPr>
          <w:rStyle w:val="commandkeywords"/>
        </w:rPr>
        <w:t>crc-error</w:t>
      </w:r>
      <w:r w:rsidRPr="00EA0924">
        <w:rPr>
          <w:rStyle w:val="commandtext"/>
        </w:rPr>
        <w:t xml:space="preserve"> </w:t>
      </w:r>
      <w:r>
        <w:rPr>
          <w:rStyle w:val="commandtext"/>
          <w:rFonts w:hint="eastAsia"/>
        </w:rPr>
        <w:t>]</w:t>
      </w:r>
    </w:p>
    <w:p w:rsidR="00C10052" w:rsidRPr="007836FE" w:rsidRDefault="00C10052" w:rsidP="00C10052">
      <w:r w:rsidRPr="007836FE">
        <w:rPr>
          <w:rStyle w:val="commandkeywords"/>
          <w:rFonts w:hint="eastAsia"/>
        </w:rPr>
        <w:t xml:space="preserve">undo </w:t>
      </w:r>
      <w:r w:rsidRPr="007836FE">
        <w:rPr>
          <w:rStyle w:val="commandkeywords"/>
        </w:rPr>
        <w:t>snmp-agent trap enable ifmonitor</w:t>
      </w:r>
      <w:r w:rsidRPr="007836FE">
        <w:rPr>
          <w:rStyle w:val="commandtext"/>
        </w:rPr>
        <w:t xml:space="preserve"> </w:t>
      </w:r>
      <w:r>
        <w:rPr>
          <w:rStyle w:val="commandtext"/>
          <w:rFonts w:hint="eastAsia"/>
        </w:rPr>
        <w:t>[</w:t>
      </w:r>
      <w:r w:rsidRPr="00EA0924">
        <w:rPr>
          <w:rStyle w:val="commandtext"/>
        </w:rPr>
        <w:t xml:space="preserve"> </w:t>
      </w:r>
      <w:r w:rsidRPr="003B786F">
        <w:rPr>
          <w:rStyle w:val="commandkeywords"/>
        </w:rPr>
        <w:t>crc-error</w:t>
      </w:r>
      <w:r w:rsidRPr="00EA0924">
        <w:rPr>
          <w:rStyle w:val="commandtext"/>
        </w:rPr>
        <w:t xml:space="preserve"> </w:t>
      </w:r>
      <w:r>
        <w:rPr>
          <w:rStyle w:val="commandtext"/>
          <w:rFonts w:hint="eastAsia"/>
        </w:rPr>
        <w:t>]</w:t>
      </w:r>
    </w:p>
    <w:p w:rsidR="00C10052" w:rsidRPr="007836FE" w:rsidRDefault="00C10052" w:rsidP="00C10052">
      <w:pPr>
        <w:pStyle w:val="Command"/>
      </w:pPr>
      <w:r w:rsidRPr="007836FE">
        <w:rPr>
          <w:rFonts w:hint="eastAsia"/>
        </w:rPr>
        <w:t>Default</w:t>
      </w:r>
    </w:p>
    <w:p w:rsidR="00C10052" w:rsidRPr="007836FE" w:rsidRDefault="00C10052" w:rsidP="00C10052">
      <w:r w:rsidRPr="007836FE">
        <w:rPr>
          <w:rFonts w:hint="eastAsia"/>
        </w:rPr>
        <w:t xml:space="preserve">Interface alarm functions are enabled. </w:t>
      </w:r>
    </w:p>
    <w:p w:rsidR="00C10052" w:rsidRPr="007836FE" w:rsidRDefault="00C10052" w:rsidP="00C10052">
      <w:pPr>
        <w:pStyle w:val="Command"/>
      </w:pPr>
      <w:r w:rsidRPr="007836FE">
        <w:rPr>
          <w:rFonts w:hint="eastAsia"/>
        </w:rPr>
        <w:t>Views</w:t>
      </w:r>
    </w:p>
    <w:p w:rsidR="00C10052" w:rsidRPr="007836FE" w:rsidRDefault="00C10052" w:rsidP="00C10052">
      <w:r w:rsidRPr="007836FE">
        <w:rPr>
          <w:rFonts w:hint="eastAsia"/>
        </w:rPr>
        <w:t>System view</w:t>
      </w:r>
    </w:p>
    <w:p w:rsidR="00C10052" w:rsidRPr="007836FE" w:rsidRDefault="00C10052" w:rsidP="00C10052">
      <w:pPr>
        <w:pStyle w:val="Command"/>
      </w:pPr>
      <w:r w:rsidRPr="007836FE">
        <w:rPr>
          <w:rFonts w:hint="eastAsia"/>
        </w:rPr>
        <w:t>Predefined user roles</w:t>
      </w:r>
    </w:p>
    <w:p w:rsidR="00C10052" w:rsidRPr="007836FE" w:rsidRDefault="00C10052" w:rsidP="00C10052">
      <w:r w:rsidRPr="007836FE">
        <w:t>network-admin</w:t>
      </w:r>
    </w:p>
    <w:p w:rsidR="00C10052" w:rsidRPr="007836FE" w:rsidRDefault="00C10052" w:rsidP="00C10052">
      <w:pPr>
        <w:pStyle w:val="Command"/>
      </w:pPr>
      <w:r w:rsidRPr="007836FE">
        <w:rPr>
          <w:rFonts w:hint="eastAsia"/>
        </w:rPr>
        <w:t>Parameters</w:t>
      </w:r>
    </w:p>
    <w:p w:rsidR="00C10052" w:rsidRPr="007836FE" w:rsidRDefault="00C10052" w:rsidP="00C10052">
      <w:r w:rsidRPr="007836FE">
        <w:rPr>
          <w:rStyle w:val="commandkeywords"/>
        </w:rPr>
        <w:t>crc-error</w:t>
      </w:r>
      <w:r w:rsidRPr="007836FE">
        <w:rPr>
          <w:rFonts w:hint="eastAsia"/>
        </w:rPr>
        <w:t xml:space="preserve">: Enables the CRC error packet alarm </w:t>
      </w:r>
      <w:r w:rsidRPr="007836FE">
        <w:t>function</w:t>
      </w:r>
      <w:r w:rsidRPr="007836FE">
        <w:rPr>
          <w:rFonts w:hint="eastAsia"/>
        </w:rPr>
        <w:t xml:space="preserve"> for interfaces. </w:t>
      </w:r>
    </w:p>
    <w:p w:rsidR="00C10052" w:rsidRPr="007836FE" w:rsidRDefault="00C10052" w:rsidP="00C10052">
      <w:pPr>
        <w:pStyle w:val="Command"/>
      </w:pPr>
      <w:r w:rsidRPr="007836FE">
        <w:rPr>
          <w:rFonts w:hint="eastAsia"/>
        </w:rPr>
        <w:t>Examples</w:t>
      </w:r>
    </w:p>
    <w:p w:rsidR="00C10052" w:rsidRPr="007836FE" w:rsidRDefault="00C10052" w:rsidP="00C10052">
      <w:r w:rsidRPr="007836FE">
        <w:rPr>
          <w:rFonts w:hint="eastAsia"/>
        </w:rPr>
        <w:t xml:space="preserve"># Enable the CRC error packet alarm </w:t>
      </w:r>
      <w:r w:rsidRPr="007836FE">
        <w:t>function</w:t>
      </w:r>
      <w:r w:rsidRPr="007836FE">
        <w:rPr>
          <w:rFonts w:hint="eastAsia"/>
        </w:rPr>
        <w:t xml:space="preserve"> for interfaces. </w:t>
      </w:r>
    </w:p>
    <w:p w:rsidR="00C10052" w:rsidRPr="007836FE" w:rsidRDefault="00C10052" w:rsidP="00C10052">
      <w:pPr>
        <w:pStyle w:val="TerminalDisplay"/>
      </w:pPr>
      <w:r w:rsidRPr="007836FE">
        <w:t>&lt;Sysname&gt; system-view</w:t>
      </w:r>
    </w:p>
    <w:p w:rsidR="00C10052" w:rsidRDefault="00C10052" w:rsidP="00C10052">
      <w:pPr>
        <w:pStyle w:val="TerminalDisplay"/>
      </w:pPr>
      <w:r w:rsidRPr="007836FE">
        <w:t>[Sysname] snmp-agent trap enable ifmonitor crc-error</w:t>
      </w:r>
    </w:p>
    <w:p w:rsidR="00C10052" w:rsidRPr="002B6386" w:rsidRDefault="00C10052" w:rsidP="00C10052">
      <w:pPr>
        <w:pStyle w:val="11"/>
      </w:pPr>
      <w:bookmarkStart w:id="6402" w:name="_Ref86766066"/>
      <w:bookmarkStart w:id="6403" w:name="_Toc89440556"/>
      <w:bookmarkStart w:id="6404" w:name="_Toc177728075"/>
      <w:r w:rsidRPr="002B6386">
        <w:rPr>
          <w:rFonts w:hint="eastAsia"/>
        </w:rPr>
        <w:t xml:space="preserve">New feature: </w:t>
      </w:r>
      <w:r>
        <w:rPr>
          <w:rFonts w:hint="eastAsia"/>
        </w:rPr>
        <w:t>Configuring Option 60 for DHCP requests</w:t>
      </w:r>
      <w:bookmarkEnd w:id="6402"/>
      <w:bookmarkEnd w:id="6403"/>
      <w:bookmarkEnd w:id="6404"/>
    </w:p>
    <w:p w:rsidR="00C10052" w:rsidRPr="002B6386" w:rsidRDefault="00C10052" w:rsidP="00C10052">
      <w:pPr>
        <w:pStyle w:val="20"/>
      </w:pPr>
      <w:bookmarkStart w:id="6405" w:name="_Toc89440557"/>
      <w:bookmarkStart w:id="6406" w:name="_Toc177728076"/>
      <w:r>
        <w:rPr>
          <w:rFonts w:hint="eastAsia"/>
        </w:rPr>
        <w:t>Configuring Option 60 for DHCP requests</w:t>
      </w:r>
      <w:bookmarkEnd w:id="6405"/>
      <w:bookmarkEnd w:id="6406"/>
    </w:p>
    <w:p w:rsidR="00C10052" w:rsidRPr="002B6386" w:rsidRDefault="00C10052" w:rsidP="00C10052">
      <w:pPr>
        <w:pStyle w:val="40"/>
        <w:rPr>
          <w:noProof w:val="0"/>
        </w:rPr>
      </w:pPr>
      <w:r w:rsidRPr="002B6386">
        <w:rPr>
          <w:rFonts w:hint="eastAsia"/>
          <w:noProof w:val="0"/>
        </w:rPr>
        <w:t>About this task</w:t>
      </w:r>
    </w:p>
    <w:p w:rsidR="00C10052" w:rsidRDefault="00C10052" w:rsidP="00C10052">
      <w:r>
        <w:t>Option</w:t>
      </w:r>
      <w:r>
        <w:rPr>
          <w:rFonts w:hint="eastAsia"/>
        </w:rPr>
        <w:t xml:space="preserve"> 60 acts as a vendor class identifier (VCI). </w:t>
      </w:r>
      <w:r>
        <w:t xml:space="preserve">You can configure a DHCP client to send a request with Option 60 for the DHCP server to make class-based IP address assignment. </w:t>
      </w:r>
      <w:r>
        <w:rPr>
          <w:rFonts w:hint="eastAsia"/>
        </w:rPr>
        <w:t xml:space="preserve">When the DHCP server receives a </w:t>
      </w:r>
      <w:r>
        <w:t>request with Option 60</w:t>
      </w:r>
      <w:r>
        <w:rPr>
          <w:rFonts w:hint="eastAsia"/>
        </w:rPr>
        <w:t xml:space="preserve"> from a client, the server identifies the user class of the client. Then, the server assigns </w:t>
      </w:r>
      <w:r>
        <w:t xml:space="preserve">the client </w:t>
      </w:r>
      <w:r>
        <w:rPr>
          <w:rFonts w:hint="eastAsia"/>
        </w:rPr>
        <w:t>an IP address from the IP range specified for the user class.</w:t>
      </w:r>
    </w:p>
    <w:p w:rsidR="00C10052" w:rsidRDefault="00C10052" w:rsidP="00C10052">
      <w:r>
        <w:rPr>
          <w:rFonts w:hint="eastAsia"/>
        </w:rPr>
        <w:lastRenderedPageBreak/>
        <w:t xml:space="preserve">By default, </w:t>
      </w:r>
      <w:r>
        <w:t>Option</w:t>
      </w:r>
      <w:r>
        <w:rPr>
          <w:rFonts w:hint="eastAsia"/>
        </w:rPr>
        <w:t xml:space="preserve"> 60 </w:t>
      </w:r>
      <w:r>
        <w:t xml:space="preserve">contains </w:t>
      </w:r>
      <w:r>
        <w:rPr>
          <w:rFonts w:hint="eastAsia"/>
        </w:rPr>
        <w:t>the vendor name and the product name. To define this option for DHCP requests, perform this task.</w:t>
      </w:r>
    </w:p>
    <w:p w:rsidR="00C10052" w:rsidRPr="002B6386" w:rsidRDefault="00C10052" w:rsidP="00C10052">
      <w:pPr>
        <w:pStyle w:val="40"/>
        <w:rPr>
          <w:noProof w:val="0"/>
        </w:rPr>
      </w:pPr>
      <w:r w:rsidRPr="002B6386">
        <w:rPr>
          <w:rFonts w:hint="eastAsia"/>
          <w:noProof w:val="0"/>
        </w:rPr>
        <w:t>Procedure</w:t>
      </w:r>
    </w:p>
    <w:p w:rsidR="00C10052" w:rsidRPr="00EC3F5C" w:rsidRDefault="00C10052" w:rsidP="00C10052">
      <w:pPr>
        <w:pStyle w:val="Itemstep"/>
      </w:pPr>
      <w:r w:rsidRPr="00EC3F5C">
        <w:t>Enter system view.</w:t>
      </w:r>
    </w:p>
    <w:p w:rsidR="00C10052" w:rsidRPr="002B6386" w:rsidRDefault="00C10052" w:rsidP="00C10052">
      <w:pPr>
        <w:pStyle w:val="ItemIndent1"/>
        <w:rPr>
          <w:rStyle w:val="commandkeywords"/>
        </w:rPr>
      </w:pPr>
      <w:r w:rsidRPr="002B6386">
        <w:rPr>
          <w:rStyle w:val="commandkeywords"/>
        </w:rPr>
        <w:t>system-view</w:t>
      </w:r>
    </w:p>
    <w:p w:rsidR="00C10052" w:rsidRPr="00EC3F5C" w:rsidRDefault="00C10052" w:rsidP="00C10052">
      <w:pPr>
        <w:pStyle w:val="Itemstep"/>
      </w:pPr>
      <w:r w:rsidRPr="00EC3F5C">
        <w:rPr>
          <w:rFonts w:hint="eastAsia"/>
        </w:rPr>
        <w:t>Enter interface view.</w:t>
      </w:r>
    </w:p>
    <w:p w:rsidR="00C10052" w:rsidRPr="002B6386" w:rsidRDefault="00C10052" w:rsidP="00C10052">
      <w:pPr>
        <w:pStyle w:val="ItemIndent1"/>
        <w:rPr>
          <w:rStyle w:val="commandparameter"/>
        </w:rPr>
      </w:pPr>
      <w:r>
        <w:rPr>
          <w:rStyle w:val="commandkeywords"/>
        </w:rPr>
        <w:t>interface</w:t>
      </w:r>
      <w:r>
        <w:rPr>
          <w:rStyle w:val="commandparameter"/>
        </w:rPr>
        <w:t xml:space="preserve"> interface-type interface-number</w:t>
      </w:r>
    </w:p>
    <w:p w:rsidR="00C10052" w:rsidRPr="00EC3F5C" w:rsidRDefault="00C10052" w:rsidP="00C10052">
      <w:pPr>
        <w:pStyle w:val="Itemstep"/>
      </w:pPr>
      <w:r w:rsidRPr="00EC3F5C">
        <w:rPr>
          <w:rFonts w:hint="eastAsia"/>
        </w:rPr>
        <w:t>Configure Option 60 for DHCP requests</w:t>
      </w:r>
      <w:r>
        <w:rPr>
          <w:rFonts w:hint="eastAsia"/>
          <w:lang w:eastAsia="zh-CN"/>
        </w:rPr>
        <w:t>.</w:t>
      </w:r>
    </w:p>
    <w:p w:rsidR="00C10052" w:rsidRPr="002B6386" w:rsidRDefault="00C10052" w:rsidP="00C10052">
      <w:pPr>
        <w:pStyle w:val="ItemIndent1"/>
        <w:rPr>
          <w:rStyle w:val="commandkeywords"/>
        </w:rPr>
      </w:pPr>
      <w:r>
        <w:rPr>
          <w:rFonts w:ascii="Courier New" w:hAnsi="Courier New" w:cs="Courier New"/>
          <w:b/>
          <w:bCs/>
          <w:szCs w:val="21"/>
        </w:rPr>
        <w:t>dhcp client</w:t>
      </w:r>
      <w:r>
        <w:rPr>
          <w:szCs w:val="21"/>
        </w:rPr>
        <w:t xml:space="preserve"> </w:t>
      </w:r>
      <w:r>
        <w:rPr>
          <w:rFonts w:ascii="Courier New" w:hAnsi="Courier New" w:cs="Courier New"/>
          <w:b/>
          <w:bCs/>
          <w:szCs w:val="21"/>
        </w:rPr>
        <w:t xml:space="preserve">class-id </w:t>
      </w:r>
      <w:r>
        <w:rPr>
          <w:rFonts w:ascii="Courier New" w:hAnsi="Courier New" w:cs="Courier New"/>
          <w:szCs w:val="21"/>
        </w:rPr>
        <w:t>{</w:t>
      </w:r>
      <w:r>
        <w:rPr>
          <w:szCs w:val="21"/>
        </w:rPr>
        <w:t xml:space="preserve"> </w:t>
      </w:r>
      <w:r>
        <w:rPr>
          <w:rFonts w:ascii="Courier New" w:hAnsi="Courier New" w:cs="Courier New"/>
          <w:b/>
          <w:bCs/>
          <w:szCs w:val="21"/>
        </w:rPr>
        <w:t xml:space="preserve">ascii </w:t>
      </w:r>
      <w:r>
        <w:rPr>
          <w:rFonts w:ascii="Courier New" w:hAnsi="Courier New" w:cs="Courier New"/>
          <w:i/>
          <w:iCs/>
          <w:szCs w:val="21"/>
        </w:rPr>
        <w:t>ascii-string</w:t>
      </w:r>
      <w:r>
        <w:rPr>
          <w:rFonts w:ascii="Courier New" w:hAnsi="Courier New" w:cs="Courier New"/>
          <w:b/>
          <w:bCs/>
          <w:szCs w:val="21"/>
        </w:rPr>
        <w:t xml:space="preserve"> </w:t>
      </w:r>
      <w:r>
        <w:rPr>
          <w:rFonts w:ascii="Courier New" w:hAnsi="Courier New" w:cs="Courier New"/>
          <w:szCs w:val="21"/>
        </w:rPr>
        <w:t>|</w:t>
      </w:r>
      <w:r>
        <w:rPr>
          <w:rFonts w:ascii="Courier New" w:hAnsi="Courier New" w:cs="Courier New"/>
          <w:b/>
          <w:bCs/>
          <w:szCs w:val="21"/>
        </w:rPr>
        <w:t xml:space="preserve"> hex </w:t>
      </w:r>
      <w:r>
        <w:rPr>
          <w:rFonts w:ascii="Courier New" w:hAnsi="Courier New" w:cs="Courier New"/>
          <w:i/>
          <w:iCs/>
          <w:szCs w:val="21"/>
        </w:rPr>
        <w:t xml:space="preserve">hex-string </w:t>
      </w:r>
      <w:r>
        <w:rPr>
          <w:rFonts w:ascii="Courier New" w:hAnsi="Courier New" w:cs="Courier New"/>
          <w:szCs w:val="21"/>
        </w:rPr>
        <w:t>}</w:t>
      </w:r>
    </w:p>
    <w:p w:rsidR="00C10052" w:rsidRPr="002B6386" w:rsidRDefault="00C10052" w:rsidP="00C10052">
      <w:pPr>
        <w:pStyle w:val="ItemIndent1"/>
        <w:rPr>
          <w:lang w:eastAsia="zh-CN"/>
        </w:rPr>
      </w:pPr>
      <w:r>
        <w:rPr>
          <w:rFonts w:hint="eastAsia"/>
        </w:rPr>
        <w:t xml:space="preserve">By default, </w:t>
      </w:r>
      <w:r>
        <w:t>Option</w:t>
      </w:r>
      <w:r>
        <w:rPr>
          <w:rFonts w:hint="eastAsia"/>
        </w:rPr>
        <w:t xml:space="preserve"> 60 </w:t>
      </w:r>
      <w:r>
        <w:t xml:space="preserve">contains </w:t>
      </w:r>
      <w:r>
        <w:rPr>
          <w:rFonts w:hint="eastAsia"/>
        </w:rPr>
        <w:t xml:space="preserve">the vendor name and </w:t>
      </w:r>
      <w:r>
        <w:rPr>
          <w:rFonts w:hint="eastAsia"/>
          <w:lang w:eastAsia="zh-CN"/>
        </w:rPr>
        <w:t xml:space="preserve">the </w:t>
      </w:r>
      <w:r>
        <w:rPr>
          <w:rFonts w:hint="eastAsia"/>
        </w:rPr>
        <w:t>product name</w:t>
      </w:r>
      <w:r>
        <w:rPr>
          <w:rFonts w:hint="eastAsia"/>
          <w:lang w:eastAsia="zh-CN"/>
        </w:rPr>
        <w:t>.</w:t>
      </w:r>
    </w:p>
    <w:p w:rsidR="00C10052" w:rsidRPr="002B6386" w:rsidRDefault="00C10052" w:rsidP="00C10052">
      <w:pPr>
        <w:pStyle w:val="20"/>
      </w:pPr>
      <w:bookmarkStart w:id="6407" w:name="_Toc89440558"/>
      <w:bookmarkStart w:id="6408" w:name="_Toc177728077"/>
      <w:r w:rsidRPr="002B6386">
        <w:rPr>
          <w:rFonts w:hint="eastAsia"/>
        </w:rPr>
        <w:t>Command reference</w:t>
      </w:r>
      <w:bookmarkEnd w:id="6407"/>
      <w:bookmarkEnd w:id="6408"/>
    </w:p>
    <w:p w:rsidR="00C10052" w:rsidRPr="002B6386" w:rsidRDefault="00C10052" w:rsidP="00C10052">
      <w:pPr>
        <w:pStyle w:val="30"/>
      </w:pPr>
      <w:bookmarkStart w:id="6409" w:name="_Toc80264833"/>
      <w:bookmarkStart w:id="6410" w:name="_Toc86676567"/>
      <w:bookmarkStart w:id="6411" w:name="_Toc89440559"/>
      <w:bookmarkStart w:id="6412" w:name="_Toc177728078"/>
      <w:r>
        <w:t>dhcp client class-id</w:t>
      </w:r>
      <w:bookmarkEnd w:id="6409"/>
      <w:bookmarkEnd w:id="6410"/>
      <w:bookmarkEnd w:id="6411"/>
      <w:bookmarkEnd w:id="6412"/>
    </w:p>
    <w:p w:rsidR="00C10052" w:rsidRPr="002B6386" w:rsidRDefault="00C10052" w:rsidP="00C10052">
      <w:r w:rsidRPr="002B6386">
        <w:t xml:space="preserve">Use </w:t>
      </w:r>
      <w:r w:rsidRPr="00EC3F5C">
        <w:rPr>
          <w:rStyle w:val="commandkeywords"/>
        </w:rPr>
        <w:t>dhcp client class-id</w:t>
      </w:r>
      <w:r w:rsidRPr="002B6386">
        <w:t xml:space="preserve"> to </w:t>
      </w:r>
      <w:r>
        <w:rPr>
          <w:rFonts w:hint="eastAsia"/>
        </w:rPr>
        <w:t>c</w:t>
      </w:r>
      <w:r w:rsidRPr="00EC3F5C">
        <w:rPr>
          <w:rFonts w:hint="eastAsia"/>
        </w:rPr>
        <w:t>onfigure Option 60</w:t>
      </w:r>
      <w:r w:rsidRPr="002B6386">
        <w:t>.</w:t>
      </w:r>
    </w:p>
    <w:p w:rsidR="00C10052" w:rsidRPr="002B6386" w:rsidRDefault="00C10052" w:rsidP="00C10052">
      <w:r w:rsidRPr="002B6386">
        <w:t xml:space="preserve">Use </w:t>
      </w:r>
      <w:r w:rsidRPr="00EC3F5C">
        <w:rPr>
          <w:rStyle w:val="commandkeywords"/>
        </w:rPr>
        <w:t>undo dhcp client class-id</w:t>
      </w:r>
      <w:r w:rsidRPr="002B6386">
        <w:t xml:space="preserve"> to </w:t>
      </w:r>
      <w:r>
        <w:rPr>
          <w:rFonts w:hint="eastAsia"/>
        </w:rPr>
        <w:t>restore the default</w:t>
      </w:r>
      <w:r w:rsidRPr="002B6386">
        <w:t>.</w:t>
      </w:r>
    </w:p>
    <w:p w:rsidR="00C10052" w:rsidRPr="002B6386" w:rsidRDefault="00C10052" w:rsidP="00C10052">
      <w:pPr>
        <w:pStyle w:val="Command"/>
      </w:pPr>
      <w:r w:rsidRPr="002B6386">
        <w:t>Syntax</w:t>
      </w:r>
    </w:p>
    <w:p w:rsidR="00C10052" w:rsidRDefault="00C10052" w:rsidP="00C10052">
      <w:pPr>
        <w:jc w:val="left"/>
        <w:rPr>
          <w:color w:val="000000"/>
          <w:szCs w:val="21"/>
        </w:rPr>
      </w:pPr>
      <w:r>
        <w:rPr>
          <w:rFonts w:ascii="Courier New" w:hAnsi="Courier New" w:cs="Courier New"/>
          <w:b/>
          <w:bCs/>
          <w:szCs w:val="21"/>
        </w:rPr>
        <w:t>dhcp client</w:t>
      </w:r>
      <w:r>
        <w:rPr>
          <w:color w:val="000000"/>
          <w:szCs w:val="21"/>
        </w:rPr>
        <w:t xml:space="preserve"> </w:t>
      </w:r>
      <w:r>
        <w:rPr>
          <w:rFonts w:ascii="Courier New" w:hAnsi="Courier New" w:cs="Courier New"/>
          <w:b/>
          <w:bCs/>
          <w:szCs w:val="21"/>
        </w:rPr>
        <w:t xml:space="preserve">class-id </w:t>
      </w:r>
      <w:r>
        <w:rPr>
          <w:rFonts w:ascii="Courier New" w:hAnsi="Courier New" w:cs="Courier New"/>
          <w:szCs w:val="21"/>
        </w:rPr>
        <w:t>{</w:t>
      </w:r>
      <w:r>
        <w:rPr>
          <w:color w:val="000000"/>
          <w:szCs w:val="21"/>
        </w:rPr>
        <w:t xml:space="preserve"> </w:t>
      </w:r>
      <w:r>
        <w:rPr>
          <w:rFonts w:ascii="Courier New" w:hAnsi="Courier New" w:cs="Courier New"/>
          <w:b/>
          <w:bCs/>
          <w:szCs w:val="21"/>
        </w:rPr>
        <w:t xml:space="preserve">ascii </w:t>
      </w:r>
      <w:r>
        <w:rPr>
          <w:rFonts w:ascii="Courier New" w:hAnsi="Courier New" w:cs="Courier New"/>
          <w:i/>
          <w:iCs/>
          <w:szCs w:val="21"/>
        </w:rPr>
        <w:t>ascii-string</w:t>
      </w:r>
      <w:r>
        <w:rPr>
          <w:rFonts w:ascii="Courier New" w:hAnsi="Courier New" w:cs="Courier New"/>
          <w:b/>
          <w:bCs/>
          <w:szCs w:val="21"/>
        </w:rPr>
        <w:t xml:space="preserve"> </w:t>
      </w:r>
      <w:r>
        <w:rPr>
          <w:rFonts w:ascii="Courier New" w:hAnsi="Courier New" w:cs="Courier New"/>
          <w:szCs w:val="21"/>
        </w:rPr>
        <w:t>|</w:t>
      </w:r>
      <w:r>
        <w:rPr>
          <w:rFonts w:ascii="Courier New" w:hAnsi="Courier New" w:cs="Courier New"/>
          <w:b/>
          <w:bCs/>
          <w:szCs w:val="21"/>
        </w:rPr>
        <w:t xml:space="preserve"> hex </w:t>
      </w:r>
      <w:r>
        <w:rPr>
          <w:rFonts w:ascii="Courier New" w:hAnsi="Courier New" w:cs="Courier New"/>
          <w:i/>
          <w:iCs/>
          <w:szCs w:val="21"/>
        </w:rPr>
        <w:t xml:space="preserve">hex-string </w:t>
      </w:r>
      <w:r>
        <w:rPr>
          <w:rFonts w:ascii="Courier New" w:hAnsi="Courier New" w:cs="Courier New"/>
          <w:szCs w:val="21"/>
        </w:rPr>
        <w:t>}</w:t>
      </w:r>
    </w:p>
    <w:p w:rsidR="00C10052" w:rsidRDefault="00C10052" w:rsidP="00C10052">
      <w:pPr>
        <w:rPr>
          <w:color w:val="000000"/>
          <w:szCs w:val="21"/>
        </w:rPr>
      </w:pPr>
      <w:r>
        <w:rPr>
          <w:rFonts w:ascii="Courier New" w:hAnsi="Courier New" w:cs="Courier New"/>
          <w:b/>
          <w:bCs/>
          <w:szCs w:val="21"/>
        </w:rPr>
        <w:t>undo dhcp client</w:t>
      </w:r>
      <w:r>
        <w:rPr>
          <w:color w:val="000000"/>
          <w:szCs w:val="21"/>
        </w:rPr>
        <w:t xml:space="preserve"> </w:t>
      </w:r>
      <w:r>
        <w:rPr>
          <w:rFonts w:ascii="Courier New" w:hAnsi="Courier New" w:cs="Courier New"/>
          <w:b/>
          <w:bCs/>
          <w:szCs w:val="21"/>
        </w:rPr>
        <w:t>class-id</w:t>
      </w:r>
    </w:p>
    <w:p w:rsidR="00C10052" w:rsidRPr="002B6386" w:rsidRDefault="00C10052" w:rsidP="00C10052">
      <w:pPr>
        <w:pStyle w:val="Command"/>
      </w:pPr>
      <w:r w:rsidRPr="002B6386">
        <w:t>Default</w:t>
      </w:r>
    </w:p>
    <w:p w:rsidR="00C10052" w:rsidRPr="002B6386" w:rsidRDefault="00C10052" w:rsidP="00C10052">
      <w:r>
        <w:t>Option</w:t>
      </w:r>
      <w:r>
        <w:rPr>
          <w:rFonts w:hint="eastAsia"/>
        </w:rPr>
        <w:t xml:space="preserve"> 60 </w:t>
      </w:r>
      <w:r>
        <w:t xml:space="preserve">contains </w:t>
      </w:r>
      <w:r>
        <w:rPr>
          <w:rFonts w:hint="eastAsia"/>
        </w:rPr>
        <w:t>the vendor name and the product name.</w:t>
      </w:r>
    </w:p>
    <w:p w:rsidR="00C10052" w:rsidRPr="002B6386" w:rsidRDefault="00C10052" w:rsidP="00C10052">
      <w:pPr>
        <w:pStyle w:val="Command"/>
      </w:pPr>
      <w:r w:rsidRPr="002B6386">
        <w:t>Views</w:t>
      </w:r>
    </w:p>
    <w:p w:rsidR="00C10052" w:rsidRPr="002B6386" w:rsidRDefault="00C10052" w:rsidP="00C10052">
      <w:r>
        <w:rPr>
          <w:rFonts w:hint="eastAsia"/>
        </w:rPr>
        <w:t>Interface</w:t>
      </w:r>
      <w:r w:rsidRPr="002B6386">
        <w:t xml:space="preserve"> view</w:t>
      </w:r>
    </w:p>
    <w:p w:rsidR="00C10052" w:rsidRPr="002B6386" w:rsidRDefault="00C10052" w:rsidP="00C10052">
      <w:pPr>
        <w:pStyle w:val="Command"/>
      </w:pPr>
      <w:r w:rsidRPr="002B6386">
        <w:rPr>
          <w:rFonts w:hint="eastAsia"/>
        </w:rPr>
        <w:t>Predefined user roles</w:t>
      </w:r>
    </w:p>
    <w:p w:rsidR="00C10052" w:rsidRDefault="00C10052" w:rsidP="00C10052">
      <w:r w:rsidRPr="002B6386">
        <w:t>network-admin</w:t>
      </w:r>
    </w:p>
    <w:p w:rsidR="00C10052" w:rsidRDefault="00C10052" w:rsidP="00C10052">
      <w:pPr>
        <w:pStyle w:val="Command"/>
      </w:pPr>
      <w:r>
        <w:rPr>
          <w:rFonts w:hint="eastAsia"/>
        </w:rPr>
        <w:t>Parameters</w:t>
      </w:r>
    </w:p>
    <w:p w:rsidR="00C10052" w:rsidRDefault="00C10052" w:rsidP="00C10052">
      <w:r>
        <w:rPr>
          <w:rFonts w:ascii="Courier New" w:hAnsi="Courier New" w:cs="Courier New"/>
          <w:b/>
          <w:bCs/>
          <w:szCs w:val="21"/>
        </w:rPr>
        <w:t xml:space="preserve">ascii </w:t>
      </w:r>
      <w:r>
        <w:rPr>
          <w:rFonts w:ascii="Courier New" w:hAnsi="Courier New" w:cs="Courier New"/>
          <w:i/>
          <w:iCs/>
          <w:szCs w:val="21"/>
        </w:rPr>
        <w:t>ascii</w:t>
      </w:r>
      <w:r>
        <w:rPr>
          <w:color w:val="000000"/>
          <w:szCs w:val="21"/>
        </w:rPr>
        <w:t>-</w:t>
      </w:r>
      <w:r>
        <w:rPr>
          <w:rFonts w:ascii="Courier New" w:hAnsi="Courier New" w:cs="Courier New"/>
          <w:i/>
          <w:iCs/>
          <w:szCs w:val="21"/>
        </w:rPr>
        <w:t>string</w:t>
      </w:r>
      <w:r>
        <w:rPr>
          <w:rFonts w:hint="eastAsia"/>
        </w:rPr>
        <w:t>:</w:t>
      </w:r>
      <w:r w:rsidRPr="006C0905">
        <w:rPr>
          <w:color w:val="000000"/>
        </w:rPr>
        <w:t xml:space="preserve"> </w:t>
      </w:r>
      <w:r>
        <w:rPr>
          <w:color w:val="000000"/>
        </w:rPr>
        <w:t xml:space="preserve">Specifies a case-sensitive ASCII string of 1 to </w:t>
      </w:r>
      <w:r>
        <w:rPr>
          <w:rFonts w:hint="eastAsia"/>
          <w:color w:val="000000"/>
        </w:rPr>
        <w:t>63</w:t>
      </w:r>
      <w:r>
        <w:rPr>
          <w:color w:val="000000"/>
        </w:rPr>
        <w:t xml:space="preserve"> characters</w:t>
      </w:r>
      <w:r>
        <w:rPr>
          <w:rFonts w:hint="eastAsia"/>
          <w:color w:val="000000"/>
        </w:rPr>
        <w:t xml:space="preserve"> as the content </w:t>
      </w:r>
      <w:r>
        <w:rPr>
          <w:color w:val="000000"/>
        </w:rPr>
        <w:t>in</w:t>
      </w:r>
      <w:r>
        <w:rPr>
          <w:rFonts w:hint="eastAsia"/>
          <w:color w:val="000000"/>
        </w:rPr>
        <w:t xml:space="preserve"> </w:t>
      </w:r>
      <w:r>
        <w:t>Option 60</w:t>
      </w:r>
      <w:r>
        <w:rPr>
          <w:rFonts w:hint="eastAsia"/>
        </w:rPr>
        <w:t>.</w:t>
      </w:r>
    </w:p>
    <w:p w:rsidR="00C10052" w:rsidRPr="002B6386" w:rsidRDefault="00C10052" w:rsidP="00C10052">
      <w:r>
        <w:rPr>
          <w:rFonts w:ascii="Courier New" w:hAnsi="Courier New" w:cs="Courier New"/>
          <w:b/>
          <w:bCs/>
          <w:szCs w:val="21"/>
        </w:rPr>
        <w:t xml:space="preserve">hex </w:t>
      </w:r>
      <w:r>
        <w:rPr>
          <w:rFonts w:ascii="Courier New" w:hAnsi="Courier New" w:cs="Courier New"/>
          <w:i/>
          <w:iCs/>
          <w:szCs w:val="21"/>
        </w:rPr>
        <w:t>hex-string</w:t>
      </w:r>
      <w:r>
        <w:rPr>
          <w:rFonts w:hint="eastAsia"/>
        </w:rPr>
        <w:t>:</w:t>
      </w:r>
      <w:r>
        <w:rPr>
          <w:rFonts w:hint="eastAsia"/>
          <w:color w:val="000000"/>
        </w:rPr>
        <w:t xml:space="preserve"> </w:t>
      </w:r>
      <w:r>
        <w:rPr>
          <w:color w:val="000000"/>
        </w:rPr>
        <w:t xml:space="preserve">Specifies a case-sensitive hexadecimal string of </w:t>
      </w:r>
      <w:r>
        <w:rPr>
          <w:rFonts w:hint="eastAsia"/>
          <w:color w:val="000000"/>
        </w:rPr>
        <w:t>4</w:t>
      </w:r>
      <w:r>
        <w:rPr>
          <w:color w:val="000000"/>
        </w:rPr>
        <w:t xml:space="preserve"> to </w:t>
      </w:r>
      <w:r>
        <w:rPr>
          <w:rFonts w:hint="eastAsia"/>
          <w:color w:val="000000"/>
        </w:rPr>
        <w:t>64</w:t>
      </w:r>
      <w:r>
        <w:rPr>
          <w:color w:val="000000"/>
        </w:rPr>
        <w:t xml:space="preserve"> characters</w:t>
      </w:r>
      <w:r>
        <w:rPr>
          <w:rFonts w:hint="eastAsia"/>
          <w:color w:val="000000"/>
        </w:rPr>
        <w:t xml:space="preserve"> as the </w:t>
      </w:r>
      <w:r>
        <w:rPr>
          <w:color w:val="000000"/>
        </w:rPr>
        <w:t xml:space="preserve">value in </w:t>
      </w:r>
      <w:r>
        <w:t>Option 60</w:t>
      </w:r>
      <w:r>
        <w:rPr>
          <w:rFonts w:hint="eastAsia"/>
        </w:rPr>
        <w:t>.</w:t>
      </w:r>
    </w:p>
    <w:p w:rsidR="00C10052" w:rsidRPr="002B6386" w:rsidRDefault="00C10052" w:rsidP="00C10052">
      <w:pPr>
        <w:pStyle w:val="Command"/>
      </w:pPr>
      <w:r w:rsidRPr="002B6386">
        <w:t>Usage guidelines</w:t>
      </w:r>
    </w:p>
    <w:p w:rsidR="00C10052" w:rsidRDefault="00C10052" w:rsidP="00C10052">
      <w:r>
        <w:t>Option</w:t>
      </w:r>
      <w:r>
        <w:rPr>
          <w:rFonts w:hint="eastAsia"/>
        </w:rPr>
        <w:t xml:space="preserve"> 60 acts as a vendor class identifier (VCI). </w:t>
      </w:r>
      <w:r>
        <w:t xml:space="preserve">You can configure a DHCP client to send a request with Option 60 for the DHCP server to make class-based IP address assignment. </w:t>
      </w:r>
      <w:r>
        <w:rPr>
          <w:rFonts w:hint="eastAsia"/>
        </w:rPr>
        <w:t xml:space="preserve">When the DHCP server receives a </w:t>
      </w:r>
      <w:r>
        <w:t>request with Option 60</w:t>
      </w:r>
      <w:r>
        <w:rPr>
          <w:rFonts w:hint="eastAsia"/>
        </w:rPr>
        <w:t xml:space="preserve"> from a client, the server identifies the user class of the client. Then, the server assigns </w:t>
      </w:r>
      <w:r>
        <w:t xml:space="preserve">the client </w:t>
      </w:r>
      <w:r>
        <w:rPr>
          <w:rFonts w:hint="eastAsia"/>
        </w:rPr>
        <w:t>an IP address from the IP range specified for the user class.</w:t>
      </w:r>
    </w:p>
    <w:p w:rsidR="00C10052" w:rsidRDefault="00C10052" w:rsidP="00C10052">
      <w:r>
        <w:rPr>
          <w:rFonts w:hint="eastAsia"/>
        </w:rPr>
        <w:t xml:space="preserve">By default, </w:t>
      </w:r>
      <w:r>
        <w:t>Option</w:t>
      </w:r>
      <w:r>
        <w:rPr>
          <w:rFonts w:hint="eastAsia"/>
        </w:rPr>
        <w:t xml:space="preserve"> 60 </w:t>
      </w:r>
      <w:r>
        <w:t xml:space="preserve">contains </w:t>
      </w:r>
      <w:r>
        <w:rPr>
          <w:rFonts w:hint="eastAsia"/>
        </w:rPr>
        <w:t xml:space="preserve">the vendor name and the product name. </w:t>
      </w:r>
      <w:r>
        <w:t>To customize this option, use this command.</w:t>
      </w:r>
    </w:p>
    <w:p w:rsidR="00C10052" w:rsidRPr="002B6386" w:rsidRDefault="00C10052" w:rsidP="00C10052">
      <w:pPr>
        <w:pStyle w:val="Command"/>
      </w:pPr>
      <w:r w:rsidRPr="002B6386">
        <w:t>Examples</w:t>
      </w:r>
    </w:p>
    <w:p w:rsidR="00C10052" w:rsidRPr="002B6386" w:rsidRDefault="00C10052" w:rsidP="00C10052">
      <w:r w:rsidRPr="002B6386">
        <w:t xml:space="preserve"># </w:t>
      </w:r>
      <w:r>
        <w:rPr>
          <w:rFonts w:hint="eastAsia"/>
        </w:rPr>
        <w:t xml:space="preserve">Configure </w:t>
      </w:r>
      <w:r>
        <w:rPr>
          <w:szCs w:val="21"/>
        </w:rPr>
        <w:t>FFFFFFFF</w:t>
      </w:r>
      <w:r>
        <w:rPr>
          <w:rFonts w:hint="eastAsia"/>
          <w:szCs w:val="21"/>
        </w:rPr>
        <w:t xml:space="preserve"> as </w:t>
      </w:r>
      <w:r>
        <w:rPr>
          <w:rFonts w:hint="eastAsia"/>
          <w:color w:val="000000"/>
        </w:rPr>
        <w:t xml:space="preserve">the content of </w:t>
      </w:r>
      <w:r>
        <w:t>Option 60</w:t>
      </w:r>
      <w:r>
        <w:rPr>
          <w:rFonts w:hint="eastAsia"/>
        </w:rPr>
        <w:t xml:space="preserve"> on VLAN-interface 10</w:t>
      </w:r>
      <w:r w:rsidRPr="002B6386">
        <w:t>.</w:t>
      </w:r>
    </w:p>
    <w:p w:rsidR="00C10052" w:rsidRDefault="00C10052" w:rsidP="00C10052">
      <w:pPr>
        <w:pStyle w:val="TerminalDisplay"/>
      </w:pPr>
      <w:r>
        <w:t>&lt;Sysname&gt; system-view</w:t>
      </w:r>
    </w:p>
    <w:p w:rsidR="00C10052" w:rsidRDefault="00C10052" w:rsidP="00C10052">
      <w:pPr>
        <w:pStyle w:val="TerminalDisplay"/>
      </w:pPr>
      <w:r>
        <w:t>[Sysname] interface vlan-interface 10</w:t>
      </w:r>
    </w:p>
    <w:p w:rsidR="00C10052" w:rsidRPr="002B6386" w:rsidRDefault="00C10052" w:rsidP="00C10052">
      <w:pPr>
        <w:pStyle w:val="TerminalDisplay"/>
      </w:pPr>
      <w:r>
        <w:t>[Sysname-Vlan-interface10] dhcp client class-id hex FFFFFFFF</w:t>
      </w:r>
    </w:p>
    <w:p w:rsidR="001F6C75" w:rsidRPr="002B6386" w:rsidRDefault="001F6C75" w:rsidP="001F6C75">
      <w:pPr>
        <w:pStyle w:val="11"/>
      </w:pPr>
      <w:bookmarkStart w:id="6413" w:name="_Ref75850363"/>
      <w:bookmarkStart w:id="6414" w:name="_Toc75852862"/>
      <w:bookmarkStart w:id="6415" w:name="_Toc75855063"/>
      <w:bookmarkStart w:id="6416" w:name="_Toc75978155"/>
      <w:bookmarkStart w:id="6417" w:name="_Toc89440598"/>
      <w:bookmarkStart w:id="6418" w:name="_Toc177728079"/>
      <w:r w:rsidRPr="002B6386">
        <w:rPr>
          <w:rFonts w:hint="eastAsia"/>
        </w:rPr>
        <w:lastRenderedPageBreak/>
        <w:t>New feature: Configuring the type of port ID TLVs advertised by LLDP</w:t>
      </w:r>
      <w:bookmarkEnd w:id="6413"/>
      <w:bookmarkEnd w:id="6414"/>
      <w:bookmarkEnd w:id="6415"/>
      <w:bookmarkEnd w:id="6416"/>
      <w:bookmarkEnd w:id="6417"/>
      <w:bookmarkEnd w:id="6418"/>
    </w:p>
    <w:p w:rsidR="001F6C75" w:rsidRPr="002B6386" w:rsidRDefault="001F6C75" w:rsidP="001F6C75">
      <w:pPr>
        <w:pStyle w:val="20"/>
        <w:numPr>
          <w:ilvl w:val="0"/>
          <w:numId w:val="0"/>
        </w:numPr>
      </w:pPr>
      <w:bookmarkStart w:id="6419" w:name="_Toc75978156"/>
      <w:bookmarkStart w:id="6420" w:name="_Toc89440599"/>
      <w:bookmarkStart w:id="6421" w:name="_Toc177728080"/>
      <w:r w:rsidRPr="002B6386">
        <w:rPr>
          <w:rFonts w:hint="eastAsia"/>
        </w:rPr>
        <w:t>Configuring the type of port ID TLVs advertised by LLDP</w:t>
      </w:r>
      <w:bookmarkEnd w:id="6419"/>
      <w:bookmarkEnd w:id="6420"/>
      <w:bookmarkEnd w:id="6421"/>
    </w:p>
    <w:p w:rsidR="001F6C75" w:rsidRPr="002B6386" w:rsidRDefault="001F6C75" w:rsidP="001F6C75">
      <w:pPr>
        <w:pStyle w:val="40"/>
        <w:numPr>
          <w:ilvl w:val="3"/>
          <w:numId w:val="23"/>
        </w:numPr>
        <w:rPr>
          <w:noProof w:val="0"/>
        </w:rPr>
      </w:pPr>
      <w:r w:rsidRPr="002B6386">
        <w:rPr>
          <w:rFonts w:hint="eastAsia"/>
          <w:noProof w:val="0"/>
        </w:rPr>
        <w:t>About this task</w:t>
      </w:r>
    </w:p>
    <w:p w:rsidR="001F6C75" w:rsidRPr="002B6386" w:rsidRDefault="001F6C75" w:rsidP="001F6C75">
      <w:r w:rsidRPr="002B6386">
        <w:rPr>
          <w:rFonts w:hint="eastAsia"/>
        </w:rPr>
        <w:t xml:space="preserve">An </w:t>
      </w:r>
      <w:r w:rsidR="00590552">
        <w:rPr>
          <w:rFonts w:hint="eastAsia"/>
        </w:rPr>
        <w:t>HPE</w:t>
      </w:r>
      <w:r w:rsidRPr="002B6386">
        <w:rPr>
          <w:rFonts w:hint="eastAsia"/>
        </w:rPr>
        <w:t xml:space="preserve"> device determines whether it has an MED neighbor based on received LLDPDUs. </w:t>
      </w:r>
      <w:r w:rsidRPr="002B6386">
        <w:t>I</w:t>
      </w:r>
      <w:r w:rsidRPr="002B6386">
        <w:rPr>
          <w:rFonts w:hint="eastAsia"/>
        </w:rPr>
        <w:t xml:space="preserve">f the LLDPDUs contain LLDP-MED TLVs, the device determines that it has an MED neighbor. By default, the device advertises port ID TLVs that contain interface MAC addresses out of interfaces that have MED neighbors. </w:t>
      </w:r>
      <w:r w:rsidRPr="002B6386">
        <w:t>I</w:t>
      </w:r>
      <w:r w:rsidRPr="002B6386">
        <w:rPr>
          <w:rFonts w:hint="eastAsia"/>
        </w:rPr>
        <w:t xml:space="preserve">f no MED neighbor exists on an interface, the device advertises port ID TLVs that contain interface names through </w:t>
      </w:r>
      <w:r w:rsidRPr="002B6386">
        <w:t>the</w:t>
      </w:r>
      <w:r w:rsidRPr="002B6386">
        <w:rPr>
          <w:rFonts w:hint="eastAsia"/>
        </w:rPr>
        <w:t xml:space="preserve"> interface.</w:t>
      </w:r>
    </w:p>
    <w:p w:rsidR="001F6C75" w:rsidRPr="002B6386" w:rsidRDefault="001F6C75" w:rsidP="001F6C75">
      <w:r w:rsidRPr="002B6386">
        <w:rPr>
          <w:rFonts w:hint="eastAsia"/>
        </w:rPr>
        <w:t xml:space="preserve">This task enables an </w:t>
      </w:r>
      <w:r w:rsidR="00590552">
        <w:rPr>
          <w:rFonts w:hint="eastAsia"/>
        </w:rPr>
        <w:t>HPE</w:t>
      </w:r>
      <w:r w:rsidRPr="002B6386">
        <w:rPr>
          <w:rFonts w:hint="eastAsia"/>
        </w:rPr>
        <w:t xml:space="preserve"> device to advertise only port ID TLVs that contain interface names. The media devices from some vendors can obtain interface information from </w:t>
      </w:r>
      <w:r w:rsidR="00590552">
        <w:rPr>
          <w:rFonts w:hint="eastAsia"/>
        </w:rPr>
        <w:t>HPE</w:t>
      </w:r>
      <w:r w:rsidRPr="002B6386">
        <w:rPr>
          <w:rFonts w:hint="eastAsia"/>
        </w:rPr>
        <w:t xml:space="preserve"> devices only through LLDP. For the media devices to obtain interface names, you must configure </w:t>
      </w:r>
      <w:r w:rsidR="00590552">
        <w:rPr>
          <w:rFonts w:hint="eastAsia"/>
        </w:rPr>
        <w:t>HPE</w:t>
      </w:r>
      <w:r w:rsidRPr="002B6386">
        <w:rPr>
          <w:rFonts w:hint="eastAsia"/>
        </w:rPr>
        <w:t xml:space="preserve"> devices to generate port ID TLVs based on interface names.</w:t>
      </w:r>
    </w:p>
    <w:p w:rsidR="001F6C75" w:rsidRPr="002B6386" w:rsidRDefault="001F6C75" w:rsidP="001F6C75">
      <w:pPr>
        <w:pStyle w:val="40"/>
        <w:numPr>
          <w:ilvl w:val="3"/>
          <w:numId w:val="23"/>
        </w:numPr>
        <w:rPr>
          <w:noProof w:val="0"/>
        </w:rPr>
      </w:pPr>
      <w:r w:rsidRPr="002B6386">
        <w:rPr>
          <w:rFonts w:hint="eastAsia"/>
          <w:noProof w:val="0"/>
        </w:rPr>
        <w:t>Restrictions and guidelines</w:t>
      </w:r>
    </w:p>
    <w:p w:rsidR="001F6C75" w:rsidRPr="002B6386" w:rsidRDefault="001F6C75" w:rsidP="001F6C75">
      <w:r w:rsidRPr="002B6386">
        <w:t>P</w:t>
      </w:r>
      <w:r w:rsidRPr="002B6386">
        <w:rPr>
          <w:rFonts w:hint="eastAsia"/>
        </w:rPr>
        <w:t>erform this task only when LLDP neighbors must obtain interface names from LLDPDUs. Do not perform this task in any other scenarios.</w:t>
      </w:r>
    </w:p>
    <w:p w:rsidR="001F6C75" w:rsidRPr="002B6386" w:rsidRDefault="001F6C75" w:rsidP="001F6C75">
      <w:r w:rsidRPr="002B6386">
        <w:rPr>
          <w:rFonts w:hint="eastAsia"/>
        </w:rPr>
        <w:t xml:space="preserve">You can </w:t>
      </w:r>
      <w:r w:rsidRPr="002B6386">
        <w:t>configure</w:t>
      </w:r>
      <w:r w:rsidRPr="002B6386">
        <w:rPr>
          <w:rFonts w:hint="eastAsia"/>
        </w:rPr>
        <w:t xml:space="preserve"> </w:t>
      </w:r>
      <w:r w:rsidRPr="002B6386">
        <w:t>the</w:t>
      </w:r>
      <w:r w:rsidRPr="002B6386">
        <w:rPr>
          <w:rFonts w:hint="eastAsia"/>
        </w:rPr>
        <w:t xml:space="preserve"> port ID TLV type in system view or interface view. The interface-specific setting takes precedence over the global setting.</w:t>
      </w:r>
    </w:p>
    <w:p w:rsidR="001F6C75" w:rsidRPr="002B6386" w:rsidRDefault="001F6C75" w:rsidP="001F6C75">
      <w:pPr>
        <w:pStyle w:val="40"/>
        <w:numPr>
          <w:ilvl w:val="3"/>
          <w:numId w:val="23"/>
        </w:numPr>
        <w:rPr>
          <w:noProof w:val="0"/>
        </w:rPr>
      </w:pPr>
      <w:r w:rsidRPr="002B6386">
        <w:rPr>
          <w:rFonts w:hint="eastAsia"/>
          <w:noProof w:val="0"/>
        </w:rPr>
        <w:t>Configuring the type of port ID TLVs advertised by LLDP globally</w:t>
      </w:r>
    </w:p>
    <w:p w:rsidR="001F6C75" w:rsidRPr="002B6386" w:rsidRDefault="001F6C75" w:rsidP="001F6C75">
      <w:pPr>
        <w:pStyle w:val="Itemstep"/>
        <w:numPr>
          <w:ilvl w:val="6"/>
          <w:numId w:val="23"/>
        </w:numPr>
      </w:pPr>
      <w:r w:rsidRPr="002B6386">
        <w:t>Enter system view.</w:t>
      </w:r>
    </w:p>
    <w:p w:rsidR="001F6C75" w:rsidRPr="002B6386" w:rsidRDefault="001F6C75" w:rsidP="001F6C75">
      <w:pPr>
        <w:pStyle w:val="ItemIndent1"/>
        <w:rPr>
          <w:rStyle w:val="commandkeywords"/>
        </w:rPr>
      </w:pPr>
      <w:r w:rsidRPr="002B6386">
        <w:rPr>
          <w:rStyle w:val="commandkeywords"/>
          <w:rFonts w:hint="eastAsia"/>
        </w:rPr>
        <w:t>system</w:t>
      </w:r>
      <w:r w:rsidRPr="002B6386">
        <w:rPr>
          <w:rStyle w:val="commandkeywords"/>
        </w:rPr>
        <w:t>-</w:t>
      </w:r>
      <w:r w:rsidRPr="002B6386">
        <w:rPr>
          <w:rStyle w:val="commandkeywords"/>
          <w:rFonts w:hint="eastAsia"/>
        </w:rPr>
        <w:t>view</w:t>
      </w:r>
    </w:p>
    <w:p w:rsidR="001F6C75" w:rsidRPr="002B6386" w:rsidRDefault="001F6C75" w:rsidP="001F6C75">
      <w:pPr>
        <w:pStyle w:val="Itemstep"/>
      </w:pPr>
      <w:r w:rsidRPr="002B6386">
        <w:rPr>
          <w:rFonts w:hint="eastAsia"/>
        </w:rPr>
        <w:t>Configur</w:t>
      </w:r>
      <w:r w:rsidRPr="002B6386">
        <w:rPr>
          <w:rFonts w:hint="eastAsia"/>
          <w:lang w:eastAsia="zh-CN"/>
        </w:rPr>
        <w:t>e</w:t>
      </w:r>
      <w:r w:rsidRPr="002B6386">
        <w:rPr>
          <w:rFonts w:hint="eastAsia"/>
        </w:rPr>
        <w:t xml:space="preserve"> the type of port ID TLVs advertised by LLDP</w:t>
      </w:r>
      <w:r w:rsidRPr="002B6386">
        <w:rPr>
          <w:rFonts w:hint="eastAsia"/>
          <w:lang w:eastAsia="zh-CN"/>
        </w:rPr>
        <w:t>.</w:t>
      </w:r>
    </w:p>
    <w:p w:rsidR="001F6C75" w:rsidRPr="002B6386" w:rsidRDefault="001F6C75" w:rsidP="001F6C75">
      <w:pPr>
        <w:pStyle w:val="ItemIndent1"/>
        <w:rPr>
          <w:rStyle w:val="commandparameter"/>
        </w:rPr>
      </w:pPr>
      <w:r w:rsidRPr="002B6386">
        <w:rPr>
          <w:rStyle w:val="commandkeywords"/>
        </w:rPr>
        <w:t xml:space="preserve">lldp </w:t>
      </w:r>
      <w:r w:rsidRPr="002B6386">
        <w:rPr>
          <w:rStyle w:val="commandtext"/>
        </w:rPr>
        <w:t>[</w:t>
      </w:r>
      <w:r w:rsidRPr="002B6386">
        <w:rPr>
          <w:rStyle w:val="commandkeywords"/>
        </w:rPr>
        <w:t xml:space="preserve"> agent </w:t>
      </w:r>
      <w:r w:rsidRPr="002B6386">
        <w:rPr>
          <w:rStyle w:val="commandtext"/>
        </w:rPr>
        <w:t>{</w:t>
      </w:r>
      <w:r w:rsidRPr="002B6386">
        <w:rPr>
          <w:rStyle w:val="commandkeywords"/>
        </w:rPr>
        <w:t xml:space="preserve"> nearest-customer </w:t>
      </w:r>
      <w:r w:rsidRPr="002B6386">
        <w:rPr>
          <w:rStyle w:val="commandtext"/>
        </w:rPr>
        <w:t>|</w:t>
      </w:r>
      <w:r w:rsidRPr="002B6386">
        <w:rPr>
          <w:rStyle w:val="commandkeywords"/>
        </w:rPr>
        <w:t xml:space="preserve"> nearest-nontpmr </w:t>
      </w:r>
      <w:r w:rsidRPr="002B6386">
        <w:rPr>
          <w:rStyle w:val="commandtext"/>
        </w:rPr>
        <w:t>}</w:t>
      </w:r>
      <w:r w:rsidRPr="002B6386">
        <w:rPr>
          <w:rStyle w:val="commandkeywords"/>
        </w:rPr>
        <w:t xml:space="preserve"> </w:t>
      </w:r>
      <w:r w:rsidRPr="002B6386">
        <w:rPr>
          <w:rStyle w:val="commandtext"/>
        </w:rPr>
        <w:t>]</w:t>
      </w:r>
      <w:r w:rsidRPr="002B6386">
        <w:rPr>
          <w:rStyle w:val="commandkeywords"/>
        </w:rPr>
        <w:t xml:space="preserve"> global tlv-config basic-tlv port-id </w:t>
      </w:r>
      <w:r w:rsidRPr="002B6386">
        <w:rPr>
          <w:rStyle w:val="commandparameter"/>
          <w:rFonts w:hint="eastAsia"/>
        </w:rPr>
        <w:t>type-id</w:t>
      </w:r>
    </w:p>
    <w:p w:rsidR="001F6C75" w:rsidRPr="002B6386" w:rsidRDefault="001F6C75" w:rsidP="001F6C75">
      <w:pPr>
        <w:pStyle w:val="ItemIndent1"/>
      </w:pPr>
      <w:r w:rsidRPr="002B6386">
        <w:rPr>
          <w:rFonts w:hint="eastAsia"/>
          <w:lang w:eastAsia="zh-CN"/>
        </w:rPr>
        <w:t>By default, an interface advertises p</w:t>
      </w:r>
      <w:r w:rsidRPr="002B6386">
        <w:t>ort ID</w:t>
      </w:r>
      <w:r w:rsidRPr="002B6386">
        <w:rPr>
          <w:rFonts w:hint="eastAsia"/>
        </w:rPr>
        <w:t xml:space="preserve"> TLV</w:t>
      </w:r>
      <w:r w:rsidRPr="002B6386">
        <w:rPr>
          <w:rFonts w:hint="eastAsia"/>
          <w:lang w:eastAsia="zh-CN"/>
        </w:rPr>
        <w:t xml:space="preserve">s that contain interface MAC addresses if it </w:t>
      </w:r>
      <w:r w:rsidRPr="002B6386">
        <w:rPr>
          <w:lang w:eastAsia="zh-CN"/>
        </w:rPr>
        <w:t>receive</w:t>
      </w:r>
      <w:r w:rsidRPr="002B6386">
        <w:rPr>
          <w:rFonts w:hint="eastAsia"/>
          <w:lang w:eastAsia="zh-CN"/>
        </w:rPr>
        <w:t xml:space="preserve">s </w:t>
      </w:r>
      <w:r w:rsidRPr="002B6386">
        <w:rPr>
          <w:rFonts w:hint="eastAsia"/>
        </w:rPr>
        <w:t>LLDP-MED TLV</w:t>
      </w:r>
      <w:r w:rsidRPr="002B6386">
        <w:rPr>
          <w:rFonts w:hint="eastAsia"/>
          <w:lang w:eastAsia="zh-CN"/>
        </w:rPr>
        <w:t>s and advertises p</w:t>
      </w:r>
      <w:r w:rsidRPr="002B6386">
        <w:t>ort ID</w:t>
      </w:r>
      <w:r w:rsidRPr="002B6386">
        <w:rPr>
          <w:rFonts w:hint="eastAsia"/>
        </w:rPr>
        <w:t xml:space="preserve"> TLV</w:t>
      </w:r>
      <w:r w:rsidRPr="002B6386">
        <w:rPr>
          <w:rFonts w:hint="eastAsia"/>
          <w:lang w:eastAsia="zh-CN"/>
        </w:rPr>
        <w:t xml:space="preserve">s that contain interface names if no </w:t>
      </w:r>
      <w:r w:rsidRPr="002B6386">
        <w:rPr>
          <w:rFonts w:hint="eastAsia"/>
        </w:rPr>
        <w:t>LLDP-MED TLV</w:t>
      </w:r>
      <w:r w:rsidRPr="002B6386">
        <w:rPr>
          <w:rFonts w:hint="eastAsia"/>
          <w:lang w:eastAsia="zh-CN"/>
        </w:rPr>
        <w:t>s are received.</w:t>
      </w:r>
    </w:p>
    <w:p w:rsidR="001F6C75" w:rsidRPr="002B6386" w:rsidRDefault="001F6C75" w:rsidP="001F6C75">
      <w:pPr>
        <w:pStyle w:val="40"/>
        <w:numPr>
          <w:ilvl w:val="3"/>
          <w:numId w:val="23"/>
        </w:numPr>
        <w:rPr>
          <w:noProof w:val="0"/>
        </w:rPr>
      </w:pPr>
      <w:r w:rsidRPr="002B6386">
        <w:rPr>
          <w:rFonts w:hint="eastAsia"/>
          <w:noProof w:val="0"/>
        </w:rPr>
        <w:t>Configuring the type of port ID TLVs advertised by LLDP on an interface</w:t>
      </w:r>
    </w:p>
    <w:p w:rsidR="001F6C75" w:rsidRPr="002B6386" w:rsidRDefault="001F6C75" w:rsidP="001F6C75">
      <w:pPr>
        <w:pStyle w:val="Itemstep"/>
        <w:numPr>
          <w:ilvl w:val="6"/>
          <w:numId w:val="23"/>
        </w:numPr>
      </w:pPr>
      <w:r w:rsidRPr="002B6386">
        <w:t>Enter system view.</w:t>
      </w:r>
    </w:p>
    <w:p w:rsidR="001F6C75" w:rsidRPr="002B6386" w:rsidRDefault="001F6C75" w:rsidP="001F6C75">
      <w:pPr>
        <w:pStyle w:val="ItemIndent1"/>
        <w:rPr>
          <w:rStyle w:val="commandkeywords"/>
        </w:rPr>
      </w:pPr>
      <w:r w:rsidRPr="002B6386">
        <w:rPr>
          <w:rStyle w:val="commandkeywords"/>
          <w:rFonts w:hint="eastAsia"/>
        </w:rPr>
        <w:t>system</w:t>
      </w:r>
      <w:r w:rsidRPr="002B6386">
        <w:rPr>
          <w:rStyle w:val="commandkeywords"/>
        </w:rPr>
        <w:t>-</w:t>
      </w:r>
      <w:r w:rsidRPr="002B6386">
        <w:rPr>
          <w:rStyle w:val="commandkeywords"/>
          <w:rFonts w:hint="eastAsia"/>
        </w:rPr>
        <w:t>view</w:t>
      </w:r>
    </w:p>
    <w:p w:rsidR="001F6C75" w:rsidRPr="002B6386" w:rsidRDefault="001F6C75" w:rsidP="001F6C75">
      <w:pPr>
        <w:pStyle w:val="Itemstep"/>
        <w:numPr>
          <w:ilvl w:val="6"/>
          <w:numId w:val="23"/>
        </w:numPr>
      </w:pPr>
      <w:r w:rsidRPr="002B6386">
        <w:t>Enter interface view.</w:t>
      </w:r>
    </w:p>
    <w:p w:rsidR="001F6C75" w:rsidRPr="002B6386" w:rsidRDefault="001F6C75" w:rsidP="001F6C75">
      <w:pPr>
        <w:pStyle w:val="ItemIndent1"/>
      </w:pPr>
      <w:r w:rsidRPr="002B6386">
        <w:rPr>
          <w:rStyle w:val="commandkeywords"/>
          <w:rFonts w:hint="eastAsia"/>
        </w:rPr>
        <w:t>interface</w:t>
      </w:r>
      <w:r w:rsidRPr="002B6386">
        <w:rPr>
          <w:rStyle w:val="commandparameter"/>
          <w:rFonts w:hint="eastAsia"/>
        </w:rPr>
        <w:t xml:space="preserve"> interface-type interface-number</w:t>
      </w:r>
    </w:p>
    <w:p w:rsidR="001F6C75" w:rsidRPr="002B6386" w:rsidRDefault="001F6C75" w:rsidP="001F6C75">
      <w:pPr>
        <w:pStyle w:val="Itemstep"/>
      </w:pPr>
      <w:r w:rsidRPr="002B6386">
        <w:rPr>
          <w:rFonts w:hint="eastAsia"/>
        </w:rPr>
        <w:t>Configur</w:t>
      </w:r>
      <w:r w:rsidRPr="002B6386">
        <w:rPr>
          <w:rFonts w:hint="eastAsia"/>
          <w:lang w:eastAsia="zh-CN"/>
        </w:rPr>
        <w:t>e</w:t>
      </w:r>
      <w:r w:rsidRPr="002B6386">
        <w:rPr>
          <w:rFonts w:hint="eastAsia"/>
        </w:rPr>
        <w:t xml:space="preserve"> the type of port ID TLVs advertised by LLDP</w:t>
      </w:r>
      <w:r w:rsidRPr="002B6386">
        <w:rPr>
          <w:rFonts w:hint="eastAsia"/>
          <w:lang w:eastAsia="zh-CN"/>
        </w:rPr>
        <w:t>.</w:t>
      </w:r>
    </w:p>
    <w:p w:rsidR="001F6C75" w:rsidRPr="002B6386" w:rsidRDefault="001F6C75" w:rsidP="001F6C75">
      <w:pPr>
        <w:pStyle w:val="ItemIndent1"/>
        <w:rPr>
          <w:rStyle w:val="commandparameter"/>
        </w:rPr>
      </w:pPr>
      <w:r w:rsidRPr="002B6386">
        <w:rPr>
          <w:rStyle w:val="commandkeywords"/>
        </w:rPr>
        <w:t xml:space="preserve">lldp </w:t>
      </w:r>
      <w:r w:rsidRPr="002B6386">
        <w:rPr>
          <w:rStyle w:val="commandtext"/>
        </w:rPr>
        <w:t>[</w:t>
      </w:r>
      <w:r w:rsidRPr="002B6386">
        <w:rPr>
          <w:rStyle w:val="commandkeywords"/>
        </w:rPr>
        <w:t xml:space="preserve"> agent </w:t>
      </w:r>
      <w:r w:rsidRPr="002B6386">
        <w:rPr>
          <w:rStyle w:val="commandtext"/>
        </w:rPr>
        <w:t>{</w:t>
      </w:r>
      <w:r w:rsidRPr="002B6386">
        <w:rPr>
          <w:rStyle w:val="commandkeywords"/>
        </w:rPr>
        <w:t xml:space="preserve"> nearest-customer </w:t>
      </w:r>
      <w:r w:rsidRPr="002B6386">
        <w:rPr>
          <w:rStyle w:val="commandtext"/>
        </w:rPr>
        <w:t>|</w:t>
      </w:r>
      <w:r w:rsidRPr="002B6386">
        <w:rPr>
          <w:rStyle w:val="commandkeywords"/>
        </w:rPr>
        <w:t xml:space="preserve"> nearest-nontpmr </w:t>
      </w:r>
      <w:r w:rsidRPr="002B6386">
        <w:rPr>
          <w:rStyle w:val="commandtext"/>
        </w:rPr>
        <w:t>}</w:t>
      </w:r>
      <w:r w:rsidRPr="002B6386">
        <w:rPr>
          <w:rStyle w:val="commandkeywords"/>
        </w:rPr>
        <w:t xml:space="preserve"> </w:t>
      </w:r>
      <w:r w:rsidRPr="002B6386">
        <w:rPr>
          <w:rStyle w:val="commandtext"/>
        </w:rPr>
        <w:t>]</w:t>
      </w:r>
      <w:r w:rsidRPr="002B6386">
        <w:rPr>
          <w:rStyle w:val="commandkeywords"/>
        </w:rPr>
        <w:t xml:space="preserve"> tlv-config basic-tlv port-id </w:t>
      </w:r>
      <w:r w:rsidRPr="002B6386">
        <w:rPr>
          <w:rStyle w:val="commandparameter"/>
          <w:rFonts w:hint="eastAsia"/>
        </w:rPr>
        <w:t>type-id</w:t>
      </w:r>
    </w:p>
    <w:p w:rsidR="001F6C75" w:rsidRPr="002B6386" w:rsidRDefault="001F6C75" w:rsidP="001F6C75">
      <w:pPr>
        <w:pStyle w:val="ItemIndent1"/>
      </w:pPr>
      <w:r w:rsidRPr="002B6386">
        <w:rPr>
          <w:rFonts w:hint="eastAsia"/>
          <w:lang w:eastAsia="zh-CN"/>
        </w:rPr>
        <w:t>By default, an interface advertises p</w:t>
      </w:r>
      <w:r w:rsidRPr="002B6386">
        <w:t>ort ID</w:t>
      </w:r>
      <w:r w:rsidRPr="002B6386">
        <w:rPr>
          <w:rFonts w:hint="eastAsia"/>
        </w:rPr>
        <w:t xml:space="preserve"> TLV</w:t>
      </w:r>
      <w:r w:rsidRPr="002B6386">
        <w:rPr>
          <w:rFonts w:hint="eastAsia"/>
          <w:lang w:eastAsia="zh-CN"/>
        </w:rPr>
        <w:t xml:space="preserve">s that contain interface MAC addresses if it </w:t>
      </w:r>
      <w:r w:rsidRPr="002B6386">
        <w:rPr>
          <w:lang w:eastAsia="zh-CN"/>
        </w:rPr>
        <w:t>receive</w:t>
      </w:r>
      <w:r w:rsidRPr="002B6386">
        <w:rPr>
          <w:rFonts w:hint="eastAsia"/>
          <w:lang w:eastAsia="zh-CN"/>
        </w:rPr>
        <w:t xml:space="preserve">s </w:t>
      </w:r>
      <w:r w:rsidRPr="002B6386">
        <w:rPr>
          <w:rFonts w:hint="eastAsia"/>
        </w:rPr>
        <w:t>LLDP-MED TLV</w:t>
      </w:r>
      <w:r w:rsidRPr="002B6386">
        <w:rPr>
          <w:rFonts w:hint="eastAsia"/>
          <w:lang w:eastAsia="zh-CN"/>
        </w:rPr>
        <w:t>s and advertises p</w:t>
      </w:r>
      <w:r w:rsidRPr="002B6386">
        <w:t>ort ID</w:t>
      </w:r>
      <w:r w:rsidRPr="002B6386">
        <w:rPr>
          <w:rFonts w:hint="eastAsia"/>
        </w:rPr>
        <w:t xml:space="preserve"> TLV</w:t>
      </w:r>
      <w:r w:rsidRPr="002B6386">
        <w:rPr>
          <w:rFonts w:hint="eastAsia"/>
          <w:lang w:eastAsia="zh-CN"/>
        </w:rPr>
        <w:t xml:space="preserve">s that contain interface names if no </w:t>
      </w:r>
      <w:r w:rsidRPr="002B6386">
        <w:rPr>
          <w:rFonts w:hint="eastAsia"/>
        </w:rPr>
        <w:t>LLDP-MED TLV</w:t>
      </w:r>
      <w:r w:rsidRPr="002B6386">
        <w:rPr>
          <w:rFonts w:hint="eastAsia"/>
          <w:lang w:eastAsia="zh-CN"/>
        </w:rPr>
        <w:t>s are received.</w:t>
      </w:r>
    </w:p>
    <w:p w:rsidR="001F6C75" w:rsidRPr="002B6386" w:rsidRDefault="001F6C75" w:rsidP="001F6C75">
      <w:pPr>
        <w:pStyle w:val="20"/>
        <w:numPr>
          <w:ilvl w:val="0"/>
          <w:numId w:val="0"/>
        </w:numPr>
        <w:snapToGrid w:val="0"/>
      </w:pPr>
      <w:bookmarkStart w:id="6422" w:name="_Toc75978157"/>
      <w:bookmarkStart w:id="6423" w:name="_Toc89440600"/>
      <w:bookmarkStart w:id="6424" w:name="_Toc177728081"/>
      <w:r w:rsidRPr="002B6386">
        <w:rPr>
          <w:rFonts w:hint="eastAsia"/>
        </w:rPr>
        <w:lastRenderedPageBreak/>
        <w:t>Command reference</w:t>
      </w:r>
      <w:bookmarkEnd w:id="6422"/>
      <w:bookmarkEnd w:id="6423"/>
      <w:bookmarkEnd w:id="6424"/>
    </w:p>
    <w:p w:rsidR="001F6C75" w:rsidRPr="002B6386" w:rsidRDefault="001F6C75" w:rsidP="001F6C75">
      <w:pPr>
        <w:pStyle w:val="30"/>
        <w:numPr>
          <w:ilvl w:val="0"/>
          <w:numId w:val="0"/>
        </w:numPr>
        <w:snapToGrid w:val="0"/>
      </w:pPr>
      <w:bookmarkStart w:id="6425" w:name="_Toc73116885"/>
      <w:bookmarkStart w:id="6426" w:name="_Toc75852865"/>
      <w:bookmarkStart w:id="6427" w:name="_Toc75855066"/>
      <w:bookmarkStart w:id="6428" w:name="_Toc75978158"/>
      <w:bookmarkStart w:id="6429" w:name="_Toc89440601"/>
      <w:bookmarkStart w:id="6430" w:name="_Toc177728082"/>
      <w:r w:rsidRPr="002B6386">
        <w:rPr>
          <w:rFonts w:hint="eastAsia"/>
        </w:rPr>
        <w:t xml:space="preserve">lldp </w:t>
      </w:r>
      <w:r w:rsidRPr="002B6386">
        <w:t xml:space="preserve">global </w:t>
      </w:r>
      <w:r w:rsidRPr="002B6386">
        <w:rPr>
          <w:rFonts w:hint="eastAsia"/>
        </w:rPr>
        <w:t>tlv-config basic-tlv</w:t>
      </w:r>
      <w:r w:rsidRPr="002B6386">
        <w:t xml:space="preserve"> port-id</w:t>
      </w:r>
      <w:bookmarkEnd w:id="6425"/>
      <w:bookmarkEnd w:id="6426"/>
      <w:bookmarkEnd w:id="6427"/>
      <w:bookmarkEnd w:id="6428"/>
      <w:bookmarkEnd w:id="6429"/>
      <w:bookmarkEnd w:id="6430"/>
    </w:p>
    <w:p w:rsidR="001F6C75" w:rsidRPr="002B6386" w:rsidRDefault="001F6C75" w:rsidP="001F6C75">
      <w:r w:rsidRPr="002B6386">
        <w:t xml:space="preserve">Use </w:t>
      </w:r>
      <w:r w:rsidRPr="002B6386">
        <w:rPr>
          <w:rStyle w:val="commandkeywords"/>
        </w:rPr>
        <w:t xml:space="preserve">lldp global </w:t>
      </w:r>
      <w:r w:rsidRPr="002B6386">
        <w:rPr>
          <w:rStyle w:val="commandkeywords"/>
          <w:rFonts w:hint="eastAsia"/>
        </w:rPr>
        <w:t xml:space="preserve">tlv-config basic-tlv </w:t>
      </w:r>
      <w:r w:rsidRPr="002B6386">
        <w:rPr>
          <w:rStyle w:val="commandkeywords"/>
        </w:rPr>
        <w:t>port-id</w:t>
      </w:r>
      <w:r w:rsidRPr="002B6386">
        <w:rPr>
          <w:rFonts w:hint="eastAsia"/>
        </w:rPr>
        <w:t xml:space="preserve"> to set the type of port ID TLVs advertised by LLDP globally.</w:t>
      </w:r>
    </w:p>
    <w:p w:rsidR="001F6C75" w:rsidRPr="002B6386" w:rsidRDefault="001F6C75" w:rsidP="001F6C75">
      <w:r w:rsidRPr="002B6386">
        <w:t xml:space="preserve">Use </w:t>
      </w:r>
      <w:r w:rsidRPr="002B6386">
        <w:rPr>
          <w:rStyle w:val="commandkeywords"/>
          <w:rFonts w:hint="eastAsia"/>
        </w:rPr>
        <w:t>undo</w:t>
      </w:r>
      <w:r w:rsidRPr="002B6386">
        <w:rPr>
          <w:rStyle w:val="commandkeywords"/>
        </w:rPr>
        <w:t xml:space="preserve"> lldp global </w:t>
      </w:r>
      <w:r w:rsidRPr="002B6386">
        <w:rPr>
          <w:rStyle w:val="commandkeywords"/>
          <w:rFonts w:hint="eastAsia"/>
        </w:rPr>
        <w:t>tlv-config basic-tlv</w:t>
      </w:r>
      <w:r w:rsidRPr="002B6386">
        <w:rPr>
          <w:rStyle w:val="commandkeywords"/>
        </w:rPr>
        <w:t xml:space="preserve"> port-id</w:t>
      </w:r>
      <w:r w:rsidRPr="002B6386">
        <w:t xml:space="preserve"> to restore the default.</w:t>
      </w:r>
    </w:p>
    <w:p w:rsidR="001F6C75" w:rsidRPr="002B6386" w:rsidRDefault="001F6C75" w:rsidP="001F6C75">
      <w:pPr>
        <w:pStyle w:val="Command"/>
      </w:pPr>
      <w:r w:rsidRPr="002B6386">
        <w:rPr>
          <w:rFonts w:hint="eastAsia"/>
        </w:rPr>
        <w:t>Syntax</w:t>
      </w:r>
    </w:p>
    <w:p w:rsidR="001F6C75" w:rsidRPr="002B6386" w:rsidRDefault="001F6C75" w:rsidP="001F6C75">
      <w:pPr>
        <w:rPr>
          <w:rStyle w:val="commandkeywords"/>
        </w:rPr>
      </w:pPr>
      <w:r w:rsidRPr="002B6386">
        <w:rPr>
          <w:rStyle w:val="commandkeywords"/>
        </w:rPr>
        <w:t xml:space="preserve">lldp </w:t>
      </w:r>
      <w:r w:rsidRPr="002B6386">
        <w:rPr>
          <w:rStyle w:val="commandtext"/>
        </w:rPr>
        <w:t>[</w:t>
      </w:r>
      <w:r w:rsidRPr="002B6386">
        <w:rPr>
          <w:rStyle w:val="commandkeywords"/>
        </w:rPr>
        <w:t xml:space="preserve"> agent </w:t>
      </w:r>
      <w:r w:rsidRPr="002B6386">
        <w:rPr>
          <w:rStyle w:val="commandtext"/>
        </w:rPr>
        <w:t>{</w:t>
      </w:r>
      <w:r w:rsidRPr="002B6386">
        <w:rPr>
          <w:rStyle w:val="commandkeywords"/>
        </w:rPr>
        <w:t xml:space="preserve"> nearest-customer </w:t>
      </w:r>
      <w:r w:rsidRPr="002B6386">
        <w:rPr>
          <w:rStyle w:val="commandtext"/>
        </w:rPr>
        <w:t>|</w:t>
      </w:r>
      <w:r w:rsidRPr="002B6386">
        <w:rPr>
          <w:rStyle w:val="commandkeywords"/>
        </w:rPr>
        <w:t xml:space="preserve"> nearest-nontpmr </w:t>
      </w:r>
      <w:r w:rsidRPr="002B6386">
        <w:rPr>
          <w:rStyle w:val="commandtext"/>
        </w:rPr>
        <w:t>}</w:t>
      </w:r>
      <w:r w:rsidRPr="002B6386">
        <w:rPr>
          <w:rStyle w:val="commandkeywords"/>
        </w:rPr>
        <w:t xml:space="preserve"> </w:t>
      </w:r>
      <w:r w:rsidRPr="002B6386">
        <w:rPr>
          <w:rStyle w:val="commandtext"/>
        </w:rPr>
        <w:t>]</w:t>
      </w:r>
      <w:r w:rsidRPr="002B6386">
        <w:rPr>
          <w:rStyle w:val="commandkeywords"/>
        </w:rPr>
        <w:t xml:space="preserve"> global tlv-config basic-tlv port-id </w:t>
      </w:r>
      <w:r w:rsidRPr="002B6386">
        <w:rPr>
          <w:rStyle w:val="commandparameter"/>
          <w:rFonts w:hint="eastAsia"/>
        </w:rPr>
        <w:t>type-id</w:t>
      </w:r>
    </w:p>
    <w:p w:rsidR="001F6C75" w:rsidRPr="002B6386" w:rsidRDefault="001F6C75" w:rsidP="001F6C75">
      <w:pPr>
        <w:rPr>
          <w:rStyle w:val="commandkeywords"/>
        </w:rPr>
      </w:pPr>
      <w:r w:rsidRPr="002B6386">
        <w:rPr>
          <w:rStyle w:val="commandkeywords"/>
        </w:rPr>
        <w:t>undo lldp</w:t>
      </w:r>
      <w:r w:rsidRPr="002B6386">
        <w:rPr>
          <w:rStyle w:val="commandkeywords"/>
          <w:rFonts w:hint="eastAsia"/>
        </w:rPr>
        <w:t xml:space="preserve"> </w:t>
      </w:r>
      <w:r w:rsidRPr="002B6386">
        <w:rPr>
          <w:rStyle w:val="commandtext"/>
        </w:rPr>
        <w:t>[</w:t>
      </w:r>
      <w:r w:rsidRPr="002B6386">
        <w:rPr>
          <w:rStyle w:val="commandkeywords"/>
        </w:rPr>
        <w:t xml:space="preserve"> agent </w:t>
      </w:r>
      <w:r w:rsidRPr="002B6386">
        <w:rPr>
          <w:rStyle w:val="commandtext"/>
        </w:rPr>
        <w:t>{</w:t>
      </w:r>
      <w:r w:rsidRPr="002B6386">
        <w:rPr>
          <w:rStyle w:val="commandkeywords"/>
        </w:rPr>
        <w:t xml:space="preserve"> nearest-customer </w:t>
      </w:r>
      <w:r w:rsidRPr="002B6386">
        <w:rPr>
          <w:rStyle w:val="commandtext"/>
        </w:rPr>
        <w:t>|</w:t>
      </w:r>
      <w:r w:rsidRPr="002B6386">
        <w:rPr>
          <w:rStyle w:val="commandkeywords"/>
        </w:rPr>
        <w:t xml:space="preserve"> nearest-nontpmr </w:t>
      </w:r>
      <w:r w:rsidRPr="002B6386">
        <w:rPr>
          <w:rStyle w:val="commandtext"/>
        </w:rPr>
        <w:t>}</w:t>
      </w:r>
      <w:r w:rsidRPr="002B6386">
        <w:rPr>
          <w:rStyle w:val="commandkeywords"/>
        </w:rPr>
        <w:t xml:space="preserve"> </w:t>
      </w:r>
      <w:r w:rsidRPr="002B6386">
        <w:rPr>
          <w:rStyle w:val="commandtext"/>
        </w:rPr>
        <w:t>]</w:t>
      </w:r>
      <w:r w:rsidRPr="002B6386">
        <w:rPr>
          <w:rStyle w:val="commandkeywords"/>
        </w:rPr>
        <w:t xml:space="preserve"> global tlv-config basic-tlv port-id</w:t>
      </w:r>
    </w:p>
    <w:p w:rsidR="001F6C75" w:rsidRPr="002B6386" w:rsidRDefault="001F6C75" w:rsidP="001F6C75">
      <w:pPr>
        <w:pStyle w:val="Command"/>
      </w:pPr>
      <w:r w:rsidRPr="002B6386">
        <w:rPr>
          <w:rFonts w:hint="eastAsia"/>
        </w:rPr>
        <w:t>Default</w:t>
      </w:r>
    </w:p>
    <w:p w:rsidR="001F6C75" w:rsidRPr="002B6386" w:rsidRDefault="001F6C75" w:rsidP="001F6C75">
      <w:r w:rsidRPr="002B6386">
        <w:rPr>
          <w:rFonts w:hint="eastAsia"/>
        </w:rPr>
        <w:t>An interface advertises p</w:t>
      </w:r>
      <w:r w:rsidRPr="002B6386">
        <w:t>ort ID</w:t>
      </w:r>
      <w:r w:rsidRPr="002B6386">
        <w:rPr>
          <w:rFonts w:hint="eastAsia"/>
        </w:rPr>
        <w:t xml:space="preserve"> TLVs that contain interface MAC addresses if it </w:t>
      </w:r>
      <w:r w:rsidRPr="002B6386">
        <w:t>receive</w:t>
      </w:r>
      <w:r w:rsidRPr="002B6386">
        <w:rPr>
          <w:rFonts w:hint="eastAsia"/>
        </w:rPr>
        <w:t>s LLDP-MED TLVs and advertises p</w:t>
      </w:r>
      <w:r w:rsidRPr="002B6386">
        <w:t>ort ID</w:t>
      </w:r>
      <w:r w:rsidRPr="002B6386">
        <w:rPr>
          <w:rFonts w:hint="eastAsia"/>
        </w:rPr>
        <w:t xml:space="preserve"> TLVs that contain interface names if no LLDP-MED TLVs are received.</w:t>
      </w:r>
    </w:p>
    <w:p w:rsidR="001F6C75" w:rsidRPr="002B6386" w:rsidRDefault="001F6C75" w:rsidP="001F6C75">
      <w:pPr>
        <w:pStyle w:val="Command"/>
      </w:pPr>
      <w:r w:rsidRPr="002B6386">
        <w:rPr>
          <w:rFonts w:hint="eastAsia"/>
        </w:rPr>
        <w:t>Views</w:t>
      </w:r>
    </w:p>
    <w:p w:rsidR="001F6C75" w:rsidRPr="002B6386" w:rsidRDefault="001F6C75" w:rsidP="001F6C75">
      <w:r w:rsidRPr="002B6386">
        <w:t>System view</w:t>
      </w:r>
    </w:p>
    <w:p w:rsidR="001F6C75" w:rsidRPr="002B6386" w:rsidRDefault="001F6C75" w:rsidP="001F6C75">
      <w:pPr>
        <w:pStyle w:val="Command"/>
      </w:pPr>
      <w:r w:rsidRPr="002B6386">
        <w:rPr>
          <w:rFonts w:hint="eastAsia"/>
        </w:rPr>
        <w:t>Predefined user roles</w:t>
      </w:r>
    </w:p>
    <w:p w:rsidR="001F6C75" w:rsidRPr="002B6386" w:rsidRDefault="001F6C75" w:rsidP="001F6C75">
      <w:r w:rsidRPr="002B6386">
        <w:t>network-admin</w:t>
      </w:r>
    </w:p>
    <w:p w:rsidR="001F6C75" w:rsidRPr="002B6386" w:rsidRDefault="001F6C75" w:rsidP="001F6C75">
      <w:pPr>
        <w:pStyle w:val="Command"/>
      </w:pPr>
      <w:r w:rsidRPr="002B6386">
        <w:rPr>
          <w:rFonts w:hint="eastAsia"/>
        </w:rPr>
        <w:t>Parameters</w:t>
      </w:r>
    </w:p>
    <w:p w:rsidR="001F6C75" w:rsidRPr="002B6386" w:rsidRDefault="001F6C75" w:rsidP="001F6C75">
      <w:r w:rsidRPr="002B6386">
        <w:rPr>
          <w:rStyle w:val="commandkeywords"/>
        </w:rPr>
        <w:t>agent</w:t>
      </w:r>
      <w:r w:rsidRPr="002B6386">
        <w:rPr>
          <w:rFonts w:hint="eastAsia"/>
        </w:rPr>
        <w:t xml:space="preserve">: </w:t>
      </w:r>
      <w:r w:rsidRPr="002B6386">
        <w:t xml:space="preserve">Specifies an LLDP agent type. If </w:t>
      </w:r>
      <w:r w:rsidRPr="002B6386">
        <w:rPr>
          <w:rFonts w:hint="eastAsia"/>
        </w:rPr>
        <w:t>you do not specify an</w:t>
      </w:r>
      <w:r w:rsidRPr="002B6386">
        <w:t xml:space="preserve"> agent type, the command </w:t>
      </w:r>
      <w:r w:rsidRPr="002B6386">
        <w:rPr>
          <w:rFonts w:hint="eastAsia"/>
        </w:rPr>
        <w:t>sets</w:t>
      </w:r>
      <w:r w:rsidRPr="002B6386">
        <w:t xml:space="preserve"> the </w:t>
      </w:r>
      <w:r w:rsidRPr="002B6386">
        <w:rPr>
          <w:rFonts w:hint="eastAsia"/>
        </w:rPr>
        <w:t>p</w:t>
      </w:r>
      <w:r w:rsidRPr="002B6386">
        <w:t>ort ID</w:t>
      </w:r>
      <w:r w:rsidRPr="002B6386">
        <w:rPr>
          <w:rFonts w:hint="eastAsia"/>
        </w:rPr>
        <w:t xml:space="preserve"> TLV type</w:t>
      </w:r>
      <w:r w:rsidRPr="002B6386">
        <w:t xml:space="preserve"> for </w:t>
      </w:r>
      <w:r w:rsidRPr="002B6386">
        <w:rPr>
          <w:rFonts w:hint="eastAsia"/>
        </w:rPr>
        <w:t>nearest</w:t>
      </w:r>
      <w:r w:rsidRPr="002B6386">
        <w:t xml:space="preserve"> </w:t>
      </w:r>
      <w:r w:rsidRPr="002B6386">
        <w:rPr>
          <w:rFonts w:hint="eastAsia"/>
        </w:rPr>
        <w:t>bridge</w:t>
      </w:r>
      <w:r w:rsidRPr="002B6386">
        <w:t xml:space="preserve"> agents.</w:t>
      </w:r>
    </w:p>
    <w:p w:rsidR="001F6C75" w:rsidRPr="002B6386" w:rsidRDefault="001F6C75" w:rsidP="001F6C75">
      <w:r w:rsidRPr="002B6386">
        <w:rPr>
          <w:rStyle w:val="commandkeywords"/>
        </w:rPr>
        <w:t>nearest-customer</w:t>
      </w:r>
      <w:r w:rsidRPr="002B6386">
        <w:rPr>
          <w:rFonts w:hint="eastAsia"/>
        </w:rPr>
        <w:t xml:space="preserve">: </w:t>
      </w:r>
      <w:r w:rsidRPr="002B6386">
        <w:t xml:space="preserve">Specifies </w:t>
      </w:r>
      <w:r w:rsidRPr="002B6386">
        <w:rPr>
          <w:rFonts w:hint="eastAsia"/>
        </w:rPr>
        <w:t>nearest customer bridge agents</w:t>
      </w:r>
      <w:r w:rsidRPr="002B6386">
        <w:t>.</w:t>
      </w:r>
    </w:p>
    <w:p w:rsidR="001F6C75" w:rsidRPr="002B6386" w:rsidRDefault="001F6C75" w:rsidP="001F6C75">
      <w:r w:rsidRPr="002B6386">
        <w:rPr>
          <w:rStyle w:val="commandkeywords"/>
        </w:rPr>
        <w:t>nearest-nontpmr</w:t>
      </w:r>
      <w:r w:rsidRPr="002B6386">
        <w:rPr>
          <w:rFonts w:hint="eastAsia"/>
        </w:rPr>
        <w:t xml:space="preserve">: </w:t>
      </w:r>
      <w:r w:rsidRPr="002B6386">
        <w:t xml:space="preserve">Specifies </w:t>
      </w:r>
      <w:r w:rsidRPr="002B6386">
        <w:rPr>
          <w:rFonts w:hint="eastAsia"/>
        </w:rPr>
        <w:t>nearest non-TPMR bridge agents</w:t>
      </w:r>
      <w:r w:rsidRPr="002B6386">
        <w:t>.</w:t>
      </w:r>
    </w:p>
    <w:p w:rsidR="001F6C75" w:rsidRPr="002B6386" w:rsidRDefault="001F6C75" w:rsidP="001F6C75">
      <w:r w:rsidRPr="002B6386">
        <w:rPr>
          <w:rStyle w:val="commandparameter"/>
          <w:rFonts w:hint="eastAsia"/>
        </w:rPr>
        <w:t>type-id</w:t>
      </w:r>
      <w:r w:rsidRPr="002B6386">
        <w:rPr>
          <w:rFonts w:hint="eastAsia"/>
        </w:rPr>
        <w:t xml:space="preserve">: </w:t>
      </w:r>
      <w:r w:rsidRPr="002B6386">
        <w:t xml:space="preserve">Specifies </w:t>
      </w:r>
      <w:r w:rsidRPr="002B6386">
        <w:rPr>
          <w:rFonts w:hint="eastAsia"/>
        </w:rPr>
        <w:t>a p</w:t>
      </w:r>
      <w:r w:rsidRPr="002B6386">
        <w:t>ort ID</w:t>
      </w:r>
      <w:r w:rsidRPr="002B6386">
        <w:rPr>
          <w:rFonts w:hint="eastAsia"/>
        </w:rPr>
        <w:t xml:space="preserve"> TLV type. The available value is 5, which represents that port ID TLVs contain interface names.</w:t>
      </w:r>
    </w:p>
    <w:p w:rsidR="001F6C75" w:rsidRPr="002B6386" w:rsidRDefault="001F6C75" w:rsidP="001F6C75">
      <w:pPr>
        <w:pStyle w:val="Command"/>
      </w:pPr>
      <w:r w:rsidRPr="002B6386">
        <w:rPr>
          <w:rFonts w:hint="eastAsia"/>
        </w:rPr>
        <w:t>Usage guidelines</w:t>
      </w:r>
    </w:p>
    <w:p w:rsidR="001F6C75" w:rsidRPr="002B6386" w:rsidRDefault="001F6C75" w:rsidP="001F6C75">
      <w:r w:rsidRPr="002B6386">
        <w:rPr>
          <w:rFonts w:hint="eastAsia"/>
        </w:rPr>
        <w:t>This command enables the device to advertise only port ID TLVs that contain interface names. Execute this command if LLDP neighbors must obtain interface names from LLDPDUs.</w:t>
      </w:r>
    </w:p>
    <w:p w:rsidR="001F6C75" w:rsidRPr="002B6386" w:rsidRDefault="001F6C75" w:rsidP="001F6C75">
      <w:r w:rsidRPr="002B6386">
        <w:rPr>
          <w:rFonts w:hint="eastAsia"/>
        </w:rPr>
        <w:t xml:space="preserve">You can </w:t>
      </w:r>
      <w:r w:rsidRPr="002B6386">
        <w:t>configure</w:t>
      </w:r>
      <w:r w:rsidRPr="002B6386">
        <w:rPr>
          <w:rFonts w:hint="eastAsia"/>
        </w:rPr>
        <w:t xml:space="preserve"> </w:t>
      </w:r>
      <w:r w:rsidRPr="002B6386">
        <w:t>the</w:t>
      </w:r>
      <w:r w:rsidRPr="002B6386">
        <w:rPr>
          <w:rFonts w:hint="eastAsia"/>
        </w:rPr>
        <w:t xml:space="preserve"> port ID TLV type in system view or interface view. The interface-specific setting takes precedence over the global setting.</w:t>
      </w:r>
    </w:p>
    <w:p w:rsidR="001F6C75" w:rsidRPr="002B6386" w:rsidRDefault="001F6C75" w:rsidP="001F6C75">
      <w:pPr>
        <w:pStyle w:val="Command"/>
      </w:pPr>
      <w:r w:rsidRPr="002B6386">
        <w:rPr>
          <w:rFonts w:hint="eastAsia"/>
        </w:rPr>
        <w:t>Examples</w:t>
      </w:r>
    </w:p>
    <w:p w:rsidR="001F6C75" w:rsidRPr="002B6386" w:rsidRDefault="001F6C75" w:rsidP="001F6C75">
      <w:r w:rsidRPr="002B6386">
        <w:t>#</w:t>
      </w:r>
      <w:r w:rsidRPr="002B6386">
        <w:rPr>
          <w:rFonts w:hint="eastAsia"/>
        </w:rPr>
        <w:t xml:space="preserve"> Enable the device to advertise port ID TLVs that contain interface names.</w:t>
      </w:r>
    </w:p>
    <w:p w:rsidR="001F6C75" w:rsidRPr="002B6386" w:rsidRDefault="001F6C75" w:rsidP="001F6C75">
      <w:pPr>
        <w:pStyle w:val="TerminalDisplay"/>
      </w:pPr>
      <w:r w:rsidRPr="002B6386">
        <w:t>&lt;Sysname&gt; system-view</w:t>
      </w:r>
    </w:p>
    <w:p w:rsidR="001F6C75" w:rsidRPr="002B6386" w:rsidRDefault="001F6C75" w:rsidP="001F6C75">
      <w:pPr>
        <w:pStyle w:val="TerminalDisplay"/>
      </w:pPr>
      <w:r w:rsidRPr="002B6386">
        <w:t xml:space="preserve">[Sysname] lldp global tlv-config basic-tlv port-id </w:t>
      </w:r>
      <w:r w:rsidRPr="002B6386">
        <w:rPr>
          <w:rFonts w:hint="eastAsia"/>
        </w:rPr>
        <w:t>5</w:t>
      </w:r>
    </w:p>
    <w:p w:rsidR="001F6C75" w:rsidRPr="002B6386" w:rsidRDefault="001F6C75" w:rsidP="001F6C75">
      <w:pPr>
        <w:pStyle w:val="Command"/>
      </w:pPr>
      <w:r w:rsidRPr="002B6386">
        <w:rPr>
          <w:rFonts w:hint="eastAsia"/>
        </w:rPr>
        <w:t>Related commands</w:t>
      </w:r>
    </w:p>
    <w:p w:rsidR="001F6C75" w:rsidRPr="00EC3F5C" w:rsidRDefault="001F6C75" w:rsidP="001F6C75">
      <w:pPr>
        <w:rPr>
          <w:rStyle w:val="commandkeywords"/>
        </w:rPr>
      </w:pPr>
      <w:r w:rsidRPr="002B6386">
        <w:rPr>
          <w:rStyle w:val="commandkeywords"/>
        </w:rPr>
        <w:t xml:space="preserve">lldp </w:t>
      </w:r>
      <w:r w:rsidRPr="002B6386">
        <w:rPr>
          <w:rStyle w:val="commandkeywords"/>
          <w:rFonts w:hint="eastAsia"/>
        </w:rPr>
        <w:t xml:space="preserve">tlv-config basic-tlv </w:t>
      </w:r>
      <w:r w:rsidRPr="002B6386">
        <w:rPr>
          <w:rStyle w:val="commandkeywords"/>
        </w:rPr>
        <w:t>port-id</w:t>
      </w:r>
    </w:p>
    <w:p w:rsidR="001F6C75" w:rsidRPr="002B6386" w:rsidRDefault="001F6C75" w:rsidP="001F6C75">
      <w:pPr>
        <w:pStyle w:val="30"/>
        <w:numPr>
          <w:ilvl w:val="0"/>
          <w:numId w:val="0"/>
        </w:numPr>
        <w:snapToGrid w:val="0"/>
      </w:pPr>
      <w:bookmarkStart w:id="6431" w:name="_Toc73116906"/>
      <w:bookmarkStart w:id="6432" w:name="_Toc75852866"/>
      <w:bookmarkStart w:id="6433" w:name="_Toc75855067"/>
      <w:bookmarkStart w:id="6434" w:name="_Toc75978159"/>
      <w:bookmarkStart w:id="6435" w:name="_Toc89440602"/>
      <w:bookmarkStart w:id="6436" w:name="_Toc177728083"/>
      <w:r w:rsidRPr="002B6386">
        <w:rPr>
          <w:rFonts w:hint="eastAsia"/>
        </w:rPr>
        <w:t>lldp</w:t>
      </w:r>
      <w:r w:rsidRPr="002B6386">
        <w:t xml:space="preserve"> tlv-config basic-tlv</w:t>
      </w:r>
      <w:r w:rsidRPr="002B6386">
        <w:rPr>
          <w:rFonts w:hint="eastAsia"/>
        </w:rPr>
        <w:t xml:space="preserve"> </w:t>
      </w:r>
      <w:r w:rsidRPr="002B6386">
        <w:t>port-id</w:t>
      </w:r>
      <w:bookmarkEnd w:id="6431"/>
      <w:bookmarkEnd w:id="6432"/>
      <w:bookmarkEnd w:id="6433"/>
      <w:bookmarkEnd w:id="6434"/>
      <w:bookmarkEnd w:id="6435"/>
      <w:bookmarkEnd w:id="6436"/>
    </w:p>
    <w:p w:rsidR="001F6C75" w:rsidRPr="002B6386" w:rsidRDefault="001F6C75" w:rsidP="001F6C75">
      <w:r w:rsidRPr="002B6386">
        <w:t xml:space="preserve">Use </w:t>
      </w:r>
      <w:r w:rsidRPr="002B6386">
        <w:rPr>
          <w:rStyle w:val="commandkeywords"/>
        </w:rPr>
        <w:t>lldp tlv-config basic-tlv port-id</w:t>
      </w:r>
      <w:r w:rsidRPr="002B6386">
        <w:rPr>
          <w:rFonts w:hint="eastAsia"/>
        </w:rPr>
        <w:t xml:space="preserve"> to set the type of port ID TLVs advertised by LLDP on an interface.</w:t>
      </w:r>
    </w:p>
    <w:p w:rsidR="001F6C75" w:rsidRPr="002B6386" w:rsidRDefault="001F6C75" w:rsidP="001F6C75">
      <w:r w:rsidRPr="002B6386">
        <w:t xml:space="preserve">Use </w:t>
      </w:r>
      <w:r w:rsidRPr="002B6386">
        <w:rPr>
          <w:rStyle w:val="commandkeywords"/>
          <w:rFonts w:hint="eastAsia"/>
        </w:rPr>
        <w:t>undo</w:t>
      </w:r>
      <w:r w:rsidRPr="002B6386">
        <w:rPr>
          <w:rStyle w:val="commandkeywords"/>
        </w:rPr>
        <w:t xml:space="preserve"> lldp tlv-config basic-tlv port-id</w:t>
      </w:r>
      <w:r w:rsidRPr="002B6386">
        <w:t xml:space="preserve"> to restore the default.</w:t>
      </w:r>
    </w:p>
    <w:p w:rsidR="001F6C75" w:rsidRPr="002B6386" w:rsidRDefault="001F6C75" w:rsidP="001F6C75">
      <w:pPr>
        <w:pStyle w:val="Command"/>
      </w:pPr>
      <w:r w:rsidRPr="002B6386">
        <w:rPr>
          <w:rFonts w:hint="eastAsia"/>
        </w:rPr>
        <w:lastRenderedPageBreak/>
        <w:t>Syntax</w:t>
      </w:r>
    </w:p>
    <w:p w:rsidR="001F6C75" w:rsidRPr="002B6386" w:rsidRDefault="001F6C75" w:rsidP="001F6C75">
      <w:pPr>
        <w:rPr>
          <w:rStyle w:val="commandkeywords"/>
        </w:rPr>
      </w:pPr>
      <w:r w:rsidRPr="002B6386">
        <w:rPr>
          <w:rStyle w:val="commandkeywords"/>
        </w:rPr>
        <w:t xml:space="preserve">lldp </w:t>
      </w:r>
      <w:r w:rsidRPr="002B6386">
        <w:rPr>
          <w:rStyle w:val="commandtext"/>
        </w:rPr>
        <w:t>[</w:t>
      </w:r>
      <w:r w:rsidRPr="002B6386">
        <w:rPr>
          <w:rStyle w:val="commandkeywords"/>
        </w:rPr>
        <w:t xml:space="preserve"> agent </w:t>
      </w:r>
      <w:r w:rsidRPr="002B6386">
        <w:rPr>
          <w:rStyle w:val="commandtext"/>
        </w:rPr>
        <w:t>{</w:t>
      </w:r>
      <w:r w:rsidRPr="002B6386">
        <w:rPr>
          <w:rStyle w:val="commandkeywords"/>
        </w:rPr>
        <w:t xml:space="preserve"> nearest-customer </w:t>
      </w:r>
      <w:r w:rsidRPr="002B6386">
        <w:rPr>
          <w:rStyle w:val="commandtext"/>
        </w:rPr>
        <w:t>|</w:t>
      </w:r>
      <w:r w:rsidRPr="002B6386">
        <w:rPr>
          <w:rStyle w:val="commandkeywords"/>
        </w:rPr>
        <w:t xml:space="preserve"> nearest-nontpmr </w:t>
      </w:r>
      <w:r w:rsidRPr="002B6386">
        <w:rPr>
          <w:rStyle w:val="commandtext"/>
        </w:rPr>
        <w:t>}</w:t>
      </w:r>
      <w:r w:rsidRPr="002B6386">
        <w:rPr>
          <w:rStyle w:val="commandkeywords"/>
        </w:rPr>
        <w:t xml:space="preserve"> </w:t>
      </w:r>
      <w:r w:rsidRPr="002B6386">
        <w:rPr>
          <w:rStyle w:val="commandtext"/>
        </w:rPr>
        <w:t>]</w:t>
      </w:r>
      <w:r w:rsidRPr="002B6386">
        <w:rPr>
          <w:rStyle w:val="commandkeywords"/>
        </w:rPr>
        <w:t xml:space="preserve"> tlv-config basic-tlv port-id </w:t>
      </w:r>
      <w:r w:rsidRPr="002B6386">
        <w:rPr>
          <w:rStyle w:val="commandparameter"/>
          <w:rFonts w:hint="eastAsia"/>
        </w:rPr>
        <w:t>type-id</w:t>
      </w:r>
    </w:p>
    <w:p w:rsidR="001F6C75" w:rsidRPr="002B6386" w:rsidRDefault="001F6C75" w:rsidP="001F6C75">
      <w:pPr>
        <w:rPr>
          <w:rStyle w:val="commandkeywords"/>
        </w:rPr>
      </w:pPr>
      <w:r w:rsidRPr="002B6386">
        <w:rPr>
          <w:rStyle w:val="commandkeywords"/>
        </w:rPr>
        <w:t xml:space="preserve">undo lldp </w:t>
      </w:r>
      <w:r w:rsidRPr="002B6386">
        <w:rPr>
          <w:rStyle w:val="commandtext"/>
        </w:rPr>
        <w:t>[</w:t>
      </w:r>
      <w:r w:rsidRPr="002B6386">
        <w:rPr>
          <w:rStyle w:val="commandkeywords"/>
        </w:rPr>
        <w:t xml:space="preserve"> agent </w:t>
      </w:r>
      <w:r w:rsidRPr="002B6386">
        <w:rPr>
          <w:rStyle w:val="commandtext"/>
        </w:rPr>
        <w:t>{</w:t>
      </w:r>
      <w:r w:rsidRPr="002B6386">
        <w:rPr>
          <w:rStyle w:val="commandkeywords"/>
        </w:rPr>
        <w:t xml:space="preserve"> nearest-customer </w:t>
      </w:r>
      <w:r w:rsidRPr="002B6386">
        <w:rPr>
          <w:rStyle w:val="commandtext"/>
        </w:rPr>
        <w:t>|</w:t>
      </w:r>
      <w:r w:rsidRPr="002B6386">
        <w:rPr>
          <w:rStyle w:val="commandkeywords"/>
        </w:rPr>
        <w:t xml:space="preserve"> nearest-nontpmr </w:t>
      </w:r>
      <w:r w:rsidRPr="002B6386">
        <w:rPr>
          <w:rStyle w:val="commandtext"/>
        </w:rPr>
        <w:t>}</w:t>
      </w:r>
      <w:r w:rsidRPr="002B6386">
        <w:rPr>
          <w:rStyle w:val="commandkeywords"/>
        </w:rPr>
        <w:t xml:space="preserve"> </w:t>
      </w:r>
      <w:r w:rsidRPr="002B6386">
        <w:rPr>
          <w:rStyle w:val="commandtext"/>
        </w:rPr>
        <w:t>]</w:t>
      </w:r>
      <w:r w:rsidRPr="002B6386">
        <w:rPr>
          <w:rStyle w:val="commandkeywords"/>
        </w:rPr>
        <w:t xml:space="preserve"> tlv-config basic-tlv port-id</w:t>
      </w:r>
    </w:p>
    <w:p w:rsidR="001F6C75" w:rsidRPr="002B6386" w:rsidRDefault="001F6C75" w:rsidP="001F6C75">
      <w:pPr>
        <w:pStyle w:val="Command"/>
      </w:pPr>
      <w:r w:rsidRPr="002B6386">
        <w:rPr>
          <w:rFonts w:hint="eastAsia"/>
        </w:rPr>
        <w:t>Default</w:t>
      </w:r>
    </w:p>
    <w:p w:rsidR="001F6C75" w:rsidRPr="002B6386" w:rsidRDefault="001F6C75" w:rsidP="001F6C75">
      <w:r w:rsidRPr="002B6386">
        <w:rPr>
          <w:rFonts w:hint="eastAsia"/>
        </w:rPr>
        <w:t>An interface advertises p</w:t>
      </w:r>
      <w:r w:rsidRPr="002B6386">
        <w:t>ort ID</w:t>
      </w:r>
      <w:r w:rsidRPr="002B6386">
        <w:rPr>
          <w:rFonts w:hint="eastAsia"/>
        </w:rPr>
        <w:t xml:space="preserve"> TLVs that contain interface MAC addresses if it </w:t>
      </w:r>
      <w:r w:rsidRPr="002B6386">
        <w:t>receive</w:t>
      </w:r>
      <w:r w:rsidRPr="002B6386">
        <w:rPr>
          <w:rFonts w:hint="eastAsia"/>
        </w:rPr>
        <w:t>s LLDP-MED TLVs and advertises p</w:t>
      </w:r>
      <w:r w:rsidRPr="002B6386">
        <w:t>ort ID</w:t>
      </w:r>
      <w:r w:rsidRPr="002B6386">
        <w:rPr>
          <w:rFonts w:hint="eastAsia"/>
        </w:rPr>
        <w:t xml:space="preserve"> TLVs that contain interface names if no LLDP-MED TLVs are received.</w:t>
      </w:r>
    </w:p>
    <w:p w:rsidR="001F6C75" w:rsidRPr="002B6386" w:rsidRDefault="001F6C75" w:rsidP="001F6C75">
      <w:pPr>
        <w:pStyle w:val="Command"/>
      </w:pPr>
      <w:r w:rsidRPr="002B6386">
        <w:rPr>
          <w:rFonts w:hint="eastAsia"/>
        </w:rPr>
        <w:t>Views</w:t>
      </w:r>
    </w:p>
    <w:p w:rsidR="001F6C75" w:rsidRPr="002B6386" w:rsidRDefault="001F6C75" w:rsidP="001F6C75">
      <w:r w:rsidRPr="002B6386">
        <w:rPr>
          <w:rFonts w:hint="eastAsia"/>
        </w:rPr>
        <w:t>Layer 2 Ethernet interface view</w:t>
      </w:r>
    </w:p>
    <w:p w:rsidR="001F6C75" w:rsidRPr="002B6386" w:rsidRDefault="001F6C75" w:rsidP="001F6C75">
      <w:r w:rsidRPr="002B6386">
        <w:rPr>
          <w:rFonts w:hint="eastAsia"/>
        </w:rPr>
        <w:t>Management Ethernet interface view</w:t>
      </w:r>
    </w:p>
    <w:p w:rsidR="001F6C75" w:rsidRPr="002B6386" w:rsidRDefault="001F6C75" w:rsidP="001F6C75">
      <w:r w:rsidRPr="002B6386">
        <w:rPr>
          <w:rFonts w:hint="eastAsia"/>
        </w:rPr>
        <w:t>Layer 2 aggregate interface view</w:t>
      </w:r>
    </w:p>
    <w:p w:rsidR="001F6C75" w:rsidRPr="002B6386" w:rsidRDefault="001F6C75" w:rsidP="001F6C75">
      <w:pPr>
        <w:pStyle w:val="Command"/>
      </w:pPr>
      <w:r w:rsidRPr="002B6386">
        <w:rPr>
          <w:rFonts w:hint="eastAsia"/>
        </w:rPr>
        <w:t>Predefined user roles</w:t>
      </w:r>
    </w:p>
    <w:p w:rsidR="001F6C75" w:rsidRPr="002B6386" w:rsidRDefault="001F6C75" w:rsidP="001F6C75">
      <w:r w:rsidRPr="002B6386">
        <w:t>network-admin</w:t>
      </w:r>
    </w:p>
    <w:p w:rsidR="001F6C75" w:rsidRPr="002B6386" w:rsidRDefault="001F6C75" w:rsidP="001F6C75">
      <w:pPr>
        <w:pStyle w:val="Command"/>
      </w:pPr>
      <w:r w:rsidRPr="002B6386">
        <w:rPr>
          <w:rFonts w:hint="eastAsia"/>
        </w:rPr>
        <w:t>Parameters</w:t>
      </w:r>
    </w:p>
    <w:p w:rsidR="001F6C75" w:rsidRPr="002B6386" w:rsidRDefault="001F6C75" w:rsidP="001F6C75">
      <w:r w:rsidRPr="002B6386">
        <w:rPr>
          <w:rStyle w:val="commandkeywords"/>
        </w:rPr>
        <w:t>agent</w:t>
      </w:r>
      <w:r w:rsidRPr="002B6386">
        <w:rPr>
          <w:rFonts w:hint="eastAsia"/>
        </w:rPr>
        <w:t xml:space="preserve">: </w:t>
      </w:r>
      <w:r w:rsidRPr="002B6386">
        <w:t xml:space="preserve">Specifies an LLDP agent type. If </w:t>
      </w:r>
      <w:r w:rsidRPr="002B6386">
        <w:rPr>
          <w:rFonts w:hint="eastAsia"/>
        </w:rPr>
        <w:t>you do not specify an</w:t>
      </w:r>
      <w:r w:rsidRPr="002B6386">
        <w:t xml:space="preserve"> agent type, the command </w:t>
      </w:r>
      <w:r w:rsidRPr="002B6386">
        <w:rPr>
          <w:rFonts w:hint="eastAsia"/>
        </w:rPr>
        <w:t>sets</w:t>
      </w:r>
      <w:r w:rsidRPr="002B6386">
        <w:t xml:space="preserve"> the </w:t>
      </w:r>
      <w:r w:rsidRPr="002B6386">
        <w:rPr>
          <w:rFonts w:hint="eastAsia"/>
        </w:rPr>
        <w:t>p</w:t>
      </w:r>
      <w:r w:rsidRPr="002B6386">
        <w:t>ort ID</w:t>
      </w:r>
      <w:r w:rsidRPr="002B6386">
        <w:rPr>
          <w:rFonts w:hint="eastAsia"/>
        </w:rPr>
        <w:t xml:space="preserve"> TLV type</w:t>
      </w:r>
      <w:r w:rsidRPr="002B6386">
        <w:t xml:space="preserve"> for </w:t>
      </w:r>
      <w:r w:rsidRPr="002B6386">
        <w:rPr>
          <w:rFonts w:hint="eastAsia"/>
        </w:rPr>
        <w:t>nearest</w:t>
      </w:r>
      <w:r w:rsidRPr="002B6386">
        <w:t xml:space="preserve"> </w:t>
      </w:r>
      <w:r w:rsidRPr="002B6386">
        <w:rPr>
          <w:rFonts w:hint="eastAsia"/>
        </w:rPr>
        <w:t>bridge</w:t>
      </w:r>
      <w:r w:rsidRPr="002B6386">
        <w:t xml:space="preserve"> agents.</w:t>
      </w:r>
    </w:p>
    <w:p w:rsidR="001F6C75" w:rsidRPr="002B6386" w:rsidRDefault="001F6C75" w:rsidP="001F6C75">
      <w:r w:rsidRPr="002B6386">
        <w:rPr>
          <w:rStyle w:val="commandkeywords"/>
        </w:rPr>
        <w:t>nearest-customer</w:t>
      </w:r>
      <w:r w:rsidRPr="002B6386">
        <w:rPr>
          <w:rFonts w:hint="eastAsia"/>
        </w:rPr>
        <w:t xml:space="preserve">: </w:t>
      </w:r>
      <w:r w:rsidRPr="002B6386">
        <w:t xml:space="preserve">Specifies </w:t>
      </w:r>
      <w:r w:rsidRPr="002B6386">
        <w:rPr>
          <w:rFonts w:hint="eastAsia"/>
        </w:rPr>
        <w:t>nearest customer bridge agents</w:t>
      </w:r>
      <w:r w:rsidRPr="002B6386">
        <w:t>.</w:t>
      </w:r>
    </w:p>
    <w:p w:rsidR="001F6C75" w:rsidRPr="002B6386" w:rsidRDefault="001F6C75" w:rsidP="001F6C75">
      <w:r w:rsidRPr="002B6386">
        <w:rPr>
          <w:rStyle w:val="commandkeywords"/>
        </w:rPr>
        <w:t>nearest-nontpmr</w:t>
      </w:r>
      <w:r w:rsidRPr="002B6386">
        <w:rPr>
          <w:rFonts w:hint="eastAsia"/>
        </w:rPr>
        <w:t xml:space="preserve">: </w:t>
      </w:r>
      <w:r w:rsidRPr="002B6386">
        <w:t xml:space="preserve">Specifies </w:t>
      </w:r>
      <w:r w:rsidRPr="002B6386">
        <w:rPr>
          <w:rFonts w:hint="eastAsia"/>
        </w:rPr>
        <w:t>nearest non-TPMR bridge agents</w:t>
      </w:r>
      <w:r w:rsidRPr="002B6386">
        <w:t>.</w:t>
      </w:r>
    </w:p>
    <w:p w:rsidR="001F6C75" w:rsidRPr="002B6386" w:rsidRDefault="001F6C75" w:rsidP="001F6C75">
      <w:r w:rsidRPr="002B6386">
        <w:rPr>
          <w:rStyle w:val="commandparameter"/>
          <w:rFonts w:hint="eastAsia"/>
        </w:rPr>
        <w:t>type-id</w:t>
      </w:r>
      <w:r w:rsidRPr="002B6386">
        <w:rPr>
          <w:rFonts w:hint="eastAsia"/>
        </w:rPr>
        <w:t xml:space="preserve">: </w:t>
      </w:r>
      <w:r w:rsidRPr="002B6386">
        <w:t xml:space="preserve">Specifies </w:t>
      </w:r>
      <w:r w:rsidRPr="002B6386">
        <w:rPr>
          <w:rFonts w:hint="eastAsia"/>
        </w:rPr>
        <w:t>a p</w:t>
      </w:r>
      <w:r w:rsidRPr="002B6386">
        <w:t>ort ID</w:t>
      </w:r>
      <w:r w:rsidRPr="002B6386">
        <w:rPr>
          <w:rFonts w:hint="eastAsia"/>
        </w:rPr>
        <w:t xml:space="preserve"> TLV type. The available value is 5, which represents that port ID TLVs contain interface names.</w:t>
      </w:r>
    </w:p>
    <w:p w:rsidR="001F6C75" w:rsidRPr="002B6386" w:rsidRDefault="001F6C75" w:rsidP="001F6C75">
      <w:pPr>
        <w:pStyle w:val="Command"/>
      </w:pPr>
      <w:r w:rsidRPr="002B6386">
        <w:rPr>
          <w:rFonts w:hint="eastAsia"/>
        </w:rPr>
        <w:t>Usage guidelines</w:t>
      </w:r>
    </w:p>
    <w:p w:rsidR="001F6C75" w:rsidRPr="002B6386" w:rsidRDefault="001F6C75" w:rsidP="001F6C75">
      <w:r w:rsidRPr="002B6386">
        <w:rPr>
          <w:rFonts w:hint="eastAsia"/>
        </w:rPr>
        <w:t>This command enables an interface to advertise only port ID TLVs that contain interface names. Execute this command if LLDP neighbors must obtain interface names from LLDPDUs.</w:t>
      </w:r>
    </w:p>
    <w:p w:rsidR="001F6C75" w:rsidRPr="002B6386" w:rsidRDefault="001F6C75" w:rsidP="001F6C75">
      <w:r w:rsidRPr="002B6386">
        <w:rPr>
          <w:rFonts w:hint="eastAsia"/>
        </w:rPr>
        <w:t xml:space="preserve">You can </w:t>
      </w:r>
      <w:r w:rsidRPr="002B6386">
        <w:t>configure</w:t>
      </w:r>
      <w:r w:rsidRPr="002B6386">
        <w:rPr>
          <w:rFonts w:hint="eastAsia"/>
        </w:rPr>
        <w:t xml:space="preserve"> </w:t>
      </w:r>
      <w:r w:rsidRPr="002B6386">
        <w:t>the</w:t>
      </w:r>
      <w:r w:rsidRPr="002B6386">
        <w:rPr>
          <w:rFonts w:hint="eastAsia"/>
        </w:rPr>
        <w:t xml:space="preserve"> port ID TLV type in system view or interface view. The interface-specific setting takes precedence over the global setting.</w:t>
      </w:r>
    </w:p>
    <w:p w:rsidR="001F6C75" w:rsidRPr="002B6386" w:rsidRDefault="001F6C75" w:rsidP="001F6C75">
      <w:pPr>
        <w:pStyle w:val="Command"/>
      </w:pPr>
      <w:r w:rsidRPr="002B6386">
        <w:rPr>
          <w:rFonts w:hint="eastAsia"/>
        </w:rPr>
        <w:t>Examples</w:t>
      </w:r>
    </w:p>
    <w:p w:rsidR="001F6C75" w:rsidRPr="002B6386" w:rsidRDefault="001F6C75" w:rsidP="001F6C75">
      <w:r w:rsidRPr="002B6386">
        <w:t>#</w:t>
      </w:r>
      <w:r w:rsidRPr="002B6386">
        <w:rPr>
          <w:rFonts w:hint="eastAsia"/>
        </w:rPr>
        <w:t xml:space="preserve"> Enable </w:t>
      </w:r>
      <w:r w:rsidRPr="002B6386">
        <w:t>GigabitEthernet</w:t>
      </w:r>
      <w:r w:rsidRPr="002B6386">
        <w:rPr>
          <w:rFonts w:hint="eastAsia"/>
        </w:rPr>
        <w:t xml:space="preserve"> </w:t>
      </w:r>
      <w:r w:rsidRPr="002B6386">
        <w:t>1/0/1</w:t>
      </w:r>
      <w:r w:rsidRPr="002B6386">
        <w:rPr>
          <w:rFonts w:hint="eastAsia"/>
        </w:rPr>
        <w:t xml:space="preserve"> to advertise port ID TLVs that contain interface names.</w:t>
      </w:r>
    </w:p>
    <w:p w:rsidR="001F6C75" w:rsidRPr="002B6386" w:rsidRDefault="001F6C75" w:rsidP="001F6C75">
      <w:pPr>
        <w:pStyle w:val="TerminalDisplay"/>
      </w:pPr>
      <w:r w:rsidRPr="002B6386">
        <w:t>&lt;Sysname&gt; system-view</w:t>
      </w:r>
    </w:p>
    <w:p w:rsidR="001F6C75" w:rsidRPr="002B6386" w:rsidRDefault="001F6C75" w:rsidP="001F6C75">
      <w:pPr>
        <w:pStyle w:val="TerminalDisplay"/>
      </w:pPr>
      <w:r w:rsidRPr="002B6386">
        <w:rPr>
          <w:rFonts w:hint="eastAsia"/>
        </w:rPr>
        <w:t xml:space="preserve">[Sysname] interface </w:t>
      </w:r>
      <w:r w:rsidRPr="002B6386">
        <w:t>gigabitethernet 1/0/1</w:t>
      </w:r>
    </w:p>
    <w:p w:rsidR="001F6C75" w:rsidRPr="002B6386" w:rsidRDefault="001F6C75" w:rsidP="001F6C75">
      <w:pPr>
        <w:pStyle w:val="TerminalDisplay"/>
        <w:rPr>
          <w:rStyle w:val="commandkeywords"/>
        </w:rPr>
      </w:pPr>
      <w:r w:rsidRPr="002B6386">
        <w:rPr>
          <w:rFonts w:hint="eastAsia"/>
        </w:rPr>
        <w:t>[Sysname-</w:t>
      </w:r>
      <w:r w:rsidRPr="002B6386">
        <w:t>GigabitEthernet1/0/1</w:t>
      </w:r>
      <w:r w:rsidRPr="002B6386">
        <w:rPr>
          <w:rFonts w:hint="eastAsia"/>
        </w:rPr>
        <w:t>]</w:t>
      </w:r>
      <w:r w:rsidRPr="002B6386">
        <w:rPr>
          <w:rStyle w:val="commandkeywords"/>
        </w:rPr>
        <w:t xml:space="preserve"> </w:t>
      </w:r>
      <w:r w:rsidRPr="002B6386">
        <w:t xml:space="preserve">lldp tlv-config basic-tlv port-id </w:t>
      </w:r>
      <w:r w:rsidRPr="002B6386">
        <w:rPr>
          <w:rFonts w:hint="eastAsia"/>
        </w:rPr>
        <w:t>5</w:t>
      </w:r>
    </w:p>
    <w:p w:rsidR="001F6C75" w:rsidRPr="002B6386" w:rsidRDefault="001F6C75" w:rsidP="001F6C75">
      <w:pPr>
        <w:pStyle w:val="Command"/>
      </w:pPr>
      <w:r w:rsidRPr="002B6386">
        <w:rPr>
          <w:rFonts w:hint="eastAsia"/>
        </w:rPr>
        <w:t>Related commands</w:t>
      </w:r>
    </w:p>
    <w:p w:rsidR="001F6C75" w:rsidRPr="00233601" w:rsidRDefault="001F6C75" w:rsidP="001F6C75">
      <w:pPr>
        <w:rPr>
          <w:rStyle w:val="commandkeywords"/>
        </w:rPr>
      </w:pPr>
      <w:r w:rsidRPr="002B6386">
        <w:rPr>
          <w:rStyle w:val="commandkeywords"/>
        </w:rPr>
        <w:t xml:space="preserve">lldp global </w:t>
      </w:r>
      <w:r w:rsidRPr="002B6386">
        <w:rPr>
          <w:rStyle w:val="commandkeywords"/>
          <w:rFonts w:hint="eastAsia"/>
        </w:rPr>
        <w:t xml:space="preserve">tlv-config basic-tlv </w:t>
      </w:r>
      <w:r w:rsidRPr="002B6386">
        <w:rPr>
          <w:rStyle w:val="commandkeywords"/>
        </w:rPr>
        <w:t>port-id</w:t>
      </w:r>
    </w:p>
    <w:p w:rsidR="001F6C75" w:rsidRPr="002B6386" w:rsidRDefault="001F6C75" w:rsidP="001F6C75">
      <w:pPr>
        <w:pStyle w:val="11"/>
      </w:pPr>
      <w:bookmarkStart w:id="6437" w:name="_Ref75850368"/>
      <w:bookmarkStart w:id="6438" w:name="_Toc75852867"/>
      <w:bookmarkStart w:id="6439" w:name="_Toc75855068"/>
      <w:bookmarkStart w:id="6440" w:name="_Toc75978160"/>
      <w:bookmarkStart w:id="6441" w:name="_Toc89440603"/>
      <w:bookmarkStart w:id="6442" w:name="_Toc177728084"/>
      <w:r w:rsidRPr="002B6386">
        <w:rPr>
          <w:rFonts w:hint="eastAsia"/>
        </w:rPr>
        <w:t xml:space="preserve">New feature: Enabling displaying LLDP local </w:t>
      </w:r>
      <w:r w:rsidRPr="002B6386">
        <w:t>information</w:t>
      </w:r>
      <w:r w:rsidRPr="002B6386">
        <w:rPr>
          <w:rFonts w:hint="eastAsia"/>
        </w:rPr>
        <w:t xml:space="preserve"> about all interfaces</w:t>
      </w:r>
      <w:bookmarkEnd w:id="6437"/>
      <w:bookmarkEnd w:id="6438"/>
      <w:bookmarkEnd w:id="6439"/>
      <w:bookmarkEnd w:id="6440"/>
      <w:bookmarkEnd w:id="6441"/>
      <w:bookmarkEnd w:id="6442"/>
    </w:p>
    <w:p w:rsidR="001F6C75" w:rsidRPr="002B6386" w:rsidRDefault="001F6C75" w:rsidP="001F6C75">
      <w:pPr>
        <w:pStyle w:val="20"/>
        <w:numPr>
          <w:ilvl w:val="0"/>
          <w:numId w:val="0"/>
        </w:numPr>
        <w:snapToGrid w:val="0"/>
      </w:pPr>
      <w:bookmarkStart w:id="6443" w:name="_Toc75978161"/>
      <w:bookmarkStart w:id="6444" w:name="_Toc89440604"/>
      <w:bookmarkStart w:id="6445" w:name="_Toc177728085"/>
      <w:r w:rsidRPr="002B6386">
        <w:rPr>
          <w:rFonts w:hint="eastAsia"/>
        </w:rPr>
        <w:t xml:space="preserve">Enabling displaying LLDP local </w:t>
      </w:r>
      <w:r w:rsidRPr="002B6386">
        <w:t>information</w:t>
      </w:r>
      <w:r w:rsidRPr="002B6386">
        <w:rPr>
          <w:rFonts w:hint="eastAsia"/>
        </w:rPr>
        <w:t xml:space="preserve"> about all interfaces</w:t>
      </w:r>
      <w:bookmarkEnd w:id="6443"/>
      <w:bookmarkEnd w:id="6444"/>
      <w:bookmarkEnd w:id="6445"/>
    </w:p>
    <w:p w:rsidR="001F6C75" w:rsidRPr="002B6386" w:rsidRDefault="001F6C75" w:rsidP="001F6C75">
      <w:pPr>
        <w:pStyle w:val="40"/>
        <w:rPr>
          <w:noProof w:val="0"/>
        </w:rPr>
      </w:pPr>
      <w:r w:rsidRPr="002B6386">
        <w:rPr>
          <w:rFonts w:hint="eastAsia"/>
          <w:noProof w:val="0"/>
        </w:rPr>
        <w:t>About this task</w:t>
      </w:r>
    </w:p>
    <w:p w:rsidR="001F6C75" w:rsidRPr="002B6386" w:rsidRDefault="001F6C75" w:rsidP="001F6C75">
      <w:r w:rsidRPr="002B6386">
        <w:rPr>
          <w:rFonts w:hint="eastAsia"/>
        </w:rPr>
        <w:t xml:space="preserve">This task enables the </w:t>
      </w:r>
      <w:r w:rsidRPr="002B6386">
        <w:rPr>
          <w:rStyle w:val="commandkeywords"/>
        </w:rPr>
        <w:t>display lldp local-information</w:t>
      </w:r>
      <w:r w:rsidRPr="002B6386">
        <w:rPr>
          <w:rFonts w:hint="eastAsia"/>
        </w:rPr>
        <w:t xml:space="preserve"> command to display LLDP local </w:t>
      </w:r>
      <w:r w:rsidRPr="002B6386">
        <w:t>information</w:t>
      </w:r>
      <w:r w:rsidRPr="002B6386">
        <w:rPr>
          <w:rFonts w:hint="eastAsia"/>
        </w:rPr>
        <w:t xml:space="preserve"> about all interfaces.</w:t>
      </w:r>
    </w:p>
    <w:p w:rsidR="001F6C75" w:rsidRPr="002B6386" w:rsidRDefault="001F6C75" w:rsidP="001F6C75">
      <w:r w:rsidRPr="002B6386">
        <w:rPr>
          <w:rFonts w:hint="eastAsia"/>
        </w:rPr>
        <w:lastRenderedPageBreak/>
        <w:t xml:space="preserve">By default, the </w:t>
      </w:r>
      <w:r w:rsidRPr="002B6386">
        <w:rPr>
          <w:rStyle w:val="commandkeywords"/>
        </w:rPr>
        <w:t>display lldp local-information</w:t>
      </w:r>
      <w:r w:rsidRPr="002B6386">
        <w:rPr>
          <w:rFonts w:hint="eastAsia"/>
        </w:rPr>
        <w:t xml:space="preserve"> command displays information about </w:t>
      </w:r>
      <w:r w:rsidRPr="002B6386">
        <w:t>physically</w:t>
      </w:r>
      <w:r w:rsidRPr="002B6386">
        <w:rPr>
          <w:rFonts w:hint="eastAsia"/>
        </w:rPr>
        <w:t xml:space="preserve"> up interfaces. The media devices from some vendors can obtain interface information from </w:t>
      </w:r>
      <w:r w:rsidR="00590552">
        <w:rPr>
          <w:rFonts w:hint="eastAsia"/>
        </w:rPr>
        <w:t>HPE</w:t>
      </w:r>
      <w:r w:rsidRPr="002B6386">
        <w:rPr>
          <w:rFonts w:hint="eastAsia"/>
        </w:rPr>
        <w:t xml:space="preserve"> devices only through LLDP. For the media devices to obtain all interface information, enable the </w:t>
      </w:r>
      <w:r w:rsidRPr="002B6386">
        <w:rPr>
          <w:rStyle w:val="commandkeywords"/>
        </w:rPr>
        <w:t>display lldp local-information</w:t>
      </w:r>
      <w:r w:rsidRPr="002B6386">
        <w:rPr>
          <w:rFonts w:hint="eastAsia"/>
        </w:rPr>
        <w:t xml:space="preserve"> command to display LLDP local </w:t>
      </w:r>
      <w:r w:rsidRPr="002B6386">
        <w:t>information</w:t>
      </w:r>
      <w:r w:rsidRPr="002B6386">
        <w:rPr>
          <w:rFonts w:hint="eastAsia"/>
        </w:rPr>
        <w:t xml:space="preserve"> about all interfaces.</w:t>
      </w:r>
    </w:p>
    <w:p w:rsidR="001F6C75" w:rsidRPr="002B6386" w:rsidRDefault="001F6C75" w:rsidP="001F6C75">
      <w:pPr>
        <w:pStyle w:val="40"/>
        <w:rPr>
          <w:noProof w:val="0"/>
        </w:rPr>
      </w:pPr>
      <w:r w:rsidRPr="002B6386">
        <w:rPr>
          <w:rFonts w:hint="eastAsia"/>
          <w:noProof w:val="0"/>
        </w:rPr>
        <w:t>Restrictions and guidelines</w:t>
      </w:r>
    </w:p>
    <w:p w:rsidR="001F6C75" w:rsidRPr="002B6386" w:rsidRDefault="001F6C75" w:rsidP="001F6C75">
      <w:r w:rsidRPr="002B6386">
        <w:rPr>
          <w:rFonts w:hint="eastAsia"/>
        </w:rPr>
        <w:t xml:space="preserve">Perform this task only when LLDP neighbors must obtain all interface information from </w:t>
      </w:r>
      <w:r w:rsidRPr="002B6386">
        <w:t>the</w:t>
      </w:r>
      <w:r w:rsidRPr="002B6386">
        <w:rPr>
          <w:rFonts w:hint="eastAsia"/>
        </w:rPr>
        <w:t xml:space="preserve"> device through LLDP.</w:t>
      </w:r>
    </w:p>
    <w:p w:rsidR="001F6C75" w:rsidRPr="002B6386" w:rsidRDefault="001F6C75" w:rsidP="001F6C75">
      <w:pPr>
        <w:pStyle w:val="40"/>
        <w:rPr>
          <w:noProof w:val="0"/>
        </w:rPr>
      </w:pPr>
      <w:r w:rsidRPr="002B6386">
        <w:rPr>
          <w:rFonts w:hint="eastAsia"/>
          <w:noProof w:val="0"/>
        </w:rPr>
        <w:t>Procedure</w:t>
      </w:r>
    </w:p>
    <w:p w:rsidR="001F6C75" w:rsidRPr="002B6386" w:rsidRDefault="001F6C75" w:rsidP="0076637D">
      <w:pPr>
        <w:pStyle w:val="Itemstep"/>
        <w:numPr>
          <w:ilvl w:val="6"/>
          <w:numId w:val="26"/>
        </w:numPr>
      </w:pPr>
      <w:r w:rsidRPr="002B6386">
        <w:t>Enter system view.</w:t>
      </w:r>
    </w:p>
    <w:p w:rsidR="001F6C75" w:rsidRPr="002B6386" w:rsidRDefault="001F6C75" w:rsidP="001F6C75">
      <w:pPr>
        <w:pStyle w:val="ItemIndent1"/>
        <w:rPr>
          <w:rStyle w:val="commandkeywords"/>
        </w:rPr>
      </w:pPr>
      <w:r w:rsidRPr="002B6386">
        <w:rPr>
          <w:rStyle w:val="commandkeywords"/>
          <w:rFonts w:hint="eastAsia"/>
        </w:rPr>
        <w:t>system</w:t>
      </w:r>
      <w:r w:rsidRPr="002B6386">
        <w:rPr>
          <w:rStyle w:val="commandkeywords"/>
        </w:rPr>
        <w:t>-</w:t>
      </w:r>
      <w:r w:rsidRPr="002B6386">
        <w:rPr>
          <w:rStyle w:val="commandkeywords"/>
          <w:rFonts w:hint="eastAsia"/>
        </w:rPr>
        <w:t>view</w:t>
      </w:r>
    </w:p>
    <w:p w:rsidR="001F6C75" w:rsidRPr="002B6386" w:rsidRDefault="001F6C75" w:rsidP="001F6C75">
      <w:pPr>
        <w:pStyle w:val="Itemstep"/>
      </w:pPr>
      <w:r w:rsidRPr="002B6386">
        <w:rPr>
          <w:rFonts w:hint="eastAsia"/>
        </w:rPr>
        <w:t>Enabl</w:t>
      </w:r>
      <w:r w:rsidRPr="002B6386">
        <w:rPr>
          <w:rFonts w:hint="eastAsia"/>
          <w:lang w:eastAsia="zh-CN"/>
        </w:rPr>
        <w:t>e</w:t>
      </w:r>
      <w:r w:rsidRPr="002B6386">
        <w:rPr>
          <w:rFonts w:hint="eastAsia"/>
        </w:rPr>
        <w:t xml:space="preserve"> displaying LLDP local </w:t>
      </w:r>
      <w:r w:rsidRPr="002B6386">
        <w:t>information</w:t>
      </w:r>
      <w:r w:rsidRPr="002B6386">
        <w:rPr>
          <w:rFonts w:hint="eastAsia"/>
        </w:rPr>
        <w:t xml:space="preserve"> about all interfaces</w:t>
      </w:r>
      <w:r w:rsidRPr="002B6386">
        <w:rPr>
          <w:rFonts w:hint="eastAsia"/>
          <w:lang w:eastAsia="zh-CN"/>
        </w:rPr>
        <w:t>.</w:t>
      </w:r>
    </w:p>
    <w:p w:rsidR="001F6C75" w:rsidRPr="002B6386" w:rsidRDefault="001F6C75" w:rsidP="001F6C75">
      <w:pPr>
        <w:pStyle w:val="ItemIndent1"/>
        <w:rPr>
          <w:rStyle w:val="commandkeywords"/>
        </w:rPr>
      </w:pPr>
      <w:r w:rsidRPr="002B6386">
        <w:rPr>
          <w:rStyle w:val="commandkeywords"/>
        </w:rPr>
        <w:t>lldp local-information</w:t>
      </w:r>
      <w:r w:rsidRPr="002B6386">
        <w:rPr>
          <w:rStyle w:val="commandkeywords"/>
          <w:rFonts w:hint="eastAsia"/>
        </w:rPr>
        <w:t xml:space="preserve"> </w:t>
      </w:r>
      <w:r w:rsidRPr="002B6386">
        <w:rPr>
          <w:rStyle w:val="commandkeywords"/>
        </w:rPr>
        <w:t>all</w:t>
      </w:r>
      <w:r w:rsidRPr="002B6386">
        <w:rPr>
          <w:rStyle w:val="commandkeywords"/>
          <w:rFonts w:hint="eastAsia"/>
        </w:rPr>
        <w:t>-interface</w:t>
      </w:r>
    </w:p>
    <w:p w:rsidR="001F6C75" w:rsidRPr="002B6386" w:rsidRDefault="001F6C75" w:rsidP="001F6C75">
      <w:pPr>
        <w:pStyle w:val="ItemIndent1"/>
      </w:pPr>
      <w:r w:rsidRPr="002B6386">
        <w:rPr>
          <w:rFonts w:hint="eastAsia"/>
          <w:lang w:eastAsia="zh-CN"/>
        </w:rPr>
        <w:t xml:space="preserve">By default, the </w:t>
      </w:r>
      <w:r w:rsidRPr="002B6386">
        <w:rPr>
          <w:rStyle w:val="commandkeywords"/>
        </w:rPr>
        <w:t>display lldp local-information</w:t>
      </w:r>
      <w:r w:rsidRPr="002B6386">
        <w:rPr>
          <w:rFonts w:hint="eastAsia"/>
          <w:lang w:eastAsia="zh-CN"/>
        </w:rPr>
        <w:t xml:space="preserve"> command displays information about </w:t>
      </w:r>
      <w:r w:rsidRPr="002B6386">
        <w:rPr>
          <w:lang w:eastAsia="zh-CN"/>
        </w:rPr>
        <w:t>physically</w:t>
      </w:r>
      <w:r w:rsidRPr="002B6386">
        <w:rPr>
          <w:rFonts w:hint="eastAsia"/>
          <w:lang w:eastAsia="zh-CN"/>
        </w:rPr>
        <w:t xml:space="preserve"> up interfaces.</w:t>
      </w:r>
    </w:p>
    <w:p w:rsidR="001F6C75" w:rsidRPr="002B6386" w:rsidRDefault="001F6C75" w:rsidP="001F6C75">
      <w:pPr>
        <w:pStyle w:val="20"/>
        <w:numPr>
          <w:ilvl w:val="0"/>
          <w:numId w:val="0"/>
        </w:numPr>
        <w:snapToGrid w:val="0"/>
      </w:pPr>
      <w:bookmarkStart w:id="6446" w:name="_Toc75978162"/>
      <w:bookmarkStart w:id="6447" w:name="_Toc89440605"/>
      <w:bookmarkStart w:id="6448" w:name="_Toc177728086"/>
      <w:r w:rsidRPr="002B6386">
        <w:rPr>
          <w:rFonts w:hint="eastAsia"/>
        </w:rPr>
        <w:t>Command reference</w:t>
      </w:r>
      <w:bookmarkEnd w:id="6446"/>
      <w:bookmarkEnd w:id="6447"/>
      <w:bookmarkEnd w:id="6448"/>
    </w:p>
    <w:p w:rsidR="001F6C75" w:rsidRPr="002B6386" w:rsidRDefault="001F6C75" w:rsidP="001F6C75">
      <w:pPr>
        <w:pStyle w:val="30"/>
        <w:numPr>
          <w:ilvl w:val="0"/>
          <w:numId w:val="0"/>
        </w:numPr>
        <w:snapToGrid w:val="0"/>
      </w:pPr>
      <w:bookmarkStart w:id="6449" w:name="_Toc73116889"/>
      <w:bookmarkStart w:id="6450" w:name="_Toc75852870"/>
      <w:bookmarkStart w:id="6451" w:name="_Toc75855071"/>
      <w:bookmarkStart w:id="6452" w:name="_Toc75978163"/>
      <w:bookmarkStart w:id="6453" w:name="_Toc89440606"/>
      <w:bookmarkStart w:id="6454" w:name="_Toc177728087"/>
      <w:r w:rsidRPr="002B6386">
        <w:rPr>
          <w:rFonts w:hint="eastAsia"/>
        </w:rPr>
        <w:t xml:space="preserve">lldp </w:t>
      </w:r>
      <w:r w:rsidRPr="002B6386">
        <w:t>local-information</w:t>
      </w:r>
      <w:r w:rsidRPr="002B6386">
        <w:rPr>
          <w:rFonts w:hint="eastAsia"/>
        </w:rPr>
        <w:t xml:space="preserve"> all-interface</w:t>
      </w:r>
      <w:bookmarkEnd w:id="6449"/>
      <w:bookmarkEnd w:id="6450"/>
      <w:bookmarkEnd w:id="6451"/>
      <w:bookmarkEnd w:id="6452"/>
      <w:bookmarkEnd w:id="6453"/>
      <w:bookmarkEnd w:id="6454"/>
    </w:p>
    <w:p w:rsidR="001F6C75" w:rsidRPr="002B6386" w:rsidRDefault="001F6C75" w:rsidP="001F6C75">
      <w:pPr>
        <w:rPr>
          <w:rStyle w:val="commandkeywords"/>
        </w:rPr>
      </w:pPr>
      <w:r w:rsidRPr="002B6386">
        <w:t xml:space="preserve">Use </w:t>
      </w:r>
      <w:r w:rsidRPr="002B6386">
        <w:rPr>
          <w:rStyle w:val="commandkeywords"/>
        </w:rPr>
        <w:t>lldp local-information</w:t>
      </w:r>
      <w:r w:rsidRPr="002B6386">
        <w:rPr>
          <w:rStyle w:val="commandkeywords"/>
          <w:rFonts w:hint="eastAsia"/>
        </w:rPr>
        <w:t xml:space="preserve"> all-interface</w:t>
      </w:r>
      <w:r w:rsidRPr="002B6386">
        <w:rPr>
          <w:rFonts w:hint="eastAsia"/>
        </w:rPr>
        <w:t xml:space="preserve"> to enable displaying LLDP local </w:t>
      </w:r>
      <w:r w:rsidRPr="002B6386">
        <w:t>information</w:t>
      </w:r>
      <w:r w:rsidRPr="002B6386">
        <w:rPr>
          <w:rFonts w:hint="eastAsia"/>
        </w:rPr>
        <w:t xml:space="preserve"> about all interfaces.</w:t>
      </w:r>
    </w:p>
    <w:p w:rsidR="001F6C75" w:rsidRPr="002B6386" w:rsidRDefault="001F6C75" w:rsidP="001F6C75">
      <w:r w:rsidRPr="002B6386">
        <w:t xml:space="preserve">Use </w:t>
      </w:r>
      <w:r w:rsidRPr="002B6386">
        <w:rPr>
          <w:rStyle w:val="commandkeywords"/>
        </w:rPr>
        <w:t>un</w:t>
      </w:r>
      <w:r w:rsidRPr="002B6386">
        <w:rPr>
          <w:rStyle w:val="commandkeywords"/>
          <w:rFonts w:hint="eastAsia"/>
        </w:rPr>
        <w:t>do</w:t>
      </w:r>
      <w:r w:rsidRPr="002B6386">
        <w:rPr>
          <w:rStyle w:val="commandkeywords"/>
        </w:rPr>
        <w:t xml:space="preserve"> lldp local-information</w:t>
      </w:r>
      <w:r w:rsidRPr="002B6386">
        <w:rPr>
          <w:rStyle w:val="commandkeywords"/>
          <w:rFonts w:hint="eastAsia"/>
        </w:rPr>
        <w:t xml:space="preserve"> all-interface</w:t>
      </w:r>
      <w:r w:rsidRPr="002B6386">
        <w:rPr>
          <w:rFonts w:hint="eastAsia"/>
        </w:rPr>
        <w:t xml:space="preserve"> to disable displaying LLDP local </w:t>
      </w:r>
      <w:r w:rsidRPr="002B6386">
        <w:t>information</w:t>
      </w:r>
      <w:r w:rsidRPr="002B6386">
        <w:rPr>
          <w:rFonts w:hint="eastAsia"/>
        </w:rPr>
        <w:t xml:space="preserve"> about interfaces not in physically up state.</w:t>
      </w:r>
    </w:p>
    <w:p w:rsidR="001F6C75" w:rsidRPr="002B6386" w:rsidRDefault="001F6C75" w:rsidP="001F6C75">
      <w:pPr>
        <w:pStyle w:val="Command"/>
      </w:pPr>
      <w:r w:rsidRPr="002B6386">
        <w:rPr>
          <w:rFonts w:hint="eastAsia"/>
        </w:rPr>
        <w:t>Syntax</w:t>
      </w:r>
    </w:p>
    <w:p w:rsidR="001F6C75" w:rsidRPr="002B6386" w:rsidRDefault="001F6C75" w:rsidP="001F6C75">
      <w:pPr>
        <w:rPr>
          <w:rStyle w:val="commandkeywords"/>
        </w:rPr>
      </w:pPr>
      <w:r w:rsidRPr="002B6386">
        <w:rPr>
          <w:rStyle w:val="commandkeywords"/>
        </w:rPr>
        <w:t>lldp local-information</w:t>
      </w:r>
      <w:r w:rsidRPr="002B6386">
        <w:rPr>
          <w:rStyle w:val="commandkeywords"/>
          <w:rFonts w:hint="eastAsia"/>
        </w:rPr>
        <w:t xml:space="preserve"> </w:t>
      </w:r>
      <w:r w:rsidRPr="002B6386">
        <w:rPr>
          <w:rStyle w:val="commandkeywords"/>
        </w:rPr>
        <w:t>all</w:t>
      </w:r>
      <w:r w:rsidRPr="002B6386">
        <w:rPr>
          <w:rStyle w:val="commandkeywords"/>
          <w:rFonts w:hint="eastAsia"/>
        </w:rPr>
        <w:t>-interface</w:t>
      </w:r>
    </w:p>
    <w:p w:rsidR="001F6C75" w:rsidRPr="002B6386" w:rsidRDefault="001F6C75" w:rsidP="001F6C75">
      <w:r w:rsidRPr="002B6386">
        <w:rPr>
          <w:rStyle w:val="commandkeywords"/>
        </w:rPr>
        <w:t>u</w:t>
      </w:r>
      <w:r w:rsidRPr="002B6386">
        <w:rPr>
          <w:rStyle w:val="commandkeywords"/>
          <w:rFonts w:hint="eastAsia"/>
        </w:rPr>
        <w:t>ndo</w:t>
      </w:r>
      <w:r w:rsidRPr="002B6386">
        <w:rPr>
          <w:rStyle w:val="commandkeywords"/>
        </w:rPr>
        <w:t xml:space="preserve"> lldp local-information</w:t>
      </w:r>
      <w:r w:rsidRPr="002B6386">
        <w:rPr>
          <w:rStyle w:val="commandkeywords"/>
          <w:rFonts w:hint="eastAsia"/>
        </w:rPr>
        <w:t xml:space="preserve"> all-interface</w:t>
      </w:r>
    </w:p>
    <w:p w:rsidR="001F6C75" w:rsidRPr="002B6386" w:rsidRDefault="001F6C75" w:rsidP="001F6C75">
      <w:pPr>
        <w:pStyle w:val="Command"/>
      </w:pPr>
      <w:r w:rsidRPr="002B6386">
        <w:rPr>
          <w:rFonts w:hint="eastAsia"/>
        </w:rPr>
        <w:t>Default</w:t>
      </w:r>
    </w:p>
    <w:p w:rsidR="001F6C75" w:rsidRPr="002B6386" w:rsidRDefault="001F6C75" w:rsidP="001F6C75">
      <w:r w:rsidRPr="002B6386">
        <w:rPr>
          <w:rFonts w:hint="eastAsia"/>
        </w:rPr>
        <w:t xml:space="preserve">The </w:t>
      </w:r>
      <w:r w:rsidRPr="002B6386">
        <w:rPr>
          <w:rStyle w:val="commandkeywords"/>
        </w:rPr>
        <w:t>display lldp local-information</w:t>
      </w:r>
      <w:r w:rsidRPr="002B6386">
        <w:rPr>
          <w:rFonts w:hint="eastAsia"/>
        </w:rPr>
        <w:t xml:space="preserve"> command displays information about </w:t>
      </w:r>
      <w:r w:rsidRPr="002B6386">
        <w:t>physically</w:t>
      </w:r>
      <w:r w:rsidRPr="002B6386">
        <w:rPr>
          <w:rFonts w:hint="eastAsia"/>
        </w:rPr>
        <w:t xml:space="preserve"> up interfaces.</w:t>
      </w:r>
    </w:p>
    <w:p w:rsidR="001F6C75" w:rsidRPr="002B6386" w:rsidRDefault="001F6C75" w:rsidP="001F6C75">
      <w:pPr>
        <w:pStyle w:val="Command"/>
      </w:pPr>
      <w:r w:rsidRPr="002B6386">
        <w:rPr>
          <w:rFonts w:hint="eastAsia"/>
        </w:rPr>
        <w:t>Views</w:t>
      </w:r>
    </w:p>
    <w:p w:rsidR="001F6C75" w:rsidRPr="002B6386" w:rsidRDefault="001F6C75" w:rsidP="001F6C75">
      <w:r w:rsidRPr="002B6386">
        <w:t>System view</w:t>
      </w:r>
    </w:p>
    <w:p w:rsidR="001F6C75" w:rsidRPr="002B6386" w:rsidRDefault="001F6C75" w:rsidP="001F6C75">
      <w:pPr>
        <w:pStyle w:val="Command"/>
      </w:pPr>
      <w:r w:rsidRPr="002B6386">
        <w:rPr>
          <w:rFonts w:hint="eastAsia"/>
        </w:rPr>
        <w:t>Predefined user roles</w:t>
      </w:r>
    </w:p>
    <w:p w:rsidR="001F6C75" w:rsidRPr="002B6386" w:rsidRDefault="001F6C75" w:rsidP="001F6C75">
      <w:r w:rsidRPr="002B6386">
        <w:t>network-admin</w:t>
      </w:r>
    </w:p>
    <w:p w:rsidR="001F6C75" w:rsidRPr="002B6386" w:rsidRDefault="001F6C75" w:rsidP="001F6C75">
      <w:pPr>
        <w:pStyle w:val="Command"/>
      </w:pPr>
      <w:r w:rsidRPr="002B6386">
        <w:rPr>
          <w:rFonts w:hint="eastAsia"/>
        </w:rPr>
        <w:t>Usage guidelines</w:t>
      </w:r>
    </w:p>
    <w:p w:rsidR="001F6C75" w:rsidRPr="002B6386" w:rsidRDefault="001F6C75" w:rsidP="001F6C75">
      <w:r w:rsidRPr="002B6386">
        <w:rPr>
          <w:rFonts w:hint="eastAsia"/>
        </w:rPr>
        <w:t xml:space="preserve">This command enables the </w:t>
      </w:r>
      <w:r w:rsidRPr="002B6386">
        <w:rPr>
          <w:rStyle w:val="commandkeywords"/>
        </w:rPr>
        <w:t>display lldp local-information</w:t>
      </w:r>
      <w:r w:rsidRPr="002B6386">
        <w:rPr>
          <w:rFonts w:hint="eastAsia"/>
        </w:rPr>
        <w:t xml:space="preserve"> command to display LLDP local </w:t>
      </w:r>
      <w:r w:rsidRPr="002B6386">
        <w:t>information</w:t>
      </w:r>
      <w:r w:rsidRPr="002B6386">
        <w:rPr>
          <w:rFonts w:hint="eastAsia"/>
        </w:rPr>
        <w:t xml:space="preserve"> about all interfaces.</w:t>
      </w:r>
    </w:p>
    <w:p w:rsidR="001F6C75" w:rsidRPr="002B6386" w:rsidRDefault="001F6C75" w:rsidP="001F6C75">
      <w:r w:rsidRPr="002B6386">
        <w:rPr>
          <w:rFonts w:hint="eastAsia"/>
        </w:rPr>
        <w:t xml:space="preserve">By default, the </w:t>
      </w:r>
      <w:r w:rsidRPr="002B6386">
        <w:rPr>
          <w:rStyle w:val="commandkeywords"/>
        </w:rPr>
        <w:t>display lldp local-information</w:t>
      </w:r>
      <w:r w:rsidRPr="002B6386">
        <w:rPr>
          <w:rFonts w:hint="eastAsia"/>
        </w:rPr>
        <w:t xml:space="preserve"> command displays information about </w:t>
      </w:r>
      <w:r w:rsidRPr="002B6386">
        <w:t>physically</w:t>
      </w:r>
      <w:r w:rsidRPr="002B6386">
        <w:rPr>
          <w:rFonts w:hint="eastAsia"/>
        </w:rPr>
        <w:t xml:space="preserve"> up interfaces. The media devices from some vendors can obtain interface information from </w:t>
      </w:r>
      <w:r w:rsidR="00590552">
        <w:rPr>
          <w:rFonts w:hint="eastAsia"/>
        </w:rPr>
        <w:t>HPE</w:t>
      </w:r>
      <w:r w:rsidRPr="002B6386">
        <w:rPr>
          <w:rFonts w:hint="eastAsia"/>
        </w:rPr>
        <w:t xml:space="preserve"> devices only through LLDP. For the media devices to obtain all interface information, enable the </w:t>
      </w:r>
      <w:r w:rsidRPr="002B6386">
        <w:rPr>
          <w:rStyle w:val="commandkeywords"/>
        </w:rPr>
        <w:t>display lldp local-information</w:t>
      </w:r>
      <w:r w:rsidRPr="002B6386">
        <w:rPr>
          <w:rFonts w:hint="eastAsia"/>
        </w:rPr>
        <w:t xml:space="preserve"> command to display LLDP local </w:t>
      </w:r>
      <w:r w:rsidRPr="002B6386">
        <w:t>information</w:t>
      </w:r>
      <w:r w:rsidRPr="002B6386">
        <w:rPr>
          <w:rFonts w:hint="eastAsia"/>
        </w:rPr>
        <w:t xml:space="preserve"> about all interfaces.</w:t>
      </w:r>
    </w:p>
    <w:p w:rsidR="001F6C75" w:rsidRPr="002B6386" w:rsidRDefault="001F6C75" w:rsidP="001F6C75">
      <w:pPr>
        <w:pStyle w:val="Command"/>
      </w:pPr>
      <w:r w:rsidRPr="002B6386">
        <w:rPr>
          <w:rFonts w:hint="eastAsia"/>
        </w:rPr>
        <w:t>Examples</w:t>
      </w:r>
    </w:p>
    <w:p w:rsidR="001F6C75" w:rsidRPr="002B6386" w:rsidRDefault="001F6C75" w:rsidP="001F6C75">
      <w:r w:rsidRPr="002B6386">
        <w:t>#</w:t>
      </w:r>
      <w:r w:rsidRPr="002B6386">
        <w:rPr>
          <w:rFonts w:hint="eastAsia"/>
        </w:rPr>
        <w:t xml:space="preserve"> Enable displaying LLDP local </w:t>
      </w:r>
      <w:r w:rsidRPr="002B6386">
        <w:t>information</w:t>
      </w:r>
      <w:r w:rsidRPr="002B6386">
        <w:rPr>
          <w:rFonts w:hint="eastAsia"/>
        </w:rPr>
        <w:t xml:space="preserve"> about all interfaces.</w:t>
      </w:r>
    </w:p>
    <w:p w:rsidR="001F6C75" w:rsidRPr="002B6386" w:rsidRDefault="001F6C75" w:rsidP="001F6C75">
      <w:pPr>
        <w:pStyle w:val="TerminalDisplay"/>
      </w:pPr>
      <w:r w:rsidRPr="002B6386">
        <w:t>&lt;Sysname&gt; system-view</w:t>
      </w:r>
    </w:p>
    <w:p w:rsidR="001F6C75" w:rsidRPr="002B6386" w:rsidRDefault="001F6C75" w:rsidP="001F6C75">
      <w:pPr>
        <w:pStyle w:val="TerminalDisplay"/>
      </w:pPr>
      <w:r w:rsidRPr="002B6386">
        <w:lastRenderedPageBreak/>
        <w:t>[Sysname] lldp local-information all</w:t>
      </w:r>
      <w:r w:rsidRPr="002B6386">
        <w:rPr>
          <w:rFonts w:hint="eastAsia"/>
        </w:rPr>
        <w:t>-interface</w:t>
      </w:r>
    </w:p>
    <w:p w:rsidR="001F6C75" w:rsidRPr="002B6386" w:rsidRDefault="001F6C75" w:rsidP="001F6C75">
      <w:pPr>
        <w:pStyle w:val="Command"/>
      </w:pPr>
      <w:r w:rsidRPr="002B6386">
        <w:rPr>
          <w:rFonts w:hint="eastAsia"/>
        </w:rPr>
        <w:t>Related commands</w:t>
      </w:r>
    </w:p>
    <w:p w:rsidR="001F6C75" w:rsidRPr="002B6386" w:rsidRDefault="001F6C75" w:rsidP="001F6C75">
      <w:pPr>
        <w:rPr>
          <w:rStyle w:val="commandkeywords"/>
        </w:rPr>
      </w:pPr>
      <w:r w:rsidRPr="002B6386">
        <w:rPr>
          <w:rStyle w:val="commandkeywords"/>
        </w:rPr>
        <w:t>display lldp local-information</w:t>
      </w:r>
    </w:p>
    <w:p w:rsidR="001F6C75" w:rsidRPr="002B6386" w:rsidRDefault="001F6C75" w:rsidP="001F6C75">
      <w:pPr>
        <w:pStyle w:val="11"/>
      </w:pPr>
      <w:bookmarkStart w:id="6455" w:name="_Ref43908645"/>
      <w:bookmarkStart w:id="6456" w:name="_Toc43910433"/>
      <w:bookmarkStart w:id="6457" w:name="_Toc57727770"/>
      <w:bookmarkStart w:id="6458" w:name="_Toc89440562"/>
      <w:bookmarkStart w:id="6459" w:name="_Ref56590117"/>
      <w:bookmarkStart w:id="6460" w:name="_Toc56600062"/>
      <w:bookmarkStart w:id="6461" w:name="_Toc177728088"/>
      <w:r w:rsidRPr="002B6386">
        <w:rPr>
          <w:rFonts w:hint="eastAsia"/>
        </w:rPr>
        <w:t>New feature: PoE forced power supply</w:t>
      </w:r>
      <w:bookmarkEnd w:id="6455"/>
      <w:bookmarkEnd w:id="6456"/>
      <w:bookmarkEnd w:id="6457"/>
      <w:bookmarkEnd w:id="6458"/>
      <w:bookmarkEnd w:id="6461"/>
    </w:p>
    <w:p w:rsidR="001F6C75" w:rsidRPr="002B6386" w:rsidRDefault="001F6C75" w:rsidP="001F6C75">
      <w:pPr>
        <w:pStyle w:val="20"/>
      </w:pPr>
      <w:bookmarkStart w:id="6462" w:name="_Ref25155607"/>
      <w:bookmarkStart w:id="6463" w:name="_Toc25155727"/>
      <w:bookmarkStart w:id="6464" w:name="_Toc57727771"/>
      <w:bookmarkStart w:id="6465" w:name="_Toc89440563"/>
      <w:bookmarkStart w:id="6466" w:name="_Ref22287654"/>
      <w:bookmarkStart w:id="6467" w:name="_Toc42170404"/>
      <w:bookmarkStart w:id="6468" w:name="_Toc43910434"/>
      <w:bookmarkStart w:id="6469" w:name="_Toc177728089"/>
      <w:r w:rsidRPr="002B6386">
        <w:rPr>
          <w:rFonts w:hint="eastAsia"/>
        </w:rPr>
        <w:t>E</w:t>
      </w:r>
      <w:r w:rsidRPr="002B6386">
        <w:t xml:space="preserve">nabling </w:t>
      </w:r>
      <w:r w:rsidRPr="002B6386">
        <w:rPr>
          <w:rFonts w:hint="eastAsia"/>
        </w:rPr>
        <w:t>PoE forced power supply</w:t>
      </w:r>
      <w:bookmarkEnd w:id="6462"/>
      <w:bookmarkEnd w:id="6463"/>
      <w:bookmarkEnd w:id="6464"/>
      <w:bookmarkEnd w:id="6465"/>
      <w:bookmarkEnd w:id="6469"/>
    </w:p>
    <w:p w:rsidR="001F6C75" w:rsidRPr="002B6386" w:rsidRDefault="001F6C75" w:rsidP="001F6C75">
      <w:pPr>
        <w:pStyle w:val="40"/>
        <w:rPr>
          <w:noProof w:val="0"/>
        </w:rPr>
      </w:pPr>
      <w:r w:rsidRPr="002B6386">
        <w:rPr>
          <w:rFonts w:hint="eastAsia"/>
          <w:noProof w:val="0"/>
        </w:rPr>
        <w:t>About this task</w:t>
      </w:r>
    </w:p>
    <w:p w:rsidR="001F6C75" w:rsidRPr="002B6386" w:rsidRDefault="001F6C75" w:rsidP="001F6C75">
      <w:r w:rsidRPr="002B6386">
        <w:t xml:space="preserve">Before </w:t>
      </w:r>
      <w:r w:rsidRPr="002B6386">
        <w:rPr>
          <w:rFonts w:hint="eastAsia"/>
        </w:rPr>
        <w:t>supplying</w:t>
      </w:r>
      <w:r w:rsidRPr="002B6386">
        <w:t xml:space="preserve"> power to </w:t>
      </w:r>
      <w:r w:rsidRPr="002B6386">
        <w:rPr>
          <w:rFonts w:hint="eastAsia"/>
        </w:rPr>
        <w:t xml:space="preserve">a </w:t>
      </w:r>
      <w:r w:rsidRPr="002B6386">
        <w:t xml:space="preserve">PD, </w:t>
      </w:r>
      <w:r w:rsidRPr="002B6386">
        <w:rPr>
          <w:rFonts w:hint="eastAsia"/>
        </w:rPr>
        <w:t xml:space="preserve">the device performs a detection of the PD. It </w:t>
      </w:r>
      <w:r w:rsidRPr="002B6386">
        <w:t>suppl</w:t>
      </w:r>
      <w:r w:rsidRPr="002B6386">
        <w:rPr>
          <w:rFonts w:hint="eastAsia"/>
        </w:rPr>
        <w:t>ies</w:t>
      </w:r>
      <w:r w:rsidRPr="002B6386">
        <w:t xml:space="preserve"> power to </w:t>
      </w:r>
      <w:r w:rsidRPr="002B6386">
        <w:rPr>
          <w:rFonts w:hint="eastAsia"/>
        </w:rPr>
        <w:t xml:space="preserve">the </w:t>
      </w:r>
      <w:r w:rsidRPr="002B6386">
        <w:t>PD only after</w:t>
      </w:r>
      <w:r w:rsidRPr="002B6386">
        <w:rPr>
          <w:rFonts w:hint="eastAsia"/>
        </w:rPr>
        <w:t xml:space="preserve"> the PD passes the detection</w:t>
      </w:r>
      <w:r w:rsidRPr="002B6386">
        <w:t xml:space="preserve">. If </w:t>
      </w:r>
      <w:r w:rsidRPr="002B6386">
        <w:rPr>
          <w:rFonts w:hint="eastAsia"/>
        </w:rPr>
        <w:t xml:space="preserve">the </w:t>
      </w:r>
      <w:r w:rsidRPr="002B6386">
        <w:t xml:space="preserve">PD </w:t>
      </w:r>
      <w:r w:rsidRPr="002B6386">
        <w:rPr>
          <w:rFonts w:hint="eastAsia"/>
        </w:rPr>
        <w:t xml:space="preserve">fails the detection but the power provided by the device meets the PD specifications, you can perform this task to enable forced power supply to </w:t>
      </w:r>
      <w:r w:rsidRPr="002B6386">
        <w:t>the</w:t>
      </w:r>
      <w:r w:rsidRPr="002B6386">
        <w:rPr>
          <w:rFonts w:hint="eastAsia"/>
        </w:rPr>
        <w:t xml:space="preserve"> PD.</w:t>
      </w:r>
    </w:p>
    <w:p w:rsidR="001F6C75" w:rsidRPr="002B6386" w:rsidRDefault="001F6C75" w:rsidP="001F6C75">
      <w:pPr>
        <w:pStyle w:val="40"/>
        <w:rPr>
          <w:noProof w:val="0"/>
        </w:rPr>
      </w:pPr>
      <w:r w:rsidRPr="002B6386">
        <w:rPr>
          <w:rFonts w:hint="eastAsia"/>
          <w:noProof w:val="0"/>
        </w:rPr>
        <w:t>Restrictions and guidelines</w:t>
      </w:r>
    </w:p>
    <w:p w:rsidR="001F6C75" w:rsidRPr="002B6386" w:rsidRDefault="001F6C75" w:rsidP="001F6C75">
      <w:r w:rsidRPr="002B6386">
        <w:rPr>
          <w:rFonts w:hint="eastAsia"/>
        </w:rPr>
        <w:t xml:space="preserve">This feature enables the device to supply power to a PD directly without performing a detection of </w:t>
      </w:r>
      <w:r w:rsidRPr="002B6386">
        <w:t>the</w:t>
      </w:r>
      <w:r w:rsidRPr="002B6386">
        <w:rPr>
          <w:rFonts w:hint="eastAsia"/>
        </w:rPr>
        <w:t xml:space="preserve"> PD</w:t>
      </w:r>
      <w:r w:rsidRPr="002B6386">
        <w:t>.</w:t>
      </w:r>
      <w:r w:rsidRPr="002B6386">
        <w:rPr>
          <w:rFonts w:hint="eastAsia"/>
        </w:rPr>
        <w:t xml:space="preserve"> To avoid damaging the PD, make sure the power provided by the device meets the PD specifications before performing this task.</w:t>
      </w:r>
    </w:p>
    <w:p w:rsidR="001F6C75" w:rsidRPr="002B6386" w:rsidRDefault="001F6C75" w:rsidP="001F6C75">
      <w:r w:rsidRPr="002B6386">
        <w:rPr>
          <w:rFonts w:hint="eastAsia"/>
        </w:rPr>
        <w:t xml:space="preserve">After enabling PoE forced </w:t>
      </w:r>
      <w:r w:rsidRPr="002B6386">
        <w:t>power</w:t>
      </w:r>
      <w:r w:rsidRPr="002B6386">
        <w:rPr>
          <w:rFonts w:hint="eastAsia"/>
        </w:rPr>
        <w:t xml:space="preserve"> supply on a PI, the system reserves the maximum power for the PI even if no PD is attached to the PI or the PI is not enabled with PoE. For the maximum power that a PI can deliver, execute the </w:t>
      </w:r>
      <w:r w:rsidRPr="002B6386">
        <w:rPr>
          <w:rStyle w:val="commandkeywords"/>
        </w:rPr>
        <w:t>display poe pse pse-id interface power</w:t>
      </w:r>
      <w:r w:rsidRPr="002B6386">
        <w:rPr>
          <w:rStyle w:val="commandkeywords"/>
          <w:rFonts w:hint="eastAsia"/>
        </w:rPr>
        <w:t xml:space="preserve"> </w:t>
      </w:r>
      <w:r w:rsidRPr="002B6386">
        <w:rPr>
          <w:rFonts w:hint="eastAsia"/>
        </w:rPr>
        <w:t xml:space="preserve">command. For the maximum power </w:t>
      </w:r>
      <w:r w:rsidRPr="002B6386">
        <w:t>that</w:t>
      </w:r>
      <w:r w:rsidRPr="002B6386">
        <w:rPr>
          <w:rFonts w:hint="eastAsia"/>
        </w:rPr>
        <w:t xml:space="preserve"> the PSE can allocate, execute the </w:t>
      </w:r>
      <w:r w:rsidRPr="002B6386">
        <w:rPr>
          <w:rStyle w:val="commandkeywords"/>
        </w:rPr>
        <w:t>display poe pse</w:t>
      </w:r>
      <w:r w:rsidRPr="002B6386">
        <w:rPr>
          <w:rStyle w:val="commandkeywords"/>
          <w:rFonts w:hint="eastAsia"/>
        </w:rPr>
        <w:t xml:space="preserve"> </w:t>
      </w:r>
      <w:r w:rsidRPr="002B6386">
        <w:rPr>
          <w:rFonts w:hint="eastAsia"/>
        </w:rPr>
        <w:t>command.</w:t>
      </w:r>
    </w:p>
    <w:p w:rsidR="001F6C75" w:rsidRPr="002B6386" w:rsidRDefault="001F6C75" w:rsidP="001F6C75">
      <w:pPr>
        <w:pStyle w:val="40"/>
        <w:rPr>
          <w:noProof w:val="0"/>
        </w:rPr>
      </w:pPr>
      <w:r w:rsidRPr="002B6386">
        <w:rPr>
          <w:rFonts w:hint="eastAsia"/>
          <w:noProof w:val="0"/>
        </w:rPr>
        <w:t>Procedure</w:t>
      </w:r>
    </w:p>
    <w:p w:rsidR="001F6C75" w:rsidRPr="002B6386" w:rsidRDefault="001F6C75" w:rsidP="001F6C75">
      <w:pPr>
        <w:pStyle w:val="Itemstep"/>
      </w:pPr>
      <w:r w:rsidRPr="002B6386">
        <w:t>Enter system view.</w:t>
      </w:r>
    </w:p>
    <w:p w:rsidR="001F6C75" w:rsidRPr="002B6386" w:rsidRDefault="001F6C75" w:rsidP="001F6C75">
      <w:pPr>
        <w:pStyle w:val="ItemIndent1"/>
        <w:rPr>
          <w:rStyle w:val="commandkeywords"/>
        </w:rPr>
      </w:pPr>
      <w:r w:rsidRPr="002B6386">
        <w:rPr>
          <w:rStyle w:val="commandkeywords"/>
        </w:rPr>
        <w:t>system-view</w:t>
      </w:r>
    </w:p>
    <w:p w:rsidR="001F6C75" w:rsidRPr="002B6386" w:rsidRDefault="001F6C75" w:rsidP="001F6C75">
      <w:pPr>
        <w:pStyle w:val="Itemstep"/>
      </w:pPr>
      <w:r w:rsidRPr="002B6386">
        <w:rPr>
          <w:rFonts w:hint="eastAsia"/>
        </w:rPr>
        <w:t>Enter PI view.</w:t>
      </w:r>
    </w:p>
    <w:p w:rsidR="001F6C75" w:rsidRPr="002B6386" w:rsidRDefault="001F6C75" w:rsidP="001F6C75">
      <w:pPr>
        <w:pStyle w:val="ItemIndent1"/>
        <w:rPr>
          <w:rStyle w:val="commandparameter"/>
        </w:rPr>
      </w:pPr>
      <w:r w:rsidRPr="002B6386">
        <w:rPr>
          <w:rStyle w:val="commandkeywords"/>
        </w:rPr>
        <w:t xml:space="preserve">interface </w:t>
      </w:r>
      <w:r w:rsidRPr="002B6386">
        <w:rPr>
          <w:rStyle w:val="commandparameter"/>
        </w:rPr>
        <w:t>interface-</w:t>
      </w:r>
      <w:r w:rsidRPr="002B6386">
        <w:rPr>
          <w:rStyle w:val="commandparameter"/>
          <w:rFonts w:hint="eastAsia"/>
        </w:rPr>
        <w:t xml:space="preserve">type </w:t>
      </w:r>
      <w:r w:rsidRPr="002B6386">
        <w:rPr>
          <w:rStyle w:val="commandparameter"/>
        </w:rPr>
        <w:t>interface-number</w:t>
      </w:r>
    </w:p>
    <w:p w:rsidR="001F6C75" w:rsidRPr="002B6386" w:rsidRDefault="001F6C75" w:rsidP="001F6C75">
      <w:pPr>
        <w:pStyle w:val="Itemstep"/>
      </w:pPr>
      <w:r w:rsidRPr="002B6386">
        <w:rPr>
          <w:rFonts w:hint="eastAsia"/>
        </w:rPr>
        <w:t xml:space="preserve">Enable </w:t>
      </w:r>
      <w:r w:rsidRPr="002B6386">
        <w:rPr>
          <w:rFonts w:hint="eastAsia"/>
          <w:lang w:eastAsia="zh-CN"/>
        </w:rPr>
        <w:t xml:space="preserve">PoE </w:t>
      </w:r>
      <w:r w:rsidRPr="002B6386">
        <w:rPr>
          <w:rFonts w:hint="eastAsia"/>
        </w:rPr>
        <w:t>forced power supply.</w:t>
      </w:r>
    </w:p>
    <w:p w:rsidR="001F6C75" w:rsidRPr="002B6386" w:rsidRDefault="001F6C75" w:rsidP="001F6C75">
      <w:pPr>
        <w:pStyle w:val="ItemIndent1"/>
        <w:rPr>
          <w:rStyle w:val="commandkeywords"/>
        </w:rPr>
      </w:pPr>
      <w:r w:rsidRPr="002B6386">
        <w:rPr>
          <w:rStyle w:val="commandkeywords"/>
          <w:rFonts w:hint="eastAsia"/>
        </w:rPr>
        <w:t>poe force-power</w:t>
      </w:r>
    </w:p>
    <w:p w:rsidR="001F6C75" w:rsidRPr="002B6386" w:rsidRDefault="001F6C75" w:rsidP="001F6C75">
      <w:pPr>
        <w:pStyle w:val="ItemIndent1"/>
      </w:pPr>
      <w:r w:rsidRPr="002B6386">
        <w:rPr>
          <w:rFonts w:hint="eastAsia"/>
        </w:rPr>
        <w:t xml:space="preserve">By default, </w:t>
      </w:r>
      <w:r w:rsidRPr="002B6386">
        <w:rPr>
          <w:rFonts w:hint="eastAsia"/>
          <w:lang w:eastAsia="zh-CN"/>
        </w:rPr>
        <w:t xml:space="preserve">PoE </w:t>
      </w:r>
      <w:r w:rsidRPr="002B6386">
        <w:rPr>
          <w:rFonts w:hint="eastAsia"/>
        </w:rPr>
        <w:t>forced power supply is disabled</w:t>
      </w:r>
      <w:r w:rsidRPr="002B6386">
        <w:t>.</w:t>
      </w:r>
    </w:p>
    <w:p w:rsidR="001F6C75" w:rsidRPr="002B6386" w:rsidRDefault="001F6C75" w:rsidP="001F6C75">
      <w:pPr>
        <w:pStyle w:val="20"/>
      </w:pPr>
      <w:bookmarkStart w:id="6470" w:name="_Toc57727772"/>
      <w:bookmarkStart w:id="6471" w:name="_Toc89440564"/>
      <w:bookmarkStart w:id="6472" w:name="_Toc177728090"/>
      <w:bookmarkEnd w:id="6466"/>
      <w:bookmarkEnd w:id="6467"/>
      <w:bookmarkEnd w:id="6468"/>
      <w:r w:rsidRPr="002B6386">
        <w:rPr>
          <w:rFonts w:hint="eastAsia"/>
        </w:rPr>
        <w:t>Command reference</w:t>
      </w:r>
      <w:bookmarkEnd w:id="6470"/>
      <w:bookmarkEnd w:id="6471"/>
      <w:bookmarkEnd w:id="6472"/>
    </w:p>
    <w:p w:rsidR="001F6C75" w:rsidRPr="002B6386" w:rsidRDefault="001F6C75" w:rsidP="001F6C75">
      <w:pPr>
        <w:pStyle w:val="30"/>
      </w:pPr>
      <w:bookmarkStart w:id="6473" w:name="_Toc25154721"/>
      <w:bookmarkStart w:id="6474" w:name="_Toc57727773"/>
      <w:bookmarkStart w:id="6475" w:name="_Toc89440565"/>
      <w:bookmarkStart w:id="6476" w:name="_Toc177728091"/>
      <w:r w:rsidRPr="002B6386">
        <w:t xml:space="preserve">poe </w:t>
      </w:r>
      <w:r w:rsidRPr="002B6386">
        <w:rPr>
          <w:rFonts w:hint="eastAsia"/>
        </w:rPr>
        <w:t>force-power</w:t>
      </w:r>
      <w:bookmarkEnd w:id="6473"/>
      <w:bookmarkEnd w:id="6474"/>
      <w:bookmarkEnd w:id="6475"/>
      <w:bookmarkEnd w:id="6476"/>
    </w:p>
    <w:p w:rsidR="001F6C75" w:rsidRPr="002B6386" w:rsidRDefault="001F6C75" w:rsidP="001F6C75">
      <w:r w:rsidRPr="002B6386">
        <w:t xml:space="preserve">Use </w:t>
      </w:r>
      <w:r w:rsidRPr="002B6386">
        <w:rPr>
          <w:rStyle w:val="commandkeywords"/>
          <w:rFonts w:hint="eastAsia"/>
        </w:rPr>
        <w:t>poe force-power</w:t>
      </w:r>
      <w:r w:rsidRPr="002B6386">
        <w:t xml:space="preserve"> to </w:t>
      </w:r>
      <w:r w:rsidRPr="002B6386">
        <w:rPr>
          <w:rFonts w:hint="eastAsia"/>
        </w:rPr>
        <w:t>enable PoE forced power supply</w:t>
      </w:r>
      <w:r w:rsidRPr="002B6386">
        <w:t>.</w:t>
      </w:r>
    </w:p>
    <w:p w:rsidR="001F6C75" w:rsidRPr="002B6386" w:rsidRDefault="001F6C75" w:rsidP="001F6C75">
      <w:r w:rsidRPr="002B6386">
        <w:t xml:space="preserve">Use </w:t>
      </w:r>
      <w:r w:rsidRPr="002B6386">
        <w:rPr>
          <w:rStyle w:val="commandkeywords"/>
        </w:rPr>
        <w:t>undo</w:t>
      </w:r>
      <w:r w:rsidRPr="002B6386">
        <w:rPr>
          <w:rStyle w:val="commandkeywords"/>
          <w:rFonts w:hint="eastAsia"/>
        </w:rPr>
        <w:t xml:space="preserve"> poe force-power</w:t>
      </w:r>
      <w:r w:rsidRPr="002B6386">
        <w:t xml:space="preserve"> to disable</w:t>
      </w:r>
      <w:r w:rsidRPr="002B6386">
        <w:rPr>
          <w:rFonts w:hint="eastAsia"/>
        </w:rPr>
        <w:t xml:space="preserve"> PoE forced power supply</w:t>
      </w:r>
      <w:r w:rsidRPr="002B6386">
        <w:t>.</w:t>
      </w:r>
    </w:p>
    <w:p w:rsidR="001F6C75" w:rsidRPr="002B6386" w:rsidRDefault="001F6C75" w:rsidP="001F6C75">
      <w:pPr>
        <w:pStyle w:val="Command"/>
      </w:pPr>
      <w:r w:rsidRPr="002B6386">
        <w:t>Syntax</w:t>
      </w:r>
    </w:p>
    <w:p w:rsidR="001F6C75" w:rsidRPr="002B6386" w:rsidRDefault="001F6C75" w:rsidP="001F6C75">
      <w:pPr>
        <w:rPr>
          <w:rStyle w:val="commandkeywords"/>
        </w:rPr>
      </w:pPr>
      <w:r w:rsidRPr="002B6386">
        <w:rPr>
          <w:rStyle w:val="commandkeywords"/>
          <w:rFonts w:hint="eastAsia"/>
        </w:rPr>
        <w:t>poe force-power</w:t>
      </w:r>
    </w:p>
    <w:p w:rsidR="001F6C75" w:rsidRPr="002B6386" w:rsidRDefault="001F6C75" w:rsidP="001F6C75">
      <w:r w:rsidRPr="002B6386">
        <w:rPr>
          <w:rStyle w:val="commandkeywords"/>
          <w:rFonts w:hint="eastAsia"/>
        </w:rPr>
        <w:t>undo poe force-power</w:t>
      </w:r>
    </w:p>
    <w:p w:rsidR="001F6C75" w:rsidRPr="002B6386" w:rsidRDefault="001F6C75" w:rsidP="001F6C75">
      <w:pPr>
        <w:pStyle w:val="Command"/>
      </w:pPr>
      <w:r w:rsidRPr="002B6386">
        <w:t>Default</w:t>
      </w:r>
    </w:p>
    <w:p w:rsidR="001F6C75" w:rsidRPr="002B6386" w:rsidRDefault="001F6C75" w:rsidP="001F6C75">
      <w:r w:rsidRPr="002B6386">
        <w:rPr>
          <w:rFonts w:hint="eastAsia"/>
        </w:rPr>
        <w:t xml:space="preserve">PoE forced power supply is </w:t>
      </w:r>
      <w:r w:rsidRPr="002B6386">
        <w:t>disabled.</w:t>
      </w:r>
    </w:p>
    <w:p w:rsidR="001F6C75" w:rsidRPr="002B6386" w:rsidRDefault="001F6C75" w:rsidP="001F6C75">
      <w:pPr>
        <w:pStyle w:val="Command"/>
      </w:pPr>
      <w:r w:rsidRPr="002B6386">
        <w:t>Views</w:t>
      </w:r>
    </w:p>
    <w:p w:rsidR="001F6C75" w:rsidRPr="002B6386" w:rsidRDefault="001F6C75" w:rsidP="001F6C75">
      <w:r w:rsidRPr="002B6386">
        <w:rPr>
          <w:rFonts w:hint="eastAsia"/>
        </w:rPr>
        <w:t>PI</w:t>
      </w:r>
      <w:r w:rsidRPr="002B6386">
        <w:t xml:space="preserve"> view</w:t>
      </w:r>
    </w:p>
    <w:p w:rsidR="001F6C75" w:rsidRPr="002B6386" w:rsidRDefault="001F6C75" w:rsidP="001F6C75">
      <w:pPr>
        <w:pStyle w:val="Command"/>
      </w:pPr>
      <w:r w:rsidRPr="002B6386">
        <w:rPr>
          <w:rFonts w:hint="eastAsia"/>
        </w:rPr>
        <w:lastRenderedPageBreak/>
        <w:t>Predefined user roles</w:t>
      </w:r>
    </w:p>
    <w:p w:rsidR="001F6C75" w:rsidRPr="002B6386" w:rsidRDefault="001F6C75" w:rsidP="001F6C75">
      <w:r w:rsidRPr="002B6386">
        <w:t>network-admin</w:t>
      </w:r>
    </w:p>
    <w:p w:rsidR="001F6C75" w:rsidRPr="002B6386" w:rsidRDefault="001F6C75" w:rsidP="001F6C75">
      <w:pPr>
        <w:pStyle w:val="Command"/>
      </w:pPr>
      <w:r w:rsidRPr="002B6386">
        <w:t>Usage guidelines</w:t>
      </w:r>
    </w:p>
    <w:tbl>
      <w:tblPr>
        <w:tblStyle w:val="Notes1"/>
        <w:tblW w:w="9180" w:type="dxa"/>
        <w:tblLayout w:type="fixed"/>
        <w:tblLook w:val="04A0" w:firstRow="1" w:lastRow="0" w:firstColumn="1" w:lastColumn="0" w:noHBand="0" w:noVBand="1"/>
      </w:tblPr>
      <w:tblGrid>
        <w:gridCol w:w="449"/>
        <w:gridCol w:w="8731"/>
      </w:tblGrid>
      <w:tr w:rsidR="001F6C75" w:rsidRPr="002B6386" w:rsidTr="006B5C43">
        <w:trPr>
          <w:trHeight w:val="260"/>
        </w:trPr>
        <w:tc>
          <w:tcPr>
            <w:cnfStyle w:val="001000000000" w:firstRow="0" w:lastRow="0" w:firstColumn="1" w:lastColumn="0" w:oddVBand="0" w:evenVBand="0" w:oddHBand="0" w:evenHBand="0" w:firstRowFirstColumn="0" w:firstRowLastColumn="0" w:lastRowFirstColumn="0" w:lastRowLastColumn="0"/>
            <w:tcW w:w="449" w:type="dxa"/>
          </w:tcPr>
          <w:p w:rsidR="001F6C75" w:rsidRPr="002B6386" w:rsidRDefault="001F6C75" w:rsidP="006B5C43">
            <w:pPr>
              <w:pStyle w:val="NotesIcons"/>
            </w:pPr>
            <w:r w:rsidRPr="002B6386">
              <w:rPr>
                <w:noProof/>
                <w:lang w:eastAsia="zh-CN"/>
              </w:rPr>
              <w:drawing>
                <wp:inline distT="0" distB="0" distL="0" distR="0" wp14:anchorId="39722AEE" wp14:editId="6BE5CE8A">
                  <wp:extent cx="167005" cy="158750"/>
                  <wp:effectExtent l="19050" t="0" r="4445" b="0"/>
                  <wp:docPr id="1" name="图片 1"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UTION"/>
                          <pic:cNvPicPr>
                            <a:picLocks noChangeAspect="1" noChangeArrowheads="1"/>
                          </pic:cNvPicPr>
                        </pic:nvPicPr>
                        <pic:blipFill>
                          <a:blip r:embed="rId18" cstate="print"/>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731" w:type="dxa"/>
          </w:tcPr>
          <w:p w:rsidR="001F6C75" w:rsidRPr="002B6386" w:rsidRDefault="001F6C75" w:rsidP="006B5C43">
            <w:pPr>
              <w:pStyle w:val="NotesHeading"/>
              <w:cnfStyle w:val="000000000000" w:firstRow="0" w:lastRow="0" w:firstColumn="0" w:lastColumn="0" w:oddVBand="0" w:evenVBand="0" w:oddHBand="0" w:evenHBand="0" w:firstRowFirstColumn="0" w:firstRowLastColumn="0" w:lastRowFirstColumn="0" w:lastRowLastColumn="0"/>
            </w:pPr>
            <w:r w:rsidRPr="002B6386">
              <w:t>CAUTION:</w:t>
            </w:r>
          </w:p>
          <w:p w:rsidR="001F6C75" w:rsidRPr="002B6386" w:rsidRDefault="001F6C75" w:rsidP="006B5C43">
            <w:pPr>
              <w:pStyle w:val="NotesText"/>
              <w:cnfStyle w:val="000000000000" w:firstRow="0" w:lastRow="0" w:firstColumn="0" w:lastColumn="0" w:oddVBand="0" w:evenVBand="0" w:oddHBand="0" w:evenHBand="0" w:firstRowFirstColumn="0" w:firstRowLastColumn="0" w:lastRowFirstColumn="0" w:lastRowLastColumn="0"/>
            </w:pPr>
            <w:r w:rsidRPr="002B6386">
              <w:rPr>
                <w:rFonts w:hint="eastAsia"/>
              </w:rPr>
              <w:t xml:space="preserve">This command enables the device to supply power to a PD directly without performing a detection of </w:t>
            </w:r>
            <w:r w:rsidRPr="002B6386">
              <w:t>the</w:t>
            </w:r>
            <w:r w:rsidRPr="002B6386">
              <w:rPr>
                <w:rFonts w:hint="eastAsia"/>
              </w:rPr>
              <w:t xml:space="preserve"> PD</w:t>
            </w:r>
            <w:r w:rsidRPr="002B6386">
              <w:t>.</w:t>
            </w:r>
            <w:r w:rsidRPr="002B6386">
              <w:rPr>
                <w:rFonts w:hint="eastAsia"/>
              </w:rPr>
              <w:t xml:space="preserve"> To avoid damaging the PD, make sure the power provided by the device meets the PD specifications before executing this command.</w:t>
            </w:r>
          </w:p>
        </w:tc>
      </w:tr>
    </w:tbl>
    <w:p w:rsidR="001F6C75" w:rsidRPr="002B6386" w:rsidRDefault="001F6C75" w:rsidP="001F6C75">
      <w:pPr>
        <w:pStyle w:val="Spacer"/>
      </w:pPr>
    </w:p>
    <w:p w:rsidR="001F6C75" w:rsidRPr="002B6386" w:rsidRDefault="001F6C75" w:rsidP="001F6C75">
      <w:r w:rsidRPr="002B6386">
        <w:t xml:space="preserve">Before </w:t>
      </w:r>
      <w:r w:rsidRPr="002B6386">
        <w:rPr>
          <w:rFonts w:hint="eastAsia"/>
        </w:rPr>
        <w:t>supplying</w:t>
      </w:r>
      <w:r w:rsidRPr="002B6386">
        <w:t xml:space="preserve"> power to </w:t>
      </w:r>
      <w:r w:rsidRPr="002B6386">
        <w:rPr>
          <w:rFonts w:hint="eastAsia"/>
        </w:rPr>
        <w:t xml:space="preserve">a </w:t>
      </w:r>
      <w:r w:rsidRPr="002B6386">
        <w:t xml:space="preserve">PD, </w:t>
      </w:r>
      <w:r w:rsidRPr="002B6386">
        <w:rPr>
          <w:rFonts w:hint="eastAsia"/>
        </w:rPr>
        <w:t xml:space="preserve">the device performs a detection of the PD. It </w:t>
      </w:r>
      <w:r w:rsidRPr="002B6386">
        <w:t>suppl</w:t>
      </w:r>
      <w:r w:rsidRPr="002B6386">
        <w:rPr>
          <w:rFonts w:hint="eastAsia"/>
        </w:rPr>
        <w:t>ies</w:t>
      </w:r>
      <w:r w:rsidRPr="002B6386">
        <w:t xml:space="preserve"> power to </w:t>
      </w:r>
      <w:r w:rsidRPr="002B6386">
        <w:rPr>
          <w:rFonts w:hint="eastAsia"/>
        </w:rPr>
        <w:t xml:space="preserve">the </w:t>
      </w:r>
      <w:r w:rsidRPr="002B6386">
        <w:t>PD only after</w:t>
      </w:r>
      <w:r w:rsidRPr="002B6386">
        <w:rPr>
          <w:rFonts w:hint="eastAsia"/>
        </w:rPr>
        <w:t xml:space="preserve"> the PD passes the detection</w:t>
      </w:r>
      <w:r w:rsidRPr="002B6386">
        <w:t xml:space="preserve">. If </w:t>
      </w:r>
      <w:r w:rsidRPr="002B6386">
        <w:rPr>
          <w:rFonts w:hint="eastAsia"/>
        </w:rPr>
        <w:t xml:space="preserve">the </w:t>
      </w:r>
      <w:r w:rsidRPr="002B6386">
        <w:t xml:space="preserve">PD </w:t>
      </w:r>
      <w:r w:rsidRPr="002B6386">
        <w:rPr>
          <w:rFonts w:hint="eastAsia"/>
        </w:rPr>
        <w:t xml:space="preserve">fails the detection but the power provided by the device meets the PD specifications, you can execute this command to enable forced power supply to </w:t>
      </w:r>
      <w:r w:rsidRPr="002B6386">
        <w:t>the</w:t>
      </w:r>
      <w:r w:rsidRPr="002B6386">
        <w:rPr>
          <w:rFonts w:hint="eastAsia"/>
        </w:rPr>
        <w:t xml:space="preserve"> PD.</w:t>
      </w:r>
    </w:p>
    <w:p w:rsidR="001F6C75" w:rsidRPr="002B6386" w:rsidRDefault="001F6C75" w:rsidP="001F6C75">
      <w:r w:rsidRPr="002B6386">
        <w:rPr>
          <w:rFonts w:hint="eastAsia"/>
        </w:rPr>
        <w:t xml:space="preserve">After enabling PoE forced </w:t>
      </w:r>
      <w:r w:rsidRPr="002B6386">
        <w:t>power</w:t>
      </w:r>
      <w:r w:rsidRPr="002B6386">
        <w:rPr>
          <w:rFonts w:hint="eastAsia"/>
        </w:rPr>
        <w:t xml:space="preserve"> supply on a PI, the system reserves the maximum power for the PI even if no PD is attached to the PI or the PI is not enabled with PoE. For the maximum power that a PI can deliver, execute the </w:t>
      </w:r>
      <w:r w:rsidRPr="002B6386">
        <w:rPr>
          <w:rStyle w:val="commandkeywords"/>
        </w:rPr>
        <w:t>display poe pse pse-id interface power</w:t>
      </w:r>
      <w:r w:rsidRPr="002B6386">
        <w:rPr>
          <w:rStyle w:val="commandkeywords"/>
          <w:rFonts w:hint="eastAsia"/>
        </w:rPr>
        <w:t xml:space="preserve"> </w:t>
      </w:r>
      <w:r w:rsidRPr="002B6386">
        <w:rPr>
          <w:rFonts w:hint="eastAsia"/>
        </w:rPr>
        <w:t xml:space="preserve">command. For the maximum power </w:t>
      </w:r>
      <w:r w:rsidRPr="002B6386">
        <w:t>that</w:t>
      </w:r>
      <w:r w:rsidRPr="002B6386">
        <w:rPr>
          <w:rFonts w:hint="eastAsia"/>
        </w:rPr>
        <w:t xml:space="preserve"> the PSE can allocate, execute the </w:t>
      </w:r>
      <w:r w:rsidRPr="002B6386">
        <w:rPr>
          <w:rStyle w:val="commandkeywords"/>
        </w:rPr>
        <w:t>display poe pse</w:t>
      </w:r>
      <w:r w:rsidRPr="002B6386">
        <w:rPr>
          <w:rStyle w:val="commandkeywords"/>
          <w:rFonts w:hint="eastAsia"/>
        </w:rPr>
        <w:t xml:space="preserve"> </w:t>
      </w:r>
      <w:r w:rsidRPr="002B6386">
        <w:rPr>
          <w:rFonts w:hint="eastAsia"/>
        </w:rPr>
        <w:t>command.</w:t>
      </w:r>
    </w:p>
    <w:p w:rsidR="001F6C75" w:rsidRPr="002B6386" w:rsidRDefault="001F6C75" w:rsidP="001F6C75">
      <w:pPr>
        <w:pStyle w:val="Command"/>
      </w:pPr>
      <w:r w:rsidRPr="002B6386">
        <w:t>Examples</w:t>
      </w:r>
    </w:p>
    <w:p w:rsidR="001F6C75" w:rsidRPr="002B6386" w:rsidRDefault="001F6C75" w:rsidP="001F6C75">
      <w:r w:rsidRPr="002B6386">
        <w:t xml:space="preserve"># Enable </w:t>
      </w:r>
      <w:r w:rsidRPr="002B6386">
        <w:rPr>
          <w:rFonts w:hint="eastAsia"/>
        </w:rPr>
        <w:t>PoE forced power supply</w:t>
      </w:r>
      <w:r w:rsidRPr="002B6386">
        <w:t>.</w:t>
      </w:r>
    </w:p>
    <w:p w:rsidR="001F6C75" w:rsidRPr="002B6386" w:rsidRDefault="001F6C75" w:rsidP="001F6C75">
      <w:pPr>
        <w:pStyle w:val="TerminalDisplay"/>
      </w:pPr>
      <w:r w:rsidRPr="002B6386">
        <w:rPr>
          <w:rFonts w:hint="eastAsia"/>
        </w:rPr>
        <w:t>&lt;Sysname&gt; system-view</w:t>
      </w:r>
    </w:p>
    <w:p w:rsidR="001F6C75" w:rsidRPr="002B6386" w:rsidRDefault="001F6C75" w:rsidP="001F6C75">
      <w:pPr>
        <w:pStyle w:val="TerminalDisplay"/>
      </w:pPr>
      <w:r w:rsidRPr="002B6386">
        <w:rPr>
          <w:rStyle w:val="commandtext"/>
        </w:rPr>
        <w:t>[</w:t>
      </w:r>
      <w:r w:rsidRPr="002B6386">
        <w:t>Sysname</w:t>
      </w:r>
      <w:r w:rsidRPr="002B6386">
        <w:rPr>
          <w:rStyle w:val="commandtext"/>
        </w:rPr>
        <w:t>]</w:t>
      </w:r>
      <w:r w:rsidRPr="002B6386">
        <w:t xml:space="preserve"> interface </w:t>
      </w:r>
      <w:fldSimple w:instr=" DOCVARIABLE  varglobal_42993  \* MERGEFORMAT " w:fldLock="1">
        <w:r w:rsidRPr="002B6386">
          <w:t>gigabitethernet 1/0/1</w:t>
        </w:r>
      </w:fldSimple>
    </w:p>
    <w:p w:rsidR="001F6C75" w:rsidRPr="002B6386" w:rsidRDefault="001F6C75" w:rsidP="001F6C75">
      <w:pPr>
        <w:pStyle w:val="TerminalDisplay"/>
      </w:pPr>
      <w:r w:rsidRPr="002B6386">
        <w:rPr>
          <w:rStyle w:val="commandtext"/>
        </w:rPr>
        <w:t>[</w:t>
      </w:r>
      <w:r w:rsidRPr="002B6386">
        <w:t>Sysname-</w:t>
      </w:r>
      <w:fldSimple w:instr=" DOCVARIABLE  varglobal_19705  \* MERGEFORMAT " w:fldLock="1">
        <w:r w:rsidRPr="002B6386">
          <w:t>GigabitEthernet1/0/1</w:t>
        </w:r>
      </w:fldSimple>
      <w:r w:rsidRPr="002B6386">
        <w:rPr>
          <w:rStyle w:val="commandtext"/>
        </w:rPr>
        <w:t>]</w:t>
      </w:r>
      <w:r w:rsidRPr="002B6386">
        <w:t xml:space="preserve"> poe </w:t>
      </w:r>
      <w:r w:rsidRPr="002B6386">
        <w:rPr>
          <w:rFonts w:hint="eastAsia"/>
        </w:rPr>
        <w:t>force-power</w:t>
      </w:r>
    </w:p>
    <w:p w:rsidR="001F6C75" w:rsidRPr="002B6386" w:rsidRDefault="001F6C75" w:rsidP="001F6C75">
      <w:pPr>
        <w:pStyle w:val="TerminalDisplay"/>
      </w:pPr>
      <w:r w:rsidRPr="002B6386">
        <w:t>The PD might be damaged if the power provided by the device does not meet the PD power specifications. Continue? [Y/N]:y</w:t>
      </w:r>
    </w:p>
    <w:p w:rsidR="001F6C75" w:rsidRPr="002B6386" w:rsidRDefault="001F6C75" w:rsidP="001F6C75">
      <w:pPr>
        <w:pStyle w:val="20"/>
      </w:pPr>
      <w:bookmarkStart w:id="6477" w:name="_Toc89440566"/>
      <w:bookmarkStart w:id="6478" w:name="_Toc177728092"/>
      <w:r w:rsidRPr="002B6386">
        <w:t>Command changes</w:t>
      </w:r>
      <w:bookmarkEnd w:id="6477"/>
      <w:bookmarkEnd w:id="6478"/>
    </w:p>
    <w:p w:rsidR="001F6C75" w:rsidRPr="002B6386" w:rsidRDefault="001F6C75" w:rsidP="001F6C75">
      <w:pPr>
        <w:pStyle w:val="30"/>
      </w:pPr>
      <w:bookmarkStart w:id="6479" w:name="_Toc89440567"/>
      <w:bookmarkStart w:id="6480" w:name="_Toc177728093"/>
      <w:r w:rsidRPr="002B6386">
        <w:t>Modified command: display poe pse</w:t>
      </w:r>
      <w:bookmarkEnd w:id="6479"/>
      <w:bookmarkEnd w:id="6480"/>
    </w:p>
    <w:p w:rsidR="001F6C75" w:rsidRPr="002B6386" w:rsidRDefault="001F6C75" w:rsidP="001F6C75">
      <w:pPr>
        <w:pStyle w:val="Command"/>
      </w:pPr>
      <w:r w:rsidRPr="002B6386">
        <w:rPr>
          <w:rFonts w:hint="eastAsia"/>
        </w:rPr>
        <w:t>Syntax</w:t>
      </w:r>
    </w:p>
    <w:p w:rsidR="001F6C75" w:rsidRPr="002B6386" w:rsidRDefault="001F6C75" w:rsidP="001F6C75">
      <w:r w:rsidRPr="002B6386">
        <w:rPr>
          <w:rStyle w:val="commandkeywords"/>
        </w:rPr>
        <w:t>display poe pse</w:t>
      </w:r>
    </w:p>
    <w:p w:rsidR="001F6C75" w:rsidRPr="002B6386" w:rsidRDefault="001F6C75" w:rsidP="001F6C75">
      <w:pPr>
        <w:pStyle w:val="Command"/>
      </w:pPr>
      <w:r w:rsidRPr="002B6386">
        <w:rPr>
          <w:rFonts w:hint="eastAsia"/>
        </w:rPr>
        <w:t>Views</w:t>
      </w:r>
    </w:p>
    <w:p w:rsidR="001F6C75" w:rsidRPr="002B6386" w:rsidRDefault="001F6C75" w:rsidP="001F6C75">
      <w:r w:rsidRPr="002B6386">
        <w:rPr>
          <w:rFonts w:hint="eastAsia"/>
        </w:rPr>
        <w:t>Any view</w:t>
      </w:r>
    </w:p>
    <w:p w:rsidR="001F6C75" w:rsidRPr="002B6386" w:rsidRDefault="001F6C75" w:rsidP="001F6C75">
      <w:pPr>
        <w:pStyle w:val="Command"/>
      </w:pPr>
      <w:r w:rsidRPr="002B6386">
        <w:t>Change</w:t>
      </w:r>
      <w:r w:rsidRPr="002B6386">
        <w:rPr>
          <w:rFonts w:hint="eastAsia"/>
        </w:rPr>
        <w:t xml:space="preserve"> description</w:t>
      </w:r>
    </w:p>
    <w:p w:rsidR="001F6C75" w:rsidRPr="002B6386" w:rsidRDefault="001F6C75" w:rsidP="001F6C75">
      <w:r w:rsidRPr="002B6386">
        <w:rPr>
          <w:rFonts w:hint="eastAsia"/>
        </w:rPr>
        <w:t xml:space="preserve">Before modification: The output from the </w:t>
      </w:r>
      <w:r w:rsidRPr="002B6386">
        <w:rPr>
          <w:rStyle w:val="commandkeywords"/>
        </w:rPr>
        <w:t>display poe pse</w:t>
      </w:r>
      <w:r w:rsidRPr="002B6386">
        <w:rPr>
          <w:rStyle w:val="commandkeywords"/>
          <w:rFonts w:hint="eastAsia"/>
        </w:rPr>
        <w:t xml:space="preserve"> </w:t>
      </w:r>
      <w:r w:rsidRPr="002B6386">
        <w:t>command</w:t>
      </w:r>
      <w:r w:rsidRPr="002B6386">
        <w:rPr>
          <w:rFonts w:hint="eastAsia"/>
        </w:rPr>
        <w:t xml:space="preserve"> does not contain the </w:t>
      </w:r>
      <w:r w:rsidRPr="002B6386">
        <w:rPr>
          <w:rStyle w:val="BoldText"/>
        </w:rPr>
        <w:t>Max Allocable Power</w:t>
      </w:r>
      <w:r w:rsidRPr="002B6386">
        <w:rPr>
          <w:rFonts w:hint="eastAsia"/>
        </w:rPr>
        <w:t xml:space="preserve"> field.</w:t>
      </w:r>
    </w:p>
    <w:p w:rsidR="001F6C75" w:rsidRPr="002B6386" w:rsidRDefault="001F6C75" w:rsidP="001F6C75">
      <w:r w:rsidRPr="002B6386">
        <w:rPr>
          <w:rFonts w:hint="eastAsia"/>
        </w:rPr>
        <w:t xml:space="preserve">After </w:t>
      </w:r>
      <w:r w:rsidRPr="002B6386">
        <w:t>modificatio</w:t>
      </w:r>
      <w:r w:rsidRPr="002B6386">
        <w:rPr>
          <w:rFonts w:hint="eastAsia"/>
        </w:rPr>
        <w:t xml:space="preserve">n: The </w:t>
      </w:r>
      <w:r w:rsidRPr="002B6386">
        <w:rPr>
          <w:rStyle w:val="BoldText"/>
        </w:rPr>
        <w:t>Max Allocable Power</w:t>
      </w:r>
      <w:r w:rsidRPr="002B6386">
        <w:rPr>
          <w:rFonts w:hint="eastAsia"/>
        </w:rPr>
        <w:t xml:space="preserve"> field was added to the output from the </w:t>
      </w:r>
      <w:r w:rsidRPr="002B6386">
        <w:rPr>
          <w:rStyle w:val="commandkeywords"/>
        </w:rPr>
        <w:t>display poe pse</w:t>
      </w:r>
      <w:r w:rsidRPr="002B6386">
        <w:rPr>
          <w:rStyle w:val="commandkeywords"/>
          <w:rFonts w:hint="eastAsia"/>
        </w:rPr>
        <w:t xml:space="preserve"> </w:t>
      </w:r>
      <w:r w:rsidRPr="002B6386">
        <w:t>command</w:t>
      </w:r>
      <w:r w:rsidRPr="002B6386">
        <w:rPr>
          <w:rFonts w:hint="eastAsia"/>
        </w:rPr>
        <w:t xml:space="preserve">. The value for </w:t>
      </w:r>
      <w:r w:rsidRPr="002B6386">
        <w:t>the</w:t>
      </w:r>
      <w:r w:rsidRPr="002B6386">
        <w:rPr>
          <w:rFonts w:hint="eastAsia"/>
        </w:rPr>
        <w:t xml:space="preserve"> </w:t>
      </w:r>
      <w:r w:rsidRPr="002B6386">
        <w:t>field</w:t>
      </w:r>
      <w:r w:rsidRPr="002B6386">
        <w:rPr>
          <w:rFonts w:hint="eastAsia"/>
        </w:rPr>
        <w:t xml:space="preserve"> is equal to the maximum power of the PSE minus the sum of the maximum powers of all PIs on which PoE forced </w:t>
      </w:r>
      <w:r w:rsidRPr="002B6386">
        <w:t>power</w:t>
      </w:r>
      <w:r w:rsidRPr="002B6386">
        <w:rPr>
          <w:rFonts w:hint="eastAsia"/>
        </w:rPr>
        <w:t xml:space="preserve"> supply is enabled.</w:t>
      </w:r>
    </w:p>
    <w:p w:rsidR="001F6C75" w:rsidRPr="002B6386" w:rsidRDefault="001F6C75" w:rsidP="0076637D">
      <w:pPr>
        <w:pStyle w:val="11"/>
        <w:numPr>
          <w:ilvl w:val="1"/>
          <w:numId w:val="25"/>
        </w:numPr>
      </w:pPr>
      <w:bookmarkStart w:id="6481" w:name="_Ref81305656"/>
      <w:bookmarkStart w:id="6482" w:name="_Toc89440568"/>
      <w:bookmarkStart w:id="6483" w:name="_Toc177728094"/>
      <w:r w:rsidRPr="002B6386">
        <w:lastRenderedPageBreak/>
        <w:t>N</w:t>
      </w:r>
      <w:r w:rsidRPr="002B6386">
        <w:rPr>
          <w:rFonts w:hint="eastAsia"/>
        </w:rPr>
        <w:t xml:space="preserve">ew feature: </w:t>
      </w:r>
      <w:bookmarkStart w:id="6484" w:name="_Ref55048881"/>
      <w:r w:rsidRPr="002B6386">
        <w:rPr>
          <w:rFonts w:hint="eastAsia"/>
        </w:rPr>
        <w:t>Interval at which the SNMP module examines the system configuration for changes</w:t>
      </w:r>
      <w:bookmarkEnd w:id="6459"/>
      <w:bookmarkEnd w:id="6460"/>
      <w:bookmarkEnd w:id="6481"/>
      <w:bookmarkEnd w:id="6482"/>
      <w:bookmarkEnd w:id="6483"/>
      <w:bookmarkEnd w:id="6484"/>
    </w:p>
    <w:p w:rsidR="001F6C75" w:rsidRPr="002B6386" w:rsidRDefault="001F6C75" w:rsidP="0076637D">
      <w:pPr>
        <w:pStyle w:val="20"/>
        <w:numPr>
          <w:ilvl w:val="2"/>
          <w:numId w:val="25"/>
        </w:numPr>
      </w:pPr>
      <w:bookmarkStart w:id="6485" w:name="_Toc56600063"/>
      <w:bookmarkStart w:id="6486" w:name="_Toc89440569"/>
      <w:bookmarkStart w:id="6487" w:name="_Toc177728095"/>
      <w:r w:rsidRPr="002B6386">
        <w:rPr>
          <w:rFonts w:hint="eastAsia"/>
        </w:rPr>
        <w:t>Setting the interval at which the SNMP module examines the system configuration for changes</w:t>
      </w:r>
      <w:bookmarkEnd w:id="6485"/>
      <w:bookmarkEnd w:id="6486"/>
      <w:bookmarkEnd w:id="6487"/>
    </w:p>
    <w:p w:rsidR="001F6C75" w:rsidRPr="002B6386" w:rsidRDefault="001F6C75" w:rsidP="0076637D">
      <w:pPr>
        <w:pStyle w:val="40"/>
        <w:numPr>
          <w:ilvl w:val="3"/>
          <w:numId w:val="27"/>
        </w:numPr>
        <w:rPr>
          <w:noProof w:val="0"/>
        </w:rPr>
      </w:pPr>
      <w:r w:rsidRPr="002B6386">
        <w:rPr>
          <w:rFonts w:hint="eastAsia"/>
          <w:noProof w:val="0"/>
        </w:rPr>
        <w:t>About this task</w:t>
      </w:r>
    </w:p>
    <w:p w:rsidR="001F6C75" w:rsidRPr="002B6386" w:rsidRDefault="001F6C75" w:rsidP="001F6C75">
      <w:r w:rsidRPr="002B6386">
        <w:rPr>
          <w:rFonts w:hint="eastAsia"/>
        </w:rPr>
        <w:t>This task enables the SNMP module to examine the system configuration for changes at the specified interval and generate a trap and a log if any change is found.</w:t>
      </w:r>
    </w:p>
    <w:p w:rsidR="001F6C75" w:rsidRPr="002B6386" w:rsidRDefault="001F6C75" w:rsidP="0076637D">
      <w:pPr>
        <w:pStyle w:val="40"/>
        <w:numPr>
          <w:ilvl w:val="3"/>
          <w:numId w:val="27"/>
        </w:numPr>
        <w:rPr>
          <w:noProof w:val="0"/>
        </w:rPr>
      </w:pPr>
      <w:r w:rsidRPr="002B6386">
        <w:rPr>
          <w:rFonts w:hint="eastAsia"/>
          <w:noProof w:val="0"/>
        </w:rPr>
        <w:t>Procedure</w:t>
      </w:r>
    </w:p>
    <w:p w:rsidR="001F6C75" w:rsidRPr="002B6386" w:rsidRDefault="001F6C75" w:rsidP="0076637D">
      <w:pPr>
        <w:pStyle w:val="Itemstep"/>
        <w:numPr>
          <w:ilvl w:val="6"/>
          <w:numId w:val="27"/>
        </w:numPr>
      </w:pPr>
      <w:r w:rsidRPr="002B6386">
        <w:t>Enter system view.</w:t>
      </w:r>
    </w:p>
    <w:p w:rsidR="001F6C75" w:rsidRPr="002B6386" w:rsidRDefault="001F6C75" w:rsidP="001F6C75">
      <w:pPr>
        <w:pStyle w:val="ItemIndent1"/>
        <w:rPr>
          <w:rStyle w:val="commandkeywords"/>
        </w:rPr>
      </w:pPr>
      <w:r w:rsidRPr="002B6386">
        <w:rPr>
          <w:rStyle w:val="commandkeywords"/>
        </w:rPr>
        <w:t>system</w:t>
      </w:r>
      <w:r w:rsidRPr="002B6386">
        <w:rPr>
          <w:rStyle w:val="commandkeywords"/>
          <w:rFonts w:hint="eastAsia"/>
        </w:rPr>
        <w:t>-view</w:t>
      </w:r>
    </w:p>
    <w:p w:rsidR="001F6C75" w:rsidRPr="002B6386" w:rsidRDefault="001F6C75" w:rsidP="0076637D">
      <w:pPr>
        <w:pStyle w:val="Itemstep"/>
        <w:numPr>
          <w:ilvl w:val="6"/>
          <w:numId w:val="27"/>
        </w:numPr>
      </w:pPr>
      <w:r w:rsidRPr="002B6386">
        <w:rPr>
          <w:rFonts w:hint="eastAsia"/>
        </w:rPr>
        <w:t>Set the interval at which the SNMP module examines the system configuration for changes.</w:t>
      </w:r>
    </w:p>
    <w:p w:rsidR="001F6C75" w:rsidRPr="002B6386" w:rsidRDefault="001F6C75" w:rsidP="001F6C75">
      <w:pPr>
        <w:pStyle w:val="ItemIndent1"/>
      </w:pPr>
      <w:r w:rsidRPr="002B6386">
        <w:rPr>
          <w:rStyle w:val="commandkeywords"/>
        </w:rPr>
        <w:t xml:space="preserve">snmp-agent </w:t>
      </w:r>
      <w:r w:rsidRPr="002B6386">
        <w:rPr>
          <w:rStyle w:val="commandkeywords"/>
          <w:rFonts w:hint="eastAsia"/>
        </w:rPr>
        <w:t>configuration-examine</w:t>
      </w:r>
      <w:r w:rsidRPr="002B6386">
        <w:rPr>
          <w:rStyle w:val="commandkeywords"/>
        </w:rPr>
        <w:t xml:space="preserve"> interval</w:t>
      </w:r>
      <w:r w:rsidRPr="002B6386">
        <w:rPr>
          <w:rStyle w:val="commandkeywords"/>
          <w:rFonts w:hint="eastAsia"/>
        </w:rPr>
        <w:t xml:space="preserve"> </w:t>
      </w:r>
      <w:r w:rsidRPr="002B6386">
        <w:rPr>
          <w:rStyle w:val="commandparameter"/>
        </w:rPr>
        <w:t>interval</w:t>
      </w:r>
    </w:p>
    <w:p w:rsidR="001F6C75" w:rsidRPr="002B6386" w:rsidRDefault="001F6C75" w:rsidP="001F6C75">
      <w:pPr>
        <w:pStyle w:val="ItemIndent1"/>
      </w:pPr>
      <w:r w:rsidRPr="002B6386">
        <w:rPr>
          <w:rFonts w:hint="eastAsia"/>
        </w:rPr>
        <w:t xml:space="preserve">By default, </w:t>
      </w:r>
      <w:r w:rsidRPr="002B6386">
        <w:t>the</w:t>
      </w:r>
      <w:r w:rsidRPr="002B6386">
        <w:rPr>
          <w:rFonts w:hint="eastAsia"/>
        </w:rPr>
        <w:t xml:space="preserve"> SNMP module examines the system configuration for changes at intervals of 600 seconds.</w:t>
      </w:r>
    </w:p>
    <w:p w:rsidR="001F6C75" w:rsidRPr="002B6386" w:rsidRDefault="001F6C75" w:rsidP="0076637D">
      <w:pPr>
        <w:pStyle w:val="20"/>
        <w:numPr>
          <w:ilvl w:val="2"/>
          <w:numId w:val="25"/>
        </w:numPr>
      </w:pPr>
      <w:bookmarkStart w:id="6488" w:name="_Toc56600064"/>
      <w:bookmarkStart w:id="6489" w:name="_Toc89440570"/>
      <w:bookmarkStart w:id="6490" w:name="_Toc177728096"/>
      <w:r w:rsidRPr="002B6386">
        <w:rPr>
          <w:rFonts w:hint="eastAsia"/>
        </w:rPr>
        <w:t>Command reference</w:t>
      </w:r>
      <w:bookmarkEnd w:id="6488"/>
      <w:bookmarkEnd w:id="6489"/>
      <w:bookmarkEnd w:id="6490"/>
    </w:p>
    <w:p w:rsidR="001F6C75" w:rsidRPr="002B6386" w:rsidRDefault="001F6C75" w:rsidP="0076637D">
      <w:pPr>
        <w:pStyle w:val="30"/>
        <w:numPr>
          <w:ilvl w:val="3"/>
          <w:numId w:val="25"/>
        </w:numPr>
      </w:pPr>
      <w:bookmarkStart w:id="6491" w:name="_Toc53585201"/>
      <w:bookmarkStart w:id="6492" w:name="_Toc55050178"/>
      <w:bookmarkStart w:id="6493" w:name="_Toc56600065"/>
      <w:bookmarkStart w:id="6494" w:name="_Toc89440571"/>
      <w:bookmarkStart w:id="6495" w:name="_Toc177728097"/>
      <w:r w:rsidRPr="002B6386">
        <w:t xml:space="preserve">snmp-agent </w:t>
      </w:r>
      <w:r w:rsidRPr="002B6386">
        <w:rPr>
          <w:rFonts w:hint="eastAsia"/>
        </w:rPr>
        <w:t xml:space="preserve">configuration-examine </w:t>
      </w:r>
      <w:r w:rsidRPr="002B6386">
        <w:t>interval</w:t>
      </w:r>
      <w:bookmarkEnd w:id="6491"/>
      <w:bookmarkEnd w:id="6492"/>
      <w:bookmarkEnd w:id="6493"/>
      <w:bookmarkEnd w:id="6494"/>
      <w:bookmarkEnd w:id="6495"/>
    </w:p>
    <w:p w:rsidR="001F6C75" w:rsidRPr="002B6386" w:rsidRDefault="001F6C75" w:rsidP="001F6C75">
      <w:r w:rsidRPr="002B6386">
        <w:t>Use</w:t>
      </w:r>
      <w:r w:rsidRPr="002B6386">
        <w:rPr>
          <w:rFonts w:hint="eastAsia"/>
        </w:rPr>
        <w:t xml:space="preserve"> </w:t>
      </w:r>
      <w:r w:rsidRPr="002B6386">
        <w:rPr>
          <w:rStyle w:val="commandkeywords"/>
        </w:rPr>
        <w:t>snmp-agent configuration-</w:t>
      </w:r>
      <w:r w:rsidRPr="002B6386">
        <w:rPr>
          <w:rStyle w:val="commandkeywords"/>
          <w:rFonts w:hint="eastAsia"/>
        </w:rPr>
        <w:t>examine</w:t>
      </w:r>
      <w:r w:rsidRPr="002B6386">
        <w:rPr>
          <w:rStyle w:val="commandkeywords"/>
        </w:rPr>
        <w:t xml:space="preserve"> interval</w:t>
      </w:r>
      <w:r w:rsidRPr="002B6386">
        <w:rPr>
          <w:rStyle w:val="commandkeywords"/>
          <w:rFonts w:hint="eastAsia"/>
        </w:rPr>
        <w:t xml:space="preserve"> </w:t>
      </w:r>
      <w:r w:rsidRPr="002B6386">
        <w:t>to</w:t>
      </w:r>
      <w:r w:rsidRPr="002B6386">
        <w:rPr>
          <w:rFonts w:hint="eastAsia"/>
        </w:rPr>
        <w:t xml:space="preserve"> set the interval at which the SNMP module examines the system configuration for changes.</w:t>
      </w:r>
    </w:p>
    <w:p w:rsidR="001F6C75" w:rsidRPr="002B6386" w:rsidRDefault="001F6C75" w:rsidP="001F6C75">
      <w:r w:rsidRPr="002B6386">
        <w:t>Use</w:t>
      </w:r>
      <w:r w:rsidRPr="002B6386">
        <w:rPr>
          <w:rFonts w:hint="eastAsia"/>
        </w:rPr>
        <w:t xml:space="preserve"> </w:t>
      </w:r>
      <w:r w:rsidRPr="002B6386">
        <w:rPr>
          <w:rStyle w:val="commandkeywords"/>
        </w:rPr>
        <w:t>undo snmp-agent configuration-</w:t>
      </w:r>
      <w:r w:rsidRPr="002B6386">
        <w:rPr>
          <w:rStyle w:val="commandkeywords"/>
          <w:rFonts w:hint="eastAsia"/>
        </w:rPr>
        <w:t>examine</w:t>
      </w:r>
      <w:r w:rsidRPr="002B6386">
        <w:rPr>
          <w:rStyle w:val="commandkeywords"/>
        </w:rPr>
        <w:t xml:space="preserve"> interval</w:t>
      </w:r>
      <w:r w:rsidRPr="002B6386">
        <w:rPr>
          <w:rStyle w:val="commandkeywords"/>
          <w:rFonts w:hint="eastAsia"/>
        </w:rPr>
        <w:t xml:space="preserve"> </w:t>
      </w:r>
      <w:r w:rsidRPr="002B6386">
        <w:t>to</w:t>
      </w:r>
      <w:r w:rsidRPr="002B6386">
        <w:rPr>
          <w:rFonts w:hint="eastAsia"/>
        </w:rPr>
        <w:t xml:space="preserve"> restore the default.</w:t>
      </w:r>
    </w:p>
    <w:p w:rsidR="001F6C75" w:rsidRPr="002B6386" w:rsidRDefault="001F6C75" w:rsidP="001F6C75">
      <w:pPr>
        <w:pStyle w:val="Command"/>
      </w:pPr>
      <w:r w:rsidRPr="002B6386">
        <w:t>Syntax</w:t>
      </w:r>
    </w:p>
    <w:p w:rsidR="001F6C75" w:rsidRPr="002B6386" w:rsidRDefault="001F6C75" w:rsidP="001F6C75">
      <w:r w:rsidRPr="002B6386">
        <w:rPr>
          <w:rStyle w:val="commandkeywords"/>
        </w:rPr>
        <w:t xml:space="preserve">snmp-agent </w:t>
      </w:r>
      <w:r w:rsidRPr="002B6386">
        <w:rPr>
          <w:rStyle w:val="commandkeywords"/>
          <w:rFonts w:hint="eastAsia"/>
        </w:rPr>
        <w:t>configuration-examine</w:t>
      </w:r>
      <w:r w:rsidRPr="002B6386">
        <w:rPr>
          <w:rStyle w:val="commandkeywords"/>
        </w:rPr>
        <w:t xml:space="preserve"> interval</w:t>
      </w:r>
      <w:r w:rsidRPr="002B6386">
        <w:rPr>
          <w:rStyle w:val="commandkeywords"/>
          <w:rFonts w:hint="eastAsia"/>
        </w:rPr>
        <w:t xml:space="preserve"> </w:t>
      </w:r>
      <w:r w:rsidRPr="002B6386">
        <w:rPr>
          <w:rStyle w:val="commandparameter"/>
        </w:rPr>
        <w:t>interval</w:t>
      </w:r>
    </w:p>
    <w:p w:rsidR="001F6C75" w:rsidRPr="002B6386" w:rsidRDefault="001F6C75" w:rsidP="001F6C75">
      <w:pPr>
        <w:rPr>
          <w:rStyle w:val="commandkeywords"/>
        </w:rPr>
      </w:pPr>
      <w:r w:rsidRPr="002B6386">
        <w:rPr>
          <w:rStyle w:val="commandkeywords"/>
        </w:rPr>
        <w:t xml:space="preserve">undo snmp-agent </w:t>
      </w:r>
      <w:r w:rsidRPr="002B6386">
        <w:rPr>
          <w:rStyle w:val="commandkeywords"/>
          <w:rFonts w:hint="eastAsia"/>
        </w:rPr>
        <w:t>configuration-examine</w:t>
      </w:r>
      <w:r w:rsidRPr="002B6386">
        <w:rPr>
          <w:rStyle w:val="commandkeywords"/>
        </w:rPr>
        <w:t xml:space="preserve"> interval</w:t>
      </w:r>
    </w:p>
    <w:p w:rsidR="001F6C75" w:rsidRPr="002B6386" w:rsidRDefault="001F6C75" w:rsidP="001F6C75">
      <w:pPr>
        <w:pStyle w:val="Command"/>
      </w:pPr>
      <w:r w:rsidRPr="002B6386">
        <w:t>Defaul</w:t>
      </w:r>
      <w:r w:rsidRPr="002B6386">
        <w:rPr>
          <w:rFonts w:hint="eastAsia"/>
        </w:rPr>
        <w:t>t</w:t>
      </w:r>
    </w:p>
    <w:p w:rsidR="001F6C75" w:rsidRPr="002B6386" w:rsidRDefault="001F6C75" w:rsidP="001F6C75">
      <w:r w:rsidRPr="002B6386">
        <w:rPr>
          <w:rFonts w:hint="eastAsia"/>
        </w:rPr>
        <w:t xml:space="preserve">By default, </w:t>
      </w:r>
      <w:r w:rsidRPr="002B6386">
        <w:t>the</w:t>
      </w:r>
      <w:r w:rsidRPr="002B6386">
        <w:rPr>
          <w:rFonts w:hint="eastAsia"/>
        </w:rPr>
        <w:t xml:space="preserve"> SNMP module examines the system configuration for changes at intervals of 600 seconds.</w:t>
      </w:r>
    </w:p>
    <w:p w:rsidR="001F6C75" w:rsidRPr="002B6386" w:rsidRDefault="001F6C75" w:rsidP="001F6C75">
      <w:pPr>
        <w:pStyle w:val="Command"/>
      </w:pPr>
      <w:r w:rsidRPr="002B6386">
        <w:rPr>
          <w:rFonts w:hint="eastAsia"/>
        </w:rPr>
        <w:t>Views</w:t>
      </w:r>
    </w:p>
    <w:p w:rsidR="001F6C75" w:rsidRPr="002B6386" w:rsidRDefault="001F6C75" w:rsidP="001F6C75">
      <w:r w:rsidRPr="002B6386">
        <w:rPr>
          <w:rFonts w:hint="eastAsia"/>
        </w:rPr>
        <w:t>System view</w:t>
      </w:r>
    </w:p>
    <w:p w:rsidR="001F6C75" w:rsidRPr="002B6386" w:rsidRDefault="001F6C75" w:rsidP="001F6C75">
      <w:pPr>
        <w:pStyle w:val="Command"/>
      </w:pPr>
      <w:r w:rsidRPr="002B6386">
        <w:rPr>
          <w:rFonts w:hint="eastAsia"/>
        </w:rPr>
        <w:t>Predefined user roles</w:t>
      </w:r>
    </w:p>
    <w:p w:rsidR="001F6C75" w:rsidRPr="002B6386" w:rsidRDefault="001F6C75" w:rsidP="001F6C75">
      <w:r w:rsidRPr="002B6386">
        <w:t>network-admin</w:t>
      </w:r>
    </w:p>
    <w:p w:rsidR="001F6C75" w:rsidRPr="002B6386" w:rsidRDefault="001F6C75" w:rsidP="001F6C75">
      <w:pPr>
        <w:pStyle w:val="Command"/>
      </w:pPr>
      <w:r w:rsidRPr="002B6386">
        <w:t>Parameters</w:t>
      </w:r>
    </w:p>
    <w:p w:rsidR="001F6C75" w:rsidRPr="002B6386" w:rsidRDefault="001F6C75" w:rsidP="001F6C75">
      <w:r w:rsidRPr="002B6386">
        <w:rPr>
          <w:rStyle w:val="commandparameter"/>
          <w:rFonts w:hint="eastAsia"/>
        </w:rPr>
        <w:t>i</w:t>
      </w:r>
      <w:r w:rsidRPr="002B6386">
        <w:rPr>
          <w:rStyle w:val="commandparameter"/>
        </w:rPr>
        <w:t>nterval</w:t>
      </w:r>
      <w:r w:rsidRPr="002B6386">
        <w:rPr>
          <w:rFonts w:hint="eastAsia"/>
        </w:rPr>
        <w:t>: Specifies the interval at which the SNMP module examines the system configuration for changes. The value is in the range of 1 to 86400, in seconds.</w:t>
      </w:r>
    </w:p>
    <w:p w:rsidR="001F6C75" w:rsidRPr="002B6386" w:rsidRDefault="001F6C75" w:rsidP="001F6C75">
      <w:pPr>
        <w:pStyle w:val="Command"/>
      </w:pPr>
      <w:r w:rsidRPr="002B6386">
        <w:t>Usage guidelines</w:t>
      </w:r>
    </w:p>
    <w:p w:rsidR="001F6C75" w:rsidRPr="002B6386" w:rsidRDefault="001F6C75" w:rsidP="001F6C75">
      <w:r w:rsidRPr="002B6386">
        <w:rPr>
          <w:rFonts w:hint="eastAsia"/>
        </w:rPr>
        <w:t>This command enables the SNMP module to examine the system configuration for changes at the specified interval and generate a trap and a log if any change is found.</w:t>
      </w:r>
    </w:p>
    <w:p w:rsidR="001F6C75" w:rsidRPr="002B6386" w:rsidRDefault="001F6C75" w:rsidP="001F6C75">
      <w:pPr>
        <w:pStyle w:val="Command"/>
      </w:pPr>
      <w:r w:rsidRPr="002B6386">
        <w:lastRenderedPageBreak/>
        <w:t>Examples</w:t>
      </w:r>
    </w:p>
    <w:p w:rsidR="001F6C75" w:rsidRPr="002B6386" w:rsidRDefault="001F6C75" w:rsidP="001F6C75">
      <w:r w:rsidRPr="002B6386">
        <w:rPr>
          <w:rFonts w:hint="eastAsia"/>
        </w:rPr>
        <w:t># Set the interval at which the SNMP module examines the system configuration for changes to 600 seconds.</w:t>
      </w:r>
    </w:p>
    <w:p w:rsidR="001F6C75" w:rsidRPr="002B6386" w:rsidRDefault="001F6C75" w:rsidP="001F6C75">
      <w:pPr>
        <w:pStyle w:val="TerminalDisplay"/>
      </w:pPr>
      <w:r w:rsidRPr="002B6386">
        <w:t>&lt;sysname&gt; system-view</w:t>
      </w:r>
    </w:p>
    <w:p w:rsidR="001F6C75" w:rsidRPr="002B6386" w:rsidRDefault="001F6C75" w:rsidP="001F6C75">
      <w:pPr>
        <w:pStyle w:val="TerminalDisplay"/>
      </w:pPr>
      <w:r w:rsidRPr="002B6386">
        <w:t xml:space="preserve">[sysname] snmp-agent </w:t>
      </w:r>
      <w:r w:rsidRPr="002B6386">
        <w:rPr>
          <w:rFonts w:hint="eastAsia"/>
        </w:rPr>
        <w:t xml:space="preserve">configuration-examine </w:t>
      </w:r>
      <w:r w:rsidRPr="002B6386">
        <w:t xml:space="preserve">interval </w:t>
      </w:r>
      <w:r w:rsidRPr="002B6386">
        <w:rPr>
          <w:rFonts w:hint="eastAsia"/>
        </w:rPr>
        <w:t>600</w:t>
      </w:r>
    </w:p>
    <w:p w:rsidR="001F6C75" w:rsidRPr="002B6386" w:rsidRDefault="001F6C75" w:rsidP="001F6C75">
      <w:pPr>
        <w:pStyle w:val="11"/>
      </w:pPr>
      <w:bookmarkStart w:id="6496" w:name="_Ref81303280"/>
      <w:bookmarkStart w:id="6497" w:name="_Toc89440572"/>
      <w:bookmarkStart w:id="6498" w:name="_Toc177728098"/>
      <w:r w:rsidRPr="002B6386">
        <w:t>N</w:t>
      </w:r>
      <w:r w:rsidRPr="002B6386">
        <w:rPr>
          <w:rFonts w:hint="eastAsia"/>
        </w:rPr>
        <w:t xml:space="preserve">ew feature: Enabling generation of dynamic IPSG binding entries </w:t>
      </w:r>
      <w:r w:rsidRPr="002B6386">
        <w:t>for</w:t>
      </w:r>
      <w:r w:rsidRPr="002B6386">
        <w:rPr>
          <w:rFonts w:hint="eastAsia"/>
        </w:rPr>
        <w:t xml:space="preserve"> 802.1X</w:t>
      </w:r>
      <w:r w:rsidRPr="002B6386">
        <w:t xml:space="preserve"> authenticated users</w:t>
      </w:r>
      <w:bookmarkEnd w:id="6496"/>
      <w:bookmarkEnd w:id="6497"/>
      <w:bookmarkEnd w:id="6498"/>
    </w:p>
    <w:p w:rsidR="001F6C75" w:rsidRPr="002B6386" w:rsidRDefault="001F6C75" w:rsidP="001F6C75">
      <w:pPr>
        <w:pStyle w:val="20"/>
        <w:numPr>
          <w:ilvl w:val="1"/>
          <w:numId w:val="23"/>
        </w:numPr>
      </w:pPr>
      <w:bookmarkStart w:id="6499" w:name="_Toc40109845"/>
      <w:bookmarkStart w:id="6500" w:name="_Ref40109592"/>
      <w:bookmarkStart w:id="6501" w:name="_Toc29310769"/>
      <w:bookmarkStart w:id="6502" w:name="_Ref25153968"/>
      <w:bookmarkStart w:id="6503" w:name="_Toc20670185"/>
      <w:bookmarkStart w:id="6504" w:name="_Toc89440573"/>
      <w:bookmarkStart w:id="6505" w:name="_Toc177728099"/>
      <w:r w:rsidRPr="002B6386">
        <w:rPr>
          <w:rFonts w:hint="eastAsia"/>
        </w:rPr>
        <w:t xml:space="preserve">Enabling generation of dynamic IPSG binding entries </w:t>
      </w:r>
      <w:r w:rsidRPr="002B6386">
        <w:t>for</w:t>
      </w:r>
      <w:r w:rsidRPr="002B6386">
        <w:rPr>
          <w:rFonts w:hint="eastAsia"/>
        </w:rPr>
        <w:t xml:space="preserve"> 802.1X</w:t>
      </w:r>
      <w:r w:rsidRPr="002B6386">
        <w:t xml:space="preserve"> authenticated users</w:t>
      </w:r>
      <w:bookmarkEnd w:id="6499"/>
      <w:bookmarkEnd w:id="6500"/>
      <w:bookmarkEnd w:id="6501"/>
      <w:bookmarkEnd w:id="6502"/>
      <w:bookmarkEnd w:id="6503"/>
      <w:bookmarkEnd w:id="6504"/>
      <w:bookmarkEnd w:id="6505"/>
    </w:p>
    <w:p w:rsidR="001F6C75" w:rsidRPr="002B6386" w:rsidRDefault="001F6C75" w:rsidP="001F6C75">
      <w:pPr>
        <w:pStyle w:val="40"/>
        <w:numPr>
          <w:ilvl w:val="3"/>
          <w:numId w:val="23"/>
        </w:numPr>
        <w:rPr>
          <w:noProof w:val="0"/>
        </w:rPr>
      </w:pPr>
      <w:r w:rsidRPr="002B6386">
        <w:rPr>
          <w:rFonts w:hint="eastAsia"/>
          <w:noProof w:val="0"/>
        </w:rPr>
        <w:t>About this task</w:t>
      </w:r>
    </w:p>
    <w:tbl>
      <w:tblPr>
        <w:tblStyle w:val="Notes1"/>
        <w:tblW w:w="9180" w:type="dxa"/>
        <w:tblLayout w:type="fixed"/>
        <w:tblLook w:val="04A0" w:firstRow="1" w:lastRow="0" w:firstColumn="1" w:lastColumn="0" w:noHBand="0" w:noVBand="1"/>
      </w:tblPr>
      <w:tblGrid>
        <w:gridCol w:w="449"/>
        <w:gridCol w:w="8731"/>
      </w:tblGrid>
      <w:tr w:rsidR="001F6C75" w:rsidRPr="002B6386" w:rsidTr="006B5C43">
        <w:trPr>
          <w:trHeight w:val="260"/>
        </w:trPr>
        <w:tc>
          <w:tcPr>
            <w:cnfStyle w:val="001000000000" w:firstRow="0" w:lastRow="0" w:firstColumn="1" w:lastColumn="0" w:oddVBand="0" w:evenVBand="0" w:oddHBand="0" w:evenHBand="0" w:firstRowFirstColumn="0" w:firstRowLastColumn="0" w:lastRowFirstColumn="0" w:lastRowLastColumn="0"/>
            <w:tcW w:w="447" w:type="dxa"/>
          </w:tcPr>
          <w:p w:rsidR="001F6C75" w:rsidRPr="002B6386" w:rsidRDefault="001F6C75" w:rsidP="006B5C43">
            <w:pPr>
              <w:pStyle w:val="NotesIcons"/>
            </w:pPr>
            <w:r w:rsidRPr="002B6386">
              <w:rPr>
                <w:noProof/>
                <w:lang w:eastAsia="zh-CN"/>
              </w:rPr>
              <w:drawing>
                <wp:inline distT="0" distB="0" distL="0" distR="0" wp14:anchorId="6A317B6B" wp14:editId="0758984F">
                  <wp:extent cx="167005" cy="167005"/>
                  <wp:effectExtent l="19050" t="0" r="4445" b="0"/>
                  <wp:docPr id="22" name="图片 3" descr="IMPORT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PORTANT"/>
                          <pic:cNvPicPr>
                            <a:picLocks noChangeAspect="1" noChangeArrowheads="1"/>
                          </pic:cNvPicPr>
                        </pic:nvPicPr>
                        <pic:blipFill>
                          <a:blip r:embed="rId24" cstate="print"/>
                          <a:srcRect/>
                          <a:stretch>
                            <a:fillRect/>
                          </a:stretch>
                        </pic:blipFill>
                        <pic:spPr bwMode="auto">
                          <a:xfrm>
                            <a:off x="0" y="0"/>
                            <a:ext cx="167005" cy="167005"/>
                          </a:xfrm>
                          <a:prstGeom prst="rect">
                            <a:avLst/>
                          </a:prstGeom>
                          <a:noFill/>
                          <a:ln w="9525">
                            <a:noFill/>
                            <a:miter lim="800000"/>
                            <a:headEnd/>
                            <a:tailEnd/>
                          </a:ln>
                        </pic:spPr>
                      </pic:pic>
                    </a:graphicData>
                  </a:graphic>
                </wp:inline>
              </w:drawing>
            </w:r>
          </w:p>
        </w:tc>
        <w:tc>
          <w:tcPr>
            <w:tcW w:w="8696" w:type="dxa"/>
          </w:tcPr>
          <w:p w:rsidR="001F6C75" w:rsidRPr="002B6386" w:rsidRDefault="001F6C75" w:rsidP="006B5C43">
            <w:pPr>
              <w:pStyle w:val="NotesHeading"/>
              <w:cnfStyle w:val="000000000000" w:firstRow="0" w:lastRow="0" w:firstColumn="0" w:lastColumn="0" w:oddVBand="0" w:evenVBand="0" w:oddHBand="0" w:evenHBand="0" w:firstRowFirstColumn="0" w:firstRowLastColumn="0" w:lastRowFirstColumn="0" w:lastRowLastColumn="0"/>
            </w:pPr>
            <w:r w:rsidRPr="002B6386">
              <w:t>IMPORTANT:</w:t>
            </w:r>
          </w:p>
          <w:p w:rsidR="001F6C75" w:rsidRPr="002B6386" w:rsidRDefault="001F6C75" w:rsidP="006B5C43">
            <w:pPr>
              <w:pStyle w:val="NotesText"/>
              <w:cnfStyle w:val="000000000000" w:firstRow="0" w:lastRow="0" w:firstColumn="0" w:lastColumn="0" w:oddVBand="0" w:evenVBand="0" w:oddHBand="0" w:evenHBand="0" w:firstRowFirstColumn="0" w:firstRowLastColumn="0" w:lastRowFirstColumn="0" w:lastRowLastColumn="0"/>
            </w:pPr>
            <w:r w:rsidRPr="002B6386">
              <w:rPr>
                <w:rFonts w:hint="eastAsia"/>
              </w:rPr>
              <w:t>This feature must operate in conjunction with the IP source guard (IPSG) feature.</w:t>
            </w:r>
          </w:p>
        </w:tc>
      </w:tr>
    </w:tbl>
    <w:p w:rsidR="001F6C75" w:rsidRPr="002B6386" w:rsidRDefault="001F6C75" w:rsidP="001F6C75">
      <w:pPr>
        <w:pStyle w:val="Spacer"/>
      </w:pPr>
    </w:p>
    <w:p w:rsidR="001F6C75" w:rsidRPr="002B6386" w:rsidRDefault="001F6C75" w:rsidP="001F6C75">
      <w:r w:rsidRPr="002B6386">
        <w:rPr>
          <w:rFonts w:hint="eastAsia"/>
        </w:rPr>
        <w:t>By default, the device generates a dynamic IPv4SG or IPv6SG binding entry for an 802.1X authenticated user after the user obtains a static or DHCP assigned IP address.</w:t>
      </w:r>
    </w:p>
    <w:p w:rsidR="001F6C75" w:rsidRPr="002B6386" w:rsidRDefault="001F6C75" w:rsidP="001F6C75">
      <w:r w:rsidRPr="002B6386">
        <w:rPr>
          <w:rFonts w:hint="eastAsia"/>
        </w:rPr>
        <w:t>To allow only 802.1X users with DHCP assigned IP addresses to access the network, perform the following operations:</w:t>
      </w:r>
    </w:p>
    <w:p w:rsidR="001F6C75" w:rsidRPr="002B6386" w:rsidRDefault="001F6C75" w:rsidP="001F6C75">
      <w:pPr>
        <w:pStyle w:val="ItemList"/>
        <w:numPr>
          <w:ilvl w:val="0"/>
          <w:numId w:val="5"/>
        </w:numPr>
      </w:pPr>
      <w:r w:rsidRPr="002B6386">
        <w:rPr>
          <w:rFonts w:hint="eastAsia"/>
        </w:rPr>
        <w:t>Enable IPSG.</w:t>
      </w:r>
    </w:p>
    <w:p w:rsidR="001F6C75" w:rsidRPr="002B6386" w:rsidRDefault="001F6C75" w:rsidP="001F6C75">
      <w:pPr>
        <w:pStyle w:val="ItemList"/>
        <w:numPr>
          <w:ilvl w:val="0"/>
          <w:numId w:val="5"/>
        </w:numPr>
      </w:pPr>
      <w:r w:rsidRPr="002B6386">
        <w:rPr>
          <w:rFonts w:hint="eastAsia"/>
        </w:rPr>
        <w:t>Disable generation of dynamic IPv4SG or IPv6SG binding entries for 802.1X authenticated users.</w:t>
      </w:r>
    </w:p>
    <w:p w:rsidR="001F6C75" w:rsidRPr="002B6386" w:rsidRDefault="001F6C75" w:rsidP="001F6C75">
      <w:pPr>
        <w:pStyle w:val="ItemList"/>
        <w:numPr>
          <w:ilvl w:val="0"/>
          <w:numId w:val="5"/>
        </w:numPr>
      </w:pPr>
      <w:r w:rsidRPr="002B6386">
        <w:rPr>
          <w:rFonts w:hint="eastAsia"/>
        </w:rPr>
        <w:t xml:space="preserve">Enable DHCP snooping. </w:t>
      </w:r>
      <w:r w:rsidRPr="002B6386">
        <w:t>T</w:t>
      </w:r>
      <w:r w:rsidRPr="002B6386">
        <w:rPr>
          <w:rFonts w:hint="eastAsia"/>
        </w:rPr>
        <w:t>he device will generate IPv4SG or IPv6SG binding entries for the users based on DHCP snooping.</w:t>
      </w:r>
    </w:p>
    <w:p w:rsidR="001F6C75" w:rsidRPr="002B6386" w:rsidRDefault="001F6C75" w:rsidP="001F6C75">
      <w:r w:rsidRPr="002B6386">
        <w:rPr>
          <w:rFonts w:hint="eastAsia"/>
        </w:rPr>
        <w:t xml:space="preserve">For more information about IPSG, see IP source guard in </w:t>
      </w:r>
      <w:r w:rsidRPr="002B6386">
        <w:rPr>
          <w:rStyle w:val="ItalicText"/>
        </w:rPr>
        <w:t>Security Configuration Guide</w:t>
      </w:r>
      <w:r w:rsidRPr="002B6386">
        <w:rPr>
          <w:rFonts w:hint="eastAsia"/>
        </w:rPr>
        <w:t>.</w:t>
      </w:r>
    </w:p>
    <w:p w:rsidR="001F6C75" w:rsidRPr="002B6386" w:rsidRDefault="001F6C75" w:rsidP="001F6C75">
      <w:pPr>
        <w:pStyle w:val="40"/>
        <w:numPr>
          <w:ilvl w:val="3"/>
          <w:numId w:val="23"/>
        </w:numPr>
        <w:rPr>
          <w:noProof w:val="0"/>
        </w:rPr>
      </w:pPr>
      <w:r w:rsidRPr="002B6386">
        <w:rPr>
          <w:rFonts w:hint="eastAsia"/>
          <w:noProof w:val="0"/>
        </w:rPr>
        <w:t>Restrictions and guidelines</w:t>
      </w:r>
    </w:p>
    <w:p w:rsidR="001F6C75" w:rsidRPr="002B6386" w:rsidRDefault="001F6C75" w:rsidP="001F6C75">
      <w:r w:rsidRPr="002B6386">
        <w:rPr>
          <w:rFonts w:hint="eastAsia"/>
        </w:rPr>
        <w:t>This feature takes effect only on 802.1X users that come online after the feature is enabled. If the IP address of an online 802.1X user changes, the device will update the dynamic IPv4SG or IPv6SG binding entry for the user.</w:t>
      </w:r>
    </w:p>
    <w:p w:rsidR="001F6C75" w:rsidRPr="002B6386" w:rsidRDefault="001F6C75" w:rsidP="001F6C75">
      <w:r w:rsidRPr="002B6386">
        <w:rPr>
          <w:rFonts w:hint="eastAsia"/>
        </w:rPr>
        <w:t>Disabling this feature does not delete the existing dynamic IPv4SG or IPv6SG binding entries for online 802.1X users. If the IP address of an online 802.1X user changes after the feature is disabled, the device will delete the dynamic IPv4SG or IPv6SG binding entry for the user.</w:t>
      </w:r>
    </w:p>
    <w:p w:rsidR="001F6C75" w:rsidRPr="002B6386" w:rsidRDefault="001F6C75" w:rsidP="001F6C75">
      <w:pPr>
        <w:pStyle w:val="40"/>
        <w:numPr>
          <w:ilvl w:val="3"/>
          <w:numId w:val="23"/>
        </w:numPr>
        <w:rPr>
          <w:noProof w:val="0"/>
        </w:rPr>
      </w:pPr>
      <w:r w:rsidRPr="002B6386">
        <w:rPr>
          <w:rFonts w:hint="eastAsia"/>
          <w:noProof w:val="0"/>
        </w:rPr>
        <w:t>Procedure</w:t>
      </w:r>
    </w:p>
    <w:p w:rsidR="001F6C75" w:rsidRPr="002B6386" w:rsidRDefault="001F6C75" w:rsidP="001F6C75">
      <w:pPr>
        <w:pStyle w:val="Itemstep"/>
        <w:numPr>
          <w:ilvl w:val="6"/>
          <w:numId w:val="23"/>
        </w:numPr>
      </w:pPr>
      <w:r w:rsidRPr="002B6386">
        <w:rPr>
          <w:rFonts w:hint="eastAsia"/>
        </w:rPr>
        <w:t>Enter system view.</w:t>
      </w:r>
    </w:p>
    <w:p w:rsidR="001F6C75" w:rsidRPr="002B6386" w:rsidRDefault="001F6C75" w:rsidP="001F6C75">
      <w:pPr>
        <w:pStyle w:val="ItemIndent1"/>
      </w:pPr>
      <w:r w:rsidRPr="002B6386">
        <w:rPr>
          <w:rStyle w:val="commandkeywords"/>
        </w:rPr>
        <w:t>system-view</w:t>
      </w:r>
    </w:p>
    <w:p w:rsidR="001F6C75" w:rsidRPr="002B6386" w:rsidRDefault="001F6C75" w:rsidP="001F6C75">
      <w:pPr>
        <w:pStyle w:val="Itemstep"/>
        <w:numPr>
          <w:ilvl w:val="6"/>
          <w:numId w:val="23"/>
        </w:numPr>
      </w:pPr>
      <w:r w:rsidRPr="002B6386">
        <w:rPr>
          <w:rFonts w:hint="eastAsia"/>
        </w:rPr>
        <w:t>Enter interface view.</w:t>
      </w:r>
    </w:p>
    <w:p w:rsidR="001F6C75" w:rsidRPr="002B6386" w:rsidRDefault="001F6C75" w:rsidP="001F6C75">
      <w:pPr>
        <w:pStyle w:val="ItemIndent1"/>
      </w:pPr>
      <w:r w:rsidRPr="002B6386">
        <w:rPr>
          <w:rStyle w:val="commandkeywords"/>
        </w:rPr>
        <w:t>interface</w:t>
      </w:r>
      <w:r w:rsidRPr="002B6386">
        <w:rPr>
          <w:rStyle w:val="commandparameter"/>
        </w:rPr>
        <w:t xml:space="preserve"> interface-type interface-number</w:t>
      </w:r>
    </w:p>
    <w:p w:rsidR="001F6C75" w:rsidRPr="002B6386" w:rsidRDefault="001F6C75" w:rsidP="001F6C75">
      <w:pPr>
        <w:pStyle w:val="Itemstep"/>
        <w:numPr>
          <w:ilvl w:val="6"/>
          <w:numId w:val="23"/>
        </w:numPr>
      </w:pPr>
      <w:r w:rsidRPr="002B6386">
        <w:rPr>
          <w:rFonts w:hint="eastAsia"/>
        </w:rPr>
        <w:t xml:space="preserve">Enable generation of dynamic IPv4SG or IPv6SG binding entries </w:t>
      </w:r>
      <w:r w:rsidRPr="002B6386">
        <w:t>for</w:t>
      </w:r>
      <w:r w:rsidRPr="002B6386">
        <w:rPr>
          <w:rFonts w:hint="eastAsia"/>
        </w:rPr>
        <w:t xml:space="preserve"> 802.1X</w:t>
      </w:r>
      <w:r w:rsidRPr="002B6386">
        <w:t xml:space="preserve"> authenticated users</w:t>
      </w:r>
      <w:r w:rsidRPr="002B6386">
        <w:rPr>
          <w:rFonts w:hint="eastAsia"/>
        </w:rPr>
        <w:t>.</w:t>
      </w:r>
    </w:p>
    <w:p w:rsidR="001F6C75" w:rsidRPr="002B6386" w:rsidRDefault="001F6C75" w:rsidP="001F6C75">
      <w:pPr>
        <w:pStyle w:val="ItemIndent1"/>
      </w:pPr>
      <w:r w:rsidRPr="002B6386">
        <w:rPr>
          <w:rStyle w:val="commandkeywords"/>
        </w:rPr>
        <w:t xml:space="preserve">dot1x </w:t>
      </w:r>
      <w:r w:rsidRPr="002B6386">
        <w:rPr>
          <w:rStyle w:val="commandtext"/>
        </w:rPr>
        <w:t xml:space="preserve">{ </w:t>
      </w:r>
      <w:r w:rsidRPr="002B6386">
        <w:rPr>
          <w:rStyle w:val="commandkeywords"/>
        </w:rPr>
        <w:t>ip-verify-source</w:t>
      </w:r>
      <w:r w:rsidRPr="002B6386">
        <w:rPr>
          <w:rStyle w:val="commandtext"/>
        </w:rPr>
        <w:t xml:space="preserve"> | </w:t>
      </w:r>
      <w:r w:rsidRPr="002B6386">
        <w:rPr>
          <w:rStyle w:val="commandkeywords"/>
        </w:rPr>
        <w:t>ipv6-verify-source</w:t>
      </w:r>
      <w:r w:rsidRPr="002B6386">
        <w:rPr>
          <w:rStyle w:val="commandtext"/>
        </w:rPr>
        <w:t xml:space="preserve"> }</w:t>
      </w:r>
      <w:r w:rsidRPr="002B6386">
        <w:rPr>
          <w:rStyle w:val="commandtext"/>
          <w:rFonts w:hint="eastAsia"/>
        </w:rPr>
        <w:t xml:space="preserve"> </w:t>
      </w:r>
      <w:r w:rsidRPr="002B6386">
        <w:rPr>
          <w:rStyle w:val="commandkeywords"/>
        </w:rPr>
        <w:t>enable</w:t>
      </w:r>
    </w:p>
    <w:p w:rsidR="001F6C75" w:rsidRPr="002B6386" w:rsidRDefault="001F6C75" w:rsidP="001F6C75">
      <w:pPr>
        <w:pStyle w:val="ItemIndent1"/>
      </w:pPr>
      <w:r w:rsidRPr="002B6386">
        <w:rPr>
          <w:rFonts w:hint="eastAsia"/>
        </w:rPr>
        <w:t xml:space="preserve">By default, generation of dynamic IPv4SG or IPv6SG binding entries </w:t>
      </w:r>
      <w:r w:rsidRPr="002B6386">
        <w:t>for</w:t>
      </w:r>
      <w:r w:rsidRPr="002B6386">
        <w:rPr>
          <w:rFonts w:hint="eastAsia"/>
        </w:rPr>
        <w:t xml:space="preserve"> 802.1X</w:t>
      </w:r>
      <w:r w:rsidRPr="002B6386">
        <w:t xml:space="preserve"> authenticated users</w:t>
      </w:r>
      <w:r w:rsidRPr="002B6386">
        <w:rPr>
          <w:rFonts w:hint="eastAsia"/>
        </w:rPr>
        <w:t xml:space="preserve"> is enabled.</w:t>
      </w:r>
    </w:p>
    <w:p w:rsidR="001F6C75" w:rsidRPr="002B6386" w:rsidRDefault="001F6C75" w:rsidP="001F6C75">
      <w:pPr>
        <w:pStyle w:val="30"/>
        <w:numPr>
          <w:ilvl w:val="2"/>
          <w:numId w:val="23"/>
        </w:numPr>
      </w:pPr>
      <w:bookmarkStart w:id="6506" w:name="_Toc40110501"/>
      <w:bookmarkStart w:id="6507" w:name="_Toc29311369"/>
      <w:bookmarkStart w:id="6508" w:name="_Toc20670187"/>
      <w:bookmarkStart w:id="6509" w:name="_Toc89440574"/>
      <w:bookmarkStart w:id="6510" w:name="_Toc177728100"/>
      <w:r w:rsidRPr="002B6386">
        <w:lastRenderedPageBreak/>
        <w:t>dot1x { ip-verify-source | ipv6-verify-source } enable</w:t>
      </w:r>
      <w:bookmarkEnd w:id="6506"/>
      <w:bookmarkEnd w:id="6507"/>
      <w:bookmarkEnd w:id="6508"/>
      <w:bookmarkEnd w:id="6509"/>
      <w:bookmarkEnd w:id="6510"/>
    </w:p>
    <w:p w:rsidR="001F6C75" w:rsidRPr="002B6386" w:rsidRDefault="001F6C75" w:rsidP="001F6C75">
      <w:r w:rsidRPr="002B6386">
        <w:rPr>
          <w:rFonts w:hint="eastAsia"/>
        </w:rPr>
        <w:t xml:space="preserve">Use </w:t>
      </w:r>
      <w:r w:rsidRPr="002B6386">
        <w:rPr>
          <w:rStyle w:val="commandkeywords"/>
          <w:rFonts w:hint="eastAsia"/>
        </w:rPr>
        <w:t>dot1</w:t>
      </w:r>
      <w:r w:rsidRPr="002B6386">
        <w:rPr>
          <w:rStyle w:val="commandkeywords"/>
        </w:rPr>
        <w:t>x</w:t>
      </w:r>
      <w:r w:rsidRPr="002B6386">
        <w:rPr>
          <w:rStyle w:val="commandtext"/>
        </w:rPr>
        <w:t xml:space="preserve"> { </w:t>
      </w:r>
      <w:r w:rsidRPr="002B6386">
        <w:rPr>
          <w:rStyle w:val="commandkeywords"/>
        </w:rPr>
        <w:t>ip-verify-source</w:t>
      </w:r>
      <w:r w:rsidRPr="002B6386">
        <w:rPr>
          <w:rStyle w:val="commandtext"/>
        </w:rPr>
        <w:t xml:space="preserve"> | </w:t>
      </w:r>
      <w:r w:rsidRPr="002B6386">
        <w:rPr>
          <w:rStyle w:val="commandkeywords"/>
        </w:rPr>
        <w:t>ipv6-verify-source</w:t>
      </w:r>
      <w:r w:rsidRPr="002B6386">
        <w:rPr>
          <w:rStyle w:val="commandtext"/>
        </w:rPr>
        <w:t xml:space="preserve"> } </w:t>
      </w:r>
      <w:r w:rsidRPr="002B6386">
        <w:rPr>
          <w:rStyle w:val="commandkeywords"/>
        </w:rPr>
        <w:t>enable</w:t>
      </w:r>
      <w:r w:rsidRPr="002B6386">
        <w:rPr>
          <w:rFonts w:hint="eastAsia"/>
        </w:rPr>
        <w:t xml:space="preserve"> to enable generation of dynamic IPv4SG or IPv6SG binding entries </w:t>
      </w:r>
      <w:r w:rsidRPr="002B6386">
        <w:t>for</w:t>
      </w:r>
      <w:r w:rsidRPr="002B6386">
        <w:rPr>
          <w:rFonts w:hint="eastAsia"/>
        </w:rPr>
        <w:t xml:space="preserve"> 802.1X</w:t>
      </w:r>
      <w:r w:rsidRPr="002B6386">
        <w:t xml:space="preserve"> authenticated users</w:t>
      </w:r>
      <w:r w:rsidRPr="002B6386">
        <w:rPr>
          <w:rFonts w:hint="eastAsia"/>
        </w:rPr>
        <w:t>.</w:t>
      </w:r>
    </w:p>
    <w:p w:rsidR="001F6C75" w:rsidRPr="002B6386" w:rsidRDefault="001F6C75" w:rsidP="001F6C75">
      <w:r w:rsidRPr="002B6386">
        <w:rPr>
          <w:rFonts w:hint="eastAsia"/>
        </w:rPr>
        <w:t xml:space="preserve">Use </w:t>
      </w:r>
      <w:r w:rsidRPr="002B6386">
        <w:rPr>
          <w:rStyle w:val="commandkeywords"/>
          <w:rFonts w:hint="eastAsia"/>
        </w:rPr>
        <w:t>u</w:t>
      </w:r>
      <w:r w:rsidRPr="002B6386">
        <w:rPr>
          <w:rStyle w:val="commandkeywords"/>
        </w:rPr>
        <w:t>ndo</w:t>
      </w:r>
      <w:r w:rsidRPr="002B6386">
        <w:rPr>
          <w:rStyle w:val="commandkeywords"/>
          <w:rFonts w:hint="eastAsia"/>
        </w:rPr>
        <w:t xml:space="preserve"> dot1</w:t>
      </w:r>
      <w:r w:rsidRPr="002B6386">
        <w:rPr>
          <w:rStyle w:val="commandkeywords"/>
        </w:rPr>
        <w:t>x</w:t>
      </w:r>
      <w:r w:rsidRPr="002B6386">
        <w:rPr>
          <w:rStyle w:val="commandtext"/>
        </w:rPr>
        <w:t xml:space="preserve"> { </w:t>
      </w:r>
      <w:r w:rsidRPr="002B6386">
        <w:rPr>
          <w:rStyle w:val="commandkeywords"/>
        </w:rPr>
        <w:t>ip-verify-source</w:t>
      </w:r>
      <w:r w:rsidRPr="002B6386">
        <w:rPr>
          <w:rStyle w:val="commandtext"/>
        </w:rPr>
        <w:t xml:space="preserve"> | </w:t>
      </w:r>
      <w:r w:rsidRPr="002B6386">
        <w:rPr>
          <w:rStyle w:val="commandkeywords"/>
        </w:rPr>
        <w:t>ipv6-verify-source</w:t>
      </w:r>
      <w:r w:rsidRPr="002B6386">
        <w:rPr>
          <w:rStyle w:val="commandtext"/>
        </w:rPr>
        <w:t xml:space="preserve"> } </w:t>
      </w:r>
      <w:r w:rsidRPr="002B6386">
        <w:rPr>
          <w:rStyle w:val="commandkeywords"/>
        </w:rPr>
        <w:t>enable</w:t>
      </w:r>
      <w:r w:rsidRPr="002B6386">
        <w:rPr>
          <w:rFonts w:hint="eastAsia"/>
        </w:rPr>
        <w:t xml:space="preserve"> to disable generation of dynamic IPv4SG or IPv6SG binding entries </w:t>
      </w:r>
      <w:r w:rsidRPr="002B6386">
        <w:t>for</w:t>
      </w:r>
      <w:r w:rsidRPr="002B6386">
        <w:rPr>
          <w:rFonts w:hint="eastAsia"/>
        </w:rPr>
        <w:t xml:space="preserve"> 802.1X</w:t>
      </w:r>
      <w:r w:rsidRPr="002B6386">
        <w:t xml:space="preserve"> authenticated users</w:t>
      </w:r>
      <w:r w:rsidRPr="002B6386">
        <w:rPr>
          <w:rFonts w:hint="eastAsia"/>
        </w:rPr>
        <w:t>.</w:t>
      </w:r>
    </w:p>
    <w:p w:rsidR="001F6C75" w:rsidRPr="002B6386" w:rsidRDefault="001F6C75" w:rsidP="001F6C75">
      <w:pPr>
        <w:pStyle w:val="Command"/>
      </w:pPr>
      <w:r w:rsidRPr="002B6386">
        <w:rPr>
          <w:rFonts w:hint="eastAsia"/>
        </w:rPr>
        <w:t>Syntax</w:t>
      </w:r>
    </w:p>
    <w:p w:rsidR="001F6C75" w:rsidRPr="002B6386" w:rsidRDefault="001F6C75" w:rsidP="001F6C75">
      <w:pPr>
        <w:rPr>
          <w:rStyle w:val="commandkeywords"/>
        </w:rPr>
      </w:pPr>
      <w:r w:rsidRPr="002B6386">
        <w:rPr>
          <w:rStyle w:val="commandkeywords"/>
          <w:rFonts w:hint="eastAsia"/>
        </w:rPr>
        <w:t>dot1</w:t>
      </w:r>
      <w:r w:rsidRPr="002B6386">
        <w:rPr>
          <w:rStyle w:val="commandkeywords"/>
        </w:rPr>
        <w:t>x</w:t>
      </w:r>
      <w:r w:rsidRPr="002B6386">
        <w:rPr>
          <w:rStyle w:val="commandtext"/>
        </w:rPr>
        <w:t xml:space="preserve"> { </w:t>
      </w:r>
      <w:r w:rsidRPr="002B6386">
        <w:rPr>
          <w:rStyle w:val="commandkeywords"/>
        </w:rPr>
        <w:t>ip-verify-source</w:t>
      </w:r>
      <w:r w:rsidRPr="002B6386">
        <w:rPr>
          <w:rStyle w:val="commandtext"/>
        </w:rPr>
        <w:t xml:space="preserve"> | </w:t>
      </w:r>
      <w:r w:rsidRPr="002B6386">
        <w:rPr>
          <w:rStyle w:val="commandkeywords"/>
        </w:rPr>
        <w:t>ipv6-verify-source</w:t>
      </w:r>
      <w:r w:rsidRPr="002B6386">
        <w:rPr>
          <w:rStyle w:val="commandtext"/>
        </w:rPr>
        <w:t xml:space="preserve"> } </w:t>
      </w:r>
      <w:r w:rsidRPr="002B6386">
        <w:rPr>
          <w:rStyle w:val="commandkeywords"/>
        </w:rPr>
        <w:t>enable</w:t>
      </w:r>
    </w:p>
    <w:p w:rsidR="001F6C75" w:rsidRPr="002B6386" w:rsidRDefault="001F6C75" w:rsidP="001F6C75">
      <w:r w:rsidRPr="002B6386">
        <w:rPr>
          <w:rStyle w:val="commandkeywords"/>
          <w:rFonts w:hint="eastAsia"/>
        </w:rPr>
        <w:t>u</w:t>
      </w:r>
      <w:r w:rsidRPr="002B6386">
        <w:rPr>
          <w:rStyle w:val="commandkeywords"/>
        </w:rPr>
        <w:t>ndo</w:t>
      </w:r>
      <w:r w:rsidRPr="002B6386">
        <w:rPr>
          <w:rStyle w:val="commandkeywords"/>
          <w:rFonts w:hint="eastAsia"/>
        </w:rPr>
        <w:t xml:space="preserve"> dot1</w:t>
      </w:r>
      <w:r w:rsidRPr="002B6386">
        <w:rPr>
          <w:rStyle w:val="commandkeywords"/>
        </w:rPr>
        <w:t>x</w:t>
      </w:r>
      <w:r w:rsidRPr="002B6386">
        <w:rPr>
          <w:rStyle w:val="commandtext"/>
        </w:rPr>
        <w:t xml:space="preserve"> { </w:t>
      </w:r>
      <w:r w:rsidRPr="002B6386">
        <w:rPr>
          <w:rStyle w:val="commandkeywords"/>
        </w:rPr>
        <w:t>ip-verify-source</w:t>
      </w:r>
      <w:r w:rsidRPr="002B6386">
        <w:rPr>
          <w:rStyle w:val="commandtext"/>
        </w:rPr>
        <w:t xml:space="preserve"> | </w:t>
      </w:r>
      <w:r w:rsidRPr="002B6386">
        <w:rPr>
          <w:rStyle w:val="commandkeywords"/>
        </w:rPr>
        <w:t>ipv6-verify-source</w:t>
      </w:r>
      <w:r w:rsidRPr="002B6386">
        <w:rPr>
          <w:rStyle w:val="commandtext"/>
        </w:rPr>
        <w:t xml:space="preserve"> } </w:t>
      </w:r>
      <w:r w:rsidRPr="002B6386">
        <w:rPr>
          <w:rStyle w:val="commandkeywords"/>
        </w:rPr>
        <w:t>enable</w:t>
      </w:r>
    </w:p>
    <w:p w:rsidR="001F6C75" w:rsidRPr="002B6386" w:rsidRDefault="001F6C75" w:rsidP="001F6C75">
      <w:pPr>
        <w:pStyle w:val="Command"/>
      </w:pPr>
      <w:r w:rsidRPr="002B6386">
        <w:rPr>
          <w:rFonts w:hint="eastAsia"/>
        </w:rPr>
        <w:t>Default</w:t>
      </w:r>
    </w:p>
    <w:p w:rsidR="001F6C75" w:rsidRPr="002B6386" w:rsidRDefault="001F6C75" w:rsidP="001F6C75">
      <w:r w:rsidRPr="002B6386">
        <w:rPr>
          <w:rFonts w:hint="eastAsia"/>
        </w:rPr>
        <w:t xml:space="preserve">Generation of dynamic IPv4SG or IPv6SG binding entries </w:t>
      </w:r>
      <w:r w:rsidRPr="002B6386">
        <w:t>for</w:t>
      </w:r>
      <w:r w:rsidRPr="002B6386">
        <w:rPr>
          <w:rFonts w:hint="eastAsia"/>
        </w:rPr>
        <w:t xml:space="preserve"> 802.1X</w:t>
      </w:r>
      <w:r w:rsidRPr="002B6386">
        <w:t xml:space="preserve"> authenticated users</w:t>
      </w:r>
      <w:r w:rsidRPr="002B6386">
        <w:rPr>
          <w:rFonts w:hint="eastAsia"/>
        </w:rPr>
        <w:t xml:space="preserve"> is enabled.</w:t>
      </w:r>
    </w:p>
    <w:p w:rsidR="001F6C75" w:rsidRPr="002B6386" w:rsidRDefault="001F6C75" w:rsidP="001F6C75">
      <w:pPr>
        <w:pStyle w:val="Command"/>
      </w:pPr>
      <w:r w:rsidRPr="002B6386">
        <w:rPr>
          <w:rFonts w:hint="eastAsia"/>
        </w:rPr>
        <w:t>Views</w:t>
      </w:r>
    </w:p>
    <w:p w:rsidR="001F6C75" w:rsidRPr="002B6386" w:rsidRDefault="001F6C75" w:rsidP="001F6C75">
      <w:r w:rsidRPr="002B6386">
        <w:rPr>
          <w:rFonts w:hint="eastAsia"/>
        </w:rPr>
        <w:t>Layer 2 Ethernet interface view</w:t>
      </w:r>
    </w:p>
    <w:p w:rsidR="001F6C75" w:rsidRPr="002B6386" w:rsidRDefault="001F6C75" w:rsidP="001F6C75">
      <w:r w:rsidRPr="002B6386">
        <w:rPr>
          <w:rFonts w:hint="eastAsia"/>
        </w:rPr>
        <w:t>Layer 2 aggregate interface view</w:t>
      </w:r>
    </w:p>
    <w:p w:rsidR="001F6C75" w:rsidRPr="002B6386" w:rsidRDefault="001F6C75" w:rsidP="001F6C75">
      <w:pPr>
        <w:pStyle w:val="Command"/>
      </w:pPr>
      <w:r w:rsidRPr="002B6386">
        <w:rPr>
          <w:rFonts w:hint="eastAsia"/>
        </w:rPr>
        <w:t>Predefined user roles</w:t>
      </w:r>
    </w:p>
    <w:p w:rsidR="001F6C75" w:rsidRPr="002B6386" w:rsidRDefault="001F6C75" w:rsidP="001F6C75">
      <w:r w:rsidRPr="002B6386">
        <w:t>network-admin</w:t>
      </w:r>
    </w:p>
    <w:p w:rsidR="001F6C75" w:rsidRPr="002B6386" w:rsidRDefault="001F6C75" w:rsidP="001F6C75">
      <w:r w:rsidRPr="002B6386">
        <w:rPr>
          <w:rFonts w:hint="eastAsia"/>
        </w:rPr>
        <w:t>mdc-admin</w:t>
      </w:r>
    </w:p>
    <w:p w:rsidR="001F6C75" w:rsidRPr="002B6386" w:rsidRDefault="001F6C75" w:rsidP="001F6C75">
      <w:pPr>
        <w:pStyle w:val="Command"/>
      </w:pPr>
      <w:r w:rsidRPr="002B6386">
        <w:rPr>
          <w:rFonts w:hint="eastAsia"/>
        </w:rPr>
        <w:t>Usage guidelines</w:t>
      </w:r>
    </w:p>
    <w:tbl>
      <w:tblPr>
        <w:tblStyle w:val="Notes1"/>
        <w:tblW w:w="9180" w:type="dxa"/>
        <w:tblLayout w:type="fixed"/>
        <w:tblLook w:val="04A0" w:firstRow="1" w:lastRow="0" w:firstColumn="1" w:lastColumn="0" w:noHBand="0" w:noVBand="1"/>
      </w:tblPr>
      <w:tblGrid>
        <w:gridCol w:w="449"/>
        <w:gridCol w:w="8731"/>
      </w:tblGrid>
      <w:tr w:rsidR="001F6C75" w:rsidRPr="002B6386" w:rsidTr="006B5C43">
        <w:trPr>
          <w:trHeight w:val="260"/>
        </w:trPr>
        <w:tc>
          <w:tcPr>
            <w:cnfStyle w:val="001000000000" w:firstRow="0" w:lastRow="0" w:firstColumn="1" w:lastColumn="0" w:oddVBand="0" w:evenVBand="0" w:oddHBand="0" w:evenHBand="0" w:firstRowFirstColumn="0" w:firstRowLastColumn="0" w:lastRowFirstColumn="0" w:lastRowLastColumn="0"/>
            <w:tcW w:w="447" w:type="dxa"/>
          </w:tcPr>
          <w:p w:rsidR="001F6C75" w:rsidRPr="002B6386" w:rsidRDefault="001F6C75" w:rsidP="006B5C43">
            <w:pPr>
              <w:pStyle w:val="NotesIcons"/>
            </w:pPr>
            <w:r w:rsidRPr="002B6386">
              <w:rPr>
                <w:noProof/>
                <w:lang w:eastAsia="zh-CN"/>
              </w:rPr>
              <w:drawing>
                <wp:inline distT="0" distB="0" distL="0" distR="0" wp14:anchorId="6CD7B968" wp14:editId="2AF0B927">
                  <wp:extent cx="167005" cy="167005"/>
                  <wp:effectExtent l="19050" t="0" r="4445" b="0"/>
                  <wp:docPr id="2" name="图片 2" descr="IMPORT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PORTANT"/>
                          <pic:cNvPicPr>
                            <a:picLocks noChangeAspect="1" noChangeArrowheads="1"/>
                          </pic:cNvPicPr>
                        </pic:nvPicPr>
                        <pic:blipFill>
                          <a:blip r:embed="rId24" cstate="print"/>
                          <a:srcRect/>
                          <a:stretch>
                            <a:fillRect/>
                          </a:stretch>
                        </pic:blipFill>
                        <pic:spPr bwMode="auto">
                          <a:xfrm>
                            <a:off x="0" y="0"/>
                            <a:ext cx="167005" cy="167005"/>
                          </a:xfrm>
                          <a:prstGeom prst="rect">
                            <a:avLst/>
                          </a:prstGeom>
                          <a:noFill/>
                          <a:ln w="9525">
                            <a:noFill/>
                            <a:miter lim="800000"/>
                            <a:headEnd/>
                            <a:tailEnd/>
                          </a:ln>
                        </pic:spPr>
                      </pic:pic>
                    </a:graphicData>
                  </a:graphic>
                </wp:inline>
              </w:drawing>
            </w:r>
          </w:p>
        </w:tc>
        <w:tc>
          <w:tcPr>
            <w:tcW w:w="8696" w:type="dxa"/>
          </w:tcPr>
          <w:p w:rsidR="001F6C75" w:rsidRPr="002B6386" w:rsidRDefault="001F6C75" w:rsidP="006B5C43">
            <w:pPr>
              <w:pStyle w:val="NotesHeading"/>
              <w:cnfStyle w:val="000000000000" w:firstRow="0" w:lastRow="0" w:firstColumn="0" w:lastColumn="0" w:oddVBand="0" w:evenVBand="0" w:oddHBand="0" w:evenHBand="0" w:firstRowFirstColumn="0" w:firstRowLastColumn="0" w:lastRowFirstColumn="0" w:lastRowLastColumn="0"/>
            </w:pPr>
            <w:r w:rsidRPr="002B6386">
              <w:t>IMPORTANT:</w:t>
            </w:r>
          </w:p>
          <w:p w:rsidR="001F6C75" w:rsidRPr="002B6386" w:rsidRDefault="001F6C75" w:rsidP="006B5C43">
            <w:pPr>
              <w:pStyle w:val="NotesText"/>
              <w:cnfStyle w:val="000000000000" w:firstRow="0" w:lastRow="0" w:firstColumn="0" w:lastColumn="0" w:oddVBand="0" w:evenVBand="0" w:oddHBand="0" w:evenHBand="0" w:firstRowFirstColumn="0" w:firstRowLastColumn="0" w:lastRowFirstColumn="0" w:lastRowLastColumn="0"/>
            </w:pPr>
            <w:r w:rsidRPr="002B6386">
              <w:rPr>
                <w:rFonts w:hint="eastAsia"/>
              </w:rPr>
              <w:t>This feature must operate in conjunction with the IP source guard (IPSG) feature.</w:t>
            </w:r>
          </w:p>
        </w:tc>
      </w:tr>
    </w:tbl>
    <w:p w:rsidR="001F6C75" w:rsidRPr="002B6386" w:rsidRDefault="001F6C75" w:rsidP="001F6C75">
      <w:pPr>
        <w:pStyle w:val="Spacer"/>
      </w:pPr>
    </w:p>
    <w:p w:rsidR="001F6C75" w:rsidRPr="002B6386" w:rsidRDefault="001F6C75" w:rsidP="001F6C75">
      <w:r w:rsidRPr="002B6386">
        <w:rPr>
          <w:rFonts w:hint="eastAsia"/>
        </w:rPr>
        <w:t xml:space="preserve">The </w:t>
      </w:r>
      <w:r w:rsidRPr="002B6386">
        <w:rPr>
          <w:rStyle w:val="commandkeywords"/>
          <w:rFonts w:hint="eastAsia"/>
        </w:rPr>
        <w:t>dot1</w:t>
      </w:r>
      <w:r w:rsidRPr="002B6386">
        <w:rPr>
          <w:rStyle w:val="commandkeywords"/>
        </w:rPr>
        <w:t>x</w:t>
      </w:r>
      <w:r w:rsidRPr="002B6386">
        <w:rPr>
          <w:rStyle w:val="commandtext"/>
        </w:rPr>
        <w:t xml:space="preserve"> { </w:t>
      </w:r>
      <w:r w:rsidRPr="002B6386">
        <w:rPr>
          <w:rStyle w:val="commandkeywords"/>
        </w:rPr>
        <w:t>ip-verify-source</w:t>
      </w:r>
      <w:r w:rsidRPr="002B6386">
        <w:rPr>
          <w:rStyle w:val="commandtext"/>
        </w:rPr>
        <w:t xml:space="preserve"> | </w:t>
      </w:r>
      <w:r w:rsidRPr="002B6386">
        <w:rPr>
          <w:rStyle w:val="commandkeywords"/>
        </w:rPr>
        <w:t>ipv6-verify-source</w:t>
      </w:r>
      <w:r w:rsidRPr="002B6386">
        <w:rPr>
          <w:rStyle w:val="commandtext"/>
        </w:rPr>
        <w:t xml:space="preserve"> } </w:t>
      </w:r>
      <w:r w:rsidRPr="002B6386">
        <w:rPr>
          <w:rStyle w:val="commandkeywords"/>
        </w:rPr>
        <w:t>enable</w:t>
      </w:r>
      <w:r w:rsidRPr="002B6386">
        <w:rPr>
          <w:rFonts w:hint="eastAsia"/>
        </w:rPr>
        <w:t xml:space="preserve"> command takes effect only on 802.1X users that come online after the command is used. If the IP address of an online 802.1X user changes, the device will update the dynamic IPv4SG or IPv6SG binding entry for the user.</w:t>
      </w:r>
    </w:p>
    <w:p w:rsidR="001F6C75" w:rsidRPr="002B6386" w:rsidRDefault="001F6C75" w:rsidP="001F6C75">
      <w:r w:rsidRPr="002B6386">
        <w:rPr>
          <w:rFonts w:hint="eastAsia"/>
        </w:rPr>
        <w:t xml:space="preserve">The </w:t>
      </w:r>
      <w:r w:rsidRPr="002B6386">
        <w:rPr>
          <w:rStyle w:val="commandkeywords"/>
          <w:rFonts w:hint="eastAsia"/>
        </w:rPr>
        <w:t>u</w:t>
      </w:r>
      <w:r w:rsidRPr="002B6386">
        <w:rPr>
          <w:rStyle w:val="commandkeywords"/>
        </w:rPr>
        <w:t>ndo</w:t>
      </w:r>
      <w:r w:rsidRPr="002B6386">
        <w:rPr>
          <w:rStyle w:val="commandkeywords"/>
          <w:rFonts w:hint="eastAsia"/>
        </w:rPr>
        <w:t xml:space="preserve"> dot1</w:t>
      </w:r>
      <w:r w:rsidRPr="002B6386">
        <w:rPr>
          <w:rStyle w:val="commandkeywords"/>
        </w:rPr>
        <w:t>x</w:t>
      </w:r>
      <w:r w:rsidRPr="002B6386">
        <w:rPr>
          <w:rStyle w:val="commandtext"/>
        </w:rPr>
        <w:t xml:space="preserve"> { </w:t>
      </w:r>
      <w:r w:rsidRPr="002B6386">
        <w:rPr>
          <w:rStyle w:val="commandkeywords"/>
        </w:rPr>
        <w:t>ip-verify-source</w:t>
      </w:r>
      <w:r w:rsidRPr="002B6386">
        <w:rPr>
          <w:rStyle w:val="commandtext"/>
        </w:rPr>
        <w:t xml:space="preserve"> | </w:t>
      </w:r>
      <w:r w:rsidRPr="002B6386">
        <w:rPr>
          <w:rStyle w:val="commandkeywords"/>
        </w:rPr>
        <w:t>ipv6-verify-source</w:t>
      </w:r>
      <w:r w:rsidRPr="002B6386">
        <w:rPr>
          <w:rStyle w:val="commandtext"/>
        </w:rPr>
        <w:t xml:space="preserve"> } </w:t>
      </w:r>
      <w:r w:rsidRPr="002B6386">
        <w:rPr>
          <w:rStyle w:val="commandkeywords"/>
        </w:rPr>
        <w:t>enable</w:t>
      </w:r>
      <w:r w:rsidRPr="002B6386">
        <w:rPr>
          <w:rFonts w:hint="eastAsia"/>
        </w:rPr>
        <w:t xml:space="preserve"> command does not delete the existing dynamic IPv4SG or IPv6SG binding entries for online 802.1X users. If the IP address of an online 802.1X user changes after the command is used, the device will delete the dynamic IPv4SG or IPv6SG binding entry for the user.</w:t>
      </w:r>
    </w:p>
    <w:p w:rsidR="001F6C75" w:rsidRPr="002B6386" w:rsidRDefault="001F6C75" w:rsidP="001F6C75">
      <w:pPr>
        <w:pStyle w:val="Command"/>
      </w:pPr>
      <w:r w:rsidRPr="002B6386">
        <w:rPr>
          <w:rFonts w:hint="eastAsia"/>
        </w:rPr>
        <w:t>Examples</w:t>
      </w:r>
    </w:p>
    <w:p w:rsidR="001F6C75" w:rsidRPr="002B6386" w:rsidRDefault="001F6C75" w:rsidP="001F6C75">
      <w:r w:rsidRPr="002B6386">
        <w:rPr>
          <w:rFonts w:hint="eastAsia"/>
        </w:rPr>
        <w:t xml:space="preserve"># Disable generation of dynamic IPv4SG or IPv6SG binding entries </w:t>
      </w:r>
      <w:r w:rsidRPr="002B6386">
        <w:t>for</w:t>
      </w:r>
      <w:r w:rsidRPr="002B6386">
        <w:rPr>
          <w:rFonts w:hint="eastAsia"/>
        </w:rPr>
        <w:t xml:space="preserve"> 802.1X</w:t>
      </w:r>
      <w:r w:rsidRPr="002B6386">
        <w:t xml:space="preserve"> authenticated users</w:t>
      </w:r>
      <w:r w:rsidRPr="002B6386">
        <w:rPr>
          <w:rFonts w:hint="eastAsia"/>
        </w:rPr>
        <w:t xml:space="preserve"> on </w:t>
      </w:r>
      <w:r w:rsidRPr="002B6386">
        <w:t>GigabitEthernet</w:t>
      </w:r>
      <w:r w:rsidRPr="002B6386">
        <w:rPr>
          <w:rFonts w:hint="eastAsia"/>
        </w:rPr>
        <w:t xml:space="preserve"> </w:t>
      </w:r>
      <w:r w:rsidRPr="002B6386">
        <w:t>1/0/1</w:t>
      </w:r>
      <w:r w:rsidRPr="002B6386">
        <w:rPr>
          <w:rFonts w:hint="eastAsia"/>
        </w:rPr>
        <w:t>.</w:t>
      </w:r>
    </w:p>
    <w:p w:rsidR="001F6C75" w:rsidRPr="002B6386" w:rsidRDefault="001F6C75" w:rsidP="001F6C75">
      <w:pPr>
        <w:pStyle w:val="TerminalDisplay"/>
      </w:pPr>
      <w:r w:rsidRPr="002B6386">
        <w:t>&lt;Sysname&gt; system-view</w:t>
      </w:r>
    </w:p>
    <w:p w:rsidR="001F6C75" w:rsidRPr="002B6386" w:rsidRDefault="001F6C75" w:rsidP="001F6C75">
      <w:pPr>
        <w:pStyle w:val="TerminalDisplay"/>
      </w:pPr>
      <w:r w:rsidRPr="002B6386">
        <w:t>[Sysname] interface gigabitethernet 1/0/1</w:t>
      </w:r>
    </w:p>
    <w:p w:rsidR="001F6C75" w:rsidRPr="002B6386" w:rsidRDefault="001F6C75" w:rsidP="001F6C75">
      <w:pPr>
        <w:pStyle w:val="TerminalDisplay"/>
      </w:pPr>
      <w:r w:rsidRPr="002B6386">
        <w:t>[Sysname-GigabitEthernet1/0/1] undo dot1x ip-verify-source enable</w:t>
      </w:r>
    </w:p>
    <w:p w:rsidR="001F6C75" w:rsidRPr="002B6386" w:rsidRDefault="001F6C75" w:rsidP="001F6C75">
      <w:pPr>
        <w:pStyle w:val="11"/>
      </w:pPr>
      <w:bookmarkStart w:id="6511" w:name="_Ref78808067"/>
      <w:bookmarkStart w:id="6512" w:name="_Toc89440591"/>
      <w:bookmarkStart w:id="6513" w:name="_Toc177728101"/>
      <w:r w:rsidRPr="002B6386">
        <w:rPr>
          <w:rFonts w:hint="eastAsia"/>
        </w:rPr>
        <w:t>New feature: A</w:t>
      </w:r>
      <w:r w:rsidRPr="002B6386">
        <w:t xml:space="preserve">utomated </w:t>
      </w:r>
      <w:r w:rsidRPr="002B6386">
        <w:rPr>
          <w:rFonts w:hint="eastAsia"/>
        </w:rPr>
        <w:t xml:space="preserve">IPv6 </w:t>
      </w:r>
      <w:r w:rsidRPr="002B6386">
        <w:t>underlay network deployment</w:t>
      </w:r>
      <w:r w:rsidRPr="002B6386">
        <w:rPr>
          <w:rFonts w:hint="eastAsia"/>
        </w:rPr>
        <w:t xml:space="preserve"> for VCF fabric</w:t>
      </w:r>
      <w:bookmarkEnd w:id="6511"/>
      <w:bookmarkEnd w:id="6512"/>
      <w:bookmarkEnd w:id="6513"/>
    </w:p>
    <w:p w:rsidR="001F6C75" w:rsidRPr="002B6386" w:rsidRDefault="001F6C75" w:rsidP="001F6C75">
      <w:pPr>
        <w:pStyle w:val="20"/>
      </w:pPr>
      <w:bookmarkStart w:id="6514" w:name="_Toc89440592"/>
      <w:bookmarkStart w:id="6515" w:name="_Toc177728102"/>
      <w:r w:rsidRPr="002B6386">
        <w:rPr>
          <w:rFonts w:hint="eastAsia"/>
        </w:rPr>
        <w:t>About a</w:t>
      </w:r>
      <w:r w:rsidRPr="002B6386">
        <w:t xml:space="preserve">utomated </w:t>
      </w:r>
      <w:r w:rsidRPr="002B6386">
        <w:rPr>
          <w:rFonts w:hint="eastAsia"/>
        </w:rPr>
        <w:t xml:space="preserve">IPv6 </w:t>
      </w:r>
      <w:r w:rsidRPr="002B6386">
        <w:t>underlay network deployment</w:t>
      </w:r>
      <w:bookmarkEnd w:id="6514"/>
      <w:bookmarkEnd w:id="6515"/>
    </w:p>
    <w:p w:rsidR="001F6C75" w:rsidRPr="002B6386" w:rsidRDefault="001F6C75" w:rsidP="001F6C75">
      <w:r w:rsidRPr="002B6386">
        <w:rPr>
          <w:rFonts w:hint="eastAsia"/>
        </w:rPr>
        <w:t>As from this software version, the VCF fabric feature supports a</w:t>
      </w:r>
      <w:r w:rsidRPr="002B6386">
        <w:t xml:space="preserve">utomated </w:t>
      </w:r>
      <w:r w:rsidRPr="002B6386">
        <w:rPr>
          <w:rFonts w:hint="eastAsia"/>
        </w:rPr>
        <w:t xml:space="preserve">IPv6 </w:t>
      </w:r>
      <w:r w:rsidRPr="002B6386">
        <w:t>underlay network deployment</w:t>
      </w:r>
      <w:r w:rsidRPr="002B6386">
        <w:rPr>
          <w:rFonts w:hint="eastAsia"/>
        </w:rPr>
        <w:t xml:space="preserve">. </w:t>
      </w:r>
      <w:r w:rsidRPr="002B6386">
        <w:t>T</w:t>
      </w:r>
      <w:r w:rsidRPr="002B6386">
        <w:rPr>
          <w:rFonts w:hint="eastAsia"/>
        </w:rPr>
        <w:t xml:space="preserve">he </w:t>
      </w:r>
      <w:r w:rsidRPr="002B6386">
        <w:t>deployment</w:t>
      </w:r>
      <w:r w:rsidRPr="002B6386">
        <w:rPr>
          <w:rFonts w:hint="eastAsia"/>
        </w:rPr>
        <w:t xml:space="preserve"> procedure is the same as that of a</w:t>
      </w:r>
      <w:r w:rsidRPr="002B6386">
        <w:t xml:space="preserve">utomated </w:t>
      </w:r>
      <w:r w:rsidRPr="002B6386">
        <w:rPr>
          <w:rFonts w:hint="eastAsia"/>
        </w:rPr>
        <w:t xml:space="preserve">IPv4 </w:t>
      </w:r>
      <w:r w:rsidRPr="002B6386">
        <w:t>underlay network deployment</w:t>
      </w:r>
      <w:r w:rsidRPr="002B6386">
        <w:rPr>
          <w:rFonts w:hint="eastAsia"/>
        </w:rPr>
        <w:t>.</w:t>
      </w:r>
    </w:p>
    <w:p w:rsidR="001F6C75" w:rsidRPr="002B6386" w:rsidRDefault="001F6C75" w:rsidP="001F6C75">
      <w:r w:rsidRPr="002B6386">
        <w:rPr>
          <w:rFonts w:hint="eastAsia"/>
        </w:rPr>
        <w:lastRenderedPageBreak/>
        <w:t>I</w:t>
      </w:r>
      <w:r w:rsidRPr="002B6386">
        <w:t>n a</w:t>
      </w:r>
      <w:r w:rsidRPr="002B6386">
        <w:rPr>
          <w:rFonts w:hint="eastAsia"/>
        </w:rPr>
        <w:t xml:space="preserve">n IPv6 </w:t>
      </w:r>
      <w:r w:rsidRPr="002B6386">
        <w:t xml:space="preserve">VCF fabric, </w:t>
      </w:r>
      <w:r w:rsidRPr="002B6386">
        <w:rPr>
          <w:rFonts w:hint="eastAsia"/>
        </w:rPr>
        <w:t>the controller</w:t>
      </w:r>
      <w:r w:rsidRPr="002B6386">
        <w:t xml:space="preserve"> collect</w:t>
      </w:r>
      <w:r w:rsidRPr="002B6386">
        <w:rPr>
          <w:rFonts w:hint="eastAsia"/>
        </w:rPr>
        <w:t>s</w:t>
      </w:r>
      <w:r w:rsidRPr="002B6386">
        <w:t xml:space="preserve"> the topology</w:t>
      </w:r>
      <w:r w:rsidRPr="002B6386">
        <w:rPr>
          <w:rFonts w:hint="eastAsia"/>
        </w:rPr>
        <w:t xml:space="preserve"> automatically</w:t>
      </w:r>
      <w:r w:rsidRPr="002B6386">
        <w:t>.</w:t>
      </w:r>
      <w:r w:rsidRPr="002B6386">
        <w:rPr>
          <w:rFonts w:hint="eastAsia"/>
        </w:rPr>
        <w:t xml:space="preserve"> You do not need to specify a master spine node.</w:t>
      </w:r>
    </w:p>
    <w:p w:rsidR="001F6C75" w:rsidRPr="002B6386" w:rsidRDefault="001F6C75" w:rsidP="001F6C75">
      <w:pPr>
        <w:pStyle w:val="20"/>
      </w:pPr>
      <w:bookmarkStart w:id="6516" w:name="_Toc89440593"/>
      <w:bookmarkStart w:id="6517" w:name="_Toc177728103"/>
      <w:r w:rsidRPr="002B6386">
        <w:rPr>
          <w:rFonts w:hint="eastAsia"/>
        </w:rPr>
        <w:t>Command reference</w:t>
      </w:r>
      <w:bookmarkEnd w:id="6516"/>
      <w:bookmarkEnd w:id="6517"/>
    </w:p>
    <w:p w:rsidR="001F6C75" w:rsidRPr="002B6386" w:rsidRDefault="001F6C75" w:rsidP="001F6C75">
      <w:r w:rsidRPr="002B6386">
        <w:rPr>
          <w:rFonts w:hint="eastAsia"/>
        </w:rPr>
        <w:t>None.</w:t>
      </w:r>
    </w:p>
    <w:p w:rsidR="001F6C75" w:rsidRPr="002B6386" w:rsidRDefault="001F6C75" w:rsidP="001F6C75">
      <w:pPr>
        <w:pStyle w:val="11"/>
      </w:pPr>
      <w:bookmarkStart w:id="6518" w:name="_Ref80365150"/>
      <w:bookmarkStart w:id="6519" w:name="_Toc80371839"/>
      <w:bookmarkStart w:id="6520" w:name="_Toc89440578"/>
      <w:bookmarkStart w:id="6521" w:name="_Toc177728104"/>
      <w:r w:rsidRPr="002B6386">
        <w:rPr>
          <w:b w:val="0"/>
        </w:rPr>
        <w:t xml:space="preserve">Modified feature: </w:t>
      </w:r>
      <w:bookmarkStart w:id="6522" w:name="_Ref470271597"/>
      <w:bookmarkStart w:id="6523" w:name="_Ref470272452"/>
      <w:bookmarkStart w:id="6524" w:name="_Toc61624956"/>
      <w:r w:rsidRPr="002B6386">
        <w:rPr>
          <w:b w:val="0"/>
        </w:rPr>
        <w:t>Setting the port status detection timer</w:t>
      </w:r>
      <w:bookmarkEnd w:id="6518"/>
      <w:bookmarkEnd w:id="6519"/>
      <w:bookmarkEnd w:id="6520"/>
      <w:bookmarkEnd w:id="6521"/>
      <w:bookmarkEnd w:id="6522"/>
      <w:bookmarkEnd w:id="6523"/>
      <w:bookmarkEnd w:id="6524"/>
    </w:p>
    <w:p w:rsidR="001F6C75" w:rsidRPr="002B6386" w:rsidRDefault="001F6C75" w:rsidP="001F6C75">
      <w:pPr>
        <w:pStyle w:val="20"/>
        <w:textAlignment w:val="auto"/>
      </w:pPr>
      <w:bookmarkStart w:id="6525" w:name="_Toc80371840"/>
      <w:bookmarkStart w:id="6526" w:name="_Toc89440579"/>
      <w:bookmarkStart w:id="6527" w:name="_Toc177728105"/>
      <w:r w:rsidRPr="002B6386">
        <w:t>Feature change description</w:t>
      </w:r>
      <w:bookmarkEnd w:id="6525"/>
      <w:bookmarkEnd w:id="6526"/>
      <w:bookmarkEnd w:id="6527"/>
    </w:p>
    <w:p w:rsidR="001F6C75" w:rsidRPr="002B6386" w:rsidRDefault="001F6C75" w:rsidP="001F6C75">
      <w:r w:rsidRPr="002B6386">
        <w:t>As from this release, the value range for the port status detection timer is changed to 0 to 3600 seconds.</w:t>
      </w:r>
    </w:p>
    <w:p w:rsidR="001F6C75" w:rsidRPr="002B6386" w:rsidRDefault="001F6C75" w:rsidP="001F6C75">
      <w:r w:rsidRPr="002B6386">
        <w:t>The device starts a port status detection timer when a port is shut down by a protocol such as LLDP and loop detection. Once the timer expires, the device brings up the port so the port status reflects the port's physical status. For example, loop detection shuts down a looped interface to disable the interface from receiving or sending frames. The device automatically sets the interface to the forwarding state after the port status detection timer expires.</w:t>
      </w:r>
    </w:p>
    <w:p w:rsidR="001F6C75" w:rsidRPr="002B6386" w:rsidRDefault="001F6C75" w:rsidP="001F6C75">
      <w:pPr>
        <w:pStyle w:val="20"/>
        <w:textAlignment w:val="auto"/>
      </w:pPr>
      <w:bookmarkStart w:id="6528" w:name="_Toc80371841"/>
      <w:bookmarkStart w:id="6529" w:name="_Toc89440580"/>
      <w:bookmarkStart w:id="6530" w:name="_Toc177728106"/>
      <w:r w:rsidRPr="002B6386">
        <w:t>Command changes</w:t>
      </w:r>
      <w:bookmarkEnd w:id="6528"/>
      <w:bookmarkEnd w:id="6529"/>
      <w:bookmarkEnd w:id="6530"/>
    </w:p>
    <w:p w:rsidR="001F6C75" w:rsidRPr="002B6386" w:rsidRDefault="001F6C75" w:rsidP="001F6C75">
      <w:pPr>
        <w:pStyle w:val="30"/>
        <w:textAlignment w:val="auto"/>
      </w:pPr>
      <w:bookmarkStart w:id="6531" w:name="_Toc80371842"/>
      <w:bookmarkStart w:id="6532" w:name="_Toc89440581"/>
      <w:bookmarkStart w:id="6533" w:name="_Toc177728107"/>
      <w:r w:rsidRPr="002B6386">
        <w:t>Modified command: shutdown-interval</w:t>
      </w:r>
      <w:bookmarkEnd w:id="6531"/>
      <w:bookmarkEnd w:id="6532"/>
      <w:bookmarkEnd w:id="6533"/>
    </w:p>
    <w:p w:rsidR="001F6C75" w:rsidRPr="002B6386" w:rsidRDefault="001F6C75" w:rsidP="001F6C75">
      <w:pPr>
        <w:pStyle w:val="Command"/>
      </w:pPr>
      <w:r w:rsidRPr="002B6386">
        <w:t>Syntax</w:t>
      </w:r>
    </w:p>
    <w:p w:rsidR="001F6C75" w:rsidRPr="002B6386" w:rsidRDefault="001F6C75" w:rsidP="001F6C75">
      <w:pPr>
        <w:rPr>
          <w:rStyle w:val="commandparameter"/>
        </w:rPr>
      </w:pPr>
      <w:r w:rsidRPr="002B6386">
        <w:rPr>
          <w:rStyle w:val="commandkeywords"/>
        </w:rPr>
        <w:t>shutdown-interval</w:t>
      </w:r>
      <w:r w:rsidRPr="002B6386">
        <w:rPr>
          <w:rStyle w:val="commandparameter"/>
        </w:rPr>
        <w:t xml:space="preserve"> interval</w:t>
      </w:r>
    </w:p>
    <w:p w:rsidR="001F6C75" w:rsidRPr="002B6386" w:rsidRDefault="001F6C75" w:rsidP="001F6C75">
      <w:pPr>
        <w:rPr>
          <w:rStyle w:val="commandkeywords"/>
        </w:rPr>
      </w:pPr>
      <w:r w:rsidRPr="002B6386">
        <w:rPr>
          <w:rStyle w:val="commandkeywords"/>
        </w:rPr>
        <w:t>undo shutdown-interval</w:t>
      </w:r>
    </w:p>
    <w:p w:rsidR="001F6C75" w:rsidRPr="002B6386" w:rsidRDefault="001F6C75" w:rsidP="001F6C75">
      <w:pPr>
        <w:pStyle w:val="Command"/>
      </w:pPr>
      <w:r w:rsidRPr="002B6386">
        <w:t>Views</w:t>
      </w:r>
    </w:p>
    <w:p w:rsidR="001F6C75" w:rsidRPr="002B6386" w:rsidRDefault="001F6C75" w:rsidP="001F6C75">
      <w:r w:rsidRPr="002B6386">
        <w:t>System view</w:t>
      </w:r>
    </w:p>
    <w:p w:rsidR="001F6C75" w:rsidRPr="002B6386" w:rsidRDefault="001F6C75" w:rsidP="001F6C75">
      <w:pPr>
        <w:pStyle w:val="Command"/>
      </w:pPr>
      <w:r w:rsidRPr="002B6386">
        <w:t>Change description</w:t>
      </w:r>
    </w:p>
    <w:p w:rsidR="001F6C75" w:rsidRPr="002B6386" w:rsidRDefault="001F6C75" w:rsidP="001F6C75">
      <w:r w:rsidRPr="002B6386">
        <w:t xml:space="preserve">Before modification: The value range for the </w:t>
      </w:r>
      <w:r w:rsidRPr="002B6386">
        <w:rPr>
          <w:rStyle w:val="commandparameter"/>
        </w:rPr>
        <w:t>interval</w:t>
      </w:r>
      <w:r w:rsidRPr="002B6386">
        <w:t xml:space="preserve"> argument is 0 to 300.</w:t>
      </w:r>
    </w:p>
    <w:p w:rsidR="001F6C75" w:rsidRPr="002B6386" w:rsidRDefault="001F6C75" w:rsidP="001F6C75">
      <w:r w:rsidRPr="002B6386">
        <w:t xml:space="preserve">After modification: The value range for the </w:t>
      </w:r>
      <w:r w:rsidRPr="002B6386">
        <w:rPr>
          <w:rStyle w:val="commandparameter"/>
        </w:rPr>
        <w:t>interval</w:t>
      </w:r>
      <w:r w:rsidRPr="002B6386">
        <w:t xml:space="preserve"> argument is 0 to 3600.</w:t>
      </w:r>
    </w:p>
    <w:p w:rsidR="001F6C75" w:rsidRPr="002B6386" w:rsidRDefault="001F6C75" w:rsidP="001F6C75">
      <w:pPr>
        <w:pStyle w:val="11"/>
      </w:pPr>
      <w:bookmarkStart w:id="6534" w:name="_Ref75978135"/>
      <w:bookmarkStart w:id="6535" w:name="_Toc75978164"/>
      <w:bookmarkStart w:id="6536" w:name="_Toc89440607"/>
      <w:bookmarkStart w:id="6537" w:name="_Toc177728108"/>
      <w:r w:rsidRPr="002B6386">
        <w:rPr>
          <w:rFonts w:hint="eastAsia"/>
        </w:rPr>
        <w:t>Modified feature: 802.1X EAD assistant</w:t>
      </w:r>
      <w:bookmarkEnd w:id="6534"/>
      <w:bookmarkEnd w:id="6535"/>
      <w:bookmarkEnd w:id="6536"/>
      <w:bookmarkEnd w:id="6537"/>
    </w:p>
    <w:p w:rsidR="001F6C75" w:rsidRPr="002B6386" w:rsidRDefault="001F6C75" w:rsidP="001F6C75">
      <w:pPr>
        <w:pStyle w:val="20"/>
      </w:pPr>
      <w:bookmarkStart w:id="6538" w:name="_Toc75978165"/>
      <w:bookmarkStart w:id="6539" w:name="_Toc89440608"/>
      <w:bookmarkStart w:id="6540" w:name="_Toc177728109"/>
      <w:r w:rsidRPr="002B6386">
        <w:rPr>
          <w:rFonts w:hint="eastAsia"/>
        </w:rPr>
        <w:t>Feature change description</w:t>
      </w:r>
      <w:bookmarkEnd w:id="6538"/>
      <w:bookmarkEnd w:id="6539"/>
      <w:bookmarkEnd w:id="6540"/>
    </w:p>
    <w:p w:rsidR="001F6C75" w:rsidRPr="002B6386" w:rsidRDefault="001F6C75" w:rsidP="001F6C75">
      <w:r w:rsidRPr="002B6386">
        <w:rPr>
          <w:rFonts w:hint="eastAsia"/>
        </w:rPr>
        <w:t xml:space="preserve">As from this version, you can use the </w:t>
      </w:r>
      <w:r w:rsidRPr="002B6386">
        <w:rPr>
          <w:rStyle w:val="commandkeywords"/>
        </w:rPr>
        <w:t>dot1x ead-assistant</w:t>
      </w:r>
      <w:r w:rsidRPr="002B6386">
        <w:rPr>
          <w:rStyle w:val="commandkeywords"/>
          <w:rFonts w:hint="eastAsia"/>
        </w:rPr>
        <w:t xml:space="preserve"> </w:t>
      </w:r>
      <w:r w:rsidRPr="002B6386">
        <w:rPr>
          <w:rStyle w:val="commandkeywords"/>
        </w:rPr>
        <w:t>permit authentication-escape</w:t>
      </w:r>
      <w:r w:rsidRPr="002B6386">
        <w:rPr>
          <w:rFonts w:hint="eastAsia"/>
        </w:rPr>
        <w:t xml:space="preserve"> command to enable support for 802.1X Auth-Fail and critical VLANs in 802.1X EAD assistant.</w:t>
      </w:r>
    </w:p>
    <w:p w:rsidR="001F6C75" w:rsidRPr="002B6386" w:rsidRDefault="001F6C75" w:rsidP="001F6C75">
      <w:pPr>
        <w:pStyle w:val="20"/>
      </w:pPr>
      <w:bookmarkStart w:id="6541" w:name="_Toc75978166"/>
      <w:bookmarkStart w:id="6542" w:name="_Toc89440609"/>
      <w:bookmarkStart w:id="6543" w:name="_Toc177728110"/>
      <w:r w:rsidRPr="002B6386">
        <w:rPr>
          <w:rFonts w:hint="eastAsia"/>
        </w:rPr>
        <w:t>Command changes</w:t>
      </w:r>
      <w:bookmarkEnd w:id="6541"/>
      <w:bookmarkEnd w:id="6542"/>
      <w:bookmarkEnd w:id="6543"/>
    </w:p>
    <w:p w:rsidR="001F6C75" w:rsidRPr="002B6386" w:rsidRDefault="001F6C75" w:rsidP="001F6C75">
      <w:pPr>
        <w:pStyle w:val="30"/>
      </w:pPr>
      <w:bookmarkStart w:id="6544" w:name="_Toc75978167"/>
      <w:bookmarkStart w:id="6545" w:name="_Toc89440610"/>
      <w:bookmarkStart w:id="6546" w:name="_Toc177728111"/>
      <w:r w:rsidRPr="002B6386">
        <w:rPr>
          <w:rFonts w:hint="eastAsia"/>
        </w:rPr>
        <w:t xml:space="preserve">New command: </w:t>
      </w:r>
      <w:r w:rsidRPr="002B6386">
        <w:t>dot1x ead-assistant permit authentication-escape</w:t>
      </w:r>
      <w:bookmarkEnd w:id="6544"/>
      <w:bookmarkEnd w:id="6545"/>
      <w:bookmarkEnd w:id="6546"/>
    </w:p>
    <w:p w:rsidR="001F6C75" w:rsidRPr="002B6386" w:rsidRDefault="001F6C75" w:rsidP="001F6C75">
      <w:r w:rsidRPr="002B6386">
        <w:rPr>
          <w:rFonts w:hint="eastAsia"/>
        </w:rPr>
        <w:t xml:space="preserve">Use </w:t>
      </w:r>
      <w:bookmarkStart w:id="6547" w:name="OLE_LINK51"/>
      <w:bookmarkStart w:id="6548" w:name="OLE_LINK52"/>
      <w:r w:rsidRPr="002B6386">
        <w:rPr>
          <w:rStyle w:val="commandkeywords"/>
        </w:rPr>
        <w:t xml:space="preserve">dot1x </w:t>
      </w:r>
      <w:bookmarkStart w:id="6549" w:name="OLE_LINK28"/>
      <w:bookmarkStart w:id="6550" w:name="OLE_LINK29"/>
      <w:r w:rsidRPr="002B6386">
        <w:rPr>
          <w:rStyle w:val="commandkeywords"/>
        </w:rPr>
        <w:t>ead-assistant</w:t>
      </w:r>
      <w:r w:rsidRPr="002B6386">
        <w:rPr>
          <w:rStyle w:val="commandkeywords"/>
          <w:rFonts w:hint="eastAsia"/>
        </w:rPr>
        <w:t xml:space="preserve"> </w:t>
      </w:r>
      <w:r w:rsidRPr="002B6386">
        <w:rPr>
          <w:rStyle w:val="commandkeywords"/>
        </w:rPr>
        <w:t>permit authentication-escap</w:t>
      </w:r>
      <w:bookmarkEnd w:id="6549"/>
      <w:bookmarkEnd w:id="6550"/>
      <w:r w:rsidRPr="002B6386">
        <w:rPr>
          <w:rStyle w:val="commandkeywords"/>
        </w:rPr>
        <w:t>e</w:t>
      </w:r>
      <w:bookmarkEnd w:id="6547"/>
      <w:bookmarkEnd w:id="6548"/>
      <w:r w:rsidRPr="002B6386">
        <w:rPr>
          <w:rFonts w:hint="eastAsia"/>
        </w:rPr>
        <w:t xml:space="preserve"> to enable support for 802.1X Auth-Fail and critical VLANs in 802.1X EAD assistant.</w:t>
      </w:r>
    </w:p>
    <w:p w:rsidR="001F6C75" w:rsidRPr="002B6386" w:rsidRDefault="001F6C75" w:rsidP="001F6C75">
      <w:r w:rsidRPr="002B6386">
        <w:rPr>
          <w:rFonts w:hint="eastAsia"/>
        </w:rPr>
        <w:lastRenderedPageBreak/>
        <w:t xml:space="preserve">Use </w:t>
      </w:r>
      <w:r w:rsidRPr="002B6386">
        <w:rPr>
          <w:rStyle w:val="commandkeywords"/>
        </w:rPr>
        <w:t xml:space="preserve">undo </w:t>
      </w:r>
      <w:r w:rsidRPr="002B6386">
        <w:rPr>
          <w:rStyle w:val="commandkeywords"/>
          <w:rFonts w:hint="eastAsia"/>
        </w:rPr>
        <w:t xml:space="preserve">dot1x </w:t>
      </w:r>
      <w:r w:rsidRPr="002B6386">
        <w:rPr>
          <w:rStyle w:val="commandkeywords"/>
        </w:rPr>
        <w:t>ead-assistant</w:t>
      </w:r>
      <w:r w:rsidRPr="002B6386">
        <w:rPr>
          <w:rStyle w:val="commandkeywords"/>
          <w:rFonts w:hint="eastAsia"/>
        </w:rPr>
        <w:t xml:space="preserve"> </w:t>
      </w:r>
      <w:r w:rsidRPr="002B6386">
        <w:rPr>
          <w:rStyle w:val="commandkeywords"/>
        </w:rPr>
        <w:t>permit authentication-escape</w:t>
      </w:r>
      <w:r w:rsidRPr="002B6386">
        <w:rPr>
          <w:rFonts w:hint="eastAsia"/>
        </w:rPr>
        <w:t xml:space="preserve"> to restore the default.</w:t>
      </w:r>
    </w:p>
    <w:p w:rsidR="001F6C75" w:rsidRPr="002B6386" w:rsidRDefault="001F6C75" w:rsidP="001F6C75">
      <w:pPr>
        <w:pStyle w:val="Command"/>
      </w:pPr>
      <w:r w:rsidRPr="002B6386">
        <w:rPr>
          <w:rFonts w:hint="eastAsia"/>
        </w:rPr>
        <w:t>Syntax</w:t>
      </w:r>
    </w:p>
    <w:p w:rsidR="001F6C75" w:rsidRPr="002B6386" w:rsidRDefault="001F6C75" w:rsidP="001F6C75">
      <w:pPr>
        <w:rPr>
          <w:rStyle w:val="commandkeywords"/>
        </w:rPr>
      </w:pPr>
      <w:r w:rsidRPr="002B6386">
        <w:rPr>
          <w:rStyle w:val="commandkeywords"/>
        </w:rPr>
        <w:t>dot1x ead-assistant</w:t>
      </w:r>
      <w:r w:rsidRPr="002B6386">
        <w:rPr>
          <w:rStyle w:val="commandkeywords"/>
          <w:rFonts w:hint="eastAsia"/>
        </w:rPr>
        <w:t xml:space="preserve"> </w:t>
      </w:r>
      <w:r w:rsidRPr="002B6386">
        <w:rPr>
          <w:rStyle w:val="commandkeywords"/>
        </w:rPr>
        <w:t>permit authentication-escape</w:t>
      </w:r>
    </w:p>
    <w:p w:rsidR="001F6C75" w:rsidRPr="002B6386" w:rsidRDefault="001F6C75" w:rsidP="001F6C75">
      <w:r w:rsidRPr="002B6386">
        <w:rPr>
          <w:rStyle w:val="commandkeywords"/>
        </w:rPr>
        <w:t>undo dot1x ead-assistant</w:t>
      </w:r>
      <w:r w:rsidRPr="002B6386">
        <w:rPr>
          <w:rStyle w:val="commandkeywords"/>
          <w:rFonts w:hint="eastAsia"/>
        </w:rPr>
        <w:t xml:space="preserve"> </w:t>
      </w:r>
      <w:r w:rsidRPr="002B6386">
        <w:rPr>
          <w:rStyle w:val="commandkeywords"/>
        </w:rPr>
        <w:t>permit authentication-escape</w:t>
      </w:r>
    </w:p>
    <w:p w:rsidR="001F6C75" w:rsidRPr="002B6386" w:rsidRDefault="001F6C75" w:rsidP="001F6C75">
      <w:pPr>
        <w:pStyle w:val="Command"/>
      </w:pPr>
      <w:r w:rsidRPr="002B6386">
        <w:rPr>
          <w:rFonts w:hint="eastAsia"/>
        </w:rPr>
        <w:t>Default</w:t>
      </w:r>
    </w:p>
    <w:p w:rsidR="001F6C75" w:rsidRPr="002B6386" w:rsidRDefault="001F6C75" w:rsidP="001F6C75">
      <w:r w:rsidRPr="002B6386">
        <w:rPr>
          <w:rFonts w:hint="eastAsia"/>
        </w:rPr>
        <w:t>802.1X Auth-Fail and critical VLANs cannot take effect when 802.1X EAD assistant is enabled.</w:t>
      </w:r>
    </w:p>
    <w:p w:rsidR="001F6C75" w:rsidRPr="002B6386" w:rsidRDefault="001F6C75" w:rsidP="001F6C75">
      <w:pPr>
        <w:pStyle w:val="Command"/>
      </w:pPr>
      <w:r w:rsidRPr="002B6386">
        <w:rPr>
          <w:rFonts w:hint="eastAsia"/>
        </w:rPr>
        <w:t>Views</w:t>
      </w:r>
    </w:p>
    <w:p w:rsidR="001F6C75" w:rsidRPr="002B6386" w:rsidRDefault="001F6C75" w:rsidP="001F6C75">
      <w:r w:rsidRPr="002B6386">
        <w:rPr>
          <w:rFonts w:hint="eastAsia"/>
        </w:rPr>
        <w:t>System view</w:t>
      </w:r>
    </w:p>
    <w:p w:rsidR="001F6C75" w:rsidRPr="002B6386" w:rsidRDefault="001F6C75" w:rsidP="001F6C75">
      <w:pPr>
        <w:pStyle w:val="Command"/>
      </w:pPr>
      <w:r w:rsidRPr="002B6386">
        <w:rPr>
          <w:rFonts w:hint="eastAsia"/>
        </w:rPr>
        <w:t>Predefined user roles</w:t>
      </w:r>
    </w:p>
    <w:p w:rsidR="001F6C75" w:rsidRPr="002B6386" w:rsidRDefault="001F6C75" w:rsidP="001F6C75">
      <w:r w:rsidRPr="002B6386">
        <w:t>network-admin</w:t>
      </w:r>
    </w:p>
    <w:p w:rsidR="001F6C75" w:rsidRPr="002B6386" w:rsidRDefault="001F6C75" w:rsidP="001F6C75">
      <w:pPr>
        <w:pStyle w:val="Command"/>
      </w:pPr>
      <w:r w:rsidRPr="002B6386">
        <w:rPr>
          <w:rFonts w:hint="eastAsia"/>
        </w:rPr>
        <w:t>Usage guidelines</w:t>
      </w:r>
    </w:p>
    <w:p w:rsidR="001F6C75" w:rsidRPr="002B6386" w:rsidRDefault="001F6C75" w:rsidP="001F6C75">
      <w:r w:rsidRPr="002B6386">
        <w:rPr>
          <w:rFonts w:hint="eastAsia"/>
        </w:rPr>
        <w:t>This command enables the device to remove the EAD entries of users before it assigns the users to 802.1X Auth-Fail and critical VLANs.</w:t>
      </w:r>
    </w:p>
    <w:p w:rsidR="001F6C75" w:rsidRPr="002B6386" w:rsidRDefault="001F6C75" w:rsidP="001F6C75">
      <w:pPr>
        <w:pStyle w:val="Command"/>
      </w:pPr>
      <w:r w:rsidRPr="002B6386">
        <w:rPr>
          <w:rFonts w:hint="eastAsia"/>
        </w:rPr>
        <w:t>Examples</w:t>
      </w:r>
    </w:p>
    <w:p w:rsidR="001F6C75" w:rsidRPr="002B6386" w:rsidRDefault="001F6C75" w:rsidP="001F6C75">
      <w:r w:rsidRPr="002B6386">
        <w:rPr>
          <w:rFonts w:hint="eastAsia"/>
        </w:rPr>
        <w:t># Enable support for 802.1X Auth-Fail and critical VLANs in 802.1X EAD assistant.</w:t>
      </w:r>
    </w:p>
    <w:p w:rsidR="001F6C75" w:rsidRPr="002B6386" w:rsidRDefault="001F6C75" w:rsidP="001F6C75">
      <w:pPr>
        <w:pStyle w:val="TerminalDisplay"/>
      </w:pPr>
      <w:r w:rsidRPr="002B6386">
        <w:t>&lt;Sysname&gt; system-view</w:t>
      </w:r>
    </w:p>
    <w:p w:rsidR="001F6C75" w:rsidRPr="002B6386" w:rsidRDefault="001F6C75" w:rsidP="001F6C75">
      <w:pPr>
        <w:pStyle w:val="TerminalDisplay"/>
      </w:pPr>
      <w:r w:rsidRPr="002B6386">
        <w:t>[Sysname] dot1x ead-assistant permit authentication-escape</w:t>
      </w:r>
    </w:p>
    <w:p w:rsidR="001F6C75" w:rsidRPr="002B6386" w:rsidRDefault="001F6C75" w:rsidP="001F6C75">
      <w:pPr>
        <w:pStyle w:val="Command"/>
      </w:pPr>
      <w:r w:rsidRPr="002B6386">
        <w:rPr>
          <w:rFonts w:hint="eastAsia"/>
        </w:rPr>
        <w:t>Related commands</w:t>
      </w:r>
    </w:p>
    <w:p w:rsidR="001F6C75" w:rsidRPr="002B6386" w:rsidRDefault="001F6C75" w:rsidP="001F6C75">
      <w:r w:rsidRPr="002B6386">
        <w:rPr>
          <w:rStyle w:val="commandkeywords"/>
        </w:rPr>
        <w:t>dot1x ead-assistant enable</w:t>
      </w:r>
    </w:p>
    <w:p w:rsidR="001F6C75" w:rsidRPr="002B6386" w:rsidRDefault="001F6C75" w:rsidP="001F6C75">
      <w:pPr>
        <w:pStyle w:val="11"/>
      </w:pPr>
      <w:bookmarkStart w:id="6551" w:name="_Toc75978169"/>
      <w:bookmarkStart w:id="6552" w:name="_Toc89440611"/>
      <w:bookmarkStart w:id="6553" w:name="_Ref73432771"/>
      <w:bookmarkStart w:id="6554" w:name="_Ref73433173"/>
      <w:bookmarkStart w:id="6555" w:name="_Toc177728112"/>
      <w:r w:rsidRPr="002B6386">
        <w:rPr>
          <w:rFonts w:hint="eastAsia"/>
        </w:rPr>
        <w:t>Modified feature: D</w:t>
      </w:r>
      <w:r w:rsidRPr="002B6386">
        <w:t>isplay</w:t>
      </w:r>
      <w:r w:rsidRPr="002B6386">
        <w:rPr>
          <w:rFonts w:hint="eastAsia"/>
        </w:rPr>
        <w:t>ing</w:t>
      </w:r>
      <w:r w:rsidRPr="002B6386">
        <w:t xml:space="preserve"> information about online 802.1X users</w:t>
      </w:r>
      <w:bookmarkEnd w:id="6551"/>
      <w:bookmarkEnd w:id="6552"/>
      <w:bookmarkEnd w:id="6555"/>
    </w:p>
    <w:p w:rsidR="001F6C75" w:rsidRPr="002B6386" w:rsidRDefault="001F6C75" w:rsidP="001F6C75">
      <w:pPr>
        <w:pStyle w:val="20"/>
      </w:pPr>
      <w:bookmarkStart w:id="6556" w:name="_Toc75978170"/>
      <w:bookmarkStart w:id="6557" w:name="_Toc89440612"/>
      <w:bookmarkStart w:id="6558" w:name="_Toc177728113"/>
      <w:r w:rsidRPr="002B6386">
        <w:rPr>
          <w:rFonts w:hint="eastAsia"/>
        </w:rPr>
        <w:t>Feature change description</w:t>
      </w:r>
      <w:bookmarkEnd w:id="6556"/>
      <w:bookmarkEnd w:id="6557"/>
      <w:bookmarkEnd w:id="6558"/>
    </w:p>
    <w:p w:rsidR="001F6C75" w:rsidRPr="002B6386" w:rsidRDefault="001F6C75" w:rsidP="001F6C75">
      <w:r w:rsidRPr="002B6386">
        <w:rPr>
          <w:rFonts w:hint="eastAsia"/>
        </w:rPr>
        <w:t xml:space="preserve">As from this version, the </w:t>
      </w:r>
      <w:r w:rsidRPr="002B6386">
        <w:rPr>
          <w:rStyle w:val="BoldText"/>
        </w:rPr>
        <w:t>Authorization dynamic ACL name</w:t>
      </w:r>
      <w:r w:rsidRPr="002B6386">
        <w:rPr>
          <w:rFonts w:hint="eastAsia"/>
        </w:rPr>
        <w:t xml:space="preserve"> field is added to the command output </w:t>
      </w:r>
      <w:r w:rsidRPr="002B6386">
        <w:t xml:space="preserve">from </w:t>
      </w:r>
      <w:r w:rsidRPr="002B6386">
        <w:rPr>
          <w:rFonts w:hint="eastAsia"/>
        </w:rPr>
        <w:t xml:space="preserve">the </w:t>
      </w:r>
      <w:r w:rsidRPr="002B6386">
        <w:rPr>
          <w:rStyle w:val="commandkeywords"/>
        </w:rPr>
        <w:t>display dot1x connection</w:t>
      </w:r>
      <w:r w:rsidRPr="002B6386">
        <w:rPr>
          <w:rFonts w:hint="eastAsia"/>
        </w:rPr>
        <w:t xml:space="preserve"> command.</w:t>
      </w:r>
    </w:p>
    <w:p w:rsidR="001F6C75" w:rsidRPr="002B6386" w:rsidRDefault="001F6C75" w:rsidP="001F6C75">
      <w:pPr>
        <w:pStyle w:val="20"/>
      </w:pPr>
      <w:bookmarkStart w:id="6559" w:name="_Toc75978171"/>
      <w:bookmarkStart w:id="6560" w:name="_Toc89440613"/>
      <w:bookmarkStart w:id="6561" w:name="_Toc177728114"/>
      <w:r w:rsidRPr="002B6386">
        <w:rPr>
          <w:rFonts w:hint="eastAsia"/>
        </w:rPr>
        <w:t>Command changes</w:t>
      </w:r>
      <w:bookmarkEnd w:id="6559"/>
      <w:bookmarkEnd w:id="6560"/>
      <w:bookmarkEnd w:id="6561"/>
    </w:p>
    <w:p w:rsidR="001F6C75" w:rsidRPr="002B6386" w:rsidRDefault="001F6C75" w:rsidP="001F6C75">
      <w:pPr>
        <w:pStyle w:val="30"/>
      </w:pPr>
      <w:bookmarkStart w:id="6562" w:name="_Toc75978172"/>
      <w:bookmarkStart w:id="6563" w:name="_Toc89440614"/>
      <w:bookmarkStart w:id="6564" w:name="_Toc177728115"/>
      <w:r w:rsidRPr="002B6386">
        <w:rPr>
          <w:rFonts w:hint="eastAsia"/>
        </w:rPr>
        <w:t xml:space="preserve">Modified command: </w:t>
      </w:r>
      <w:r w:rsidRPr="002B6386">
        <w:t>display dot1x connection</w:t>
      </w:r>
      <w:bookmarkEnd w:id="6562"/>
      <w:bookmarkEnd w:id="6563"/>
      <w:bookmarkEnd w:id="6564"/>
    </w:p>
    <w:p w:rsidR="001F6C75" w:rsidRPr="002B6386" w:rsidRDefault="001F6C75" w:rsidP="001F6C75">
      <w:pPr>
        <w:pStyle w:val="Command"/>
      </w:pPr>
      <w:r w:rsidRPr="002B6386">
        <w:rPr>
          <w:rFonts w:hint="eastAsia"/>
        </w:rPr>
        <w:t>Syntax</w:t>
      </w:r>
    </w:p>
    <w:p w:rsidR="001F6C75" w:rsidRPr="002B6386" w:rsidRDefault="001F6C75" w:rsidP="001F6C75">
      <w:r w:rsidRPr="002B6386">
        <w:rPr>
          <w:rStyle w:val="commandkeywords"/>
        </w:rPr>
        <w:t>display dot1x connection</w:t>
      </w:r>
      <w:r w:rsidRPr="002B6386">
        <w:rPr>
          <w:rStyle w:val="commandkeywords"/>
          <w:rFonts w:hint="eastAsia"/>
        </w:rPr>
        <w:t xml:space="preserve"> </w:t>
      </w:r>
      <w:r w:rsidRPr="002B6386">
        <w:rPr>
          <w:rStyle w:val="commandtext"/>
        </w:rPr>
        <w:t>[</w:t>
      </w:r>
      <w:r w:rsidRPr="002B6386">
        <w:t xml:space="preserve"> </w:t>
      </w:r>
      <w:r w:rsidRPr="002B6386">
        <w:rPr>
          <w:rStyle w:val="commandkeywords"/>
        </w:rPr>
        <w:t>open</w:t>
      </w:r>
      <w:r w:rsidRPr="002B6386">
        <w:t xml:space="preserve"> </w:t>
      </w:r>
      <w:r w:rsidRPr="002B6386">
        <w:rPr>
          <w:rStyle w:val="commandtext"/>
        </w:rPr>
        <w:t>]</w:t>
      </w:r>
      <w:r w:rsidRPr="002B6386">
        <w:t xml:space="preserve"> </w:t>
      </w:r>
      <w:r w:rsidRPr="002B6386">
        <w:rPr>
          <w:rStyle w:val="commandtext"/>
        </w:rPr>
        <w:t>[</w:t>
      </w:r>
      <w:r w:rsidRPr="002B6386">
        <w:rPr>
          <w:rFonts w:hint="eastAsia"/>
        </w:rPr>
        <w:t xml:space="preserve"> </w:t>
      </w:r>
      <w:r w:rsidRPr="002B6386">
        <w:rPr>
          <w:rStyle w:val="commandkeywords"/>
        </w:rPr>
        <w:t>interface</w:t>
      </w:r>
      <w:r w:rsidRPr="002B6386">
        <w:t xml:space="preserve"> </w:t>
      </w:r>
      <w:r w:rsidRPr="002B6386">
        <w:rPr>
          <w:rStyle w:val="commandparameter"/>
        </w:rPr>
        <w:t>interface-type</w:t>
      </w:r>
      <w:r w:rsidRPr="002B6386">
        <w:rPr>
          <w:rStyle w:val="commandkeywords"/>
        </w:rPr>
        <w:t xml:space="preserve"> </w:t>
      </w:r>
      <w:r w:rsidRPr="002B6386">
        <w:rPr>
          <w:rStyle w:val="commandparameter"/>
        </w:rPr>
        <w:t>interface-number</w:t>
      </w:r>
      <w:r w:rsidRPr="002B6386">
        <w:rPr>
          <w:rFonts w:hint="eastAsia"/>
        </w:rPr>
        <w:t xml:space="preserve"> </w:t>
      </w:r>
      <w:r w:rsidRPr="002B6386">
        <w:rPr>
          <w:rStyle w:val="commandtext"/>
          <w:rFonts w:hint="eastAsia"/>
        </w:rPr>
        <w:t>|</w:t>
      </w:r>
      <w:r w:rsidRPr="002B6386">
        <w:rPr>
          <w:rFonts w:hint="eastAsia"/>
        </w:rPr>
        <w:t xml:space="preserve"> </w:t>
      </w:r>
      <w:r w:rsidRPr="002B6386">
        <w:rPr>
          <w:rStyle w:val="commandkeywords"/>
        </w:rPr>
        <w:t xml:space="preserve">slot </w:t>
      </w:r>
      <w:r w:rsidRPr="002B6386">
        <w:rPr>
          <w:rStyle w:val="commandparameter"/>
        </w:rPr>
        <w:t>slot-number</w:t>
      </w:r>
      <w:r w:rsidRPr="002B6386">
        <w:t xml:space="preserve"> </w:t>
      </w:r>
      <w:r w:rsidRPr="002B6386">
        <w:rPr>
          <w:rStyle w:val="commandtext"/>
        </w:rPr>
        <w:t>|</w:t>
      </w:r>
      <w:r w:rsidRPr="002B6386">
        <w:t xml:space="preserve"> </w:t>
      </w:r>
      <w:r w:rsidRPr="002B6386">
        <w:rPr>
          <w:rStyle w:val="commandkeywords"/>
        </w:rPr>
        <w:t xml:space="preserve">user-mac </w:t>
      </w:r>
      <w:r w:rsidRPr="002B6386">
        <w:rPr>
          <w:rStyle w:val="commandparameter"/>
          <w:rFonts w:hint="eastAsia"/>
        </w:rPr>
        <w:t>mac-address</w:t>
      </w:r>
      <w:r w:rsidRPr="002B6386">
        <w:rPr>
          <w:rFonts w:hint="eastAsia"/>
        </w:rPr>
        <w:t xml:space="preserve"> </w:t>
      </w:r>
      <w:r w:rsidRPr="002B6386">
        <w:rPr>
          <w:rStyle w:val="commandtext"/>
        </w:rPr>
        <w:t>|</w:t>
      </w:r>
      <w:r w:rsidRPr="002B6386">
        <w:t xml:space="preserve"> </w:t>
      </w:r>
      <w:r w:rsidRPr="002B6386">
        <w:rPr>
          <w:rStyle w:val="commandkeywords"/>
        </w:rPr>
        <w:t xml:space="preserve">user-name </w:t>
      </w:r>
      <w:r w:rsidRPr="002B6386">
        <w:rPr>
          <w:rStyle w:val="commandparameter"/>
          <w:rFonts w:hint="eastAsia"/>
        </w:rPr>
        <w:t>name-</w:t>
      </w:r>
      <w:r w:rsidRPr="002B6386">
        <w:rPr>
          <w:rStyle w:val="commandparameter"/>
        </w:rPr>
        <w:t>string</w:t>
      </w:r>
      <w:r w:rsidRPr="002B6386">
        <w:t xml:space="preserve"> </w:t>
      </w:r>
      <w:r w:rsidRPr="002B6386">
        <w:rPr>
          <w:rStyle w:val="commandtext"/>
        </w:rPr>
        <w:t>]</w:t>
      </w:r>
    </w:p>
    <w:p w:rsidR="001F6C75" w:rsidRPr="002B6386" w:rsidRDefault="001F6C75" w:rsidP="001F6C75">
      <w:pPr>
        <w:pStyle w:val="Command"/>
      </w:pPr>
      <w:r w:rsidRPr="002B6386">
        <w:rPr>
          <w:rFonts w:hint="eastAsia"/>
        </w:rPr>
        <w:t>Views</w:t>
      </w:r>
    </w:p>
    <w:p w:rsidR="001F6C75" w:rsidRPr="002B6386" w:rsidRDefault="001F6C75" w:rsidP="001F6C75">
      <w:r w:rsidRPr="002B6386">
        <w:rPr>
          <w:rFonts w:hint="eastAsia"/>
        </w:rPr>
        <w:t>Any view</w:t>
      </w:r>
    </w:p>
    <w:p w:rsidR="001F6C75" w:rsidRPr="002B6386" w:rsidRDefault="001F6C75" w:rsidP="001F6C75">
      <w:pPr>
        <w:pStyle w:val="Command"/>
      </w:pPr>
      <w:r w:rsidRPr="002B6386">
        <w:rPr>
          <w:rFonts w:hint="eastAsia"/>
        </w:rPr>
        <w:t>Change description</w:t>
      </w:r>
    </w:p>
    <w:p w:rsidR="001F6C75" w:rsidRPr="002B6386" w:rsidRDefault="001F6C75" w:rsidP="001F6C75">
      <w:r w:rsidRPr="002B6386">
        <w:rPr>
          <w:rFonts w:hint="eastAsia"/>
        </w:rPr>
        <w:t xml:space="preserve">The </w:t>
      </w:r>
      <w:r w:rsidRPr="002B6386">
        <w:rPr>
          <w:rStyle w:val="BoldText"/>
        </w:rPr>
        <w:t>Authorization dynamic ACL name</w:t>
      </w:r>
      <w:r w:rsidRPr="002B6386">
        <w:rPr>
          <w:rFonts w:hint="eastAsia"/>
        </w:rPr>
        <w:t xml:space="preserve"> field was added to the command output </w:t>
      </w:r>
      <w:r w:rsidRPr="002B6386">
        <w:t xml:space="preserve">from </w:t>
      </w:r>
      <w:r w:rsidRPr="002B6386">
        <w:rPr>
          <w:rFonts w:hint="eastAsia"/>
        </w:rPr>
        <w:t xml:space="preserve">this command. If no dynamic ACL is assigned, this field displays </w:t>
      </w:r>
      <w:r w:rsidRPr="002B6386">
        <w:rPr>
          <w:rStyle w:val="BoldText"/>
        </w:rPr>
        <w:t>N/A</w:t>
      </w:r>
      <w:r w:rsidRPr="002B6386">
        <w:rPr>
          <w:rFonts w:hint="eastAsia"/>
        </w:rPr>
        <w:t xml:space="preserve">. If a dynamic ACL is assigned but the assignment fails, this field displays </w:t>
      </w:r>
      <w:r w:rsidRPr="002B6386">
        <w:rPr>
          <w:rStyle w:val="BoldText"/>
        </w:rPr>
        <w:t>(NOT effective)</w:t>
      </w:r>
      <w:r w:rsidRPr="002B6386">
        <w:rPr>
          <w:rFonts w:hint="eastAsia"/>
        </w:rPr>
        <w:t xml:space="preserve"> </w:t>
      </w:r>
      <w:r w:rsidRPr="002B6386">
        <w:t xml:space="preserve">next to </w:t>
      </w:r>
      <w:r w:rsidRPr="002B6386">
        <w:rPr>
          <w:rFonts w:hint="eastAsia"/>
        </w:rPr>
        <w:t xml:space="preserve">the dynamic ACL name. </w:t>
      </w:r>
    </w:p>
    <w:p w:rsidR="001F6C75" w:rsidRPr="002B6386" w:rsidRDefault="001F6C75" w:rsidP="001F6C75">
      <w:r w:rsidRPr="002B6386">
        <w:lastRenderedPageBreak/>
        <w:t xml:space="preserve">The following is a sample output from the </w:t>
      </w:r>
      <w:r w:rsidRPr="002B6386">
        <w:rPr>
          <w:rStyle w:val="commandkeywords"/>
        </w:rPr>
        <w:t>display dot1x connection</w:t>
      </w:r>
      <w:r w:rsidRPr="002B6386">
        <w:t xml:space="preserve"> command: </w:t>
      </w:r>
    </w:p>
    <w:p w:rsidR="001F6C75" w:rsidRPr="002B6386" w:rsidRDefault="001F6C75" w:rsidP="001F6C75">
      <w:pPr>
        <w:pStyle w:val="TerminalDisplay"/>
      </w:pPr>
      <w:r w:rsidRPr="002B6386">
        <w:rPr>
          <w:rFonts w:hint="eastAsia"/>
        </w:rPr>
        <w:t xml:space="preserve">&lt;Sysname&gt; </w:t>
      </w:r>
      <w:r w:rsidRPr="002B6386">
        <w:t xml:space="preserve">display </w:t>
      </w:r>
      <w:r w:rsidRPr="002B6386">
        <w:rPr>
          <w:rFonts w:hint="eastAsia"/>
        </w:rPr>
        <w:t xml:space="preserve">dot1x </w:t>
      </w:r>
      <w:r w:rsidRPr="002B6386">
        <w:t>connection</w:t>
      </w:r>
    </w:p>
    <w:p w:rsidR="001F6C75" w:rsidRPr="002B6386" w:rsidRDefault="001F6C75" w:rsidP="001F6C75">
      <w:pPr>
        <w:pStyle w:val="TerminalDisplay"/>
      </w:pPr>
      <w:r w:rsidRPr="002B6386">
        <w:t xml:space="preserve">Total connections: </w:t>
      </w:r>
      <w:r w:rsidRPr="002B6386">
        <w:rPr>
          <w:rFonts w:hint="eastAsia"/>
        </w:rPr>
        <w:t>1</w:t>
      </w:r>
    </w:p>
    <w:p w:rsidR="001F6C75" w:rsidRPr="002B6386" w:rsidRDefault="001F6C75" w:rsidP="001F6C75"/>
    <w:p w:rsidR="001F6C75" w:rsidRPr="002B6386" w:rsidRDefault="001F6C75" w:rsidP="001F6C75">
      <w:pPr>
        <w:pStyle w:val="TerminalDisplay"/>
      </w:pPr>
      <w:r w:rsidRPr="002B6386">
        <w:t xml:space="preserve">Slot ID: </w:t>
      </w:r>
      <w:r w:rsidRPr="002B6386">
        <w:rPr>
          <w:rFonts w:hint="eastAsia"/>
        </w:rPr>
        <w:t>1</w:t>
      </w:r>
    </w:p>
    <w:p w:rsidR="001F6C75" w:rsidRPr="002B6386" w:rsidRDefault="001F6C75" w:rsidP="001F6C75">
      <w:pPr>
        <w:pStyle w:val="TerminalDisplay"/>
      </w:pPr>
      <w:r w:rsidRPr="002B6386">
        <w:t xml:space="preserve">User MAC </w:t>
      </w:r>
      <w:r w:rsidRPr="002B6386">
        <w:rPr>
          <w:rFonts w:hint="eastAsia"/>
        </w:rPr>
        <w:t>a</w:t>
      </w:r>
      <w:r w:rsidRPr="002B6386">
        <w:t>ddress: 0015-e9a6-7cfe</w:t>
      </w:r>
    </w:p>
    <w:p w:rsidR="001F6C75" w:rsidRPr="002B6386" w:rsidRDefault="001F6C75" w:rsidP="001F6C75">
      <w:pPr>
        <w:pStyle w:val="TerminalDisplay"/>
      </w:pPr>
      <w:r w:rsidRPr="002B6386">
        <w:rPr>
          <w:rFonts w:hint="eastAsia"/>
        </w:rPr>
        <w:t>A</w:t>
      </w:r>
      <w:r w:rsidRPr="002B6386">
        <w:t xml:space="preserve">ccess </w:t>
      </w:r>
      <w:r w:rsidRPr="002B6386">
        <w:rPr>
          <w:rFonts w:hint="eastAsia"/>
        </w:rPr>
        <w:t>i</w:t>
      </w:r>
      <w:r w:rsidRPr="002B6386">
        <w:t>nterface: GigabitEthernet1/0/1</w:t>
      </w:r>
    </w:p>
    <w:p w:rsidR="001F6C75" w:rsidRPr="002B6386" w:rsidRDefault="001F6C75" w:rsidP="001F6C75">
      <w:pPr>
        <w:pStyle w:val="TerminalDisplay"/>
      </w:pPr>
      <w:r w:rsidRPr="002B6386">
        <w:t>Username: ias</w:t>
      </w:r>
    </w:p>
    <w:p w:rsidR="001F6C75" w:rsidRPr="002B6386" w:rsidRDefault="001F6C75" w:rsidP="001F6C75">
      <w:pPr>
        <w:pStyle w:val="TerminalDisplay"/>
      </w:pPr>
      <w:r w:rsidRPr="002B6386">
        <w:t xml:space="preserve">User </w:t>
      </w:r>
      <w:r w:rsidRPr="002B6386">
        <w:rPr>
          <w:rFonts w:hint="eastAsia"/>
        </w:rPr>
        <w:t>access state</w:t>
      </w:r>
      <w:r w:rsidRPr="002B6386">
        <w:t xml:space="preserve">: </w:t>
      </w:r>
      <w:r w:rsidRPr="002B6386">
        <w:rPr>
          <w:rFonts w:hint="eastAsia"/>
        </w:rPr>
        <w:t>Successful</w:t>
      </w:r>
    </w:p>
    <w:p w:rsidR="001F6C75" w:rsidRPr="002B6386" w:rsidRDefault="001F6C75" w:rsidP="001F6C75">
      <w:pPr>
        <w:pStyle w:val="TerminalDisplay"/>
      </w:pPr>
      <w:r w:rsidRPr="002B6386">
        <w:rPr>
          <w:rFonts w:hint="eastAsia"/>
        </w:rPr>
        <w:t>Authentication d</w:t>
      </w:r>
      <w:r w:rsidRPr="002B6386">
        <w:t xml:space="preserve">omain: </w:t>
      </w:r>
      <w:r w:rsidRPr="002B6386">
        <w:rPr>
          <w:rFonts w:hint="eastAsia"/>
        </w:rPr>
        <w:t>aaa</w:t>
      </w:r>
    </w:p>
    <w:p w:rsidR="001F6C75" w:rsidRPr="002B6386" w:rsidRDefault="001F6C75" w:rsidP="001F6C75">
      <w:pPr>
        <w:pStyle w:val="TerminalDisplay"/>
      </w:pPr>
      <w:r w:rsidRPr="002B6386">
        <w:rPr>
          <w:rFonts w:hint="eastAsia"/>
        </w:rPr>
        <w:t>IPv4 address: 192.168.1.1</w:t>
      </w:r>
    </w:p>
    <w:p w:rsidR="001F6C75" w:rsidRPr="002B6386" w:rsidRDefault="001F6C75" w:rsidP="001F6C75">
      <w:pPr>
        <w:pStyle w:val="TerminalDisplay"/>
      </w:pPr>
      <w:r w:rsidRPr="002B6386">
        <w:t>IP</w:t>
      </w:r>
      <w:r w:rsidRPr="002B6386">
        <w:rPr>
          <w:rFonts w:hint="eastAsia"/>
        </w:rPr>
        <w:t>v6</w:t>
      </w:r>
      <w:r w:rsidRPr="002B6386">
        <w:t xml:space="preserve"> address:</w:t>
      </w:r>
      <w:r w:rsidRPr="002B6386">
        <w:rPr>
          <w:rFonts w:hint="eastAsia"/>
        </w:rPr>
        <w:t xml:space="preserve"> 2000:0:0:0:1:2345:6789:abcd</w:t>
      </w:r>
    </w:p>
    <w:p w:rsidR="001F6C75" w:rsidRPr="002B6386" w:rsidRDefault="001F6C75" w:rsidP="001F6C75">
      <w:pPr>
        <w:pStyle w:val="TerminalDisplay"/>
      </w:pPr>
      <w:r w:rsidRPr="002B6386">
        <w:rPr>
          <w:rFonts w:hint="eastAsia"/>
        </w:rPr>
        <w:t>Authentication method: CHAP</w:t>
      </w:r>
    </w:p>
    <w:p w:rsidR="001F6C75" w:rsidRPr="002B6386" w:rsidRDefault="001F6C75" w:rsidP="001F6C75">
      <w:pPr>
        <w:pStyle w:val="TerminalDisplay"/>
      </w:pPr>
      <w:r w:rsidRPr="002B6386">
        <w:t>Initial VLAN: 1</w:t>
      </w:r>
    </w:p>
    <w:p w:rsidR="001F6C75" w:rsidRPr="002B6386" w:rsidRDefault="001F6C75" w:rsidP="001F6C75">
      <w:pPr>
        <w:pStyle w:val="TerminalDisplay"/>
      </w:pPr>
      <w:r w:rsidRPr="002B6386">
        <w:t xml:space="preserve">Authorization </w:t>
      </w:r>
      <w:r w:rsidRPr="002B6386">
        <w:rPr>
          <w:rFonts w:hint="eastAsia"/>
        </w:rPr>
        <w:t xml:space="preserve">untagged </w:t>
      </w:r>
      <w:r w:rsidRPr="002B6386">
        <w:t xml:space="preserve">VLAN: </w:t>
      </w:r>
      <w:r w:rsidRPr="002B6386">
        <w:rPr>
          <w:rFonts w:hint="eastAsia"/>
        </w:rPr>
        <w:t>6</w:t>
      </w:r>
    </w:p>
    <w:p w:rsidR="001F6C75" w:rsidRPr="002B6386" w:rsidRDefault="001F6C75" w:rsidP="001F6C75">
      <w:pPr>
        <w:pStyle w:val="TerminalDisplay"/>
      </w:pPr>
      <w:r w:rsidRPr="002B6386">
        <w:t xml:space="preserve">Authorization </w:t>
      </w:r>
      <w:r w:rsidRPr="002B6386">
        <w:rPr>
          <w:rFonts w:hint="eastAsia"/>
        </w:rPr>
        <w:t>t</w:t>
      </w:r>
      <w:r w:rsidRPr="002B6386">
        <w:t xml:space="preserve">agged VLAN list: </w:t>
      </w:r>
      <w:r w:rsidRPr="002B6386">
        <w:rPr>
          <w:rFonts w:hint="eastAsia"/>
        </w:rPr>
        <w:t>1 to 5 7 9 11 13 15 17 19 21 23 25 27 29 31 33 29 31 33</w:t>
      </w:r>
    </w:p>
    <w:p w:rsidR="001F6C75" w:rsidRPr="002B6386" w:rsidRDefault="001F6C75" w:rsidP="001F6C75">
      <w:pPr>
        <w:pStyle w:val="TerminalDisplay"/>
      </w:pPr>
      <w:r w:rsidRPr="002B6386">
        <w:rPr>
          <w:rFonts w:hint="eastAsia"/>
        </w:rPr>
        <w:t xml:space="preserve">                                35 37 40 to 100</w:t>
      </w:r>
    </w:p>
    <w:p w:rsidR="001F6C75" w:rsidRPr="002B6386" w:rsidRDefault="001F6C75" w:rsidP="001F6C75">
      <w:pPr>
        <w:pStyle w:val="TerminalDisplay"/>
      </w:pPr>
      <w:r w:rsidRPr="002B6386">
        <w:t>Authorization VSI: N/A</w:t>
      </w:r>
    </w:p>
    <w:p w:rsidR="001F6C75" w:rsidRPr="002B6386" w:rsidRDefault="001F6C75" w:rsidP="001F6C75">
      <w:pPr>
        <w:pStyle w:val="TerminalDisplay"/>
      </w:pPr>
      <w:r w:rsidRPr="002B6386">
        <w:t xml:space="preserve">Authorization ACL </w:t>
      </w:r>
      <w:r w:rsidRPr="002B6386">
        <w:rPr>
          <w:rFonts w:hint="eastAsia"/>
        </w:rPr>
        <w:t>number/name</w:t>
      </w:r>
      <w:r w:rsidRPr="002B6386">
        <w:t xml:space="preserve">: </w:t>
      </w:r>
      <w:r w:rsidRPr="002B6386">
        <w:rPr>
          <w:rFonts w:hint="eastAsia"/>
        </w:rPr>
        <w:t>3001</w:t>
      </w:r>
    </w:p>
    <w:p w:rsidR="001F6C75" w:rsidRPr="002B6386" w:rsidRDefault="001F6C75" w:rsidP="001F6C75">
      <w:pPr>
        <w:pStyle w:val="TerminalDisplay"/>
        <w:rPr>
          <w:rStyle w:val="TerminalDisplayshading"/>
        </w:rPr>
      </w:pPr>
      <w:r w:rsidRPr="002B6386">
        <w:rPr>
          <w:rStyle w:val="TerminalDisplayshading"/>
          <w:rFonts w:hint="eastAsia"/>
        </w:rPr>
        <w:t>Authorization dynamic ACL name:</w:t>
      </w:r>
      <w:r w:rsidRPr="002B6386">
        <w:rPr>
          <w:rStyle w:val="TerminalDisplayshading"/>
        </w:rPr>
        <w:t xml:space="preserve"> N/A</w:t>
      </w:r>
    </w:p>
    <w:p w:rsidR="001F6C75" w:rsidRPr="002B6386" w:rsidRDefault="001F6C75" w:rsidP="001F6C75">
      <w:pPr>
        <w:pStyle w:val="TerminalDisplay"/>
      </w:pPr>
      <w:r w:rsidRPr="002B6386">
        <w:t xml:space="preserve">Authorization </w:t>
      </w:r>
      <w:r w:rsidRPr="002B6386">
        <w:rPr>
          <w:rFonts w:hint="eastAsia"/>
        </w:rPr>
        <w:t>u</w:t>
      </w:r>
      <w:r w:rsidRPr="002B6386">
        <w:t xml:space="preserve">ser </w:t>
      </w:r>
      <w:r w:rsidRPr="002B6386">
        <w:rPr>
          <w:rFonts w:hint="eastAsia"/>
        </w:rPr>
        <w:t>p</w:t>
      </w:r>
      <w:r w:rsidRPr="002B6386">
        <w:t>rofile: N/A</w:t>
      </w:r>
    </w:p>
    <w:p w:rsidR="001F6C75" w:rsidRPr="002B6386" w:rsidRDefault="001F6C75" w:rsidP="001F6C75">
      <w:pPr>
        <w:pStyle w:val="TerminalDisplay"/>
      </w:pPr>
      <w:r w:rsidRPr="002B6386">
        <w:rPr>
          <w:rFonts w:hint="eastAsia"/>
        </w:rPr>
        <w:t>Authorization CAR:</w:t>
      </w:r>
      <w:r w:rsidRPr="002B6386">
        <w:t xml:space="preserve"> N/A</w:t>
      </w:r>
    </w:p>
    <w:p w:rsidR="001F6C75" w:rsidRPr="002B6386" w:rsidRDefault="001F6C75" w:rsidP="001F6C75">
      <w:pPr>
        <w:pStyle w:val="TerminalDisplay"/>
      </w:pPr>
      <w:r w:rsidRPr="002B6386">
        <w:t>Authorization URL: N/A</w:t>
      </w:r>
    </w:p>
    <w:p w:rsidR="001F6C75" w:rsidRPr="002B6386" w:rsidRDefault="001F6C75" w:rsidP="001F6C75">
      <w:pPr>
        <w:pStyle w:val="TerminalDisplay"/>
      </w:pPr>
      <w:r w:rsidRPr="002B6386">
        <w:t>Terminat</w:t>
      </w:r>
      <w:r w:rsidRPr="002B6386">
        <w:rPr>
          <w:rFonts w:hint="eastAsia"/>
        </w:rPr>
        <w:t>ion a</w:t>
      </w:r>
      <w:r w:rsidRPr="002B6386">
        <w:t>ction: Default</w:t>
      </w:r>
    </w:p>
    <w:p w:rsidR="001F6C75" w:rsidRPr="002B6386" w:rsidRDefault="001F6C75" w:rsidP="001F6C75">
      <w:pPr>
        <w:pStyle w:val="TerminalDisplay"/>
      </w:pPr>
      <w:r w:rsidRPr="002B6386">
        <w:t xml:space="preserve">Session </w:t>
      </w:r>
      <w:r w:rsidRPr="002B6386">
        <w:rPr>
          <w:rFonts w:hint="eastAsia"/>
        </w:rPr>
        <w:t>t</w:t>
      </w:r>
      <w:r w:rsidRPr="002B6386">
        <w:t xml:space="preserve">imeout </w:t>
      </w:r>
      <w:r w:rsidRPr="002B6386">
        <w:rPr>
          <w:rFonts w:hint="eastAsia"/>
        </w:rPr>
        <w:t>period</w:t>
      </w:r>
      <w:r w:rsidRPr="002B6386">
        <w:t>:</w:t>
      </w:r>
      <w:r w:rsidRPr="002B6386">
        <w:rPr>
          <w:rFonts w:hint="eastAsia"/>
        </w:rPr>
        <w:t xml:space="preserve"> </w:t>
      </w:r>
      <w:r w:rsidRPr="002B6386">
        <w:t>2</w:t>
      </w:r>
      <w:r w:rsidRPr="002B6386">
        <w:rPr>
          <w:rFonts w:hint="eastAsia"/>
        </w:rPr>
        <w:t xml:space="preserve"> s</w:t>
      </w:r>
    </w:p>
    <w:p w:rsidR="001F6C75" w:rsidRPr="002B6386" w:rsidRDefault="001F6C75" w:rsidP="001F6C75">
      <w:pPr>
        <w:pStyle w:val="TerminalDisplay"/>
      </w:pPr>
      <w:r w:rsidRPr="002B6386">
        <w:t xml:space="preserve">Online </w:t>
      </w:r>
      <w:r w:rsidRPr="002B6386">
        <w:rPr>
          <w:rFonts w:hint="eastAsia"/>
        </w:rPr>
        <w:t>from</w:t>
      </w:r>
      <w:r w:rsidRPr="002B6386">
        <w:t>: 2013/03/02  13:14:15</w:t>
      </w:r>
    </w:p>
    <w:p w:rsidR="001F6C75" w:rsidRPr="002B6386" w:rsidRDefault="001F6C75" w:rsidP="001F6C75">
      <w:pPr>
        <w:pStyle w:val="TerminalDisplay"/>
      </w:pPr>
      <w:r w:rsidRPr="002B6386">
        <w:t xml:space="preserve">Online </w:t>
      </w:r>
      <w:r w:rsidRPr="002B6386">
        <w:rPr>
          <w:rFonts w:hint="eastAsia"/>
        </w:rPr>
        <w:t>duration</w:t>
      </w:r>
      <w:r w:rsidRPr="002B6386">
        <w:t>:</w:t>
      </w:r>
      <w:r w:rsidRPr="002B6386">
        <w:rPr>
          <w:rFonts w:hint="eastAsia"/>
        </w:rPr>
        <w:t xml:space="preserve"> </w:t>
      </w:r>
      <w:r w:rsidRPr="002B6386">
        <w:t>0h 2m 15s</w:t>
      </w:r>
    </w:p>
    <w:p w:rsidR="001F6C75" w:rsidRPr="002B6386" w:rsidRDefault="001F6C75" w:rsidP="001F6C75">
      <w:pPr>
        <w:pStyle w:val="11"/>
      </w:pPr>
      <w:bookmarkStart w:id="6565" w:name="_Toc75978173"/>
      <w:bookmarkStart w:id="6566" w:name="_Toc89440615"/>
      <w:bookmarkStart w:id="6567" w:name="_Toc177728116"/>
      <w:r w:rsidRPr="002B6386">
        <w:rPr>
          <w:rFonts w:hint="eastAsia"/>
        </w:rPr>
        <w:t>Modified feature: D</w:t>
      </w:r>
      <w:r w:rsidRPr="002B6386">
        <w:t>isplay</w:t>
      </w:r>
      <w:r w:rsidRPr="002B6386">
        <w:rPr>
          <w:rFonts w:hint="eastAsia"/>
        </w:rPr>
        <w:t>ing</w:t>
      </w:r>
      <w:r w:rsidRPr="002B6386">
        <w:t xml:space="preserve"> information about online </w:t>
      </w:r>
      <w:r w:rsidRPr="002B6386">
        <w:rPr>
          <w:rFonts w:hint="eastAsia"/>
        </w:rPr>
        <w:t>MAC authentication</w:t>
      </w:r>
      <w:r w:rsidRPr="002B6386">
        <w:t xml:space="preserve"> users</w:t>
      </w:r>
      <w:bookmarkEnd w:id="6565"/>
      <w:bookmarkEnd w:id="6566"/>
      <w:bookmarkEnd w:id="6567"/>
    </w:p>
    <w:p w:rsidR="001F6C75" w:rsidRPr="002B6386" w:rsidRDefault="001F6C75" w:rsidP="001F6C75">
      <w:pPr>
        <w:pStyle w:val="20"/>
      </w:pPr>
      <w:bookmarkStart w:id="6568" w:name="_Toc75978174"/>
      <w:bookmarkStart w:id="6569" w:name="_Toc89440616"/>
      <w:bookmarkStart w:id="6570" w:name="_Toc177728117"/>
      <w:r w:rsidRPr="002B6386">
        <w:rPr>
          <w:rFonts w:hint="eastAsia"/>
        </w:rPr>
        <w:t>Feature change description</w:t>
      </w:r>
      <w:bookmarkEnd w:id="6568"/>
      <w:bookmarkEnd w:id="6569"/>
      <w:bookmarkEnd w:id="6570"/>
    </w:p>
    <w:p w:rsidR="001F6C75" w:rsidRPr="002B6386" w:rsidRDefault="001F6C75" w:rsidP="001F6C75">
      <w:r w:rsidRPr="002B6386">
        <w:rPr>
          <w:rFonts w:hint="eastAsia"/>
        </w:rPr>
        <w:t xml:space="preserve">As from this version, the </w:t>
      </w:r>
      <w:r w:rsidRPr="002B6386">
        <w:rPr>
          <w:rStyle w:val="BoldText"/>
        </w:rPr>
        <w:t>Authorization dynamic ACL name</w:t>
      </w:r>
      <w:r w:rsidRPr="002B6386">
        <w:rPr>
          <w:rFonts w:hint="eastAsia"/>
        </w:rPr>
        <w:t xml:space="preserve"> field is added to the command output </w:t>
      </w:r>
      <w:r w:rsidRPr="002B6386">
        <w:t xml:space="preserve">from </w:t>
      </w:r>
      <w:r w:rsidRPr="002B6386">
        <w:rPr>
          <w:rFonts w:hint="eastAsia"/>
        </w:rPr>
        <w:t xml:space="preserve">the </w:t>
      </w:r>
      <w:r w:rsidRPr="002B6386">
        <w:rPr>
          <w:rStyle w:val="commandkeywords"/>
        </w:rPr>
        <w:t>display mac-authentication connection</w:t>
      </w:r>
      <w:r w:rsidRPr="002B6386">
        <w:rPr>
          <w:rFonts w:hint="eastAsia"/>
        </w:rPr>
        <w:t xml:space="preserve"> command.</w:t>
      </w:r>
    </w:p>
    <w:p w:rsidR="001F6C75" w:rsidRPr="002B6386" w:rsidRDefault="001F6C75" w:rsidP="001F6C75">
      <w:pPr>
        <w:pStyle w:val="20"/>
      </w:pPr>
      <w:bookmarkStart w:id="6571" w:name="_Toc75978175"/>
      <w:bookmarkStart w:id="6572" w:name="_Toc89440617"/>
      <w:bookmarkStart w:id="6573" w:name="_Toc177728118"/>
      <w:r w:rsidRPr="002B6386">
        <w:rPr>
          <w:rFonts w:hint="eastAsia"/>
        </w:rPr>
        <w:t>Command changes</w:t>
      </w:r>
      <w:bookmarkEnd w:id="6571"/>
      <w:bookmarkEnd w:id="6572"/>
      <w:bookmarkEnd w:id="6573"/>
    </w:p>
    <w:p w:rsidR="001F6C75" w:rsidRPr="002B6386" w:rsidRDefault="001F6C75" w:rsidP="001F6C75">
      <w:pPr>
        <w:pStyle w:val="30"/>
      </w:pPr>
      <w:bookmarkStart w:id="6574" w:name="_Toc75978176"/>
      <w:bookmarkStart w:id="6575" w:name="_Toc89440618"/>
      <w:bookmarkStart w:id="6576" w:name="_Toc177728119"/>
      <w:r w:rsidRPr="002B6386">
        <w:rPr>
          <w:rFonts w:hint="eastAsia"/>
        </w:rPr>
        <w:t xml:space="preserve">Modified command: </w:t>
      </w:r>
      <w:r w:rsidRPr="002B6386">
        <w:t>display mac-authentication connection</w:t>
      </w:r>
      <w:bookmarkEnd w:id="6574"/>
      <w:bookmarkEnd w:id="6575"/>
      <w:bookmarkEnd w:id="6576"/>
    </w:p>
    <w:p w:rsidR="001F6C75" w:rsidRPr="002B6386" w:rsidRDefault="001F6C75" w:rsidP="001F6C75">
      <w:pPr>
        <w:pStyle w:val="Command"/>
      </w:pPr>
      <w:r w:rsidRPr="002B6386">
        <w:rPr>
          <w:rFonts w:hint="eastAsia"/>
        </w:rPr>
        <w:t>Syntax</w:t>
      </w:r>
    </w:p>
    <w:p w:rsidR="001F6C75" w:rsidRPr="002B6386" w:rsidRDefault="001F6C75" w:rsidP="001F6C75">
      <w:r w:rsidRPr="002B6386">
        <w:rPr>
          <w:rStyle w:val="commandkeywords"/>
        </w:rPr>
        <w:t xml:space="preserve">display mac-authentication connection </w:t>
      </w:r>
      <w:r w:rsidRPr="002B6386">
        <w:rPr>
          <w:rStyle w:val="commandtext"/>
          <w:rFonts w:hint="eastAsia"/>
        </w:rPr>
        <w:t>[</w:t>
      </w:r>
      <w:r w:rsidRPr="002B6386">
        <w:rPr>
          <w:rFonts w:hint="eastAsia"/>
        </w:rPr>
        <w:t xml:space="preserve"> </w:t>
      </w:r>
      <w:r w:rsidRPr="002B6386">
        <w:rPr>
          <w:rStyle w:val="commandkeywords"/>
        </w:rPr>
        <w:t>open</w:t>
      </w:r>
      <w:r w:rsidRPr="002B6386">
        <w:rPr>
          <w:rFonts w:hint="eastAsia"/>
        </w:rPr>
        <w:t xml:space="preserve"> </w:t>
      </w:r>
      <w:r w:rsidRPr="002B6386">
        <w:rPr>
          <w:rStyle w:val="commandtext"/>
          <w:rFonts w:hint="eastAsia"/>
        </w:rPr>
        <w:t>]</w:t>
      </w:r>
      <w:r w:rsidRPr="002B6386">
        <w:rPr>
          <w:rStyle w:val="commandkeywords"/>
        </w:rPr>
        <w:t xml:space="preserve"> </w:t>
      </w:r>
      <w:r w:rsidRPr="002B6386">
        <w:rPr>
          <w:rStyle w:val="commandtext"/>
        </w:rPr>
        <w:t>[</w:t>
      </w:r>
      <w:r w:rsidRPr="002B6386">
        <w:rPr>
          <w:rFonts w:hint="eastAsia"/>
        </w:rPr>
        <w:t xml:space="preserve"> </w:t>
      </w:r>
      <w:r w:rsidRPr="002B6386">
        <w:rPr>
          <w:rStyle w:val="commandkeywords"/>
        </w:rPr>
        <w:t>interface</w:t>
      </w:r>
      <w:r w:rsidRPr="002B6386">
        <w:t xml:space="preserve"> </w:t>
      </w:r>
      <w:r w:rsidRPr="002B6386">
        <w:rPr>
          <w:rStyle w:val="commandparameter"/>
        </w:rPr>
        <w:t>interface-type</w:t>
      </w:r>
      <w:r w:rsidRPr="002B6386">
        <w:rPr>
          <w:rStyle w:val="commandkeywords"/>
        </w:rPr>
        <w:t xml:space="preserve"> </w:t>
      </w:r>
      <w:r w:rsidRPr="002B6386">
        <w:rPr>
          <w:rStyle w:val="commandparameter"/>
        </w:rPr>
        <w:t>interface-number</w:t>
      </w:r>
      <w:r w:rsidRPr="002B6386">
        <w:t xml:space="preserve"> </w:t>
      </w:r>
      <w:r w:rsidRPr="002B6386">
        <w:rPr>
          <w:rStyle w:val="commandtext"/>
          <w:rFonts w:hint="eastAsia"/>
        </w:rPr>
        <w:t>|</w:t>
      </w:r>
      <w:r w:rsidRPr="002B6386">
        <w:rPr>
          <w:rFonts w:hint="eastAsia"/>
        </w:rPr>
        <w:t xml:space="preserve"> </w:t>
      </w:r>
      <w:r w:rsidRPr="002B6386">
        <w:rPr>
          <w:rStyle w:val="commandkeywords"/>
        </w:rPr>
        <w:t xml:space="preserve">slot </w:t>
      </w:r>
      <w:r w:rsidRPr="002B6386">
        <w:rPr>
          <w:rStyle w:val="commandparameter"/>
        </w:rPr>
        <w:t>slot-number</w:t>
      </w:r>
      <w:r w:rsidRPr="002B6386">
        <w:t xml:space="preserve"> </w:t>
      </w:r>
      <w:r w:rsidRPr="002B6386">
        <w:rPr>
          <w:rStyle w:val="commandtext"/>
        </w:rPr>
        <w:t>|</w:t>
      </w:r>
      <w:r w:rsidRPr="002B6386">
        <w:t xml:space="preserve"> </w:t>
      </w:r>
      <w:r w:rsidRPr="002B6386">
        <w:rPr>
          <w:rStyle w:val="commandkeywords"/>
        </w:rPr>
        <w:t xml:space="preserve">user-mac </w:t>
      </w:r>
      <w:r w:rsidRPr="002B6386">
        <w:rPr>
          <w:rStyle w:val="commandparameter"/>
          <w:rFonts w:hint="eastAsia"/>
        </w:rPr>
        <w:t>mac-address</w:t>
      </w:r>
      <w:r w:rsidRPr="002B6386">
        <w:rPr>
          <w:rFonts w:hint="eastAsia"/>
        </w:rPr>
        <w:t xml:space="preserve"> </w:t>
      </w:r>
      <w:r w:rsidRPr="002B6386">
        <w:rPr>
          <w:rStyle w:val="commandtext"/>
        </w:rPr>
        <w:t>|</w:t>
      </w:r>
      <w:r w:rsidRPr="002B6386">
        <w:t xml:space="preserve"> </w:t>
      </w:r>
      <w:r w:rsidRPr="002B6386">
        <w:rPr>
          <w:rStyle w:val="commandkeywords"/>
        </w:rPr>
        <w:t xml:space="preserve">user-name </w:t>
      </w:r>
      <w:r w:rsidRPr="002B6386">
        <w:rPr>
          <w:rStyle w:val="commandparameter"/>
          <w:rFonts w:hint="eastAsia"/>
        </w:rPr>
        <w:t>user-name</w:t>
      </w:r>
      <w:r w:rsidRPr="002B6386">
        <w:t xml:space="preserve"> </w:t>
      </w:r>
      <w:r w:rsidRPr="002B6386">
        <w:rPr>
          <w:rStyle w:val="commandtext"/>
        </w:rPr>
        <w:t>]</w:t>
      </w:r>
    </w:p>
    <w:p w:rsidR="001F6C75" w:rsidRPr="002B6386" w:rsidRDefault="001F6C75" w:rsidP="001F6C75">
      <w:pPr>
        <w:pStyle w:val="Command"/>
      </w:pPr>
      <w:r w:rsidRPr="002B6386">
        <w:rPr>
          <w:rFonts w:hint="eastAsia"/>
        </w:rPr>
        <w:t>Views</w:t>
      </w:r>
    </w:p>
    <w:p w:rsidR="001F6C75" w:rsidRPr="002B6386" w:rsidRDefault="001F6C75" w:rsidP="001F6C75">
      <w:r w:rsidRPr="002B6386">
        <w:rPr>
          <w:rFonts w:hint="eastAsia"/>
        </w:rPr>
        <w:t>Any view</w:t>
      </w:r>
    </w:p>
    <w:p w:rsidR="001F6C75" w:rsidRPr="002B6386" w:rsidRDefault="001F6C75" w:rsidP="001F6C75">
      <w:pPr>
        <w:pStyle w:val="Command"/>
      </w:pPr>
      <w:r w:rsidRPr="002B6386">
        <w:rPr>
          <w:rFonts w:hint="eastAsia"/>
        </w:rPr>
        <w:lastRenderedPageBreak/>
        <w:t>Change description</w:t>
      </w:r>
    </w:p>
    <w:p w:rsidR="001F6C75" w:rsidRPr="002B6386" w:rsidRDefault="001F6C75" w:rsidP="001F6C75">
      <w:r w:rsidRPr="002B6386">
        <w:rPr>
          <w:rFonts w:hint="eastAsia"/>
        </w:rPr>
        <w:t xml:space="preserve">The </w:t>
      </w:r>
      <w:r w:rsidRPr="002B6386">
        <w:rPr>
          <w:rStyle w:val="BoldText"/>
        </w:rPr>
        <w:t>Authorization dynamic ACL name</w:t>
      </w:r>
      <w:r w:rsidRPr="002B6386">
        <w:rPr>
          <w:rFonts w:hint="eastAsia"/>
        </w:rPr>
        <w:t xml:space="preserve"> field was added to the command output </w:t>
      </w:r>
      <w:r w:rsidRPr="002B6386">
        <w:t xml:space="preserve">from </w:t>
      </w:r>
      <w:r w:rsidRPr="002B6386">
        <w:rPr>
          <w:rFonts w:hint="eastAsia"/>
        </w:rPr>
        <w:t xml:space="preserve">this command. If no dynamic ACL is assigned, this field displays </w:t>
      </w:r>
      <w:r w:rsidRPr="002B6386">
        <w:rPr>
          <w:rStyle w:val="BoldText"/>
          <w:rFonts w:hint="eastAsia"/>
        </w:rPr>
        <w:t>N/A</w:t>
      </w:r>
      <w:r w:rsidRPr="002B6386">
        <w:rPr>
          <w:rFonts w:hint="eastAsia"/>
        </w:rPr>
        <w:t xml:space="preserve">. If a dynamic ACL is assigned but the assignment fails, this field displays </w:t>
      </w:r>
      <w:r w:rsidRPr="002B6386">
        <w:rPr>
          <w:rStyle w:val="BoldText"/>
          <w:rFonts w:hint="eastAsia"/>
        </w:rPr>
        <w:t>(NOT effective)</w:t>
      </w:r>
      <w:r w:rsidRPr="002B6386">
        <w:rPr>
          <w:rFonts w:hint="eastAsia"/>
        </w:rPr>
        <w:t xml:space="preserve"> </w:t>
      </w:r>
      <w:r w:rsidRPr="002B6386">
        <w:t>next to</w:t>
      </w:r>
      <w:r w:rsidRPr="002B6386">
        <w:rPr>
          <w:rFonts w:hint="eastAsia"/>
        </w:rPr>
        <w:t xml:space="preserve"> the dynamic ACL name.</w:t>
      </w:r>
    </w:p>
    <w:p w:rsidR="001F6C75" w:rsidRPr="002B6386" w:rsidRDefault="001F6C75" w:rsidP="001F6C75">
      <w:r w:rsidRPr="002B6386">
        <w:t xml:space="preserve">The following is a sample output from the </w:t>
      </w:r>
      <w:r w:rsidRPr="002B6386">
        <w:rPr>
          <w:rStyle w:val="commandkeywords"/>
        </w:rPr>
        <w:t>display mac-authentication connection</w:t>
      </w:r>
      <w:r w:rsidRPr="002B6386">
        <w:t xml:space="preserve"> command: </w:t>
      </w:r>
    </w:p>
    <w:p w:rsidR="001F6C75" w:rsidRPr="002B6386" w:rsidRDefault="001F6C75" w:rsidP="001F6C75">
      <w:pPr>
        <w:pStyle w:val="TerminalDisplay"/>
      </w:pPr>
      <w:r w:rsidRPr="002B6386">
        <w:rPr>
          <w:rFonts w:hint="eastAsia"/>
        </w:rPr>
        <w:t xml:space="preserve">&lt;Sysname&gt; </w:t>
      </w:r>
      <w:r w:rsidRPr="002B6386">
        <w:t>display mac-authentication</w:t>
      </w:r>
      <w:r w:rsidRPr="002B6386">
        <w:rPr>
          <w:rFonts w:hint="eastAsia"/>
        </w:rPr>
        <w:t xml:space="preserve"> </w:t>
      </w:r>
      <w:r w:rsidRPr="002B6386">
        <w:t>connection</w:t>
      </w:r>
    </w:p>
    <w:p w:rsidR="001F6C75" w:rsidRPr="002B6386" w:rsidRDefault="001F6C75" w:rsidP="001F6C75">
      <w:pPr>
        <w:pStyle w:val="TerminalDisplay"/>
      </w:pPr>
      <w:r w:rsidRPr="002B6386">
        <w:t xml:space="preserve">Total connections: </w:t>
      </w:r>
      <w:r w:rsidRPr="002B6386">
        <w:rPr>
          <w:rFonts w:hint="eastAsia"/>
        </w:rPr>
        <w:t>1</w:t>
      </w:r>
    </w:p>
    <w:p w:rsidR="001F6C75" w:rsidRPr="002B6386" w:rsidRDefault="001F6C75" w:rsidP="001F6C75">
      <w:pPr>
        <w:pStyle w:val="TerminalDisplay"/>
      </w:pPr>
      <w:r w:rsidRPr="002B6386">
        <w:t xml:space="preserve">Slot ID: </w:t>
      </w:r>
      <w:r w:rsidRPr="002B6386">
        <w:rPr>
          <w:rFonts w:hint="eastAsia"/>
        </w:rPr>
        <w:t>1</w:t>
      </w:r>
    </w:p>
    <w:p w:rsidR="001F6C75" w:rsidRPr="002B6386" w:rsidRDefault="001F6C75" w:rsidP="001F6C75">
      <w:pPr>
        <w:pStyle w:val="TerminalDisplay"/>
      </w:pPr>
      <w:r w:rsidRPr="002B6386">
        <w:t>User MAC address: 0015-e9a6-7cfe</w:t>
      </w:r>
    </w:p>
    <w:p w:rsidR="001F6C75" w:rsidRPr="002B6386" w:rsidRDefault="001F6C75" w:rsidP="001F6C75">
      <w:pPr>
        <w:pStyle w:val="TerminalDisplay"/>
      </w:pPr>
      <w:r w:rsidRPr="002B6386">
        <w:rPr>
          <w:rFonts w:hint="eastAsia"/>
        </w:rPr>
        <w:t>A</w:t>
      </w:r>
      <w:r w:rsidRPr="002B6386">
        <w:t xml:space="preserve">ccess </w:t>
      </w:r>
      <w:r w:rsidRPr="002B6386">
        <w:rPr>
          <w:rFonts w:hint="eastAsia"/>
        </w:rPr>
        <w:t>i</w:t>
      </w:r>
      <w:r w:rsidRPr="002B6386">
        <w:t>nterface: GigabitEthernet1/0/1</w:t>
      </w:r>
    </w:p>
    <w:p w:rsidR="001F6C75" w:rsidRPr="002B6386" w:rsidRDefault="001F6C75" w:rsidP="001F6C75">
      <w:pPr>
        <w:pStyle w:val="TerminalDisplay"/>
      </w:pPr>
      <w:r w:rsidRPr="002B6386">
        <w:t>Username: ias</w:t>
      </w:r>
    </w:p>
    <w:p w:rsidR="001F6C75" w:rsidRPr="002B6386" w:rsidRDefault="001F6C75" w:rsidP="001F6C75">
      <w:pPr>
        <w:pStyle w:val="TerminalDisplay"/>
      </w:pPr>
      <w:r w:rsidRPr="002B6386">
        <w:t xml:space="preserve">User </w:t>
      </w:r>
      <w:r w:rsidRPr="002B6386">
        <w:rPr>
          <w:rFonts w:hint="eastAsia"/>
        </w:rPr>
        <w:t>access state</w:t>
      </w:r>
      <w:r w:rsidRPr="002B6386">
        <w:t xml:space="preserve">: </w:t>
      </w:r>
      <w:r w:rsidRPr="002B6386">
        <w:rPr>
          <w:rFonts w:hint="eastAsia"/>
        </w:rPr>
        <w:t>Successful</w:t>
      </w:r>
    </w:p>
    <w:p w:rsidR="001F6C75" w:rsidRPr="002B6386" w:rsidRDefault="001F6C75" w:rsidP="001F6C75">
      <w:pPr>
        <w:pStyle w:val="TerminalDisplay"/>
      </w:pPr>
      <w:r w:rsidRPr="002B6386">
        <w:rPr>
          <w:rFonts w:hint="eastAsia"/>
        </w:rPr>
        <w:t>Authentication d</w:t>
      </w:r>
      <w:r w:rsidRPr="002B6386">
        <w:t xml:space="preserve">omain: </w:t>
      </w:r>
      <w:r w:rsidRPr="002B6386">
        <w:rPr>
          <w:rFonts w:hint="eastAsia"/>
        </w:rPr>
        <w:t>macusers</w:t>
      </w:r>
    </w:p>
    <w:p w:rsidR="001F6C75" w:rsidRPr="002B6386" w:rsidRDefault="001F6C75" w:rsidP="001F6C75">
      <w:pPr>
        <w:pStyle w:val="TerminalDisplay"/>
      </w:pPr>
      <w:r w:rsidRPr="002B6386">
        <w:t>IPv4 address: 192.168.1.1</w:t>
      </w:r>
    </w:p>
    <w:p w:rsidR="001F6C75" w:rsidRPr="002B6386" w:rsidRDefault="001F6C75" w:rsidP="001F6C75">
      <w:pPr>
        <w:pStyle w:val="TerminalDisplay"/>
      </w:pPr>
      <w:r w:rsidRPr="002B6386">
        <w:t>IPv6 address: 2000:0:0:0:1:2345:6789:abcd</w:t>
      </w:r>
    </w:p>
    <w:p w:rsidR="001F6C75" w:rsidRPr="002B6386" w:rsidRDefault="001F6C75" w:rsidP="001F6C75">
      <w:pPr>
        <w:pStyle w:val="TerminalDisplay"/>
      </w:pPr>
      <w:r w:rsidRPr="002B6386">
        <w:t>Initial VLAN: 1</w:t>
      </w:r>
    </w:p>
    <w:p w:rsidR="001F6C75" w:rsidRPr="002B6386" w:rsidRDefault="001F6C75" w:rsidP="001F6C75">
      <w:pPr>
        <w:pStyle w:val="TerminalDisplay"/>
      </w:pPr>
      <w:r w:rsidRPr="002B6386">
        <w:t xml:space="preserve">Authorization </w:t>
      </w:r>
      <w:r w:rsidRPr="002B6386">
        <w:rPr>
          <w:rFonts w:hint="eastAsia"/>
        </w:rPr>
        <w:t xml:space="preserve">untagged </w:t>
      </w:r>
      <w:r w:rsidRPr="002B6386">
        <w:t xml:space="preserve">VLAN: </w:t>
      </w:r>
      <w:r w:rsidRPr="002B6386">
        <w:rPr>
          <w:rFonts w:hint="eastAsia"/>
        </w:rPr>
        <w:t>100</w:t>
      </w:r>
    </w:p>
    <w:p w:rsidR="001F6C75" w:rsidRPr="002B6386" w:rsidRDefault="001F6C75" w:rsidP="001F6C75">
      <w:pPr>
        <w:pStyle w:val="TerminalDisplay"/>
      </w:pPr>
      <w:r w:rsidRPr="002B6386">
        <w:t>Authorization tagged VLAN: N/A</w:t>
      </w:r>
    </w:p>
    <w:p w:rsidR="001F6C75" w:rsidRPr="002B6386" w:rsidRDefault="001F6C75" w:rsidP="001F6C75">
      <w:pPr>
        <w:pStyle w:val="TerminalDisplay"/>
      </w:pPr>
      <w:r w:rsidRPr="002B6386">
        <w:t>Authorization VSI: N/A</w:t>
      </w:r>
    </w:p>
    <w:p w:rsidR="001F6C75" w:rsidRPr="002B6386" w:rsidRDefault="001F6C75" w:rsidP="001F6C75">
      <w:pPr>
        <w:pStyle w:val="TerminalDisplay"/>
      </w:pPr>
      <w:r w:rsidRPr="002B6386">
        <w:t xml:space="preserve">Authorization ACL </w:t>
      </w:r>
      <w:r w:rsidRPr="002B6386">
        <w:rPr>
          <w:rFonts w:hint="eastAsia"/>
        </w:rPr>
        <w:t>number/name</w:t>
      </w:r>
      <w:r w:rsidRPr="002B6386">
        <w:t xml:space="preserve">: </w:t>
      </w:r>
      <w:r w:rsidRPr="002B6386">
        <w:rPr>
          <w:rFonts w:hint="eastAsia"/>
        </w:rPr>
        <w:t>3001</w:t>
      </w:r>
    </w:p>
    <w:p w:rsidR="001F6C75" w:rsidRPr="002B6386" w:rsidRDefault="001F6C75" w:rsidP="001F6C75">
      <w:pPr>
        <w:pStyle w:val="TerminalDisplay"/>
        <w:rPr>
          <w:rStyle w:val="TerminalDisplayshading"/>
        </w:rPr>
      </w:pPr>
      <w:r w:rsidRPr="002B6386">
        <w:rPr>
          <w:rStyle w:val="TerminalDisplayshading"/>
          <w:rFonts w:hint="eastAsia"/>
        </w:rPr>
        <w:t>Authorization dynamic ACL name:</w:t>
      </w:r>
      <w:r w:rsidRPr="002B6386">
        <w:rPr>
          <w:rStyle w:val="TerminalDisplayshading"/>
        </w:rPr>
        <w:t xml:space="preserve"> N/A</w:t>
      </w:r>
    </w:p>
    <w:p w:rsidR="001F6C75" w:rsidRPr="002B6386" w:rsidRDefault="001F6C75" w:rsidP="001F6C75">
      <w:pPr>
        <w:pStyle w:val="TerminalDisplay"/>
      </w:pPr>
      <w:r w:rsidRPr="002B6386">
        <w:t>Authorization user profile: N/A</w:t>
      </w:r>
    </w:p>
    <w:p w:rsidR="001F6C75" w:rsidRPr="002B6386" w:rsidRDefault="001F6C75" w:rsidP="001F6C75">
      <w:pPr>
        <w:pStyle w:val="TerminalDisplay"/>
      </w:pPr>
      <w:r w:rsidRPr="002B6386">
        <w:rPr>
          <w:rFonts w:hint="eastAsia"/>
        </w:rPr>
        <w:t>Authorization CAR:</w:t>
      </w:r>
      <w:r w:rsidRPr="002B6386">
        <w:t xml:space="preserve"> N/A</w:t>
      </w:r>
    </w:p>
    <w:p w:rsidR="001F6C75" w:rsidRPr="002B6386" w:rsidRDefault="001F6C75" w:rsidP="001F6C75">
      <w:pPr>
        <w:pStyle w:val="TerminalDisplay"/>
      </w:pPr>
      <w:r w:rsidRPr="002B6386">
        <w:t>Authorization URL: N/A</w:t>
      </w:r>
    </w:p>
    <w:p w:rsidR="001F6C75" w:rsidRPr="002B6386" w:rsidRDefault="001F6C75" w:rsidP="001F6C75">
      <w:pPr>
        <w:pStyle w:val="TerminalDisplay"/>
      </w:pPr>
      <w:r w:rsidRPr="002B6386">
        <w:rPr>
          <w:rFonts w:hint="eastAsia"/>
        </w:rPr>
        <w:t>Termination a</w:t>
      </w:r>
      <w:r w:rsidRPr="002B6386">
        <w:t>ction: Radius-</w:t>
      </w:r>
      <w:r w:rsidRPr="002B6386">
        <w:rPr>
          <w:rFonts w:hint="eastAsia"/>
        </w:rPr>
        <w:t>r</w:t>
      </w:r>
      <w:r w:rsidRPr="002B6386">
        <w:t>equest</w:t>
      </w:r>
    </w:p>
    <w:p w:rsidR="001F6C75" w:rsidRPr="002B6386" w:rsidRDefault="001F6C75" w:rsidP="001F6C75">
      <w:pPr>
        <w:pStyle w:val="TerminalDisplay"/>
      </w:pPr>
      <w:r w:rsidRPr="002B6386">
        <w:t xml:space="preserve">Session </w:t>
      </w:r>
      <w:r w:rsidRPr="002B6386">
        <w:rPr>
          <w:rFonts w:hint="eastAsia"/>
        </w:rPr>
        <w:t>t</w:t>
      </w:r>
      <w:r w:rsidRPr="002B6386">
        <w:t xml:space="preserve">imeout </w:t>
      </w:r>
      <w:r w:rsidRPr="002B6386">
        <w:rPr>
          <w:rFonts w:hint="eastAsia"/>
        </w:rPr>
        <w:t>period</w:t>
      </w:r>
      <w:r w:rsidRPr="002B6386">
        <w:t>:</w:t>
      </w:r>
      <w:r w:rsidRPr="002B6386">
        <w:rPr>
          <w:rFonts w:hint="eastAsia"/>
        </w:rPr>
        <w:t xml:space="preserve"> </w:t>
      </w:r>
      <w:r w:rsidRPr="002B6386">
        <w:t>2</w:t>
      </w:r>
      <w:r w:rsidRPr="002B6386">
        <w:rPr>
          <w:rFonts w:hint="eastAsia"/>
        </w:rPr>
        <w:t xml:space="preserve"> sec</w:t>
      </w:r>
    </w:p>
    <w:p w:rsidR="001F6C75" w:rsidRPr="002B6386" w:rsidRDefault="001F6C75" w:rsidP="001F6C75">
      <w:pPr>
        <w:pStyle w:val="TerminalDisplay"/>
      </w:pPr>
      <w:r w:rsidRPr="002B6386">
        <w:rPr>
          <w:rFonts w:hint="eastAsia"/>
        </w:rPr>
        <w:t>Offline detection: 100 sec (server-assigned)</w:t>
      </w:r>
    </w:p>
    <w:p w:rsidR="001F6C75" w:rsidRPr="002B6386" w:rsidRDefault="001F6C75" w:rsidP="001F6C75">
      <w:pPr>
        <w:pStyle w:val="TerminalDisplay"/>
      </w:pPr>
      <w:r w:rsidRPr="002B6386">
        <w:t xml:space="preserve">Online </w:t>
      </w:r>
      <w:r w:rsidRPr="002B6386">
        <w:rPr>
          <w:rFonts w:hint="eastAsia"/>
        </w:rPr>
        <w:t>from</w:t>
      </w:r>
      <w:r w:rsidRPr="002B6386">
        <w:t>: 2013/03/02  13:14:15</w:t>
      </w:r>
    </w:p>
    <w:p w:rsidR="001F6C75" w:rsidRPr="002B6386" w:rsidRDefault="001F6C75" w:rsidP="001F6C75">
      <w:pPr>
        <w:pStyle w:val="TerminalDisplay"/>
      </w:pPr>
      <w:r w:rsidRPr="002B6386">
        <w:t xml:space="preserve">Online </w:t>
      </w:r>
      <w:r w:rsidRPr="002B6386">
        <w:rPr>
          <w:rFonts w:hint="eastAsia"/>
        </w:rPr>
        <w:t>duration</w:t>
      </w:r>
      <w:r w:rsidRPr="002B6386">
        <w:t>:</w:t>
      </w:r>
      <w:r w:rsidRPr="002B6386">
        <w:rPr>
          <w:rFonts w:hint="eastAsia"/>
        </w:rPr>
        <w:t xml:space="preserve"> </w:t>
      </w:r>
      <w:r w:rsidRPr="002B6386">
        <w:t>0h 2m 15s</w:t>
      </w:r>
    </w:p>
    <w:p w:rsidR="001F6C75" w:rsidRPr="002B6386" w:rsidRDefault="001F6C75" w:rsidP="001F6C75">
      <w:pPr>
        <w:pStyle w:val="11"/>
      </w:pPr>
      <w:bookmarkStart w:id="6577" w:name="_Ref73535340"/>
      <w:bookmarkStart w:id="6578" w:name="_Toc75978177"/>
      <w:bookmarkStart w:id="6579" w:name="_Toc89440619"/>
      <w:bookmarkStart w:id="6580" w:name="_Toc177728120"/>
      <w:r w:rsidRPr="002B6386">
        <w:rPr>
          <w:rFonts w:hint="eastAsia"/>
        </w:rPr>
        <w:t xml:space="preserve">Modified feature: L2PT for </w:t>
      </w:r>
      <w:bookmarkEnd w:id="6553"/>
      <w:r w:rsidRPr="002B6386">
        <w:rPr>
          <w:rFonts w:hint="eastAsia"/>
        </w:rPr>
        <w:t>CFD</w:t>
      </w:r>
      <w:bookmarkEnd w:id="6554"/>
      <w:bookmarkEnd w:id="6577"/>
      <w:bookmarkEnd w:id="6578"/>
      <w:bookmarkEnd w:id="6579"/>
      <w:bookmarkEnd w:id="6580"/>
    </w:p>
    <w:p w:rsidR="001F6C75" w:rsidRPr="002B6386" w:rsidRDefault="001F6C75" w:rsidP="001F6C75">
      <w:pPr>
        <w:pStyle w:val="20"/>
      </w:pPr>
      <w:bookmarkStart w:id="6581" w:name="_Toc75978178"/>
      <w:bookmarkStart w:id="6582" w:name="_Toc89440620"/>
      <w:bookmarkStart w:id="6583" w:name="_Toc177728121"/>
      <w:r w:rsidRPr="002B6386">
        <w:rPr>
          <w:rFonts w:hint="eastAsia"/>
        </w:rPr>
        <w:t>Feature change description</w:t>
      </w:r>
      <w:bookmarkEnd w:id="6581"/>
      <w:bookmarkEnd w:id="6582"/>
      <w:bookmarkEnd w:id="6583"/>
    </w:p>
    <w:p w:rsidR="001F6C75" w:rsidRPr="002B6386" w:rsidRDefault="001F6C75" w:rsidP="001F6C75">
      <w:r w:rsidRPr="002B6386">
        <w:rPr>
          <w:rFonts w:hint="eastAsia"/>
        </w:rPr>
        <w:t>As from this version, the device supports enabling L2TP for CFD and configuring the destination multicast MAC address for tunneled packets of the specified protocol.</w:t>
      </w:r>
    </w:p>
    <w:p w:rsidR="001F6C75" w:rsidRPr="002B6386" w:rsidRDefault="001F6C75" w:rsidP="001F6C75">
      <w:pPr>
        <w:pStyle w:val="20"/>
      </w:pPr>
      <w:bookmarkStart w:id="6584" w:name="_Toc75978179"/>
      <w:bookmarkStart w:id="6585" w:name="_Toc89440621"/>
      <w:bookmarkStart w:id="6586" w:name="_Toc177728122"/>
      <w:r w:rsidRPr="002B6386">
        <w:rPr>
          <w:rFonts w:hint="eastAsia"/>
        </w:rPr>
        <w:t>Command changes</w:t>
      </w:r>
      <w:bookmarkEnd w:id="6584"/>
      <w:bookmarkEnd w:id="6585"/>
      <w:bookmarkEnd w:id="6586"/>
    </w:p>
    <w:p w:rsidR="001F6C75" w:rsidRPr="002B6386" w:rsidRDefault="001F6C75" w:rsidP="001F6C75">
      <w:pPr>
        <w:pStyle w:val="30"/>
        <w:rPr>
          <w:color w:val="800080"/>
        </w:rPr>
      </w:pPr>
      <w:bookmarkStart w:id="6587" w:name="_Toc75978180"/>
      <w:bookmarkStart w:id="6588" w:name="_Toc89440622"/>
      <w:bookmarkStart w:id="6589" w:name="_Toc177728123"/>
      <w:r w:rsidRPr="002B6386">
        <w:rPr>
          <w:rFonts w:hint="eastAsia"/>
        </w:rPr>
        <w:t>Modified command: l2protocol</w:t>
      </w:r>
      <w:r w:rsidRPr="002B6386">
        <w:t xml:space="preserve"> type</w:t>
      </w:r>
      <w:r w:rsidRPr="002B6386">
        <w:rPr>
          <w:rFonts w:hint="eastAsia"/>
        </w:rPr>
        <w:t xml:space="preserve"> tunnel-dmac</w:t>
      </w:r>
      <w:bookmarkEnd w:id="6587"/>
      <w:bookmarkEnd w:id="6588"/>
      <w:bookmarkEnd w:id="6589"/>
    </w:p>
    <w:p w:rsidR="001F6C75" w:rsidRPr="002B6386" w:rsidRDefault="001F6C75" w:rsidP="001F6C75">
      <w:pPr>
        <w:pStyle w:val="Command"/>
      </w:pPr>
      <w:r w:rsidRPr="002B6386">
        <w:rPr>
          <w:rFonts w:hint="eastAsia"/>
        </w:rPr>
        <w:t>Old syntax</w:t>
      </w:r>
    </w:p>
    <w:p w:rsidR="001F6C75" w:rsidRPr="002B6386" w:rsidRDefault="001F6C75" w:rsidP="001F6C75">
      <w:pPr>
        <w:rPr>
          <w:rStyle w:val="commandparameter"/>
        </w:rPr>
      </w:pPr>
      <w:r w:rsidRPr="002B6386">
        <w:rPr>
          <w:rStyle w:val="commandkeywords"/>
        </w:rPr>
        <w:t>l</w:t>
      </w:r>
      <w:r w:rsidRPr="002B6386">
        <w:rPr>
          <w:rStyle w:val="commandkeywords"/>
          <w:rFonts w:hint="eastAsia"/>
        </w:rPr>
        <w:t>2</w:t>
      </w:r>
      <w:r w:rsidRPr="002B6386">
        <w:rPr>
          <w:rStyle w:val="commandkeywords"/>
        </w:rPr>
        <w:t xml:space="preserve">protocol type </w:t>
      </w:r>
      <w:r w:rsidRPr="002B6386">
        <w:rPr>
          <w:rStyle w:val="commandtext"/>
        </w:rPr>
        <w:t>{</w:t>
      </w:r>
      <w:r w:rsidRPr="002B6386">
        <w:rPr>
          <w:rStyle w:val="commandkeywords"/>
        </w:rPr>
        <w:t xml:space="preserve"> cdp </w:t>
      </w:r>
      <w:r w:rsidRPr="002B6386">
        <w:rPr>
          <w:rStyle w:val="commandtext"/>
        </w:rPr>
        <w:t>|</w:t>
      </w:r>
      <w:r w:rsidRPr="002B6386">
        <w:rPr>
          <w:rStyle w:val="commandkeywords"/>
        </w:rPr>
        <w:t xml:space="preserve"> dldp </w:t>
      </w:r>
      <w:r w:rsidRPr="002B6386">
        <w:rPr>
          <w:rStyle w:val="commandtext"/>
        </w:rPr>
        <w:t>|</w:t>
      </w:r>
      <w:r w:rsidRPr="002B6386">
        <w:rPr>
          <w:rStyle w:val="commandkeywords"/>
        </w:rPr>
        <w:t xml:space="preserve"> dtp </w:t>
      </w:r>
      <w:r w:rsidRPr="002B6386">
        <w:rPr>
          <w:rStyle w:val="commandtext"/>
        </w:rPr>
        <w:t>|</w:t>
      </w:r>
      <w:r w:rsidRPr="002B6386">
        <w:rPr>
          <w:rStyle w:val="commandkeywords"/>
        </w:rPr>
        <w:t xml:space="preserve"> eoam </w:t>
      </w:r>
      <w:r w:rsidRPr="002B6386">
        <w:rPr>
          <w:rStyle w:val="commandtext"/>
        </w:rPr>
        <w:t>|</w:t>
      </w:r>
      <w:r w:rsidRPr="002B6386">
        <w:rPr>
          <w:rStyle w:val="commandkeywords"/>
        </w:rPr>
        <w:t xml:space="preserve"> gvrp </w:t>
      </w:r>
      <w:r w:rsidRPr="002B6386">
        <w:rPr>
          <w:rStyle w:val="commandtext"/>
        </w:rPr>
        <w:t>|</w:t>
      </w:r>
      <w:r w:rsidRPr="002B6386">
        <w:rPr>
          <w:rStyle w:val="commandkeywords"/>
        </w:rPr>
        <w:t xml:space="preserve"> lacp </w:t>
      </w:r>
      <w:r w:rsidRPr="002B6386">
        <w:rPr>
          <w:rStyle w:val="commandtext"/>
        </w:rPr>
        <w:t>|</w:t>
      </w:r>
      <w:r w:rsidRPr="002B6386">
        <w:rPr>
          <w:rStyle w:val="commandkeywords"/>
        </w:rPr>
        <w:t xml:space="preserve"> lldp </w:t>
      </w:r>
      <w:r w:rsidRPr="002B6386">
        <w:rPr>
          <w:rStyle w:val="commandtext"/>
        </w:rPr>
        <w:t>|</w:t>
      </w:r>
      <w:r w:rsidRPr="002B6386">
        <w:rPr>
          <w:rStyle w:val="commandkeywords"/>
        </w:rPr>
        <w:t xml:space="preserve"> mvrp </w:t>
      </w:r>
      <w:r w:rsidRPr="002B6386">
        <w:rPr>
          <w:rStyle w:val="commandtext"/>
        </w:rPr>
        <w:t>|</w:t>
      </w:r>
      <w:r w:rsidRPr="002B6386">
        <w:rPr>
          <w:rStyle w:val="commandkeywords"/>
        </w:rPr>
        <w:t xml:space="preserve"> pagp </w:t>
      </w:r>
      <w:r w:rsidRPr="002B6386">
        <w:rPr>
          <w:rStyle w:val="commandtext"/>
        </w:rPr>
        <w:t>|</w:t>
      </w:r>
      <w:r w:rsidRPr="002B6386">
        <w:rPr>
          <w:rStyle w:val="commandkeywords"/>
        </w:rPr>
        <w:t xml:space="preserve"> pvst </w:t>
      </w:r>
      <w:r w:rsidRPr="002B6386">
        <w:rPr>
          <w:rStyle w:val="commandtext"/>
        </w:rPr>
        <w:t>|</w:t>
      </w:r>
      <w:r w:rsidRPr="002B6386">
        <w:rPr>
          <w:rStyle w:val="commandkeywords"/>
        </w:rPr>
        <w:t xml:space="preserve"> stp </w:t>
      </w:r>
      <w:r w:rsidRPr="002B6386">
        <w:rPr>
          <w:rStyle w:val="commandtext"/>
        </w:rPr>
        <w:t>|</w:t>
      </w:r>
      <w:r w:rsidRPr="002B6386">
        <w:rPr>
          <w:rStyle w:val="commandkeywords"/>
        </w:rPr>
        <w:t xml:space="preserve"> udld </w:t>
      </w:r>
      <w:r w:rsidRPr="002B6386">
        <w:rPr>
          <w:rStyle w:val="commandtext"/>
        </w:rPr>
        <w:t>|</w:t>
      </w:r>
      <w:r w:rsidRPr="002B6386">
        <w:rPr>
          <w:rStyle w:val="commandkeywords"/>
        </w:rPr>
        <w:t xml:space="preserve"> vtp </w:t>
      </w:r>
      <w:r w:rsidRPr="002B6386">
        <w:rPr>
          <w:rStyle w:val="commandtext"/>
        </w:rPr>
        <w:t>}</w:t>
      </w:r>
      <w:r w:rsidRPr="002B6386">
        <w:rPr>
          <w:rStyle w:val="commandkeywords"/>
        </w:rPr>
        <w:t xml:space="preserve"> tunnel-dmac </w:t>
      </w:r>
      <w:r w:rsidRPr="002B6386">
        <w:rPr>
          <w:rStyle w:val="commandparameter"/>
        </w:rPr>
        <w:t>mac-address</w:t>
      </w:r>
    </w:p>
    <w:p w:rsidR="001F6C75" w:rsidRPr="002B6386" w:rsidRDefault="001F6C75" w:rsidP="001F6C75">
      <w:pPr>
        <w:rPr>
          <w:rStyle w:val="commandparameter"/>
        </w:rPr>
      </w:pPr>
      <w:r w:rsidRPr="002B6386">
        <w:rPr>
          <w:rStyle w:val="commandkeywords"/>
          <w:rFonts w:hint="eastAsia"/>
        </w:rPr>
        <w:t>undo l2protocol</w:t>
      </w:r>
      <w:r w:rsidRPr="002B6386">
        <w:rPr>
          <w:rStyle w:val="commandkeywords"/>
        </w:rPr>
        <w:t xml:space="preserve"> type</w:t>
      </w:r>
      <w:r w:rsidRPr="002B6386">
        <w:rPr>
          <w:rStyle w:val="commandkeywords"/>
          <w:rFonts w:hint="eastAsia"/>
        </w:rPr>
        <w:t xml:space="preserve"> </w:t>
      </w:r>
      <w:r w:rsidRPr="002B6386">
        <w:rPr>
          <w:rStyle w:val="commandtext"/>
        </w:rPr>
        <w:t>{</w:t>
      </w:r>
      <w:r w:rsidRPr="002B6386">
        <w:rPr>
          <w:rStyle w:val="commandkeywords"/>
        </w:rPr>
        <w:t xml:space="preserve"> cdp </w:t>
      </w:r>
      <w:r w:rsidRPr="002B6386">
        <w:rPr>
          <w:rStyle w:val="commandtext"/>
        </w:rPr>
        <w:t>|</w:t>
      </w:r>
      <w:r w:rsidRPr="002B6386">
        <w:rPr>
          <w:rStyle w:val="commandkeywords"/>
        </w:rPr>
        <w:t xml:space="preserve"> dldp </w:t>
      </w:r>
      <w:r w:rsidRPr="002B6386">
        <w:rPr>
          <w:rStyle w:val="commandtext"/>
        </w:rPr>
        <w:t>|</w:t>
      </w:r>
      <w:r w:rsidRPr="002B6386">
        <w:rPr>
          <w:rStyle w:val="commandkeywords"/>
        </w:rPr>
        <w:t xml:space="preserve"> dtp </w:t>
      </w:r>
      <w:r w:rsidRPr="002B6386">
        <w:rPr>
          <w:rStyle w:val="commandtext"/>
        </w:rPr>
        <w:t>|</w:t>
      </w:r>
      <w:r w:rsidRPr="002B6386">
        <w:rPr>
          <w:rStyle w:val="commandkeywords"/>
        </w:rPr>
        <w:t xml:space="preserve"> eoam </w:t>
      </w:r>
      <w:r w:rsidRPr="002B6386">
        <w:rPr>
          <w:rStyle w:val="commandtext"/>
        </w:rPr>
        <w:t>|</w:t>
      </w:r>
      <w:r w:rsidRPr="002B6386">
        <w:rPr>
          <w:rStyle w:val="commandkeywords"/>
        </w:rPr>
        <w:t xml:space="preserve"> gvrp </w:t>
      </w:r>
      <w:r w:rsidRPr="002B6386">
        <w:rPr>
          <w:rStyle w:val="commandtext"/>
        </w:rPr>
        <w:t>|</w:t>
      </w:r>
      <w:r w:rsidRPr="002B6386">
        <w:rPr>
          <w:rStyle w:val="commandkeywords"/>
        </w:rPr>
        <w:t xml:space="preserve"> lacp </w:t>
      </w:r>
      <w:r w:rsidRPr="002B6386">
        <w:rPr>
          <w:rStyle w:val="commandtext"/>
        </w:rPr>
        <w:t>|</w:t>
      </w:r>
      <w:r w:rsidRPr="002B6386">
        <w:rPr>
          <w:rStyle w:val="commandkeywords"/>
        </w:rPr>
        <w:t xml:space="preserve"> lldp </w:t>
      </w:r>
      <w:r w:rsidRPr="002B6386">
        <w:rPr>
          <w:rStyle w:val="commandtext"/>
        </w:rPr>
        <w:t>|</w:t>
      </w:r>
      <w:r w:rsidRPr="002B6386">
        <w:rPr>
          <w:rStyle w:val="commandkeywords"/>
        </w:rPr>
        <w:t xml:space="preserve"> mvrp </w:t>
      </w:r>
      <w:r w:rsidRPr="002B6386">
        <w:rPr>
          <w:rStyle w:val="commandtext"/>
        </w:rPr>
        <w:t>|</w:t>
      </w:r>
      <w:r w:rsidRPr="002B6386">
        <w:rPr>
          <w:rStyle w:val="commandkeywords"/>
        </w:rPr>
        <w:t xml:space="preserve"> pagp </w:t>
      </w:r>
      <w:r w:rsidRPr="002B6386">
        <w:rPr>
          <w:rStyle w:val="commandtext"/>
        </w:rPr>
        <w:t>|</w:t>
      </w:r>
      <w:r w:rsidRPr="002B6386">
        <w:rPr>
          <w:rStyle w:val="commandkeywords"/>
        </w:rPr>
        <w:t xml:space="preserve"> pvst </w:t>
      </w:r>
      <w:r w:rsidRPr="002B6386">
        <w:rPr>
          <w:rStyle w:val="commandtext"/>
        </w:rPr>
        <w:t>|</w:t>
      </w:r>
      <w:r w:rsidRPr="002B6386">
        <w:rPr>
          <w:rStyle w:val="commandkeywords"/>
        </w:rPr>
        <w:t xml:space="preserve"> stp </w:t>
      </w:r>
      <w:r w:rsidRPr="002B6386">
        <w:rPr>
          <w:rStyle w:val="commandtext"/>
        </w:rPr>
        <w:t>|</w:t>
      </w:r>
      <w:r w:rsidRPr="002B6386">
        <w:rPr>
          <w:rStyle w:val="commandkeywords"/>
        </w:rPr>
        <w:t xml:space="preserve"> udld </w:t>
      </w:r>
      <w:r w:rsidRPr="002B6386">
        <w:rPr>
          <w:rStyle w:val="commandtext"/>
        </w:rPr>
        <w:t>|</w:t>
      </w:r>
      <w:r w:rsidRPr="002B6386">
        <w:rPr>
          <w:rStyle w:val="commandkeywords"/>
        </w:rPr>
        <w:t xml:space="preserve"> vtp </w:t>
      </w:r>
      <w:r w:rsidRPr="002B6386">
        <w:rPr>
          <w:rStyle w:val="commandtext"/>
        </w:rPr>
        <w:t>}</w:t>
      </w:r>
      <w:r w:rsidRPr="002B6386">
        <w:rPr>
          <w:rStyle w:val="commandkeywords"/>
          <w:rFonts w:hint="eastAsia"/>
        </w:rPr>
        <w:t xml:space="preserve"> tunnel-dmac</w:t>
      </w:r>
    </w:p>
    <w:p w:rsidR="001F6C75" w:rsidRPr="002B6386" w:rsidRDefault="001F6C75" w:rsidP="001F6C75">
      <w:pPr>
        <w:pStyle w:val="Command"/>
      </w:pPr>
      <w:r w:rsidRPr="002B6386">
        <w:rPr>
          <w:rFonts w:hint="eastAsia"/>
        </w:rPr>
        <w:lastRenderedPageBreak/>
        <w:t>New syntax</w:t>
      </w:r>
    </w:p>
    <w:p w:rsidR="001F6C75" w:rsidRPr="002B6386" w:rsidRDefault="001F6C75" w:rsidP="001F6C75">
      <w:pPr>
        <w:rPr>
          <w:rStyle w:val="commandparameter"/>
        </w:rPr>
      </w:pPr>
      <w:r w:rsidRPr="002B6386">
        <w:rPr>
          <w:rStyle w:val="commandkeywords"/>
        </w:rPr>
        <w:t>l</w:t>
      </w:r>
      <w:r w:rsidRPr="002B6386">
        <w:rPr>
          <w:rStyle w:val="commandkeywords"/>
          <w:rFonts w:hint="eastAsia"/>
        </w:rPr>
        <w:t>2</w:t>
      </w:r>
      <w:r w:rsidRPr="002B6386">
        <w:rPr>
          <w:rStyle w:val="commandkeywords"/>
        </w:rPr>
        <w:t xml:space="preserve">protocol type </w:t>
      </w:r>
      <w:r w:rsidRPr="002B6386">
        <w:rPr>
          <w:rStyle w:val="commandtext"/>
        </w:rPr>
        <w:t>{</w:t>
      </w:r>
      <w:r w:rsidRPr="002B6386">
        <w:rPr>
          <w:rStyle w:val="commandkeywords"/>
        </w:rPr>
        <w:t xml:space="preserve"> cdp </w:t>
      </w:r>
      <w:r w:rsidRPr="002B6386">
        <w:rPr>
          <w:rStyle w:val="commandtext"/>
        </w:rPr>
        <w:t>|</w:t>
      </w:r>
      <w:r w:rsidRPr="002B6386">
        <w:rPr>
          <w:rStyle w:val="commandkeywords"/>
        </w:rPr>
        <w:t xml:space="preserve"> </w:t>
      </w:r>
      <w:r w:rsidRPr="002B6386">
        <w:rPr>
          <w:rStyle w:val="commandkeywords"/>
          <w:rFonts w:hint="eastAsia"/>
        </w:rPr>
        <w:t xml:space="preserve">cfd </w:t>
      </w:r>
      <w:r w:rsidRPr="002B6386">
        <w:rPr>
          <w:rStyle w:val="commandtext"/>
          <w:rFonts w:hint="eastAsia"/>
        </w:rPr>
        <w:t>|</w:t>
      </w:r>
      <w:r w:rsidRPr="002B6386">
        <w:rPr>
          <w:rStyle w:val="commandkeywords"/>
          <w:rFonts w:hint="eastAsia"/>
        </w:rPr>
        <w:t xml:space="preserve"> </w:t>
      </w:r>
      <w:r w:rsidRPr="002B6386">
        <w:rPr>
          <w:rStyle w:val="commandkeywords"/>
        </w:rPr>
        <w:t xml:space="preserve">dldp </w:t>
      </w:r>
      <w:r w:rsidRPr="002B6386">
        <w:rPr>
          <w:rStyle w:val="commandtext"/>
        </w:rPr>
        <w:t>|</w:t>
      </w:r>
      <w:r w:rsidRPr="002B6386">
        <w:rPr>
          <w:rStyle w:val="commandkeywords"/>
        </w:rPr>
        <w:t xml:space="preserve"> dtp </w:t>
      </w:r>
      <w:r w:rsidRPr="002B6386">
        <w:rPr>
          <w:rStyle w:val="commandtext"/>
        </w:rPr>
        <w:t>|</w:t>
      </w:r>
      <w:r w:rsidRPr="002B6386">
        <w:rPr>
          <w:rStyle w:val="commandkeywords"/>
        </w:rPr>
        <w:t xml:space="preserve"> eoam </w:t>
      </w:r>
      <w:r w:rsidRPr="002B6386">
        <w:rPr>
          <w:rStyle w:val="commandtext"/>
        </w:rPr>
        <w:t>|</w:t>
      </w:r>
      <w:r w:rsidRPr="002B6386">
        <w:rPr>
          <w:rStyle w:val="commandkeywords"/>
        </w:rPr>
        <w:t xml:space="preserve"> gvrp </w:t>
      </w:r>
      <w:r w:rsidRPr="002B6386">
        <w:rPr>
          <w:rStyle w:val="commandtext"/>
        </w:rPr>
        <w:t>|</w:t>
      </w:r>
      <w:r w:rsidRPr="002B6386">
        <w:rPr>
          <w:rStyle w:val="commandkeywords"/>
        </w:rPr>
        <w:t xml:space="preserve"> lacp </w:t>
      </w:r>
      <w:r w:rsidRPr="002B6386">
        <w:rPr>
          <w:rStyle w:val="commandtext"/>
        </w:rPr>
        <w:t>|</w:t>
      </w:r>
      <w:r w:rsidRPr="002B6386">
        <w:rPr>
          <w:rStyle w:val="commandkeywords"/>
        </w:rPr>
        <w:t xml:space="preserve"> lldp </w:t>
      </w:r>
      <w:r w:rsidRPr="002B6386">
        <w:rPr>
          <w:rStyle w:val="commandtext"/>
        </w:rPr>
        <w:t>|</w:t>
      </w:r>
      <w:r w:rsidRPr="002B6386">
        <w:rPr>
          <w:rStyle w:val="commandkeywords"/>
        </w:rPr>
        <w:t xml:space="preserve"> mvrp </w:t>
      </w:r>
      <w:r w:rsidRPr="002B6386">
        <w:rPr>
          <w:rStyle w:val="commandtext"/>
        </w:rPr>
        <w:t>|</w:t>
      </w:r>
      <w:r w:rsidRPr="002B6386">
        <w:rPr>
          <w:rStyle w:val="commandkeywords"/>
        </w:rPr>
        <w:t xml:space="preserve"> pagp </w:t>
      </w:r>
      <w:r w:rsidRPr="002B6386">
        <w:rPr>
          <w:rStyle w:val="commandtext"/>
        </w:rPr>
        <w:t>|</w:t>
      </w:r>
      <w:r w:rsidRPr="002B6386">
        <w:rPr>
          <w:rStyle w:val="commandkeywords"/>
        </w:rPr>
        <w:t xml:space="preserve"> pvst </w:t>
      </w:r>
      <w:r w:rsidRPr="002B6386">
        <w:rPr>
          <w:rStyle w:val="commandtext"/>
        </w:rPr>
        <w:t>|</w:t>
      </w:r>
      <w:r w:rsidRPr="002B6386">
        <w:rPr>
          <w:rStyle w:val="commandkeywords"/>
        </w:rPr>
        <w:t xml:space="preserve"> stp </w:t>
      </w:r>
      <w:r w:rsidRPr="002B6386">
        <w:rPr>
          <w:rStyle w:val="commandtext"/>
        </w:rPr>
        <w:t>|</w:t>
      </w:r>
      <w:r w:rsidRPr="002B6386">
        <w:rPr>
          <w:rStyle w:val="commandkeywords"/>
        </w:rPr>
        <w:t xml:space="preserve"> udld </w:t>
      </w:r>
      <w:r w:rsidRPr="002B6386">
        <w:rPr>
          <w:rStyle w:val="commandtext"/>
        </w:rPr>
        <w:t>|</w:t>
      </w:r>
      <w:r w:rsidRPr="002B6386">
        <w:rPr>
          <w:rStyle w:val="commandkeywords"/>
        </w:rPr>
        <w:t xml:space="preserve"> vtp </w:t>
      </w:r>
      <w:r w:rsidRPr="002B6386">
        <w:rPr>
          <w:rStyle w:val="commandtext"/>
        </w:rPr>
        <w:t>}</w:t>
      </w:r>
      <w:r w:rsidRPr="002B6386">
        <w:rPr>
          <w:rStyle w:val="commandkeywords"/>
        </w:rPr>
        <w:t xml:space="preserve"> tunnel-dmac </w:t>
      </w:r>
      <w:r w:rsidRPr="002B6386">
        <w:rPr>
          <w:rStyle w:val="commandparameter"/>
        </w:rPr>
        <w:t>mac-address</w:t>
      </w:r>
    </w:p>
    <w:p w:rsidR="001F6C75" w:rsidRPr="002B6386" w:rsidRDefault="001F6C75" w:rsidP="001F6C75">
      <w:pPr>
        <w:rPr>
          <w:rStyle w:val="commandkeywords"/>
        </w:rPr>
      </w:pPr>
      <w:r w:rsidRPr="002B6386">
        <w:rPr>
          <w:rStyle w:val="commandkeywords"/>
          <w:rFonts w:hint="eastAsia"/>
        </w:rPr>
        <w:t>undo l2protocol</w:t>
      </w:r>
      <w:r w:rsidRPr="002B6386">
        <w:rPr>
          <w:rStyle w:val="commandkeywords"/>
        </w:rPr>
        <w:t xml:space="preserve"> type</w:t>
      </w:r>
      <w:r w:rsidRPr="002B6386">
        <w:rPr>
          <w:rStyle w:val="commandkeywords"/>
          <w:rFonts w:hint="eastAsia"/>
        </w:rPr>
        <w:t xml:space="preserve"> </w:t>
      </w:r>
      <w:r w:rsidRPr="002B6386">
        <w:rPr>
          <w:rStyle w:val="commandtext"/>
        </w:rPr>
        <w:t>{</w:t>
      </w:r>
      <w:r w:rsidRPr="002B6386">
        <w:rPr>
          <w:rStyle w:val="commandkeywords"/>
        </w:rPr>
        <w:t xml:space="preserve"> cdp </w:t>
      </w:r>
      <w:r w:rsidRPr="002B6386">
        <w:rPr>
          <w:rStyle w:val="commandtext"/>
        </w:rPr>
        <w:t>|</w:t>
      </w:r>
      <w:r w:rsidRPr="002B6386">
        <w:rPr>
          <w:rStyle w:val="commandkeywords"/>
        </w:rPr>
        <w:t xml:space="preserve"> </w:t>
      </w:r>
      <w:r w:rsidRPr="002B6386">
        <w:rPr>
          <w:rStyle w:val="commandkeywords"/>
          <w:rFonts w:hint="eastAsia"/>
        </w:rPr>
        <w:t>cfd</w:t>
      </w:r>
      <w:r w:rsidRPr="002B6386">
        <w:rPr>
          <w:rStyle w:val="commandkeywords"/>
        </w:rPr>
        <w:t xml:space="preserve"> </w:t>
      </w:r>
      <w:r w:rsidRPr="002B6386">
        <w:rPr>
          <w:rStyle w:val="commandtext"/>
        </w:rPr>
        <w:t>|</w:t>
      </w:r>
      <w:r w:rsidRPr="002B6386">
        <w:rPr>
          <w:rStyle w:val="commandkeywords"/>
        </w:rPr>
        <w:t xml:space="preserve"> dldp </w:t>
      </w:r>
      <w:r w:rsidRPr="002B6386">
        <w:rPr>
          <w:rStyle w:val="commandtext"/>
        </w:rPr>
        <w:t>|</w:t>
      </w:r>
      <w:r w:rsidRPr="002B6386">
        <w:rPr>
          <w:rStyle w:val="commandkeywords"/>
        </w:rPr>
        <w:t xml:space="preserve"> dtp </w:t>
      </w:r>
      <w:r w:rsidRPr="002B6386">
        <w:rPr>
          <w:rStyle w:val="commandtext"/>
        </w:rPr>
        <w:t>|</w:t>
      </w:r>
      <w:r w:rsidRPr="002B6386">
        <w:rPr>
          <w:rStyle w:val="commandkeywords"/>
        </w:rPr>
        <w:t xml:space="preserve"> eoam </w:t>
      </w:r>
      <w:r w:rsidRPr="002B6386">
        <w:rPr>
          <w:rStyle w:val="commandtext"/>
        </w:rPr>
        <w:t>|</w:t>
      </w:r>
      <w:r w:rsidRPr="002B6386">
        <w:rPr>
          <w:rStyle w:val="commandkeywords"/>
        </w:rPr>
        <w:t xml:space="preserve"> gvrp </w:t>
      </w:r>
      <w:r w:rsidRPr="002B6386">
        <w:rPr>
          <w:rStyle w:val="commandtext"/>
        </w:rPr>
        <w:t>|</w:t>
      </w:r>
      <w:r w:rsidRPr="002B6386">
        <w:rPr>
          <w:rStyle w:val="commandkeywords"/>
        </w:rPr>
        <w:t xml:space="preserve"> lacp </w:t>
      </w:r>
      <w:r w:rsidRPr="002B6386">
        <w:rPr>
          <w:rStyle w:val="commandtext"/>
        </w:rPr>
        <w:t>|</w:t>
      </w:r>
      <w:r w:rsidRPr="002B6386">
        <w:rPr>
          <w:rStyle w:val="commandkeywords"/>
        </w:rPr>
        <w:t xml:space="preserve"> lldp </w:t>
      </w:r>
      <w:r w:rsidRPr="002B6386">
        <w:rPr>
          <w:rStyle w:val="commandtext"/>
        </w:rPr>
        <w:t>|</w:t>
      </w:r>
      <w:r w:rsidRPr="002B6386">
        <w:rPr>
          <w:rStyle w:val="commandkeywords"/>
        </w:rPr>
        <w:t xml:space="preserve"> mvrp </w:t>
      </w:r>
      <w:r w:rsidRPr="002B6386">
        <w:rPr>
          <w:rStyle w:val="commandtext"/>
        </w:rPr>
        <w:t>|</w:t>
      </w:r>
      <w:r w:rsidRPr="002B6386">
        <w:rPr>
          <w:rStyle w:val="commandkeywords"/>
        </w:rPr>
        <w:t xml:space="preserve"> pagp </w:t>
      </w:r>
      <w:r w:rsidRPr="002B6386">
        <w:rPr>
          <w:rStyle w:val="commandtext"/>
        </w:rPr>
        <w:t>|</w:t>
      </w:r>
      <w:r w:rsidRPr="002B6386">
        <w:rPr>
          <w:rStyle w:val="commandkeywords"/>
        </w:rPr>
        <w:t xml:space="preserve"> pvst </w:t>
      </w:r>
      <w:r w:rsidRPr="002B6386">
        <w:rPr>
          <w:rStyle w:val="commandtext"/>
        </w:rPr>
        <w:t>|</w:t>
      </w:r>
      <w:r w:rsidRPr="002B6386">
        <w:rPr>
          <w:rStyle w:val="commandkeywords"/>
        </w:rPr>
        <w:t xml:space="preserve"> stp </w:t>
      </w:r>
      <w:r w:rsidRPr="002B6386">
        <w:rPr>
          <w:rStyle w:val="commandtext"/>
        </w:rPr>
        <w:t>|</w:t>
      </w:r>
      <w:r w:rsidRPr="002B6386">
        <w:rPr>
          <w:rStyle w:val="commandkeywords"/>
        </w:rPr>
        <w:t xml:space="preserve"> udld </w:t>
      </w:r>
      <w:r w:rsidRPr="002B6386">
        <w:rPr>
          <w:rStyle w:val="commandtext"/>
        </w:rPr>
        <w:t>|</w:t>
      </w:r>
      <w:r w:rsidRPr="002B6386">
        <w:rPr>
          <w:rStyle w:val="commandkeywords"/>
        </w:rPr>
        <w:t xml:space="preserve"> vtp </w:t>
      </w:r>
      <w:r w:rsidRPr="002B6386">
        <w:rPr>
          <w:rStyle w:val="commandtext"/>
        </w:rPr>
        <w:t>}</w:t>
      </w:r>
      <w:r w:rsidRPr="002B6386">
        <w:rPr>
          <w:rStyle w:val="commandkeywords"/>
          <w:rFonts w:hint="eastAsia"/>
        </w:rPr>
        <w:t xml:space="preserve"> tunnel-dmac</w:t>
      </w:r>
    </w:p>
    <w:p w:rsidR="001F6C75" w:rsidRPr="002B6386" w:rsidRDefault="001F6C75" w:rsidP="001F6C75">
      <w:pPr>
        <w:pStyle w:val="Command"/>
      </w:pPr>
      <w:r w:rsidRPr="002B6386">
        <w:rPr>
          <w:rFonts w:hint="eastAsia"/>
        </w:rPr>
        <w:t>Views</w:t>
      </w:r>
    </w:p>
    <w:p w:rsidR="001F6C75" w:rsidRPr="002B6386" w:rsidRDefault="001F6C75" w:rsidP="001F6C75">
      <w:pPr>
        <w:rPr>
          <w:i/>
          <w:color w:val="0000FF"/>
        </w:rPr>
      </w:pPr>
      <w:r w:rsidRPr="002B6386">
        <w:rPr>
          <w:rFonts w:hint="eastAsia"/>
        </w:rPr>
        <w:t>System view</w:t>
      </w:r>
    </w:p>
    <w:p w:rsidR="001F6C75" w:rsidRPr="002B6386" w:rsidRDefault="001F6C75" w:rsidP="001F6C75">
      <w:pPr>
        <w:pStyle w:val="Command"/>
      </w:pPr>
      <w:r w:rsidRPr="002B6386">
        <w:rPr>
          <w:rFonts w:hint="eastAsia"/>
        </w:rPr>
        <w:t>Change description</w:t>
      </w:r>
    </w:p>
    <w:p w:rsidR="001F6C75" w:rsidRPr="002B6386" w:rsidRDefault="001F6C75" w:rsidP="001F6C75">
      <w:r w:rsidRPr="002B6386">
        <w:rPr>
          <w:rFonts w:hint="eastAsia"/>
        </w:rPr>
        <w:t xml:space="preserve">Before modification: The </w:t>
      </w:r>
      <w:r w:rsidRPr="002B6386">
        <w:rPr>
          <w:rStyle w:val="commandkeywords"/>
          <w:rFonts w:hint="eastAsia"/>
        </w:rPr>
        <w:t>cfd</w:t>
      </w:r>
      <w:r w:rsidRPr="002B6386">
        <w:rPr>
          <w:rFonts w:hint="eastAsia"/>
        </w:rPr>
        <w:t xml:space="preserve"> keyword is not supported.</w:t>
      </w:r>
    </w:p>
    <w:p w:rsidR="001F6C75" w:rsidRPr="002B6386" w:rsidRDefault="001F6C75" w:rsidP="001F6C75">
      <w:r w:rsidRPr="002B6386">
        <w:rPr>
          <w:rFonts w:hint="eastAsia"/>
        </w:rPr>
        <w:t xml:space="preserve">After modification: The </w:t>
      </w:r>
      <w:r w:rsidRPr="002B6386">
        <w:rPr>
          <w:rStyle w:val="commandkeywords"/>
          <w:rFonts w:hint="eastAsia"/>
        </w:rPr>
        <w:t>cfd</w:t>
      </w:r>
      <w:r w:rsidRPr="002B6386">
        <w:rPr>
          <w:rFonts w:hint="eastAsia"/>
        </w:rPr>
        <w:t xml:space="preserve"> keyword is supported.</w:t>
      </w:r>
    </w:p>
    <w:p w:rsidR="001F6C75" w:rsidRPr="002B6386" w:rsidRDefault="001F6C75" w:rsidP="001F6C75">
      <w:pPr>
        <w:pStyle w:val="30"/>
      </w:pPr>
      <w:bookmarkStart w:id="6590" w:name="_Toc75978181"/>
      <w:bookmarkStart w:id="6591" w:name="_Toc89440623"/>
      <w:bookmarkStart w:id="6592" w:name="_Toc177728124"/>
      <w:r w:rsidRPr="002B6386">
        <w:rPr>
          <w:rFonts w:hint="eastAsia"/>
        </w:rPr>
        <w:t>Modified command: l2protocol</w:t>
      </w:r>
      <w:r w:rsidRPr="002B6386">
        <w:t xml:space="preserve"> </w:t>
      </w:r>
      <w:r w:rsidRPr="002B6386">
        <w:rPr>
          <w:rFonts w:hint="eastAsia"/>
        </w:rPr>
        <w:t>tunnel dot1q</w:t>
      </w:r>
      <w:bookmarkEnd w:id="6590"/>
      <w:bookmarkEnd w:id="6591"/>
      <w:bookmarkEnd w:id="6592"/>
    </w:p>
    <w:p w:rsidR="001F6C75" w:rsidRPr="002B6386" w:rsidRDefault="001F6C75" w:rsidP="001F6C75">
      <w:pPr>
        <w:pStyle w:val="Command"/>
      </w:pPr>
      <w:r w:rsidRPr="002B6386">
        <w:rPr>
          <w:rFonts w:hint="eastAsia"/>
        </w:rPr>
        <w:t>Old syntax</w:t>
      </w:r>
    </w:p>
    <w:p w:rsidR="001F6C75" w:rsidRPr="002B6386" w:rsidRDefault="001F6C75" w:rsidP="001F6C75">
      <w:r w:rsidRPr="002B6386">
        <w:rPr>
          <w:rFonts w:hint="eastAsia"/>
        </w:rPr>
        <w:t>In Layer 2 Ethernet interface view:</w:t>
      </w:r>
    </w:p>
    <w:p w:rsidR="001F6C75" w:rsidRPr="002B6386" w:rsidRDefault="001F6C75" w:rsidP="001F6C75">
      <w:pPr>
        <w:rPr>
          <w:rStyle w:val="commandkeywords"/>
        </w:rPr>
      </w:pPr>
      <w:r w:rsidRPr="002B6386">
        <w:rPr>
          <w:rStyle w:val="commandkeywords"/>
          <w:rFonts w:hint="eastAsia"/>
        </w:rPr>
        <w:t xml:space="preserve">l2protocol </w:t>
      </w:r>
      <w:r w:rsidRPr="002B6386">
        <w:rPr>
          <w:rStyle w:val="commandtext"/>
        </w:rPr>
        <w:t>{</w:t>
      </w:r>
      <w:r w:rsidRPr="002B6386">
        <w:t xml:space="preserve"> </w:t>
      </w:r>
      <w:r w:rsidRPr="002B6386">
        <w:rPr>
          <w:rStyle w:val="commandkeywords"/>
        </w:rPr>
        <w:t>cdp</w:t>
      </w:r>
      <w:r w:rsidRPr="002B6386">
        <w:t xml:space="preserve"> </w:t>
      </w:r>
      <w:r w:rsidRPr="002B6386">
        <w:rPr>
          <w:rStyle w:val="commandtext"/>
        </w:rPr>
        <w:t>|</w:t>
      </w:r>
      <w:r w:rsidRPr="002B6386">
        <w:t xml:space="preserve"> </w:t>
      </w:r>
      <w:r w:rsidRPr="002B6386">
        <w:rPr>
          <w:rStyle w:val="commandkeywords"/>
        </w:rPr>
        <w:t>dldp</w:t>
      </w:r>
      <w:r w:rsidRPr="002B6386">
        <w:t xml:space="preserve"> </w:t>
      </w:r>
      <w:r w:rsidRPr="002B6386">
        <w:rPr>
          <w:rStyle w:val="commandtext"/>
        </w:rPr>
        <w:t>|</w:t>
      </w:r>
      <w:r w:rsidRPr="002B6386">
        <w:t xml:space="preserve"> </w:t>
      </w:r>
      <w:r w:rsidRPr="002B6386">
        <w:rPr>
          <w:rStyle w:val="commandkeywords"/>
        </w:rPr>
        <w:t>dtp</w:t>
      </w:r>
      <w:r w:rsidRPr="002B6386">
        <w:t xml:space="preserve"> </w:t>
      </w:r>
      <w:r w:rsidRPr="002B6386">
        <w:rPr>
          <w:rStyle w:val="commandtext"/>
        </w:rPr>
        <w:t>|</w:t>
      </w:r>
      <w:r w:rsidRPr="002B6386">
        <w:t xml:space="preserve"> </w:t>
      </w:r>
      <w:r w:rsidRPr="002B6386">
        <w:rPr>
          <w:rStyle w:val="commandkeywords"/>
        </w:rPr>
        <w:t>eoam</w:t>
      </w:r>
      <w:r w:rsidRPr="002B6386">
        <w:t xml:space="preserve"> </w:t>
      </w:r>
      <w:r w:rsidRPr="002B6386">
        <w:rPr>
          <w:rStyle w:val="commandtext"/>
        </w:rPr>
        <w:t>|</w:t>
      </w:r>
      <w:r w:rsidRPr="002B6386">
        <w:t xml:space="preserve"> </w:t>
      </w:r>
      <w:r w:rsidRPr="002B6386">
        <w:rPr>
          <w:rStyle w:val="commandkeywords"/>
        </w:rPr>
        <w:t>gvrp</w:t>
      </w:r>
      <w:r w:rsidRPr="002B6386">
        <w:t xml:space="preserve"> </w:t>
      </w:r>
      <w:r w:rsidRPr="002B6386">
        <w:rPr>
          <w:rStyle w:val="commandtext"/>
        </w:rPr>
        <w:t>|</w:t>
      </w:r>
      <w:r w:rsidRPr="002B6386">
        <w:rPr>
          <w:rFonts w:hint="eastAsia"/>
        </w:rPr>
        <w:t xml:space="preserve"> </w:t>
      </w:r>
      <w:r w:rsidRPr="002B6386">
        <w:rPr>
          <w:rStyle w:val="commandkeywords"/>
        </w:rPr>
        <w:t>lacp</w:t>
      </w:r>
      <w:r w:rsidRPr="002B6386">
        <w:t xml:space="preserve"> </w:t>
      </w:r>
      <w:r w:rsidRPr="002B6386">
        <w:rPr>
          <w:rStyle w:val="commandtext"/>
        </w:rPr>
        <w:t>|</w:t>
      </w:r>
      <w:r w:rsidRPr="002B6386">
        <w:t xml:space="preserve"> </w:t>
      </w:r>
      <w:r w:rsidRPr="002B6386">
        <w:rPr>
          <w:rStyle w:val="commandkeywords"/>
        </w:rPr>
        <w:t>lldp</w:t>
      </w:r>
      <w:r w:rsidRPr="002B6386">
        <w:t xml:space="preserve"> </w:t>
      </w:r>
      <w:r w:rsidRPr="002B6386">
        <w:rPr>
          <w:rStyle w:val="commandtext"/>
        </w:rPr>
        <w:t>|</w:t>
      </w:r>
      <w:r w:rsidRPr="002B6386">
        <w:t xml:space="preserve"> </w:t>
      </w:r>
      <w:r w:rsidRPr="002B6386">
        <w:rPr>
          <w:rStyle w:val="commandkeywords"/>
          <w:rFonts w:hint="eastAsia"/>
        </w:rPr>
        <w:t>mvrp</w:t>
      </w:r>
      <w:r w:rsidRPr="002B6386">
        <w:rPr>
          <w:rFonts w:hint="eastAsia"/>
        </w:rPr>
        <w:t xml:space="preserve"> </w:t>
      </w:r>
      <w:r w:rsidRPr="002B6386">
        <w:rPr>
          <w:rStyle w:val="commandtext"/>
          <w:rFonts w:hint="eastAsia"/>
        </w:rPr>
        <w:t>|</w:t>
      </w:r>
      <w:r w:rsidRPr="002B6386">
        <w:rPr>
          <w:rFonts w:hint="eastAsia"/>
        </w:rPr>
        <w:t xml:space="preserve"> </w:t>
      </w:r>
      <w:r w:rsidRPr="002B6386">
        <w:rPr>
          <w:rStyle w:val="commandkeywords"/>
        </w:rPr>
        <w:t>pagp</w:t>
      </w:r>
      <w:r w:rsidRPr="002B6386">
        <w:t xml:space="preserve"> </w:t>
      </w:r>
      <w:r w:rsidRPr="002B6386">
        <w:rPr>
          <w:rStyle w:val="commandtext"/>
        </w:rPr>
        <w:t>|</w:t>
      </w:r>
      <w:r w:rsidRPr="002B6386">
        <w:t xml:space="preserve"> </w:t>
      </w:r>
      <w:r w:rsidRPr="002B6386">
        <w:rPr>
          <w:rStyle w:val="commandkeywords"/>
        </w:rPr>
        <w:t>pvst</w:t>
      </w:r>
      <w:r w:rsidRPr="002B6386">
        <w:t xml:space="preserve"> </w:t>
      </w:r>
      <w:r w:rsidRPr="002B6386">
        <w:rPr>
          <w:rStyle w:val="commandtext"/>
        </w:rPr>
        <w:t>|</w:t>
      </w:r>
      <w:r w:rsidRPr="002B6386">
        <w:t xml:space="preserve"> </w:t>
      </w:r>
      <w:r w:rsidRPr="002B6386">
        <w:rPr>
          <w:rStyle w:val="commandkeywords"/>
        </w:rPr>
        <w:t>stp</w:t>
      </w:r>
      <w:r w:rsidRPr="002B6386">
        <w:t xml:space="preserve"> </w:t>
      </w:r>
      <w:r w:rsidRPr="002B6386">
        <w:rPr>
          <w:rStyle w:val="commandtext"/>
        </w:rPr>
        <w:t>|</w:t>
      </w:r>
      <w:r w:rsidRPr="002B6386">
        <w:t xml:space="preserve"> </w:t>
      </w:r>
      <w:r w:rsidRPr="002B6386">
        <w:rPr>
          <w:rStyle w:val="commandkeywords"/>
          <w:rFonts w:hint="eastAsia"/>
        </w:rPr>
        <w:t>udld</w:t>
      </w:r>
      <w:r w:rsidRPr="002B6386">
        <w:rPr>
          <w:rFonts w:hint="eastAsia"/>
        </w:rPr>
        <w:t xml:space="preserve"> </w:t>
      </w:r>
      <w:r w:rsidRPr="002B6386">
        <w:rPr>
          <w:rStyle w:val="commandtext"/>
          <w:rFonts w:hint="eastAsia"/>
        </w:rPr>
        <w:t>|</w:t>
      </w:r>
      <w:r w:rsidRPr="002B6386">
        <w:rPr>
          <w:rFonts w:hint="eastAsia"/>
        </w:rPr>
        <w:t xml:space="preserve"> </w:t>
      </w:r>
      <w:r w:rsidRPr="002B6386">
        <w:rPr>
          <w:rStyle w:val="commandkeywords"/>
        </w:rPr>
        <w:t>vtp</w:t>
      </w:r>
      <w:r w:rsidRPr="002B6386">
        <w:t xml:space="preserve"> </w:t>
      </w:r>
      <w:r w:rsidRPr="002B6386">
        <w:rPr>
          <w:rStyle w:val="commandtext"/>
        </w:rPr>
        <w:t>}</w:t>
      </w:r>
      <w:r w:rsidRPr="002B6386">
        <w:rPr>
          <w:rFonts w:hint="eastAsia"/>
        </w:rPr>
        <w:t xml:space="preserve"> </w:t>
      </w:r>
      <w:r w:rsidRPr="002B6386">
        <w:rPr>
          <w:rStyle w:val="commandkeywords"/>
          <w:rFonts w:hint="eastAsia"/>
        </w:rPr>
        <w:t>tunnel dot1q</w:t>
      </w:r>
    </w:p>
    <w:p w:rsidR="001F6C75" w:rsidRPr="002B6386" w:rsidRDefault="001F6C75" w:rsidP="001F6C75">
      <w:pPr>
        <w:rPr>
          <w:rStyle w:val="commandkeywords"/>
        </w:rPr>
      </w:pPr>
      <w:r w:rsidRPr="002B6386">
        <w:rPr>
          <w:rStyle w:val="commandkeywords"/>
        </w:rPr>
        <w:t xml:space="preserve">undo </w:t>
      </w:r>
      <w:r w:rsidRPr="002B6386">
        <w:rPr>
          <w:rStyle w:val="commandkeywords"/>
          <w:rFonts w:hint="eastAsia"/>
        </w:rPr>
        <w:t>l2protocol</w:t>
      </w:r>
      <w:r w:rsidRPr="002B6386">
        <w:rPr>
          <w:rStyle w:val="commandkeywords"/>
        </w:rPr>
        <w:t xml:space="preserve"> </w:t>
      </w:r>
      <w:r w:rsidRPr="002B6386">
        <w:rPr>
          <w:rStyle w:val="commandtext"/>
        </w:rPr>
        <w:t>{</w:t>
      </w:r>
      <w:r w:rsidRPr="002B6386">
        <w:t xml:space="preserve"> </w:t>
      </w:r>
      <w:r w:rsidRPr="002B6386">
        <w:rPr>
          <w:rStyle w:val="commandkeywords"/>
        </w:rPr>
        <w:t>cdp</w:t>
      </w:r>
      <w:r w:rsidRPr="002B6386">
        <w:t xml:space="preserve"> </w:t>
      </w:r>
      <w:r w:rsidRPr="002B6386">
        <w:rPr>
          <w:rStyle w:val="commandtext"/>
        </w:rPr>
        <w:t>|</w:t>
      </w:r>
      <w:r w:rsidRPr="002B6386">
        <w:t xml:space="preserve"> </w:t>
      </w:r>
      <w:r w:rsidRPr="002B6386">
        <w:rPr>
          <w:rStyle w:val="commandkeywords"/>
        </w:rPr>
        <w:t xml:space="preserve">dldp </w:t>
      </w:r>
      <w:r w:rsidRPr="002B6386">
        <w:rPr>
          <w:rStyle w:val="commandtext"/>
        </w:rPr>
        <w:t>|</w:t>
      </w:r>
      <w:r w:rsidRPr="002B6386">
        <w:t xml:space="preserve"> </w:t>
      </w:r>
      <w:r w:rsidRPr="002B6386">
        <w:rPr>
          <w:rStyle w:val="commandkeywords"/>
        </w:rPr>
        <w:t>dtp</w:t>
      </w:r>
      <w:r w:rsidRPr="002B6386">
        <w:t xml:space="preserve"> </w:t>
      </w:r>
      <w:r w:rsidRPr="002B6386">
        <w:rPr>
          <w:rStyle w:val="commandtext"/>
        </w:rPr>
        <w:t>|</w:t>
      </w:r>
      <w:r w:rsidRPr="002B6386">
        <w:t xml:space="preserve"> </w:t>
      </w:r>
      <w:r w:rsidRPr="002B6386">
        <w:rPr>
          <w:rStyle w:val="commandkeywords"/>
        </w:rPr>
        <w:t>eoam</w:t>
      </w:r>
      <w:r w:rsidRPr="002B6386">
        <w:t xml:space="preserve"> </w:t>
      </w:r>
      <w:r w:rsidRPr="002B6386">
        <w:rPr>
          <w:rStyle w:val="commandtext"/>
        </w:rPr>
        <w:t>|</w:t>
      </w:r>
      <w:r w:rsidRPr="002B6386">
        <w:t xml:space="preserve"> </w:t>
      </w:r>
      <w:r w:rsidRPr="002B6386">
        <w:rPr>
          <w:rStyle w:val="commandkeywords"/>
        </w:rPr>
        <w:t>gvrp</w:t>
      </w:r>
      <w:r w:rsidRPr="002B6386">
        <w:t xml:space="preserve"> </w:t>
      </w:r>
      <w:r w:rsidRPr="002B6386">
        <w:rPr>
          <w:rStyle w:val="commandtext"/>
        </w:rPr>
        <w:t>|</w:t>
      </w:r>
      <w:r w:rsidRPr="002B6386">
        <w:t xml:space="preserve"> </w:t>
      </w:r>
      <w:r w:rsidRPr="002B6386">
        <w:rPr>
          <w:rStyle w:val="commandkeywords"/>
        </w:rPr>
        <w:t>lacp</w:t>
      </w:r>
      <w:r w:rsidRPr="002B6386">
        <w:t xml:space="preserve"> </w:t>
      </w:r>
      <w:r w:rsidRPr="002B6386">
        <w:rPr>
          <w:rStyle w:val="commandtext"/>
        </w:rPr>
        <w:t>|</w:t>
      </w:r>
      <w:r w:rsidRPr="002B6386">
        <w:t xml:space="preserve"> </w:t>
      </w:r>
      <w:r w:rsidRPr="002B6386">
        <w:rPr>
          <w:rStyle w:val="commandkeywords"/>
        </w:rPr>
        <w:t>lldp</w:t>
      </w:r>
      <w:r w:rsidRPr="002B6386">
        <w:t xml:space="preserve"> </w:t>
      </w:r>
      <w:r w:rsidRPr="002B6386">
        <w:rPr>
          <w:rStyle w:val="commandtext"/>
        </w:rPr>
        <w:t>|</w:t>
      </w:r>
      <w:r w:rsidRPr="002B6386">
        <w:t xml:space="preserve"> </w:t>
      </w:r>
      <w:r w:rsidRPr="002B6386">
        <w:rPr>
          <w:rStyle w:val="commandkeywords"/>
          <w:rFonts w:hint="eastAsia"/>
        </w:rPr>
        <w:t>mvrp</w:t>
      </w:r>
      <w:r w:rsidRPr="002B6386">
        <w:rPr>
          <w:rFonts w:hint="eastAsia"/>
        </w:rPr>
        <w:t xml:space="preserve"> </w:t>
      </w:r>
      <w:r w:rsidRPr="002B6386">
        <w:rPr>
          <w:rStyle w:val="commandtext"/>
          <w:rFonts w:hint="eastAsia"/>
        </w:rPr>
        <w:t>|</w:t>
      </w:r>
      <w:r w:rsidRPr="002B6386">
        <w:rPr>
          <w:rFonts w:hint="eastAsia"/>
        </w:rPr>
        <w:t xml:space="preserve"> </w:t>
      </w:r>
      <w:r w:rsidRPr="002B6386">
        <w:rPr>
          <w:rStyle w:val="commandkeywords"/>
        </w:rPr>
        <w:t>pagp</w:t>
      </w:r>
      <w:r w:rsidRPr="002B6386">
        <w:t xml:space="preserve"> </w:t>
      </w:r>
      <w:r w:rsidRPr="002B6386">
        <w:rPr>
          <w:rStyle w:val="commandtext"/>
        </w:rPr>
        <w:t>|</w:t>
      </w:r>
      <w:r w:rsidRPr="002B6386">
        <w:t xml:space="preserve"> </w:t>
      </w:r>
      <w:r w:rsidRPr="002B6386">
        <w:rPr>
          <w:rStyle w:val="commandkeywords"/>
        </w:rPr>
        <w:t>pvst</w:t>
      </w:r>
      <w:r w:rsidRPr="002B6386">
        <w:t xml:space="preserve"> </w:t>
      </w:r>
      <w:r w:rsidRPr="002B6386">
        <w:rPr>
          <w:rStyle w:val="commandtext"/>
        </w:rPr>
        <w:t>|</w:t>
      </w:r>
      <w:r w:rsidRPr="002B6386">
        <w:t xml:space="preserve"> </w:t>
      </w:r>
      <w:r w:rsidRPr="002B6386">
        <w:rPr>
          <w:rStyle w:val="commandkeywords"/>
        </w:rPr>
        <w:t>stp</w:t>
      </w:r>
      <w:r w:rsidRPr="002B6386">
        <w:t xml:space="preserve"> </w:t>
      </w:r>
      <w:r w:rsidRPr="002B6386">
        <w:rPr>
          <w:rStyle w:val="commandtext"/>
        </w:rPr>
        <w:t>|</w:t>
      </w:r>
      <w:r w:rsidRPr="002B6386">
        <w:t xml:space="preserve"> </w:t>
      </w:r>
      <w:r w:rsidRPr="002B6386">
        <w:rPr>
          <w:rStyle w:val="commandkeywords"/>
          <w:rFonts w:hint="eastAsia"/>
        </w:rPr>
        <w:t>udld</w:t>
      </w:r>
      <w:r w:rsidRPr="002B6386">
        <w:rPr>
          <w:rFonts w:hint="eastAsia"/>
        </w:rPr>
        <w:t xml:space="preserve"> </w:t>
      </w:r>
      <w:r w:rsidRPr="002B6386">
        <w:rPr>
          <w:rStyle w:val="commandtext"/>
          <w:rFonts w:hint="eastAsia"/>
        </w:rPr>
        <w:t>|</w:t>
      </w:r>
      <w:r w:rsidRPr="002B6386">
        <w:rPr>
          <w:rFonts w:hint="eastAsia"/>
        </w:rPr>
        <w:t xml:space="preserve"> </w:t>
      </w:r>
      <w:r w:rsidRPr="002B6386">
        <w:rPr>
          <w:rStyle w:val="commandkeywords"/>
        </w:rPr>
        <w:t>vtp</w:t>
      </w:r>
      <w:r w:rsidRPr="002B6386">
        <w:t xml:space="preserve"> </w:t>
      </w:r>
      <w:r w:rsidRPr="002B6386">
        <w:rPr>
          <w:rStyle w:val="commandtext"/>
        </w:rPr>
        <w:t>}</w:t>
      </w:r>
      <w:r w:rsidRPr="002B6386">
        <w:rPr>
          <w:rStyle w:val="commandkeywords"/>
          <w:rFonts w:hint="eastAsia"/>
        </w:rPr>
        <w:t xml:space="preserve"> tunnel dot1q</w:t>
      </w:r>
    </w:p>
    <w:p w:rsidR="001F6C75" w:rsidRPr="002B6386" w:rsidRDefault="001F6C75" w:rsidP="001F6C75">
      <w:r w:rsidRPr="002B6386">
        <w:rPr>
          <w:rFonts w:hint="eastAsia"/>
        </w:rPr>
        <w:t>In Layer 2 aggregate interface view:</w:t>
      </w:r>
    </w:p>
    <w:p w:rsidR="001F6C75" w:rsidRPr="002B6386" w:rsidRDefault="001F6C75" w:rsidP="001F6C75">
      <w:r w:rsidRPr="002B6386">
        <w:rPr>
          <w:rStyle w:val="commandkeywords"/>
          <w:rFonts w:hint="eastAsia"/>
        </w:rPr>
        <w:t xml:space="preserve">l2protocol </w:t>
      </w:r>
      <w:r w:rsidRPr="002B6386">
        <w:rPr>
          <w:rStyle w:val="commandtext"/>
        </w:rPr>
        <w:t>{</w:t>
      </w:r>
      <w:r w:rsidRPr="002B6386">
        <w:rPr>
          <w:rFonts w:hint="eastAsia"/>
        </w:rPr>
        <w:t xml:space="preserve"> </w:t>
      </w:r>
      <w:r w:rsidRPr="002B6386">
        <w:rPr>
          <w:rStyle w:val="commandkeywords"/>
        </w:rPr>
        <w:t xml:space="preserve">cdp </w:t>
      </w:r>
      <w:r w:rsidRPr="002B6386">
        <w:rPr>
          <w:rStyle w:val="commandtext"/>
        </w:rPr>
        <w:t>|</w:t>
      </w:r>
      <w:r w:rsidRPr="002B6386">
        <w:rPr>
          <w:rStyle w:val="commandkeywords"/>
        </w:rPr>
        <w:t xml:space="preserve"> gvrp</w:t>
      </w:r>
      <w:r w:rsidRPr="002B6386">
        <w:t xml:space="preserve"> </w:t>
      </w:r>
      <w:r w:rsidRPr="002B6386">
        <w:rPr>
          <w:rStyle w:val="commandtext"/>
        </w:rPr>
        <w:t>|</w:t>
      </w:r>
      <w:r w:rsidRPr="002B6386">
        <w:rPr>
          <w:rStyle w:val="commandkeywords"/>
        </w:rPr>
        <w:t xml:space="preserve"> lacp </w:t>
      </w:r>
      <w:r w:rsidRPr="002B6386">
        <w:rPr>
          <w:rStyle w:val="commandtext"/>
        </w:rPr>
        <w:t>|</w:t>
      </w:r>
      <w:r w:rsidRPr="002B6386">
        <w:rPr>
          <w:rStyle w:val="commandkeywords"/>
        </w:rPr>
        <w:t xml:space="preserve"> lldp </w:t>
      </w:r>
      <w:r w:rsidRPr="002B6386">
        <w:rPr>
          <w:rStyle w:val="commandtext"/>
        </w:rPr>
        <w:t>|</w:t>
      </w:r>
      <w:r w:rsidRPr="002B6386">
        <w:rPr>
          <w:rFonts w:hint="eastAsia"/>
        </w:rPr>
        <w:t xml:space="preserve"> </w:t>
      </w:r>
      <w:r w:rsidRPr="002B6386">
        <w:rPr>
          <w:rStyle w:val="commandkeywords"/>
          <w:rFonts w:hint="eastAsia"/>
        </w:rPr>
        <w:t>mvrp</w:t>
      </w:r>
      <w:r w:rsidRPr="002B6386">
        <w:rPr>
          <w:rFonts w:hint="eastAsia"/>
        </w:rPr>
        <w:t xml:space="preserve"> </w:t>
      </w:r>
      <w:r w:rsidRPr="002B6386">
        <w:rPr>
          <w:rStyle w:val="commandtext"/>
        </w:rPr>
        <w:t>|</w:t>
      </w:r>
      <w:r w:rsidRPr="002B6386">
        <w:rPr>
          <w:rStyle w:val="commandkeywords"/>
        </w:rPr>
        <w:t xml:space="preserve"> pagp </w:t>
      </w:r>
      <w:r w:rsidRPr="002B6386">
        <w:rPr>
          <w:rStyle w:val="commandtext"/>
          <w:rFonts w:hint="eastAsia"/>
        </w:rPr>
        <w:t>|</w:t>
      </w:r>
      <w:r w:rsidRPr="002B6386">
        <w:rPr>
          <w:rFonts w:hint="eastAsia"/>
        </w:rPr>
        <w:t xml:space="preserve"> </w:t>
      </w:r>
      <w:r w:rsidRPr="002B6386">
        <w:rPr>
          <w:rStyle w:val="commandkeywords"/>
        </w:rPr>
        <w:t>pvst</w:t>
      </w:r>
      <w:r w:rsidRPr="002B6386">
        <w:t xml:space="preserve"> </w:t>
      </w:r>
      <w:r w:rsidRPr="002B6386">
        <w:rPr>
          <w:rStyle w:val="commandtext"/>
        </w:rPr>
        <w:t>|</w:t>
      </w:r>
      <w:r w:rsidRPr="002B6386">
        <w:t xml:space="preserve"> </w:t>
      </w:r>
      <w:r w:rsidRPr="002B6386">
        <w:rPr>
          <w:rStyle w:val="commandkeywords"/>
        </w:rPr>
        <w:t>stp</w:t>
      </w:r>
      <w:r w:rsidRPr="002B6386">
        <w:t xml:space="preserve"> </w:t>
      </w:r>
      <w:r w:rsidRPr="002B6386">
        <w:rPr>
          <w:rStyle w:val="commandtext"/>
        </w:rPr>
        <w:t>|</w:t>
      </w:r>
      <w:r w:rsidRPr="002B6386">
        <w:rPr>
          <w:rStyle w:val="commandkeywords"/>
        </w:rPr>
        <w:t xml:space="preserve"> udld </w:t>
      </w:r>
      <w:r w:rsidRPr="002B6386">
        <w:rPr>
          <w:rStyle w:val="commandtext"/>
        </w:rPr>
        <w:t>|</w:t>
      </w:r>
      <w:r w:rsidRPr="002B6386">
        <w:t xml:space="preserve"> </w:t>
      </w:r>
      <w:r w:rsidRPr="002B6386">
        <w:rPr>
          <w:rStyle w:val="commandkeywords"/>
        </w:rPr>
        <w:t>vtp</w:t>
      </w:r>
      <w:r w:rsidRPr="002B6386">
        <w:t xml:space="preserve"> </w:t>
      </w:r>
      <w:r w:rsidRPr="002B6386">
        <w:rPr>
          <w:rStyle w:val="commandtext"/>
        </w:rPr>
        <w:t>}</w:t>
      </w:r>
      <w:r w:rsidRPr="002B6386">
        <w:rPr>
          <w:rFonts w:hint="eastAsia"/>
        </w:rPr>
        <w:t xml:space="preserve"> </w:t>
      </w:r>
      <w:r w:rsidRPr="002B6386">
        <w:rPr>
          <w:rStyle w:val="commandkeywords"/>
          <w:rFonts w:hint="eastAsia"/>
        </w:rPr>
        <w:t>tunnel dot1q</w:t>
      </w:r>
    </w:p>
    <w:p w:rsidR="001F6C75" w:rsidRPr="00233601" w:rsidRDefault="001F6C75" w:rsidP="001F6C75">
      <w:pPr>
        <w:rPr>
          <w:rStyle w:val="commandkeywords"/>
        </w:rPr>
      </w:pPr>
      <w:r w:rsidRPr="002B6386">
        <w:rPr>
          <w:rStyle w:val="commandkeywords"/>
          <w:rFonts w:hint="eastAsia"/>
        </w:rPr>
        <w:t xml:space="preserve">undo l2protocol </w:t>
      </w:r>
      <w:r w:rsidRPr="002B6386">
        <w:rPr>
          <w:rStyle w:val="commandtext"/>
        </w:rPr>
        <w:t>{</w:t>
      </w:r>
      <w:r w:rsidRPr="002B6386">
        <w:rPr>
          <w:rFonts w:hint="eastAsia"/>
        </w:rPr>
        <w:t xml:space="preserve"> </w:t>
      </w:r>
      <w:r w:rsidRPr="002B6386">
        <w:rPr>
          <w:rStyle w:val="commandkeywords"/>
        </w:rPr>
        <w:t xml:space="preserve">cdp </w:t>
      </w:r>
      <w:r w:rsidRPr="002B6386">
        <w:rPr>
          <w:rStyle w:val="commandtext"/>
        </w:rPr>
        <w:t>|</w:t>
      </w:r>
      <w:r w:rsidRPr="002B6386">
        <w:rPr>
          <w:rStyle w:val="commandkeywords"/>
        </w:rPr>
        <w:t xml:space="preserve"> gvrp</w:t>
      </w:r>
      <w:r w:rsidRPr="002B6386">
        <w:t xml:space="preserve"> </w:t>
      </w:r>
      <w:r w:rsidRPr="002B6386">
        <w:rPr>
          <w:rStyle w:val="commandtext"/>
          <w:rFonts w:hint="eastAsia"/>
        </w:rPr>
        <w:t>|</w:t>
      </w:r>
      <w:r w:rsidRPr="002B6386">
        <w:rPr>
          <w:rStyle w:val="commandkeywords"/>
        </w:rPr>
        <w:t xml:space="preserve"> lacp </w:t>
      </w:r>
      <w:r w:rsidRPr="002B6386">
        <w:rPr>
          <w:rStyle w:val="commandtext"/>
        </w:rPr>
        <w:t>|</w:t>
      </w:r>
      <w:r w:rsidRPr="002B6386">
        <w:rPr>
          <w:rStyle w:val="commandkeywords"/>
        </w:rPr>
        <w:t xml:space="preserve"> lldp </w:t>
      </w:r>
      <w:r w:rsidRPr="002B6386">
        <w:rPr>
          <w:rStyle w:val="commandtext"/>
        </w:rPr>
        <w:t>|</w:t>
      </w:r>
      <w:r w:rsidRPr="002B6386">
        <w:rPr>
          <w:rFonts w:hint="eastAsia"/>
        </w:rPr>
        <w:t xml:space="preserve"> </w:t>
      </w:r>
      <w:r w:rsidRPr="002B6386">
        <w:rPr>
          <w:rStyle w:val="commandkeywords"/>
          <w:rFonts w:hint="eastAsia"/>
        </w:rPr>
        <w:t>mvrp</w:t>
      </w:r>
      <w:r w:rsidRPr="002B6386">
        <w:rPr>
          <w:rFonts w:hint="eastAsia"/>
        </w:rPr>
        <w:t xml:space="preserve"> </w:t>
      </w:r>
      <w:r w:rsidRPr="002B6386">
        <w:rPr>
          <w:rStyle w:val="commandtext"/>
        </w:rPr>
        <w:t>|</w:t>
      </w:r>
      <w:r w:rsidRPr="002B6386">
        <w:rPr>
          <w:rStyle w:val="commandkeywords"/>
        </w:rPr>
        <w:t xml:space="preserve"> pagp </w:t>
      </w:r>
      <w:r w:rsidRPr="002B6386">
        <w:rPr>
          <w:rStyle w:val="commandtext"/>
        </w:rPr>
        <w:t>|</w:t>
      </w:r>
      <w:r w:rsidRPr="002B6386">
        <w:t xml:space="preserve"> </w:t>
      </w:r>
      <w:r w:rsidRPr="002B6386">
        <w:rPr>
          <w:rStyle w:val="commandkeywords"/>
        </w:rPr>
        <w:t>pvst</w:t>
      </w:r>
      <w:r w:rsidRPr="002B6386">
        <w:t xml:space="preserve"> </w:t>
      </w:r>
      <w:r w:rsidRPr="002B6386">
        <w:rPr>
          <w:rStyle w:val="commandtext"/>
        </w:rPr>
        <w:t>|</w:t>
      </w:r>
      <w:r w:rsidRPr="002B6386">
        <w:t xml:space="preserve"> </w:t>
      </w:r>
      <w:r w:rsidRPr="002B6386">
        <w:rPr>
          <w:rStyle w:val="commandkeywords"/>
        </w:rPr>
        <w:t>stp</w:t>
      </w:r>
      <w:r w:rsidRPr="002B6386">
        <w:t xml:space="preserve"> </w:t>
      </w:r>
      <w:r w:rsidRPr="002B6386">
        <w:rPr>
          <w:rStyle w:val="commandtext"/>
        </w:rPr>
        <w:t>|</w:t>
      </w:r>
      <w:r w:rsidRPr="002B6386">
        <w:rPr>
          <w:rStyle w:val="commandkeywords"/>
        </w:rPr>
        <w:t xml:space="preserve"> udld </w:t>
      </w:r>
      <w:r w:rsidRPr="002B6386">
        <w:rPr>
          <w:rStyle w:val="commandtext"/>
        </w:rPr>
        <w:t>|</w:t>
      </w:r>
      <w:r w:rsidRPr="002B6386">
        <w:t xml:space="preserve">  </w:t>
      </w:r>
      <w:r w:rsidRPr="002B6386">
        <w:rPr>
          <w:rStyle w:val="commandkeywords"/>
        </w:rPr>
        <w:t>vtp</w:t>
      </w:r>
      <w:r w:rsidRPr="002B6386">
        <w:t xml:space="preserve"> </w:t>
      </w:r>
      <w:r w:rsidRPr="002B6386">
        <w:rPr>
          <w:rStyle w:val="commandtext"/>
        </w:rPr>
        <w:t>}</w:t>
      </w:r>
      <w:r w:rsidRPr="002B6386">
        <w:rPr>
          <w:rFonts w:hint="eastAsia"/>
        </w:rPr>
        <w:t xml:space="preserve"> </w:t>
      </w:r>
      <w:r w:rsidRPr="002B6386">
        <w:rPr>
          <w:rStyle w:val="commandkeywords"/>
          <w:rFonts w:hint="eastAsia"/>
        </w:rPr>
        <w:t>tunnel dot1q</w:t>
      </w:r>
    </w:p>
    <w:p w:rsidR="001F6C75" w:rsidRPr="002B6386" w:rsidRDefault="001F6C75" w:rsidP="001F6C75">
      <w:pPr>
        <w:pStyle w:val="Command"/>
      </w:pPr>
      <w:r w:rsidRPr="002B6386">
        <w:rPr>
          <w:rFonts w:hint="eastAsia"/>
        </w:rPr>
        <w:t>New syntax</w:t>
      </w:r>
    </w:p>
    <w:p w:rsidR="001F6C75" w:rsidRPr="002B6386" w:rsidRDefault="001F6C75" w:rsidP="001F6C75">
      <w:r w:rsidRPr="002B6386">
        <w:rPr>
          <w:rFonts w:hint="eastAsia"/>
        </w:rPr>
        <w:t>In Layer 2 Ethernet interface view:</w:t>
      </w:r>
    </w:p>
    <w:p w:rsidR="001F6C75" w:rsidRPr="002B6386" w:rsidRDefault="001F6C75" w:rsidP="001F6C75">
      <w:pPr>
        <w:rPr>
          <w:rStyle w:val="commandkeywords"/>
        </w:rPr>
      </w:pPr>
      <w:r w:rsidRPr="002B6386">
        <w:rPr>
          <w:rStyle w:val="commandkeywords"/>
          <w:rFonts w:hint="eastAsia"/>
        </w:rPr>
        <w:t xml:space="preserve">l2protocol </w:t>
      </w:r>
      <w:r w:rsidRPr="002B6386">
        <w:rPr>
          <w:rStyle w:val="commandtext"/>
        </w:rPr>
        <w:t>{</w:t>
      </w:r>
      <w:r w:rsidRPr="002B6386">
        <w:t xml:space="preserve"> </w:t>
      </w:r>
      <w:r w:rsidRPr="002B6386">
        <w:rPr>
          <w:rStyle w:val="commandkeywords"/>
        </w:rPr>
        <w:t xml:space="preserve">cdp </w:t>
      </w:r>
      <w:r w:rsidRPr="002B6386">
        <w:rPr>
          <w:rStyle w:val="commandtext"/>
        </w:rPr>
        <w:t>|</w:t>
      </w:r>
      <w:r w:rsidRPr="002B6386">
        <w:rPr>
          <w:rStyle w:val="commandkeywords"/>
        </w:rPr>
        <w:t xml:space="preserve"> cfd</w:t>
      </w:r>
      <w:r w:rsidRPr="002B6386">
        <w:t xml:space="preserve"> </w:t>
      </w:r>
      <w:r w:rsidRPr="002B6386">
        <w:rPr>
          <w:rStyle w:val="commandtext"/>
        </w:rPr>
        <w:t>|</w:t>
      </w:r>
      <w:r w:rsidRPr="002B6386">
        <w:t xml:space="preserve"> </w:t>
      </w:r>
      <w:r w:rsidRPr="002B6386">
        <w:rPr>
          <w:rStyle w:val="commandkeywords"/>
        </w:rPr>
        <w:t>dldp</w:t>
      </w:r>
      <w:r w:rsidRPr="002B6386">
        <w:t xml:space="preserve"> </w:t>
      </w:r>
      <w:r w:rsidRPr="002B6386">
        <w:rPr>
          <w:rStyle w:val="commandtext"/>
        </w:rPr>
        <w:t>|</w:t>
      </w:r>
      <w:r w:rsidRPr="002B6386">
        <w:t xml:space="preserve"> </w:t>
      </w:r>
      <w:r w:rsidRPr="002B6386">
        <w:rPr>
          <w:rStyle w:val="commandkeywords"/>
        </w:rPr>
        <w:t>dtp</w:t>
      </w:r>
      <w:r w:rsidRPr="002B6386">
        <w:t xml:space="preserve"> </w:t>
      </w:r>
      <w:r w:rsidRPr="002B6386">
        <w:rPr>
          <w:rStyle w:val="commandtext"/>
        </w:rPr>
        <w:t>|</w:t>
      </w:r>
      <w:r w:rsidRPr="002B6386">
        <w:t xml:space="preserve"> </w:t>
      </w:r>
      <w:r w:rsidRPr="002B6386">
        <w:rPr>
          <w:rStyle w:val="commandkeywords"/>
        </w:rPr>
        <w:t>eoam</w:t>
      </w:r>
      <w:r w:rsidRPr="002B6386">
        <w:t xml:space="preserve"> </w:t>
      </w:r>
      <w:r w:rsidRPr="002B6386">
        <w:rPr>
          <w:rStyle w:val="commandtext"/>
        </w:rPr>
        <w:t>|</w:t>
      </w:r>
      <w:r w:rsidRPr="002B6386">
        <w:t xml:space="preserve"> </w:t>
      </w:r>
      <w:r w:rsidRPr="002B6386">
        <w:rPr>
          <w:rStyle w:val="commandkeywords"/>
        </w:rPr>
        <w:t>gvrp</w:t>
      </w:r>
      <w:r w:rsidRPr="002B6386">
        <w:t xml:space="preserve"> </w:t>
      </w:r>
      <w:r w:rsidRPr="002B6386">
        <w:rPr>
          <w:rStyle w:val="commandtext"/>
        </w:rPr>
        <w:t>|</w:t>
      </w:r>
      <w:r w:rsidRPr="002B6386">
        <w:rPr>
          <w:rFonts w:hint="eastAsia"/>
        </w:rPr>
        <w:t xml:space="preserve"> </w:t>
      </w:r>
      <w:r w:rsidRPr="002B6386">
        <w:rPr>
          <w:rStyle w:val="commandkeywords"/>
        </w:rPr>
        <w:t>lacp</w:t>
      </w:r>
      <w:r w:rsidRPr="002B6386">
        <w:t xml:space="preserve"> </w:t>
      </w:r>
      <w:r w:rsidRPr="002B6386">
        <w:rPr>
          <w:rStyle w:val="commandtext"/>
        </w:rPr>
        <w:t>|</w:t>
      </w:r>
      <w:r w:rsidRPr="002B6386">
        <w:t xml:space="preserve"> </w:t>
      </w:r>
      <w:r w:rsidRPr="002B6386">
        <w:rPr>
          <w:rStyle w:val="commandkeywords"/>
        </w:rPr>
        <w:t>lldp</w:t>
      </w:r>
      <w:r w:rsidRPr="002B6386">
        <w:t xml:space="preserve"> </w:t>
      </w:r>
      <w:r w:rsidRPr="002B6386">
        <w:rPr>
          <w:rStyle w:val="commandtext"/>
        </w:rPr>
        <w:t>|</w:t>
      </w:r>
      <w:r w:rsidRPr="002B6386">
        <w:t xml:space="preserve"> </w:t>
      </w:r>
      <w:r w:rsidRPr="002B6386">
        <w:rPr>
          <w:rStyle w:val="commandkeywords"/>
          <w:rFonts w:hint="eastAsia"/>
        </w:rPr>
        <w:t>mvrp</w:t>
      </w:r>
      <w:r w:rsidRPr="002B6386">
        <w:rPr>
          <w:rFonts w:hint="eastAsia"/>
        </w:rPr>
        <w:t xml:space="preserve"> </w:t>
      </w:r>
      <w:r w:rsidRPr="002B6386">
        <w:rPr>
          <w:rStyle w:val="commandtext"/>
          <w:rFonts w:hint="eastAsia"/>
        </w:rPr>
        <w:t>|</w:t>
      </w:r>
      <w:r w:rsidRPr="002B6386">
        <w:rPr>
          <w:rFonts w:hint="eastAsia"/>
        </w:rPr>
        <w:t xml:space="preserve"> </w:t>
      </w:r>
      <w:r w:rsidRPr="002B6386">
        <w:rPr>
          <w:rStyle w:val="commandkeywords"/>
        </w:rPr>
        <w:t>pagp</w:t>
      </w:r>
      <w:r w:rsidRPr="002B6386">
        <w:t xml:space="preserve"> </w:t>
      </w:r>
      <w:r w:rsidRPr="002B6386">
        <w:rPr>
          <w:rStyle w:val="commandtext"/>
        </w:rPr>
        <w:t>|</w:t>
      </w:r>
      <w:r w:rsidRPr="002B6386">
        <w:t xml:space="preserve"> </w:t>
      </w:r>
      <w:r w:rsidRPr="002B6386">
        <w:rPr>
          <w:rStyle w:val="commandkeywords"/>
        </w:rPr>
        <w:t>pvst</w:t>
      </w:r>
      <w:r w:rsidRPr="002B6386">
        <w:t xml:space="preserve"> </w:t>
      </w:r>
      <w:r w:rsidRPr="002B6386">
        <w:rPr>
          <w:rStyle w:val="commandtext"/>
        </w:rPr>
        <w:t>|</w:t>
      </w:r>
      <w:r w:rsidRPr="002B6386">
        <w:t xml:space="preserve"> </w:t>
      </w:r>
      <w:r w:rsidRPr="002B6386">
        <w:rPr>
          <w:rStyle w:val="commandkeywords"/>
        </w:rPr>
        <w:t>stp</w:t>
      </w:r>
      <w:r w:rsidRPr="002B6386">
        <w:t xml:space="preserve"> </w:t>
      </w:r>
      <w:r w:rsidRPr="002B6386">
        <w:rPr>
          <w:rStyle w:val="commandtext"/>
        </w:rPr>
        <w:t>|</w:t>
      </w:r>
      <w:r w:rsidRPr="002B6386">
        <w:t xml:space="preserve"> </w:t>
      </w:r>
      <w:r w:rsidRPr="002B6386">
        <w:rPr>
          <w:rStyle w:val="commandkeywords"/>
          <w:rFonts w:hint="eastAsia"/>
        </w:rPr>
        <w:t>udld</w:t>
      </w:r>
      <w:r w:rsidRPr="002B6386">
        <w:rPr>
          <w:rFonts w:hint="eastAsia"/>
        </w:rPr>
        <w:t xml:space="preserve"> </w:t>
      </w:r>
      <w:r w:rsidRPr="002B6386">
        <w:rPr>
          <w:rStyle w:val="commandtext"/>
          <w:rFonts w:hint="eastAsia"/>
        </w:rPr>
        <w:t>|</w:t>
      </w:r>
      <w:r w:rsidRPr="002B6386">
        <w:rPr>
          <w:rFonts w:hint="eastAsia"/>
        </w:rPr>
        <w:t xml:space="preserve"> </w:t>
      </w:r>
      <w:r w:rsidRPr="002B6386">
        <w:rPr>
          <w:rStyle w:val="commandkeywords"/>
        </w:rPr>
        <w:t>vtp</w:t>
      </w:r>
      <w:r w:rsidRPr="002B6386">
        <w:t xml:space="preserve"> </w:t>
      </w:r>
      <w:r w:rsidRPr="002B6386">
        <w:rPr>
          <w:rStyle w:val="commandtext"/>
        </w:rPr>
        <w:t>}</w:t>
      </w:r>
      <w:r w:rsidRPr="002B6386">
        <w:rPr>
          <w:rFonts w:hint="eastAsia"/>
        </w:rPr>
        <w:t xml:space="preserve"> </w:t>
      </w:r>
      <w:r w:rsidRPr="002B6386">
        <w:rPr>
          <w:rStyle w:val="commandkeywords"/>
          <w:rFonts w:hint="eastAsia"/>
        </w:rPr>
        <w:t>tunnel dot1q</w:t>
      </w:r>
    </w:p>
    <w:p w:rsidR="001F6C75" w:rsidRPr="002B6386" w:rsidRDefault="001F6C75" w:rsidP="001F6C75">
      <w:pPr>
        <w:rPr>
          <w:rStyle w:val="commandkeywords"/>
        </w:rPr>
      </w:pPr>
      <w:r w:rsidRPr="002B6386">
        <w:rPr>
          <w:rStyle w:val="commandkeywords"/>
        </w:rPr>
        <w:t xml:space="preserve">undo </w:t>
      </w:r>
      <w:r w:rsidRPr="002B6386">
        <w:rPr>
          <w:rStyle w:val="commandkeywords"/>
          <w:rFonts w:hint="eastAsia"/>
        </w:rPr>
        <w:t>l2protocol</w:t>
      </w:r>
      <w:r w:rsidRPr="002B6386">
        <w:rPr>
          <w:rStyle w:val="commandkeywords"/>
        </w:rPr>
        <w:t xml:space="preserve"> </w:t>
      </w:r>
      <w:r w:rsidRPr="002B6386">
        <w:rPr>
          <w:rStyle w:val="commandtext"/>
        </w:rPr>
        <w:t>{</w:t>
      </w:r>
      <w:r w:rsidRPr="002B6386">
        <w:t xml:space="preserve"> </w:t>
      </w:r>
      <w:r w:rsidRPr="002B6386">
        <w:rPr>
          <w:rStyle w:val="commandkeywords"/>
        </w:rPr>
        <w:t xml:space="preserve">cdp </w:t>
      </w:r>
      <w:r w:rsidRPr="002B6386">
        <w:rPr>
          <w:rStyle w:val="commandtext"/>
        </w:rPr>
        <w:t>|</w:t>
      </w:r>
      <w:r w:rsidRPr="002B6386">
        <w:rPr>
          <w:rStyle w:val="commandkeywords"/>
        </w:rPr>
        <w:t xml:space="preserve"> cfd</w:t>
      </w:r>
      <w:r w:rsidRPr="002B6386">
        <w:t xml:space="preserve"> </w:t>
      </w:r>
      <w:r w:rsidRPr="002B6386">
        <w:rPr>
          <w:rStyle w:val="commandtext"/>
        </w:rPr>
        <w:t>|</w:t>
      </w:r>
      <w:r w:rsidRPr="002B6386">
        <w:t xml:space="preserve"> </w:t>
      </w:r>
      <w:r w:rsidRPr="002B6386">
        <w:rPr>
          <w:rStyle w:val="commandkeywords"/>
        </w:rPr>
        <w:t xml:space="preserve">dldp </w:t>
      </w:r>
      <w:r w:rsidRPr="002B6386">
        <w:rPr>
          <w:rStyle w:val="commandtext"/>
        </w:rPr>
        <w:t>|</w:t>
      </w:r>
      <w:r w:rsidRPr="002B6386">
        <w:t xml:space="preserve"> </w:t>
      </w:r>
      <w:r w:rsidRPr="002B6386">
        <w:rPr>
          <w:rStyle w:val="commandkeywords"/>
        </w:rPr>
        <w:t>dtp</w:t>
      </w:r>
      <w:r w:rsidRPr="002B6386">
        <w:t xml:space="preserve"> </w:t>
      </w:r>
      <w:r w:rsidRPr="002B6386">
        <w:rPr>
          <w:rStyle w:val="commandtext"/>
        </w:rPr>
        <w:t>|</w:t>
      </w:r>
      <w:r w:rsidRPr="002B6386">
        <w:t xml:space="preserve"> </w:t>
      </w:r>
      <w:r w:rsidRPr="002B6386">
        <w:rPr>
          <w:rStyle w:val="commandkeywords"/>
        </w:rPr>
        <w:t>eoam</w:t>
      </w:r>
      <w:r w:rsidRPr="002B6386">
        <w:t xml:space="preserve"> </w:t>
      </w:r>
      <w:r w:rsidRPr="002B6386">
        <w:rPr>
          <w:rStyle w:val="commandtext"/>
        </w:rPr>
        <w:t>|</w:t>
      </w:r>
      <w:r w:rsidRPr="002B6386">
        <w:t xml:space="preserve"> </w:t>
      </w:r>
      <w:r w:rsidRPr="002B6386">
        <w:rPr>
          <w:rStyle w:val="commandkeywords"/>
        </w:rPr>
        <w:t>gvrp</w:t>
      </w:r>
      <w:r w:rsidRPr="002B6386">
        <w:t xml:space="preserve"> </w:t>
      </w:r>
      <w:r w:rsidRPr="002B6386">
        <w:rPr>
          <w:rStyle w:val="commandtext"/>
        </w:rPr>
        <w:t>|</w:t>
      </w:r>
      <w:r w:rsidRPr="002B6386">
        <w:t xml:space="preserve"> </w:t>
      </w:r>
      <w:r w:rsidRPr="002B6386">
        <w:rPr>
          <w:rStyle w:val="commandkeywords"/>
        </w:rPr>
        <w:t>lacp</w:t>
      </w:r>
      <w:r w:rsidRPr="002B6386">
        <w:t xml:space="preserve"> </w:t>
      </w:r>
      <w:r w:rsidRPr="002B6386">
        <w:rPr>
          <w:rStyle w:val="commandtext"/>
        </w:rPr>
        <w:t>|</w:t>
      </w:r>
      <w:r w:rsidRPr="002B6386">
        <w:t xml:space="preserve"> </w:t>
      </w:r>
      <w:r w:rsidRPr="002B6386">
        <w:rPr>
          <w:rStyle w:val="commandkeywords"/>
        </w:rPr>
        <w:t>lldp</w:t>
      </w:r>
      <w:r w:rsidRPr="002B6386">
        <w:t xml:space="preserve"> </w:t>
      </w:r>
      <w:r w:rsidRPr="002B6386">
        <w:rPr>
          <w:rStyle w:val="commandtext"/>
        </w:rPr>
        <w:t>|</w:t>
      </w:r>
      <w:r w:rsidRPr="002B6386">
        <w:t xml:space="preserve"> </w:t>
      </w:r>
      <w:r w:rsidRPr="002B6386">
        <w:rPr>
          <w:rStyle w:val="commandkeywords"/>
          <w:rFonts w:hint="eastAsia"/>
        </w:rPr>
        <w:t>mvrp</w:t>
      </w:r>
      <w:r w:rsidRPr="002B6386">
        <w:rPr>
          <w:rFonts w:hint="eastAsia"/>
        </w:rPr>
        <w:t xml:space="preserve"> </w:t>
      </w:r>
      <w:r w:rsidRPr="002B6386">
        <w:rPr>
          <w:rStyle w:val="commandtext"/>
          <w:rFonts w:hint="eastAsia"/>
        </w:rPr>
        <w:t>|</w:t>
      </w:r>
      <w:r w:rsidRPr="002B6386">
        <w:rPr>
          <w:rFonts w:hint="eastAsia"/>
        </w:rPr>
        <w:t xml:space="preserve"> </w:t>
      </w:r>
      <w:r w:rsidRPr="002B6386">
        <w:rPr>
          <w:rStyle w:val="commandkeywords"/>
        </w:rPr>
        <w:t>pagp</w:t>
      </w:r>
      <w:r w:rsidRPr="002B6386">
        <w:t xml:space="preserve"> </w:t>
      </w:r>
      <w:r w:rsidRPr="002B6386">
        <w:rPr>
          <w:rStyle w:val="commandtext"/>
        </w:rPr>
        <w:t>|</w:t>
      </w:r>
      <w:r w:rsidRPr="002B6386">
        <w:t xml:space="preserve"> </w:t>
      </w:r>
      <w:r w:rsidRPr="002B6386">
        <w:rPr>
          <w:rStyle w:val="commandkeywords"/>
        </w:rPr>
        <w:t>pvst</w:t>
      </w:r>
      <w:r w:rsidRPr="002B6386">
        <w:t xml:space="preserve"> </w:t>
      </w:r>
      <w:r w:rsidRPr="002B6386">
        <w:rPr>
          <w:rStyle w:val="commandtext"/>
        </w:rPr>
        <w:t>|</w:t>
      </w:r>
      <w:r w:rsidRPr="002B6386">
        <w:t xml:space="preserve"> </w:t>
      </w:r>
      <w:r w:rsidRPr="002B6386">
        <w:rPr>
          <w:rStyle w:val="commandkeywords"/>
        </w:rPr>
        <w:t>stp</w:t>
      </w:r>
      <w:r w:rsidRPr="002B6386">
        <w:t xml:space="preserve"> </w:t>
      </w:r>
      <w:r w:rsidRPr="002B6386">
        <w:rPr>
          <w:rStyle w:val="commandtext"/>
        </w:rPr>
        <w:t>|</w:t>
      </w:r>
      <w:r w:rsidRPr="002B6386">
        <w:t xml:space="preserve"> </w:t>
      </w:r>
      <w:r w:rsidRPr="002B6386">
        <w:rPr>
          <w:rStyle w:val="commandkeywords"/>
          <w:rFonts w:hint="eastAsia"/>
        </w:rPr>
        <w:t>udld</w:t>
      </w:r>
      <w:r w:rsidRPr="002B6386">
        <w:rPr>
          <w:rFonts w:hint="eastAsia"/>
        </w:rPr>
        <w:t xml:space="preserve"> </w:t>
      </w:r>
      <w:r w:rsidRPr="002B6386">
        <w:rPr>
          <w:rStyle w:val="commandtext"/>
          <w:rFonts w:hint="eastAsia"/>
        </w:rPr>
        <w:t>|</w:t>
      </w:r>
      <w:r w:rsidRPr="002B6386">
        <w:rPr>
          <w:rFonts w:hint="eastAsia"/>
        </w:rPr>
        <w:t xml:space="preserve"> </w:t>
      </w:r>
      <w:r w:rsidRPr="002B6386">
        <w:rPr>
          <w:rStyle w:val="commandkeywords"/>
        </w:rPr>
        <w:t>vtp</w:t>
      </w:r>
      <w:r w:rsidRPr="002B6386">
        <w:t xml:space="preserve"> </w:t>
      </w:r>
      <w:r w:rsidRPr="002B6386">
        <w:rPr>
          <w:rStyle w:val="commandtext"/>
        </w:rPr>
        <w:t>}</w:t>
      </w:r>
      <w:r w:rsidRPr="002B6386">
        <w:rPr>
          <w:rStyle w:val="commandkeywords"/>
          <w:rFonts w:hint="eastAsia"/>
        </w:rPr>
        <w:t xml:space="preserve"> tunnel dot1q</w:t>
      </w:r>
    </w:p>
    <w:p w:rsidR="001F6C75" w:rsidRPr="002B6386" w:rsidRDefault="001F6C75" w:rsidP="001F6C75">
      <w:r w:rsidRPr="002B6386">
        <w:rPr>
          <w:rFonts w:hint="eastAsia"/>
        </w:rPr>
        <w:t>In Layer 2 aggregate interface view:</w:t>
      </w:r>
    </w:p>
    <w:p w:rsidR="001F6C75" w:rsidRPr="002B6386" w:rsidRDefault="001F6C75" w:rsidP="001F6C75">
      <w:r w:rsidRPr="002B6386">
        <w:rPr>
          <w:rStyle w:val="commandkeywords"/>
          <w:rFonts w:hint="eastAsia"/>
        </w:rPr>
        <w:t xml:space="preserve">l2protocol </w:t>
      </w:r>
      <w:r w:rsidRPr="002B6386">
        <w:rPr>
          <w:rStyle w:val="commandtext"/>
        </w:rPr>
        <w:t>{</w:t>
      </w:r>
      <w:r w:rsidRPr="002B6386">
        <w:rPr>
          <w:rFonts w:hint="eastAsia"/>
        </w:rPr>
        <w:t xml:space="preserve"> </w:t>
      </w:r>
      <w:r w:rsidRPr="002B6386">
        <w:rPr>
          <w:rStyle w:val="commandkeywords"/>
        </w:rPr>
        <w:t xml:space="preserve">cdp </w:t>
      </w:r>
      <w:r w:rsidRPr="002B6386">
        <w:rPr>
          <w:rStyle w:val="commandtext"/>
        </w:rPr>
        <w:t>|</w:t>
      </w:r>
      <w:r w:rsidRPr="002B6386">
        <w:rPr>
          <w:rStyle w:val="commandkeywords"/>
        </w:rPr>
        <w:t xml:space="preserve"> cfd </w:t>
      </w:r>
      <w:r w:rsidRPr="002B6386">
        <w:rPr>
          <w:rStyle w:val="commandtext"/>
        </w:rPr>
        <w:t>|</w:t>
      </w:r>
      <w:r w:rsidRPr="002B6386">
        <w:rPr>
          <w:rStyle w:val="commandkeywords"/>
        </w:rPr>
        <w:t xml:space="preserve"> gvrp</w:t>
      </w:r>
      <w:r w:rsidRPr="002B6386">
        <w:t xml:space="preserve"> </w:t>
      </w:r>
      <w:r w:rsidRPr="002B6386">
        <w:rPr>
          <w:rStyle w:val="commandtext"/>
        </w:rPr>
        <w:t>|</w:t>
      </w:r>
      <w:r w:rsidRPr="002B6386">
        <w:rPr>
          <w:rStyle w:val="commandkeywords"/>
        </w:rPr>
        <w:t xml:space="preserve"> lacp </w:t>
      </w:r>
      <w:r w:rsidRPr="002B6386">
        <w:rPr>
          <w:rStyle w:val="commandtext"/>
        </w:rPr>
        <w:t>|</w:t>
      </w:r>
      <w:r w:rsidRPr="002B6386">
        <w:rPr>
          <w:rStyle w:val="commandkeywords"/>
        </w:rPr>
        <w:t xml:space="preserve"> lldp </w:t>
      </w:r>
      <w:r w:rsidRPr="002B6386">
        <w:rPr>
          <w:rStyle w:val="commandtext"/>
        </w:rPr>
        <w:t>|</w:t>
      </w:r>
      <w:r w:rsidRPr="002B6386">
        <w:rPr>
          <w:rFonts w:hint="eastAsia"/>
        </w:rPr>
        <w:t xml:space="preserve"> </w:t>
      </w:r>
      <w:r w:rsidRPr="002B6386">
        <w:rPr>
          <w:rStyle w:val="commandkeywords"/>
          <w:rFonts w:hint="eastAsia"/>
        </w:rPr>
        <w:t>mvrp</w:t>
      </w:r>
      <w:r w:rsidRPr="002B6386">
        <w:rPr>
          <w:rFonts w:hint="eastAsia"/>
        </w:rPr>
        <w:t xml:space="preserve"> </w:t>
      </w:r>
      <w:r w:rsidRPr="002B6386">
        <w:rPr>
          <w:rStyle w:val="commandtext"/>
        </w:rPr>
        <w:t>|</w:t>
      </w:r>
      <w:r w:rsidRPr="002B6386">
        <w:rPr>
          <w:rStyle w:val="commandkeywords"/>
        </w:rPr>
        <w:t xml:space="preserve"> pagp </w:t>
      </w:r>
      <w:r w:rsidRPr="002B6386">
        <w:rPr>
          <w:rStyle w:val="commandtext"/>
          <w:rFonts w:hint="eastAsia"/>
        </w:rPr>
        <w:t>|</w:t>
      </w:r>
      <w:r w:rsidRPr="002B6386">
        <w:rPr>
          <w:rFonts w:hint="eastAsia"/>
        </w:rPr>
        <w:t xml:space="preserve"> </w:t>
      </w:r>
      <w:r w:rsidRPr="002B6386">
        <w:rPr>
          <w:rStyle w:val="commandkeywords"/>
        </w:rPr>
        <w:t>pvst</w:t>
      </w:r>
      <w:r w:rsidRPr="002B6386">
        <w:t xml:space="preserve"> </w:t>
      </w:r>
      <w:r w:rsidRPr="002B6386">
        <w:rPr>
          <w:rStyle w:val="commandtext"/>
        </w:rPr>
        <w:t>|</w:t>
      </w:r>
      <w:r w:rsidRPr="002B6386">
        <w:t xml:space="preserve"> </w:t>
      </w:r>
      <w:r w:rsidRPr="002B6386">
        <w:rPr>
          <w:rStyle w:val="commandkeywords"/>
        </w:rPr>
        <w:t>stp</w:t>
      </w:r>
      <w:r w:rsidRPr="002B6386">
        <w:t xml:space="preserve"> </w:t>
      </w:r>
      <w:r w:rsidRPr="002B6386">
        <w:rPr>
          <w:rStyle w:val="commandtext"/>
        </w:rPr>
        <w:t>|</w:t>
      </w:r>
      <w:r w:rsidRPr="002B6386">
        <w:rPr>
          <w:rStyle w:val="commandkeywords"/>
        </w:rPr>
        <w:t xml:space="preserve"> udld </w:t>
      </w:r>
      <w:r w:rsidRPr="002B6386">
        <w:rPr>
          <w:rStyle w:val="commandtext"/>
        </w:rPr>
        <w:t>|</w:t>
      </w:r>
      <w:r w:rsidRPr="002B6386">
        <w:t xml:space="preserve"> </w:t>
      </w:r>
      <w:r w:rsidRPr="002B6386">
        <w:rPr>
          <w:rStyle w:val="commandkeywords"/>
        </w:rPr>
        <w:t>vtp</w:t>
      </w:r>
      <w:r w:rsidRPr="002B6386">
        <w:t xml:space="preserve"> </w:t>
      </w:r>
      <w:r w:rsidRPr="002B6386">
        <w:rPr>
          <w:rStyle w:val="commandtext"/>
        </w:rPr>
        <w:t>}</w:t>
      </w:r>
      <w:r w:rsidRPr="002B6386">
        <w:rPr>
          <w:rFonts w:hint="eastAsia"/>
        </w:rPr>
        <w:t xml:space="preserve"> </w:t>
      </w:r>
      <w:r w:rsidRPr="002B6386">
        <w:rPr>
          <w:rStyle w:val="commandkeywords"/>
          <w:rFonts w:hint="eastAsia"/>
        </w:rPr>
        <w:t>tunnel dot1q</w:t>
      </w:r>
    </w:p>
    <w:p w:rsidR="001F6C75" w:rsidRPr="002B6386" w:rsidRDefault="001F6C75" w:rsidP="001F6C75">
      <w:pPr>
        <w:rPr>
          <w:rStyle w:val="commandkeywords"/>
        </w:rPr>
      </w:pPr>
      <w:r w:rsidRPr="002B6386">
        <w:rPr>
          <w:rStyle w:val="commandkeywords"/>
          <w:rFonts w:hint="eastAsia"/>
        </w:rPr>
        <w:t xml:space="preserve">undo l2protocol </w:t>
      </w:r>
      <w:r w:rsidRPr="002B6386">
        <w:rPr>
          <w:rStyle w:val="commandtext"/>
        </w:rPr>
        <w:t>{</w:t>
      </w:r>
      <w:r w:rsidRPr="002B6386">
        <w:rPr>
          <w:rFonts w:hint="eastAsia"/>
        </w:rPr>
        <w:t xml:space="preserve"> </w:t>
      </w:r>
      <w:r w:rsidRPr="002B6386">
        <w:rPr>
          <w:rStyle w:val="commandkeywords"/>
        </w:rPr>
        <w:t xml:space="preserve">cdp </w:t>
      </w:r>
      <w:r w:rsidRPr="002B6386">
        <w:rPr>
          <w:rStyle w:val="commandtext"/>
        </w:rPr>
        <w:t>|</w:t>
      </w:r>
      <w:r w:rsidRPr="002B6386">
        <w:rPr>
          <w:rStyle w:val="commandkeywords"/>
        </w:rPr>
        <w:t xml:space="preserve"> cfd </w:t>
      </w:r>
      <w:r w:rsidRPr="002B6386">
        <w:rPr>
          <w:rStyle w:val="commandtext"/>
        </w:rPr>
        <w:t>|</w:t>
      </w:r>
      <w:r w:rsidRPr="002B6386">
        <w:rPr>
          <w:rStyle w:val="commandkeywords"/>
        </w:rPr>
        <w:t xml:space="preserve"> gvrp</w:t>
      </w:r>
      <w:r w:rsidRPr="002B6386">
        <w:t xml:space="preserve"> </w:t>
      </w:r>
      <w:r w:rsidRPr="002B6386">
        <w:rPr>
          <w:rStyle w:val="commandtext"/>
          <w:rFonts w:hint="eastAsia"/>
        </w:rPr>
        <w:t>|</w:t>
      </w:r>
      <w:r w:rsidRPr="002B6386">
        <w:rPr>
          <w:rStyle w:val="commandkeywords"/>
        </w:rPr>
        <w:t xml:space="preserve"> lacp </w:t>
      </w:r>
      <w:r w:rsidRPr="002B6386">
        <w:rPr>
          <w:rStyle w:val="commandtext"/>
        </w:rPr>
        <w:t>|</w:t>
      </w:r>
      <w:r w:rsidRPr="002B6386">
        <w:rPr>
          <w:rStyle w:val="commandkeywords"/>
        </w:rPr>
        <w:t xml:space="preserve"> lldp </w:t>
      </w:r>
      <w:r w:rsidRPr="002B6386">
        <w:rPr>
          <w:rStyle w:val="commandtext"/>
        </w:rPr>
        <w:t>|</w:t>
      </w:r>
      <w:r w:rsidRPr="002B6386">
        <w:rPr>
          <w:rFonts w:hint="eastAsia"/>
        </w:rPr>
        <w:t xml:space="preserve"> </w:t>
      </w:r>
      <w:r w:rsidRPr="002B6386">
        <w:rPr>
          <w:rStyle w:val="commandkeywords"/>
          <w:rFonts w:hint="eastAsia"/>
        </w:rPr>
        <w:t>mvrp</w:t>
      </w:r>
      <w:r w:rsidRPr="002B6386">
        <w:rPr>
          <w:rFonts w:hint="eastAsia"/>
        </w:rPr>
        <w:t xml:space="preserve"> </w:t>
      </w:r>
      <w:r w:rsidRPr="002B6386">
        <w:rPr>
          <w:rStyle w:val="commandtext"/>
        </w:rPr>
        <w:t>|</w:t>
      </w:r>
      <w:r w:rsidRPr="002B6386">
        <w:rPr>
          <w:rStyle w:val="commandkeywords"/>
        </w:rPr>
        <w:t xml:space="preserve"> pagp </w:t>
      </w:r>
      <w:r w:rsidRPr="002B6386">
        <w:rPr>
          <w:rStyle w:val="commandtext"/>
        </w:rPr>
        <w:t>|</w:t>
      </w:r>
      <w:r w:rsidRPr="002B6386">
        <w:t xml:space="preserve"> </w:t>
      </w:r>
      <w:r w:rsidRPr="002B6386">
        <w:rPr>
          <w:rStyle w:val="commandkeywords"/>
        </w:rPr>
        <w:t>pvst</w:t>
      </w:r>
      <w:r w:rsidRPr="002B6386">
        <w:t xml:space="preserve"> </w:t>
      </w:r>
      <w:r w:rsidRPr="002B6386">
        <w:rPr>
          <w:rStyle w:val="commandtext"/>
        </w:rPr>
        <w:t>|</w:t>
      </w:r>
      <w:r w:rsidRPr="002B6386">
        <w:t xml:space="preserve"> </w:t>
      </w:r>
      <w:r w:rsidRPr="002B6386">
        <w:rPr>
          <w:rStyle w:val="commandkeywords"/>
        </w:rPr>
        <w:t>stp</w:t>
      </w:r>
      <w:r w:rsidRPr="002B6386">
        <w:t xml:space="preserve"> </w:t>
      </w:r>
      <w:r w:rsidRPr="002B6386">
        <w:rPr>
          <w:rStyle w:val="commandtext"/>
        </w:rPr>
        <w:t>|</w:t>
      </w:r>
      <w:r w:rsidRPr="002B6386">
        <w:rPr>
          <w:rStyle w:val="commandkeywords"/>
        </w:rPr>
        <w:t xml:space="preserve"> udld </w:t>
      </w:r>
      <w:r w:rsidRPr="002B6386">
        <w:rPr>
          <w:rStyle w:val="commandtext"/>
        </w:rPr>
        <w:t>|</w:t>
      </w:r>
      <w:r w:rsidRPr="002B6386">
        <w:t xml:space="preserve">  </w:t>
      </w:r>
      <w:r w:rsidRPr="002B6386">
        <w:rPr>
          <w:rStyle w:val="commandkeywords"/>
        </w:rPr>
        <w:t>vtp</w:t>
      </w:r>
      <w:r w:rsidRPr="002B6386">
        <w:t xml:space="preserve"> </w:t>
      </w:r>
      <w:r w:rsidRPr="002B6386">
        <w:rPr>
          <w:rStyle w:val="commandtext"/>
        </w:rPr>
        <w:t>}</w:t>
      </w:r>
      <w:r w:rsidRPr="002B6386">
        <w:rPr>
          <w:rFonts w:hint="eastAsia"/>
        </w:rPr>
        <w:t xml:space="preserve"> </w:t>
      </w:r>
      <w:r w:rsidRPr="002B6386">
        <w:rPr>
          <w:rStyle w:val="commandkeywords"/>
          <w:rFonts w:hint="eastAsia"/>
        </w:rPr>
        <w:t>tunnel dot1q</w:t>
      </w:r>
    </w:p>
    <w:p w:rsidR="001F6C75" w:rsidRPr="002B6386" w:rsidRDefault="001F6C75" w:rsidP="001F6C75">
      <w:pPr>
        <w:pStyle w:val="Command"/>
      </w:pPr>
      <w:r w:rsidRPr="002B6386">
        <w:rPr>
          <w:rFonts w:hint="eastAsia"/>
        </w:rPr>
        <w:t>Views</w:t>
      </w:r>
    </w:p>
    <w:p w:rsidR="001F6C75" w:rsidRPr="002B6386" w:rsidRDefault="001F6C75" w:rsidP="001F6C75">
      <w:r w:rsidRPr="002B6386">
        <w:rPr>
          <w:rFonts w:hint="eastAsia"/>
        </w:rPr>
        <w:t>Layer 2 Ethernet interface view</w:t>
      </w:r>
    </w:p>
    <w:p w:rsidR="001F6C75" w:rsidRPr="002B6386" w:rsidRDefault="001F6C75" w:rsidP="001F6C75">
      <w:r w:rsidRPr="002B6386">
        <w:rPr>
          <w:rFonts w:hint="eastAsia"/>
        </w:rPr>
        <w:t>Layer 2 aggregate interface view</w:t>
      </w:r>
    </w:p>
    <w:p w:rsidR="001F6C75" w:rsidRPr="002B6386" w:rsidRDefault="001F6C75" w:rsidP="001F6C75">
      <w:pPr>
        <w:pStyle w:val="Command"/>
      </w:pPr>
      <w:r w:rsidRPr="002B6386">
        <w:rPr>
          <w:rFonts w:hint="eastAsia"/>
        </w:rPr>
        <w:t>Change description</w:t>
      </w:r>
    </w:p>
    <w:p w:rsidR="001F6C75" w:rsidRPr="002B6386" w:rsidRDefault="001F6C75" w:rsidP="001F6C75">
      <w:r w:rsidRPr="002B6386">
        <w:rPr>
          <w:rFonts w:hint="eastAsia"/>
        </w:rPr>
        <w:t xml:space="preserve">Before modification: The </w:t>
      </w:r>
      <w:r w:rsidRPr="002B6386">
        <w:rPr>
          <w:rStyle w:val="commandkeywords"/>
          <w:rFonts w:hint="eastAsia"/>
        </w:rPr>
        <w:t>cfd</w:t>
      </w:r>
      <w:r w:rsidRPr="002B6386">
        <w:rPr>
          <w:rFonts w:hint="eastAsia"/>
        </w:rPr>
        <w:t xml:space="preserve"> keyword is not supported.</w:t>
      </w:r>
    </w:p>
    <w:p w:rsidR="001F6C75" w:rsidRPr="002B6386" w:rsidRDefault="001F6C75" w:rsidP="001F6C75">
      <w:r w:rsidRPr="002B6386">
        <w:rPr>
          <w:rFonts w:hint="eastAsia"/>
        </w:rPr>
        <w:t xml:space="preserve">After modification: The </w:t>
      </w:r>
      <w:r w:rsidRPr="002B6386">
        <w:rPr>
          <w:rStyle w:val="commandkeywords"/>
          <w:rFonts w:hint="eastAsia"/>
        </w:rPr>
        <w:t>cfd</w:t>
      </w:r>
      <w:r w:rsidRPr="002B6386">
        <w:rPr>
          <w:rFonts w:hint="eastAsia"/>
        </w:rPr>
        <w:t xml:space="preserve"> keyword is supported.</w:t>
      </w:r>
    </w:p>
    <w:p w:rsidR="001F6C75" w:rsidRPr="002B6386" w:rsidRDefault="001F6C75" w:rsidP="001F6C75">
      <w:pPr>
        <w:pStyle w:val="30"/>
      </w:pPr>
      <w:bookmarkStart w:id="6593" w:name="_Toc75978182"/>
      <w:bookmarkStart w:id="6594" w:name="_Toc89440624"/>
      <w:bookmarkStart w:id="6595" w:name="_Toc177728125"/>
      <w:r w:rsidRPr="002B6386">
        <w:rPr>
          <w:rFonts w:hint="eastAsia"/>
        </w:rPr>
        <w:lastRenderedPageBreak/>
        <w:t>Modified command: display l2protocol statistics</w:t>
      </w:r>
      <w:bookmarkEnd w:id="6593"/>
      <w:bookmarkEnd w:id="6594"/>
      <w:bookmarkEnd w:id="6595"/>
    </w:p>
    <w:p w:rsidR="001F6C75" w:rsidRPr="002B6386" w:rsidRDefault="001F6C75" w:rsidP="001F6C75">
      <w:pPr>
        <w:pStyle w:val="Command"/>
      </w:pPr>
      <w:r w:rsidRPr="002B6386">
        <w:rPr>
          <w:rFonts w:hint="eastAsia"/>
        </w:rPr>
        <w:t>Syntax</w:t>
      </w:r>
    </w:p>
    <w:p w:rsidR="001F6C75" w:rsidRPr="002B6386" w:rsidRDefault="001F6C75" w:rsidP="001F6C75">
      <w:pPr>
        <w:rPr>
          <w:rStyle w:val="commandtext"/>
        </w:rPr>
      </w:pPr>
      <w:r w:rsidRPr="002B6386">
        <w:rPr>
          <w:rStyle w:val="commandkeywords"/>
          <w:rFonts w:hint="eastAsia"/>
        </w:rPr>
        <w:t>d</w:t>
      </w:r>
      <w:r w:rsidRPr="002B6386">
        <w:rPr>
          <w:rStyle w:val="commandkeywords"/>
        </w:rPr>
        <w:t xml:space="preserve">isplay </w:t>
      </w:r>
      <w:r w:rsidRPr="002B6386">
        <w:rPr>
          <w:rStyle w:val="commandkeywords"/>
          <w:rFonts w:hint="eastAsia"/>
        </w:rPr>
        <w:t xml:space="preserve">l2protocol statistics </w:t>
      </w:r>
      <w:r w:rsidRPr="002B6386">
        <w:rPr>
          <w:rStyle w:val="commandtext"/>
          <w:rFonts w:hint="eastAsia"/>
        </w:rPr>
        <w:t>[</w:t>
      </w:r>
      <w:r w:rsidRPr="002B6386">
        <w:rPr>
          <w:rFonts w:hint="eastAsia"/>
        </w:rPr>
        <w:t xml:space="preserve"> </w:t>
      </w:r>
      <w:r w:rsidRPr="002B6386">
        <w:rPr>
          <w:rStyle w:val="commandkeywords"/>
          <w:rFonts w:hint="eastAsia"/>
        </w:rPr>
        <w:t xml:space="preserve">interface </w:t>
      </w:r>
      <w:r w:rsidRPr="002B6386">
        <w:rPr>
          <w:rStyle w:val="commandparameter"/>
          <w:rFonts w:hint="eastAsia"/>
        </w:rPr>
        <w:t xml:space="preserve">interface-type interface-number </w:t>
      </w:r>
      <w:r w:rsidRPr="002B6386">
        <w:rPr>
          <w:rStyle w:val="commandtext"/>
          <w:rFonts w:hint="eastAsia"/>
        </w:rPr>
        <w:t>]</w:t>
      </w:r>
    </w:p>
    <w:p w:rsidR="001F6C75" w:rsidRPr="002B6386" w:rsidRDefault="001F6C75" w:rsidP="001F6C75">
      <w:pPr>
        <w:pStyle w:val="Command"/>
      </w:pPr>
      <w:r w:rsidRPr="002B6386">
        <w:rPr>
          <w:rFonts w:hint="eastAsia"/>
        </w:rPr>
        <w:t>Views</w:t>
      </w:r>
    </w:p>
    <w:p w:rsidR="001F6C75" w:rsidRPr="002B6386" w:rsidRDefault="001F6C75" w:rsidP="001F6C75">
      <w:r w:rsidRPr="002B6386">
        <w:rPr>
          <w:rFonts w:hint="eastAsia"/>
        </w:rPr>
        <w:t>Any view</w:t>
      </w:r>
    </w:p>
    <w:p w:rsidR="001F6C75" w:rsidRPr="002B6386" w:rsidRDefault="001F6C75" w:rsidP="001F6C75">
      <w:pPr>
        <w:pStyle w:val="Command"/>
      </w:pPr>
      <w:r w:rsidRPr="002B6386">
        <w:rPr>
          <w:rFonts w:hint="eastAsia"/>
        </w:rPr>
        <w:t>Change description</w:t>
      </w:r>
    </w:p>
    <w:p w:rsidR="001F6C75" w:rsidRPr="002B6386" w:rsidRDefault="001F6C75" w:rsidP="001F6C75">
      <w:r w:rsidRPr="002B6386">
        <w:rPr>
          <w:rFonts w:hint="eastAsia"/>
        </w:rPr>
        <w:t>Before modification: The device does not support displaying L2TP statistics for CFD protocol packets.</w:t>
      </w:r>
    </w:p>
    <w:p w:rsidR="001F6C75" w:rsidRPr="002B6386" w:rsidRDefault="001F6C75" w:rsidP="001F6C75">
      <w:r w:rsidRPr="002B6386">
        <w:rPr>
          <w:rFonts w:hint="eastAsia"/>
        </w:rPr>
        <w:t>After modification: The device supports displaying L2TP statistics for CFD protocol packets.</w:t>
      </w:r>
      <w:r w:rsidRPr="002B6386" w:rsidDel="009133B5">
        <w:rPr>
          <w:rFonts w:hint="eastAsia"/>
        </w:rPr>
        <w:t xml:space="preserve"> </w:t>
      </w:r>
    </w:p>
    <w:p w:rsidR="001F6C75" w:rsidRPr="002B6386" w:rsidRDefault="001F6C75" w:rsidP="001F6C75">
      <w:r w:rsidRPr="002B6386">
        <w:rPr>
          <w:rFonts w:hint="eastAsia"/>
        </w:rPr>
        <w:t xml:space="preserve"># Display L2PT statistics </w:t>
      </w:r>
      <w:r w:rsidRPr="002B6386">
        <w:t>for</w:t>
      </w:r>
      <w:r w:rsidRPr="002B6386">
        <w:rPr>
          <w:rFonts w:hint="eastAsia"/>
        </w:rPr>
        <w:t xml:space="preserve"> all Layer 2 Ethernet and aggregate interfaces.</w:t>
      </w:r>
    </w:p>
    <w:p w:rsidR="001F6C75" w:rsidRPr="002B6386" w:rsidRDefault="001F6C75" w:rsidP="001F6C75">
      <w:pPr>
        <w:pStyle w:val="TerminalDisplay"/>
      </w:pPr>
      <w:r w:rsidRPr="002B6386">
        <w:rPr>
          <w:rFonts w:hint="eastAsia"/>
        </w:rPr>
        <w:t>&lt;Sysname&gt; display l2protocol statistics</w:t>
      </w:r>
    </w:p>
    <w:p w:rsidR="001F6C75" w:rsidRPr="002B6386" w:rsidRDefault="001F6C75" w:rsidP="001F6C75">
      <w:pPr>
        <w:pStyle w:val="TerminalDisplay"/>
      </w:pPr>
      <w:r w:rsidRPr="002B6386">
        <w:rPr>
          <w:rFonts w:hint="eastAsia"/>
        </w:rPr>
        <w:t>L2PT statistics information on interface Bridge-Aggregation1:</w:t>
      </w:r>
    </w:p>
    <w:p w:rsidR="001F6C75" w:rsidRPr="002B6386" w:rsidRDefault="001F6C75" w:rsidP="001F6C75">
      <w:pPr>
        <w:pStyle w:val="TerminalDisplay"/>
      </w:pPr>
      <w:r w:rsidRPr="002B6386">
        <w:t>Protocol  Encapsulated      Decapsulated      Forwarded         Dropped</w:t>
      </w:r>
    </w:p>
    <w:p w:rsidR="001F6C75" w:rsidRPr="002B6386" w:rsidRDefault="001F6C75" w:rsidP="001F6C75">
      <w:pPr>
        <w:pStyle w:val="TerminalDisplay"/>
      </w:pPr>
      <w:r w:rsidRPr="002B6386">
        <w:t>CDP       0                 0                 0                 0</w:t>
      </w:r>
    </w:p>
    <w:p w:rsidR="001F6C75" w:rsidRPr="002B6386" w:rsidRDefault="001F6C75" w:rsidP="001F6C75">
      <w:pPr>
        <w:pStyle w:val="TerminalDisplay"/>
      </w:pPr>
      <w:r w:rsidRPr="002B6386">
        <w:t xml:space="preserve">DLDP      0                 </w:t>
      </w:r>
      <w:r w:rsidRPr="002B6386">
        <w:rPr>
          <w:rFonts w:hint="eastAsia"/>
        </w:rPr>
        <w:t>3</w:t>
      </w:r>
      <w:r w:rsidRPr="002B6386">
        <w:t xml:space="preserve">                 0                 0</w:t>
      </w:r>
    </w:p>
    <w:p w:rsidR="001F6C75" w:rsidRPr="002B6386" w:rsidRDefault="001F6C75" w:rsidP="001F6C75">
      <w:pPr>
        <w:pStyle w:val="TerminalDisplay"/>
      </w:pPr>
      <w:r w:rsidRPr="002B6386">
        <w:t xml:space="preserve">EOAM      0                 </w:t>
      </w:r>
      <w:r w:rsidRPr="002B6386">
        <w:rPr>
          <w:rFonts w:hint="eastAsia"/>
        </w:rPr>
        <w:t>2</w:t>
      </w:r>
      <w:r w:rsidRPr="002B6386">
        <w:t xml:space="preserve">                 0                 0</w:t>
      </w:r>
    </w:p>
    <w:p w:rsidR="001F6C75" w:rsidRPr="002B6386" w:rsidRDefault="001F6C75" w:rsidP="001F6C75">
      <w:pPr>
        <w:pStyle w:val="TerminalDisplay"/>
      </w:pPr>
      <w:r w:rsidRPr="002B6386">
        <w:t xml:space="preserve">GVRP      </w:t>
      </w:r>
      <w:r w:rsidRPr="002B6386">
        <w:rPr>
          <w:rFonts w:hint="eastAsia"/>
        </w:rPr>
        <w:t>8</w:t>
      </w:r>
      <w:r w:rsidRPr="002B6386">
        <w:t xml:space="preserve">                 </w:t>
      </w:r>
      <w:r w:rsidRPr="002B6386">
        <w:rPr>
          <w:rFonts w:hint="eastAsia"/>
        </w:rPr>
        <w:t>4</w:t>
      </w:r>
      <w:r w:rsidRPr="002B6386">
        <w:t xml:space="preserve">                 </w:t>
      </w:r>
      <w:r w:rsidRPr="002B6386">
        <w:rPr>
          <w:rFonts w:hint="eastAsia"/>
        </w:rPr>
        <w:t>9</w:t>
      </w:r>
      <w:r w:rsidRPr="002B6386">
        <w:t xml:space="preserve">                 </w:t>
      </w:r>
      <w:r w:rsidRPr="002B6386">
        <w:rPr>
          <w:rFonts w:hint="eastAsia"/>
        </w:rPr>
        <w:t>2</w:t>
      </w:r>
    </w:p>
    <w:p w:rsidR="001F6C75" w:rsidRPr="002B6386" w:rsidRDefault="001F6C75" w:rsidP="001F6C75">
      <w:pPr>
        <w:pStyle w:val="TerminalDisplay"/>
      </w:pPr>
      <w:r w:rsidRPr="002B6386">
        <w:t>LACP      0                 0                 0                 0</w:t>
      </w:r>
    </w:p>
    <w:p w:rsidR="001F6C75" w:rsidRPr="002B6386" w:rsidRDefault="001F6C75" w:rsidP="001F6C75">
      <w:pPr>
        <w:pStyle w:val="TerminalDisplay"/>
      </w:pPr>
      <w:r w:rsidRPr="002B6386">
        <w:t xml:space="preserve">LLDP      0                 </w:t>
      </w:r>
      <w:r w:rsidRPr="002B6386">
        <w:rPr>
          <w:rFonts w:hint="eastAsia"/>
        </w:rPr>
        <w:t>3</w:t>
      </w:r>
      <w:r w:rsidRPr="002B6386">
        <w:t xml:space="preserve">                 0                 0</w:t>
      </w:r>
    </w:p>
    <w:p w:rsidR="001F6C75" w:rsidRPr="002B6386" w:rsidRDefault="001F6C75" w:rsidP="001F6C75">
      <w:pPr>
        <w:pStyle w:val="TerminalDisplay"/>
      </w:pPr>
      <w:r w:rsidRPr="002B6386">
        <w:t>MVRP      0                 0                 0                 0</w:t>
      </w:r>
    </w:p>
    <w:p w:rsidR="001F6C75" w:rsidRPr="002B6386" w:rsidRDefault="001F6C75" w:rsidP="001F6C75">
      <w:pPr>
        <w:pStyle w:val="TerminalDisplay"/>
      </w:pPr>
      <w:r w:rsidRPr="002B6386">
        <w:t xml:space="preserve">PAGP      0                 </w:t>
      </w:r>
      <w:r w:rsidRPr="002B6386">
        <w:rPr>
          <w:rFonts w:hint="eastAsia"/>
        </w:rPr>
        <w:t>1</w:t>
      </w:r>
      <w:r w:rsidRPr="002B6386">
        <w:t xml:space="preserve">                 0                 0</w:t>
      </w:r>
    </w:p>
    <w:p w:rsidR="001F6C75" w:rsidRPr="002B6386" w:rsidRDefault="001F6C75" w:rsidP="001F6C75">
      <w:pPr>
        <w:pStyle w:val="TerminalDisplay"/>
      </w:pPr>
      <w:r w:rsidRPr="002B6386">
        <w:t>PVST      0                 0                 0                 0</w:t>
      </w:r>
    </w:p>
    <w:p w:rsidR="001F6C75" w:rsidRPr="002B6386" w:rsidRDefault="001F6C75" w:rsidP="001F6C75">
      <w:pPr>
        <w:pStyle w:val="TerminalDisplay"/>
      </w:pPr>
      <w:r w:rsidRPr="002B6386">
        <w:t xml:space="preserve">STP       </w:t>
      </w:r>
      <w:r w:rsidRPr="002B6386">
        <w:rPr>
          <w:rFonts w:hint="eastAsia"/>
        </w:rPr>
        <w:t>5</w:t>
      </w:r>
      <w:r w:rsidRPr="002B6386">
        <w:t xml:space="preserve">                 </w:t>
      </w:r>
      <w:r w:rsidRPr="002B6386">
        <w:rPr>
          <w:rFonts w:hint="eastAsia"/>
        </w:rPr>
        <w:t>5</w:t>
      </w:r>
      <w:r w:rsidRPr="002B6386">
        <w:t xml:space="preserve">                 </w:t>
      </w:r>
      <w:r w:rsidRPr="002B6386">
        <w:rPr>
          <w:rFonts w:hint="eastAsia"/>
        </w:rPr>
        <w:t>5</w:t>
      </w:r>
      <w:r w:rsidRPr="002B6386">
        <w:t xml:space="preserve">                 0</w:t>
      </w:r>
    </w:p>
    <w:p w:rsidR="001F6C75" w:rsidRPr="002B6386" w:rsidRDefault="001F6C75" w:rsidP="001F6C75">
      <w:pPr>
        <w:pStyle w:val="TerminalDisplay"/>
      </w:pPr>
      <w:r w:rsidRPr="002B6386">
        <w:t xml:space="preserve">Tunnel    N/A               N/A               </w:t>
      </w:r>
      <w:r w:rsidRPr="002B6386">
        <w:rPr>
          <w:rFonts w:hint="eastAsia"/>
        </w:rPr>
        <w:t>10</w:t>
      </w:r>
      <w:r w:rsidRPr="002B6386">
        <w:t xml:space="preserve">0               </w:t>
      </w:r>
      <w:r w:rsidRPr="002B6386">
        <w:rPr>
          <w:rFonts w:hint="eastAsia"/>
        </w:rPr>
        <w:t>10</w:t>
      </w:r>
    </w:p>
    <w:p w:rsidR="001F6C75" w:rsidRPr="002B6386" w:rsidRDefault="001F6C75" w:rsidP="001F6C75">
      <w:pPr>
        <w:pStyle w:val="TerminalDisplay"/>
      </w:pPr>
      <w:r w:rsidRPr="002B6386">
        <w:t xml:space="preserve">VTP       0                 </w:t>
      </w:r>
      <w:r w:rsidRPr="002B6386">
        <w:rPr>
          <w:rFonts w:hint="eastAsia"/>
        </w:rPr>
        <w:t>6</w:t>
      </w:r>
      <w:r w:rsidRPr="002B6386">
        <w:t xml:space="preserve">                 0                 0</w:t>
      </w:r>
    </w:p>
    <w:p w:rsidR="001F6C75" w:rsidRPr="002B6386" w:rsidRDefault="001F6C75" w:rsidP="001F6C75">
      <w:pPr>
        <w:pStyle w:val="TerminalDisplay"/>
      </w:pPr>
      <w:r w:rsidRPr="002B6386">
        <w:t>UDLD      0                 0                 0                 0</w:t>
      </w:r>
    </w:p>
    <w:p w:rsidR="001F6C75" w:rsidRPr="002B6386" w:rsidRDefault="001F6C75" w:rsidP="001F6C75">
      <w:pPr>
        <w:pStyle w:val="TerminalDisplay"/>
      </w:pPr>
      <w:r w:rsidRPr="002B6386">
        <w:rPr>
          <w:rFonts w:hint="eastAsia"/>
        </w:rPr>
        <w:t>DTP       0                 0                 0                 0</w:t>
      </w:r>
    </w:p>
    <w:p w:rsidR="001F6C75" w:rsidRPr="002B6386" w:rsidRDefault="001F6C75" w:rsidP="001F6C75">
      <w:pPr>
        <w:pStyle w:val="TerminalDisplay"/>
        <w:rPr>
          <w:shd w:val="pct15" w:color="auto" w:fill="FFFFFF"/>
        </w:rPr>
      </w:pPr>
      <w:r w:rsidRPr="002B6386">
        <w:rPr>
          <w:shd w:val="pct15" w:color="auto" w:fill="FFFFFF"/>
        </w:rPr>
        <w:t>CFD       0                 0                 0                 0</w:t>
      </w:r>
    </w:p>
    <w:p w:rsidR="001F6C75" w:rsidRPr="002B6386" w:rsidRDefault="001F6C75" w:rsidP="001F6C75">
      <w:pPr>
        <w:pStyle w:val="TerminalDisplay"/>
      </w:pPr>
    </w:p>
    <w:p w:rsidR="001F6C75" w:rsidRPr="002B6386" w:rsidRDefault="001F6C75" w:rsidP="001F6C75">
      <w:pPr>
        <w:pStyle w:val="TerminalDisplay"/>
      </w:pPr>
      <w:r w:rsidRPr="002B6386">
        <w:rPr>
          <w:rFonts w:hint="eastAsia"/>
        </w:rPr>
        <w:t xml:space="preserve">L2PT statistics information on interface </w:t>
      </w:r>
      <w:fldSimple w:instr=" DOCVARIABLE  varglobal_20112  \* MERGEFORMAT " w:fldLock="1">
        <w:r w:rsidRPr="002B6386">
          <w:t>GigabitEthernet1/0/1</w:t>
        </w:r>
      </w:fldSimple>
      <w:r w:rsidRPr="002B6386">
        <w:rPr>
          <w:rFonts w:hint="eastAsia"/>
        </w:rPr>
        <w:t>:</w:t>
      </w:r>
    </w:p>
    <w:p w:rsidR="001F6C75" w:rsidRPr="002B6386" w:rsidRDefault="001F6C75" w:rsidP="001F6C75">
      <w:pPr>
        <w:pStyle w:val="TerminalDisplay"/>
      </w:pPr>
      <w:r w:rsidRPr="002B6386">
        <w:t>Protocol  Encapsulated      Decapsulated      Forwarded         Dropped</w:t>
      </w:r>
    </w:p>
    <w:p w:rsidR="001F6C75" w:rsidRPr="002B6386" w:rsidRDefault="001F6C75" w:rsidP="001F6C75">
      <w:pPr>
        <w:pStyle w:val="TerminalDisplay"/>
      </w:pPr>
      <w:r w:rsidRPr="002B6386">
        <w:t>CDP       0                 0                 0                 0</w:t>
      </w:r>
    </w:p>
    <w:p w:rsidR="001F6C75" w:rsidRPr="002B6386" w:rsidRDefault="001F6C75" w:rsidP="001F6C75">
      <w:pPr>
        <w:pStyle w:val="TerminalDisplay"/>
      </w:pPr>
      <w:r w:rsidRPr="002B6386">
        <w:t xml:space="preserve">DLDP      </w:t>
      </w:r>
      <w:r w:rsidRPr="002B6386">
        <w:rPr>
          <w:rFonts w:hint="eastAsia"/>
        </w:rPr>
        <w:t>2</w:t>
      </w:r>
      <w:r w:rsidRPr="002B6386">
        <w:t xml:space="preserve">                 </w:t>
      </w:r>
      <w:r w:rsidRPr="002B6386">
        <w:rPr>
          <w:rFonts w:hint="eastAsia"/>
        </w:rPr>
        <w:t>3</w:t>
      </w:r>
      <w:r w:rsidRPr="002B6386">
        <w:t xml:space="preserve">                 </w:t>
      </w:r>
      <w:r w:rsidRPr="002B6386">
        <w:rPr>
          <w:rFonts w:hint="eastAsia"/>
        </w:rPr>
        <w:t>3</w:t>
      </w:r>
      <w:r w:rsidRPr="002B6386">
        <w:t xml:space="preserve">                 0</w:t>
      </w:r>
    </w:p>
    <w:p w:rsidR="001F6C75" w:rsidRPr="002B6386" w:rsidRDefault="001F6C75" w:rsidP="001F6C75">
      <w:pPr>
        <w:pStyle w:val="TerminalDisplay"/>
      </w:pPr>
      <w:r w:rsidRPr="002B6386">
        <w:t xml:space="preserve">EOAM      </w:t>
      </w:r>
      <w:r w:rsidRPr="002B6386">
        <w:rPr>
          <w:rFonts w:hint="eastAsia"/>
        </w:rPr>
        <w:t>5</w:t>
      </w:r>
      <w:r w:rsidRPr="002B6386">
        <w:t xml:space="preserve">                 </w:t>
      </w:r>
      <w:r w:rsidRPr="002B6386">
        <w:rPr>
          <w:rFonts w:hint="eastAsia"/>
        </w:rPr>
        <w:t>2</w:t>
      </w:r>
      <w:r w:rsidRPr="002B6386">
        <w:t xml:space="preserve">                 </w:t>
      </w:r>
      <w:r w:rsidRPr="002B6386">
        <w:rPr>
          <w:rFonts w:hint="eastAsia"/>
        </w:rPr>
        <w:t>9</w:t>
      </w:r>
      <w:r w:rsidRPr="002B6386">
        <w:t xml:space="preserve">                 0</w:t>
      </w:r>
    </w:p>
    <w:p w:rsidR="001F6C75" w:rsidRPr="002B6386" w:rsidRDefault="001F6C75" w:rsidP="001F6C75">
      <w:pPr>
        <w:pStyle w:val="TerminalDisplay"/>
      </w:pPr>
      <w:r w:rsidRPr="002B6386">
        <w:t xml:space="preserve">GVRP      </w:t>
      </w:r>
      <w:r w:rsidRPr="002B6386">
        <w:rPr>
          <w:rFonts w:hint="eastAsia"/>
        </w:rPr>
        <w:t>8</w:t>
      </w:r>
      <w:r w:rsidRPr="002B6386">
        <w:t xml:space="preserve">                 </w:t>
      </w:r>
      <w:r w:rsidRPr="002B6386">
        <w:rPr>
          <w:rFonts w:hint="eastAsia"/>
        </w:rPr>
        <w:t>4</w:t>
      </w:r>
      <w:r w:rsidRPr="002B6386">
        <w:t xml:space="preserve">                 </w:t>
      </w:r>
      <w:r w:rsidRPr="002B6386">
        <w:rPr>
          <w:rFonts w:hint="eastAsia"/>
        </w:rPr>
        <w:t>9</w:t>
      </w:r>
      <w:r w:rsidRPr="002B6386">
        <w:t xml:space="preserve">                 </w:t>
      </w:r>
      <w:r w:rsidRPr="002B6386">
        <w:rPr>
          <w:rFonts w:hint="eastAsia"/>
        </w:rPr>
        <w:t>2</w:t>
      </w:r>
    </w:p>
    <w:p w:rsidR="001F6C75" w:rsidRPr="002B6386" w:rsidRDefault="001F6C75" w:rsidP="001F6C75">
      <w:pPr>
        <w:pStyle w:val="TerminalDisplay"/>
      </w:pPr>
      <w:r w:rsidRPr="002B6386">
        <w:t>LACP      0                 0                 0                 0</w:t>
      </w:r>
    </w:p>
    <w:p w:rsidR="001F6C75" w:rsidRPr="002B6386" w:rsidRDefault="001F6C75" w:rsidP="001F6C75">
      <w:pPr>
        <w:pStyle w:val="TerminalDisplay"/>
      </w:pPr>
      <w:r w:rsidRPr="002B6386">
        <w:t xml:space="preserve">LLDP      </w:t>
      </w:r>
      <w:r w:rsidRPr="002B6386">
        <w:rPr>
          <w:rFonts w:hint="eastAsia"/>
        </w:rPr>
        <w:t>3</w:t>
      </w:r>
      <w:r w:rsidRPr="002B6386">
        <w:t xml:space="preserve">                 </w:t>
      </w:r>
      <w:r w:rsidRPr="002B6386">
        <w:rPr>
          <w:rFonts w:hint="eastAsia"/>
        </w:rPr>
        <w:t>3</w:t>
      </w:r>
      <w:r w:rsidRPr="002B6386">
        <w:t xml:space="preserve">                 </w:t>
      </w:r>
      <w:r w:rsidRPr="002B6386">
        <w:rPr>
          <w:rFonts w:hint="eastAsia"/>
        </w:rPr>
        <w:t>3</w:t>
      </w:r>
      <w:r w:rsidRPr="002B6386">
        <w:t xml:space="preserve">                 </w:t>
      </w:r>
      <w:r w:rsidRPr="002B6386">
        <w:rPr>
          <w:rFonts w:hint="eastAsia"/>
        </w:rPr>
        <w:t>3</w:t>
      </w:r>
    </w:p>
    <w:p w:rsidR="001F6C75" w:rsidRPr="002B6386" w:rsidRDefault="001F6C75" w:rsidP="001F6C75">
      <w:pPr>
        <w:pStyle w:val="TerminalDisplay"/>
      </w:pPr>
      <w:r w:rsidRPr="002B6386">
        <w:t>MVRP      0                 0                 0                 0</w:t>
      </w:r>
    </w:p>
    <w:p w:rsidR="001F6C75" w:rsidRPr="002B6386" w:rsidRDefault="001F6C75" w:rsidP="001F6C75">
      <w:pPr>
        <w:pStyle w:val="TerminalDisplay"/>
      </w:pPr>
      <w:r w:rsidRPr="002B6386">
        <w:t xml:space="preserve">PAGP      </w:t>
      </w:r>
      <w:r w:rsidRPr="002B6386">
        <w:rPr>
          <w:rFonts w:hint="eastAsia"/>
        </w:rPr>
        <w:t>5</w:t>
      </w:r>
      <w:r w:rsidRPr="002B6386">
        <w:t xml:space="preserve">                 </w:t>
      </w:r>
      <w:r w:rsidRPr="002B6386">
        <w:rPr>
          <w:rFonts w:hint="eastAsia"/>
        </w:rPr>
        <w:t>1</w:t>
      </w:r>
      <w:r w:rsidRPr="002B6386">
        <w:t xml:space="preserve">                 </w:t>
      </w:r>
      <w:r w:rsidRPr="002B6386">
        <w:rPr>
          <w:rFonts w:hint="eastAsia"/>
        </w:rPr>
        <w:t>7</w:t>
      </w:r>
      <w:r w:rsidRPr="002B6386">
        <w:t xml:space="preserve">                 </w:t>
      </w:r>
      <w:r w:rsidRPr="002B6386">
        <w:rPr>
          <w:rFonts w:hint="eastAsia"/>
        </w:rPr>
        <w:t>3</w:t>
      </w:r>
    </w:p>
    <w:p w:rsidR="001F6C75" w:rsidRPr="002B6386" w:rsidRDefault="001F6C75" w:rsidP="001F6C75">
      <w:pPr>
        <w:pStyle w:val="TerminalDisplay"/>
      </w:pPr>
      <w:r w:rsidRPr="002B6386">
        <w:t>PVST      0                 0                 0                 0</w:t>
      </w:r>
    </w:p>
    <w:p w:rsidR="001F6C75" w:rsidRPr="002B6386" w:rsidRDefault="001F6C75" w:rsidP="001F6C75">
      <w:pPr>
        <w:pStyle w:val="TerminalDisplay"/>
      </w:pPr>
      <w:r w:rsidRPr="002B6386">
        <w:t xml:space="preserve">STP       </w:t>
      </w:r>
      <w:r w:rsidRPr="002B6386">
        <w:rPr>
          <w:rFonts w:hint="eastAsia"/>
        </w:rPr>
        <w:t>5</w:t>
      </w:r>
      <w:r w:rsidRPr="002B6386">
        <w:t xml:space="preserve">                 </w:t>
      </w:r>
      <w:r w:rsidRPr="002B6386">
        <w:rPr>
          <w:rFonts w:hint="eastAsia"/>
        </w:rPr>
        <w:t>5</w:t>
      </w:r>
      <w:r w:rsidRPr="002B6386">
        <w:t xml:space="preserve">                 </w:t>
      </w:r>
      <w:r w:rsidRPr="002B6386">
        <w:rPr>
          <w:rFonts w:hint="eastAsia"/>
        </w:rPr>
        <w:t>5</w:t>
      </w:r>
      <w:r w:rsidRPr="002B6386">
        <w:t xml:space="preserve">                 0</w:t>
      </w:r>
    </w:p>
    <w:p w:rsidR="001F6C75" w:rsidRPr="002B6386" w:rsidRDefault="001F6C75" w:rsidP="001F6C75">
      <w:pPr>
        <w:pStyle w:val="TerminalDisplay"/>
      </w:pPr>
      <w:r w:rsidRPr="002B6386">
        <w:t xml:space="preserve">Tunnel    N/A               N/A               </w:t>
      </w:r>
      <w:r w:rsidRPr="002B6386">
        <w:rPr>
          <w:rFonts w:hint="eastAsia"/>
        </w:rPr>
        <w:t>10</w:t>
      </w:r>
      <w:r w:rsidRPr="002B6386">
        <w:t xml:space="preserve">0               </w:t>
      </w:r>
      <w:r w:rsidRPr="002B6386">
        <w:rPr>
          <w:rFonts w:hint="eastAsia"/>
        </w:rPr>
        <w:t>10</w:t>
      </w:r>
    </w:p>
    <w:p w:rsidR="001F6C75" w:rsidRPr="002B6386" w:rsidRDefault="001F6C75" w:rsidP="001F6C75">
      <w:pPr>
        <w:pStyle w:val="TerminalDisplay"/>
      </w:pPr>
      <w:r w:rsidRPr="002B6386">
        <w:t xml:space="preserve">VTP       0                 </w:t>
      </w:r>
      <w:r w:rsidRPr="002B6386">
        <w:rPr>
          <w:rFonts w:hint="eastAsia"/>
        </w:rPr>
        <w:t>6</w:t>
      </w:r>
      <w:r w:rsidRPr="002B6386">
        <w:t xml:space="preserve">                 0                 0</w:t>
      </w:r>
    </w:p>
    <w:p w:rsidR="001F6C75" w:rsidRPr="002B6386" w:rsidRDefault="001F6C75" w:rsidP="001F6C75">
      <w:pPr>
        <w:pStyle w:val="TerminalDisplay"/>
      </w:pPr>
      <w:r w:rsidRPr="002B6386">
        <w:t>UDLD      0                 0                 0                 0</w:t>
      </w:r>
    </w:p>
    <w:p w:rsidR="001F6C75" w:rsidRPr="002B6386" w:rsidRDefault="001F6C75" w:rsidP="001F6C75">
      <w:pPr>
        <w:pStyle w:val="TerminalDisplay"/>
      </w:pPr>
      <w:r w:rsidRPr="002B6386">
        <w:rPr>
          <w:rFonts w:hint="eastAsia"/>
        </w:rPr>
        <w:t>DTP       0                 0                 0                 0</w:t>
      </w:r>
    </w:p>
    <w:p w:rsidR="001F6C75" w:rsidRPr="002B6386" w:rsidRDefault="001F6C75" w:rsidP="001F6C75">
      <w:pPr>
        <w:pStyle w:val="TerminalDisplay"/>
        <w:rPr>
          <w:shd w:val="pct15" w:color="auto" w:fill="FFFFFF"/>
        </w:rPr>
      </w:pPr>
      <w:r w:rsidRPr="002B6386">
        <w:rPr>
          <w:shd w:val="pct15" w:color="auto" w:fill="FFFFFF"/>
        </w:rPr>
        <w:lastRenderedPageBreak/>
        <w:t>CFD       0                 0                 0                 0</w:t>
      </w:r>
    </w:p>
    <w:p w:rsidR="001F6C75" w:rsidRPr="002B6386" w:rsidRDefault="001F6C75" w:rsidP="001F6C75">
      <w:pPr>
        <w:pStyle w:val="TOC"/>
      </w:pPr>
      <w:r w:rsidRPr="002B6386">
        <w:br w:type="page"/>
      </w:r>
    </w:p>
    <w:p w:rsidR="00333BD2" w:rsidRPr="005541D1" w:rsidRDefault="00333BD2" w:rsidP="00333BD2">
      <w:pPr>
        <w:pStyle w:val="TOC"/>
      </w:pPr>
      <w:bookmarkStart w:id="6596" w:name="_Toc177728126"/>
      <w:r w:rsidRPr="005541D1">
        <w:lastRenderedPageBreak/>
        <w:t>Release 63</w:t>
      </w:r>
      <w:r w:rsidR="00DB2F04">
        <w:rPr>
          <w:rFonts w:hint="eastAsia"/>
        </w:rPr>
        <w:t>30</w:t>
      </w:r>
      <w:bookmarkEnd w:id="6596"/>
    </w:p>
    <w:p w:rsidR="00333BD2" w:rsidRPr="005541D1" w:rsidRDefault="00333BD2" w:rsidP="00333BD2">
      <w:r w:rsidRPr="005541D1">
        <w:t>This release has the following changes:</w:t>
      </w:r>
    </w:p>
    <w:p w:rsidR="00DB2F04" w:rsidRPr="002230C2" w:rsidRDefault="00DB2F04" w:rsidP="005541D1">
      <w:pPr>
        <w:pStyle w:val="ItemList"/>
        <w:rPr>
          <w:rStyle w:val="Reference-R0G144B200"/>
        </w:rPr>
      </w:pPr>
      <w:r w:rsidRPr="002230C2">
        <w:rPr>
          <w:rStyle w:val="Reference-R0G144B200"/>
        </w:rPr>
        <w:fldChar w:fldCharType="begin"/>
      </w:r>
      <w:r w:rsidRPr="002230C2">
        <w:rPr>
          <w:rStyle w:val="Reference-R0G144B200"/>
        </w:rPr>
        <w:instrText xml:space="preserve"> REF _Ref68179749 \h </w:instrText>
      </w:r>
      <w:r w:rsidR="002230C2">
        <w:rPr>
          <w:rStyle w:val="Reference-R0G144B200"/>
        </w:rPr>
        <w:instrText xml:space="preserve"> \* MERGEFORMAT </w:instrText>
      </w:r>
      <w:r w:rsidRPr="002230C2">
        <w:rPr>
          <w:rStyle w:val="Reference-R0G144B200"/>
        </w:rPr>
      </w:r>
      <w:r w:rsidRPr="002230C2">
        <w:rPr>
          <w:rStyle w:val="Reference-R0G144B200"/>
        </w:rPr>
        <w:fldChar w:fldCharType="separate"/>
      </w:r>
      <w:r w:rsidR="003F09A8" w:rsidRPr="003F09A8">
        <w:rPr>
          <w:rStyle w:val="Reference-R0G144B200"/>
          <w:rFonts w:hint="eastAsia"/>
        </w:rPr>
        <w:t>New feature: Enabling fast PoE for a PSE</w:t>
      </w:r>
      <w:r w:rsidRPr="002230C2">
        <w:rPr>
          <w:rStyle w:val="Reference-R0G144B200"/>
        </w:rPr>
        <w:fldChar w:fldCharType="end"/>
      </w:r>
    </w:p>
    <w:p w:rsidR="00D14568" w:rsidRDefault="005541D1" w:rsidP="005541D1">
      <w:pPr>
        <w:pStyle w:val="ItemList"/>
        <w:rPr>
          <w:rStyle w:val="Reference-R0G144B200"/>
        </w:rPr>
      </w:pPr>
      <w:r w:rsidRPr="005541D1">
        <w:rPr>
          <w:rStyle w:val="Reference-R0G144B200"/>
        </w:rPr>
        <w:fldChar w:fldCharType="begin"/>
      </w:r>
      <w:r w:rsidRPr="005541D1">
        <w:rPr>
          <w:rStyle w:val="Reference-R0G144B200"/>
        </w:rPr>
        <w:instrText xml:space="preserve"> REF _Ref70452006 \h </w:instrText>
      </w:r>
      <w:r w:rsidR="005E5DB2">
        <w:rPr>
          <w:rStyle w:val="Reference-R0G144B200"/>
        </w:rPr>
        <w:instrText xml:space="preserve"> \* MERGEFORMAT </w:instrText>
      </w:r>
      <w:r w:rsidRPr="005541D1">
        <w:rPr>
          <w:rStyle w:val="Reference-R0G144B200"/>
        </w:rPr>
      </w:r>
      <w:r w:rsidRPr="005541D1">
        <w:rPr>
          <w:rStyle w:val="Reference-R0G144B200"/>
        </w:rPr>
        <w:fldChar w:fldCharType="separate"/>
      </w:r>
      <w:r w:rsidR="003F09A8" w:rsidRPr="003F09A8">
        <w:rPr>
          <w:rStyle w:val="Reference-R0G144B200"/>
          <w:rFonts w:hint="eastAsia"/>
        </w:rPr>
        <w:t>Modified feature: L2PT for CFD and DTP</w:t>
      </w:r>
      <w:r w:rsidRPr="005541D1">
        <w:rPr>
          <w:rStyle w:val="Reference-R0G144B200"/>
        </w:rPr>
        <w:fldChar w:fldCharType="end"/>
      </w:r>
    </w:p>
    <w:p w:rsidR="002A64DE" w:rsidRDefault="002A64DE" w:rsidP="005541D1">
      <w:pPr>
        <w:pStyle w:val="ItemList"/>
        <w:rPr>
          <w:rStyle w:val="Reference-R0G144B200"/>
        </w:rPr>
      </w:pPr>
      <w:r>
        <w:rPr>
          <w:rStyle w:val="Reference-R0G144B200"/>
        </w:rPr>
        <w:fldChar w:fldCharType="begin"/>
      </w:r>
      <w:r>
        <w:rPr>
          <w:rStyle w:val="Reference-R0G144B200"/>
        </w:rPr>
        <w:instrText xml:space="preserve"> REF _Ref73535932 \h  \* MERGEFORMAT </w:instrText>
      </w:r>
      <w:r>
        <w:rPr>
          <w:rStyle w:val="Reference-R0G144B200"/>
        </w:rPr>
      </w:r>
      <w:r>
        <w:rPr>
          <w:rStyle w:val="Reference-R0G144B200"/>
        </w:rPr>
        <w:fldChar w:fldCharType="separate"/>
      </w:r>
      <w:r w:rsidR="003F09A8" w:rsidRPr="003F09A8">
        <w:rPr>
          <w:rStyle w:val="Reference-R0G144B200"/>
          <w:rFonts w:hint="eastAsia"/>
        </w:rPr>
        <w:t>Modified feature: D</w:t>
      </w:r>
      <w:r w:rsidR="003F09A8" w:rsidRPr="003F09A8">
        <w:rPr>
          <w:rStyle w:val="Reference-R0G144B200"/>
        </w:rPr>
        <w:t>isplay</w:t>
      </w:r>
      <w:r w:rsidR="003F09A8" w:rsidRPr="003F09A8">
        <w:rPr>
          <w:rStyle w:val="Reference-R0G144B200"/>
          <w:rFonts w:hint="eastAsia"/>
        </w:rPr>
        <w:t>ing</w:t>
      </w:r>
      <w:r w:rsidR="003F09A8" w:rsidRPr="003F09A8">
        <w:rPr>
          <w:rStyle w:val="Reference-R0G144B200"/>
        </w:rPr>
        <w:t xml:space="preserve"> information about online 802.1X users</w:t>
      </w:r>
      <w:r>
        <w:rPr>
          <w:rStyle w:val="Reference-R0G144B200"/>
        </w:rPr>
        <w:fldChar w:fldCharType="end"/>
      </w:r>
    </w:p>
    <w:p w:rsidR="002A64DE" w:rsidRPr="005541D1" w:rsidRDefault="002A64DE" w:rsidP="005541D1">
      <w:pPr>
        <w:pStyle w:val="ItemList"/>
        <w:rPr>
          <w:rStyle w:val="Reference-R0G144B200"/>
        </w:rPr>
      </w:pPr>
      <w:r>
        <w:rPr>
          <w:rStyle w:val="Reference-R0G144B200"/>
        </w:rPr>
        <w:fldChar w:fldCharType="begin"/>
      </w:r>
      <w:r>
        <w:rPr>
          <w:rStyle w:val="Reference-R0G144B200"/>
        </w:rPr>
        <w:instrText xml:space="preserve"> REF _Ref70581704 \h  \* MERGEFORMAT </w:instrText>
      </w:r>
      <w:r>
        <w:rPr>
          <w:rStyle w:val="Reference-R0G144B200"/>
        </w:rPr>
      </w:r>
      <w:r>
        <w:rPr>
          <w:rStyle w:val="Reference-R0G144B200"/>
        </w:rPr>
        <w:fldChar w:fldCharType="separate"/>
      </w:r>
      <w:r w:rsidR="003F09A8" w:rsidRPr="003F09A8">
        <w:rPr>
          <w:rStyle w:val="Reference-R0G144B200"/>
          <w:rFonts w:hint="eastAsia"/>
        </w:rPr>
        <w:t>Modified feature: D</w:t>
      </w:r>
      <w:r w:rsidR="003F09A8" w:rsidRPr="003F09A8">
        <w:rPr>
          <w:rStyle w:val="Reference-R0G144B200"/>
        </w:rPr>
        <w:t>isplay</w:t>
      </w:r>
      <w:r w:rsidR="003F09A8" w:rsidRPr="003F09A8">
        <w:rPr>
          <w:rStyle w:val="Reference-R0G144B200"/>
          <w:rFonts w:hint="eastAsia"/>
        </w:rPr>
        <w:t>ing</w:t>
      </w:r>
      <w:r w:rsidR="003F09A8" w:rsidRPr="003F09A8">
        <w:rPr>
          <w:rStyle w:val="Reference-R0G144B200"/>
        </w:rPr>
        <w:t xml:space="preserve"> information about online </w:t>
      </w:r>
      <w:r w:rsidR="003F09A8" w:rsidRPr="003F09A8">
        <w:rPr>
          <w:rStyle w:val="Reference-R0G144B200"/>
          <w:rFonts w:hint="eastAsia"/>
        </w:rPr>
        <w:t>MAC authentication</w:t>
      </w:r>
      <w:r w:rsidR="003F09A8" w:rsidRPr="003F09A8">
        <w:rPr>
          <w:rStyle w:val="Reference-R0G144B200"/>
        </w:rPr>
        <w:t xml:space="preserve"> users</w:t>
      </w:r>
      <w:r>
        <w:rPr>
          <w:rStyle w:val="Reference-R0G144B200"/>
        </w:rPr>
        <w:fldChar w:fldCharType="end"/>
      </w:r>
    </w:p>
    <w:p w:rsidR="00DB2F04" w:rsidRPr="005541D1" w:rsidRDefault="00DB2F04" w:rsidP="00DB2F04">
      <w:pPr>
        <w:pStyle w:val="11"/>
      </w:pPr>
      <w:bookmarkStart w:id="6597" w:name="_Ref68179749"/>
      <w:bookmarkStart w:id="6598" w:name="_Toc68192605"/>
      <w:bookmarkStart w:id="6599" w:name="_Ref70581698"/>
      <w:bookmarkStart w:id="6600" w:name="_Toc177728127"/>
      <w:r w:rsidRPr="005541D1">
        <w:rPr>
          <w:rFonts w:hint="eastAsia"/>
        </w:rPr>
        <w:t>New feature: Enabling fast PoE for a PSE</w:t>
      </w:r>
      <w:bookmarkEnd w:id="6597"/>
      <w:bookmarkEnd w:id="6598"/>
      <w:bookmarkEnd w:id="6600"/>
    </w:p>
    <w:p w:rsidR="00DB2F04" w:rsidRPr="005541D1" w:rsidRDefault="00DB2F04" w:rsidP="00DB2F04">
      <w:pPr>
        <w:pStyle w:val="20"/>
      </w:pPr>
      <w:bookmarkStart w:id="6601" w:name="_Toc68192606"/>
      <w:bookmarkStart w:id="6602" w:name="_Toc177728128"/>
      <w:r w:rsidRPr="005541D1">
        <w:rPr>
          <w:rFonts w:hint="eastAsia"/>
        </w:rPr>
        <w:t>Enabling fast PoE for a PSE</w:t>
      </w:r>
      <w:bookmarkEnd w:id="6601"/>
      <w:bookmarkEnd w:id="6602"/>
    </w:p>
    <w:p w:rsidR="00DB2F04" w:rsidRPr="005541D1" w:rsidRDefault="00DB2F04" w:rsidP="00DB2F04">
      <w:pPr>
        <w:pStyle w:val="40"/>
        <w:rPr>
          <w:noProof w:val="0"/>
        </w:rPr>
      </w:pPr>
      <w:r w:rsidRPr="005541D1">
        <w:rPr>
          <w:rFonts w:hint="eastAsia"/>
          <w:noProof w:val="0"/>
        </w:rPr>
        <w:t>About this task</w:t>
      </w:r>
    </w:p>
    <w:p w:rsidR="00DB2F04" w:rsidRPr="005541D1" w:rsidRDefault="00DB2F04" w:rsidP="00DB2F04">
      <w:r w:rsidRPr="005541D1">
        <w:rPr>
          <w:rFonts w:hint="eastAsia"/>
        </w:rPr>
        <w:t>This feature enables PIs on a PSE to supply power to PDs immediately after the PSE is powered on.</w:t>
      </w:r>
    </w:p>
    <w:p w:rsidR="00DB2F04" w:rsidRPr="005541D1" w:rsidRDefault="00DB2F04" w:rsidP="00DB2F04">
      <w:pPr>
        <w:pStyle w:val="40"/>
        <w:numPr>
          <w:ilvl w:val="3"/>
          <w:numId w:val="6"/>
        </w:numPr>
        <w:rPr>
          <w:noProof w:val="0"/>
        </w:rPr>
      </w:pPr>
      <w:r w:rsidRPr="005541D1">
        <w:rPr>
          <w:rFonts w:hint="eastAsia"/>
          <w:noProof w:val="0"/>
        </w:rPr>
        <w:t>Restrictions and guidelines</w:t>
      </w:r>
    </w:p>
    <w:p w:rsidR="00DB2F04" w:rsidRPr="005541D1" w:rsidRDefault="00DB2F04" w:rsidP="00DB2F04">
      <w:r w:rsidRPr="005541D1">
        <w:rPr>
          <w:rFonts w:hint="eastAsia"/>
        </w:rPr>
        <w:t>You must re-configure this feature if you changed other PoE settings after configuring this feature.</w:t>
      </w:r>
    </w:p>
    <w:p w:rsidR="00DB2F04" w:rsidRPr="005541D1" w:rsidRDefault="00DB2F04" w:rsidP="00DB2F04">
      <w:pPr>
        <w:pStyle w:val="40"/>
        <w:numPr>
          <w:ilvl w:val="3"/>
          <w:numId w:val="6"/>
        </w:numPr>
        <w:rPr>
          <w:noProof w:val="0"/>
        </w:rPr>
      </w:pPr>
      <w:r w:rsidRPr="005541D1">
        <w:rPr>
          <w:rFonts w:hint="eastAsia"/>
          <w:noProof w:val="0"/>
        </w:rPr>
        <w:t>Procedure</w:t>
      </w:r>
    </w:p>
    <w:p w:rsidR="00DB2F04" w:rsidRPr="005541D1" w:rsidRDefault="00DB2F04" w:rsidP="00DB2F04">
      <w:pPr>
        <w:pStyle w:val="Itemstep"/>
        <w:numPr>
          <w:ilvl w:val="6"/>
          <w:numId w:val="6"/>
        </w:numPr>
      </w:pPr>
      <w:r w:rsidRPr="005541D1">
        <w:t>Enter system view.</w:t>
      </w:r>
    </w:p>
    <w:p w:rsidR="00DB2F04" w:rsidRPr="005541D1" w:rsidRDefault="00DB2F04" w:rsidP="00DB2F04">
      <w:pPr>
        <w:pStyle w:val="ItemIndent1"/>
        <w:rPr>
          <w:rStyle w:val="commandkeywords"/>
        </w:rPr>
      </w:pPr>
      <w:r w:rsidRPr="005541D1">
        <w:rPr>
          <w:rStyle w:val="commandkeywords"/>
        </w:rPr>
        <w:t>system-view</w:t>
      </w:r>
    </w:p>
    <w:p w:rsidR="00DB2F04" w:rsidRPr="005541D1" w:rsidRDefault="00DB2F04" w:rsidP="00DB2F04">
      <w:pPr>
        <w:pStyle w:val="Itemstep"/>
        <w:numPr>
          <w:ilvl w:val="6"/>
          <w:numId w:val="6"/>
        </w:numPr>
      </w:pPr>
      <w:r w:rsidRPr="005541D1">
        <w:t xml:space="preserve">Enable </w:t>
      </w:r>
      <w:r w:rsidRPr="005541D1">
        <w:rPr>
          <w:rFonts w:hint="eastAsia"/>
        </w:rPr>
        <w:t xml:space="preserve">fast </w:t>
      </w:r>
      <w:r w:rsidRPr="005541D1">
        <w:t>PoE for a PSE.</w:t>
      </w:r>
    </w:p>
    <w:p w:rsidR="00DB2F04" w:rsidRPr="005541D1" w:rsidRDefault="00DB2F04" w:rsidP="00DB2F04">
      <w:pPr>
        <w:pStyle w:val="ItemIndent1"/>
        <w:rPr>
          <w:rStyle w:val="commandparameter"/>
        </w:rPr>
      </w:pPr>
      <w:r w:rsidRPr="005541D1">
        <w:rPr>
          <w:rStyle w:val="commandkeywords"/>
        </w:rPr>
        <w:t>poe fast-on enable pse</w:t>
      </w:r>
      <w:r w:rsidRPr="005541D1">
        <w:t xml:space="preserve"> </w:t>
      </w:r>
      <w:r w:rsidRPr="005541D1">
        <w:rPr>
          <w:rStyle w:val="commandparameter"/>
        </w:rPr>
        <w:t>pse-id</w:t>
      </w:r>
    </w:p>
    <w:p w:rsidR="00DB2F04" w:rsidRPr="005541D1" w:rsidRDefault="00DB2F04" w:rsidP="00DB2F04">
      <w:pPr>
        <w:pStyle w:val="ItemIndent1"/>
      </w:pPr>
      <w:r w:rsidRPr="005541D1">
        <w:t>By default,</w:t>
      </w:r>
      <w:r w:rsidRPr="005541D1">
        <w:rPr>
          <w:rFonts w:hint="eastAsia"/>
        </w:rPr>
        <w:t xml:space="preserve"> fast PoE is disabled </w:t>
      </w:r>
      <w:r w:rsidRPr="005541D1">
        <w:rPr>
          <w:rFonts w:hint="eastAsia"/>
          <w:lang w:eastAsia="zh-CN"/>
        </w:rPr>
        <w:t>for</w:t>
      </w:r>
      <w:r w:rsidRPr="005541D1">
        <w:rPr>
          <w:rFonts w:hint="eastAsia"/>
        </w:rPr>
        <w:t xml:space="preserve"> a PSE</w:t>
      </w:r>
      <w:r w:rsidRPr="005541D1">
        <w:t>.</w:t>
      </w:r>
    </w:p>
    <w:p w:rsidR="00DB2F04" w:rsidRPr="005541D1" w:rsidRDefault="00DB2F04" w:rsidP="00DB2F04">
      <w:pPr>
        <w:pStyle w:val="20"/>
        <w:textAlignment w:val="auto"/>
      </w:pPr>
      <w:bookmarkStart w:id="6603" w:name="_Toc68192607"/>
      <w:bookmarkStart w:id="6604" w:name="_Toc56885179"/>
      <w:bookmarkStart w:id="6605" w:name="_Toc177728129"/>
      <w:r w:rsidRPr="005541D1">
        <w:t>Command reference</w:t>
      </w:r>
      <w:bookmarkEnd w:id="6603"/>
      <w:bookmarkEnd w:id="6605"/>
    </w:p>
    <w:p w:rsidR="00DB2F04" w:rsidRPr="005541D1" w:rsidRDefault="00DB2F04" w:rsidP="00DB2F04">
      <w:pPr>
        <w:pStyle w:val="30"/>
        <w:numPr>
          <w:ilvl w:val="2"/>
          <w:numId w:val="6"/>
        </w:numPr>
      </w:pPr>
      <w:bookmarkStart w:id="6606" w:name="_Toc68192608"/>
      <w:bookmarkStart w:id="6607" w:name="_Toc177728130"/>
      <w:r w:rsidRPr="005541D1">
        <w:rPr>
          <w:rFonts w:hint="eastAsia"/>
        </w:rPr>
        <w:t>p</w:t>
      </w:r>
      <w:r w:rsidRPr="005541D1">
        <w:t xml:space="preserve">oe </w:t>
      </w:r>
      <w:r w:rsidRPr="005541D1">
        <w:rPr>
          <w:rFonts w:hint="eastAsia"/>
        </w:rPr>
        <w:t xml:space="preserve">fast-on </w:t>
      </w:r>
      <w:r w:rsidRPr="005541D1">
        <w:t>enable</w:t>
      </w:r>
      <w:bookmarkEnd w:id="6604"/>
      <w:bookmarkEnd w:id="6606"/>
      <w:bookmarkEnd w:id="6607"/>
    </w:p>
    <w:p w:rsidR="00DB2F04" w:rsidRPr="005541D1" w:rsidRDefault="00DB2F04" w:rsidP="00DB2F04">
      <w:r w:rsidRPr="005541D1">
        <w:t xml:space="preserve">Use </w:t>
      </w:r>
      <w:r w:rsidRPr="005541D1">
        <w:rPr>
          <w:rStyle w:val="commandkeywords"/>
        </w:rPr>
        <w:t xml:space="preserve">poe </w:t>
      </w:r>
      <w:r w:rsidRPr="005541D1">
        <w:rPr>
          <w:rStyle w:val="commandkeywords"/>
          <w:rFonts w:hint="eastAsia"/>
        </w:rPr>
        <w:t xml:space="preserve">fast-on </w:t>
      </w:r>
      <w:r w:rsidRPr="005541D1">
        <w:rPr>
          <w:rStyle w:val="commandkeywords"/>
        </w:rPr>
        <w:t>enable</w:t>
      </w:r>
      <w:r w:rsidRPr="005541D1">
        <w:t xml:space="preserve"> to enable</w:t>
      </w:r>
      <w:r w:rsidRPr="005541D1">
        <w:rPr>
          <w:rFonts w:hint="eastAsia"/>
        </w:rPr>
        <w:t xml:space="preserve"> fast</w:t>
      </w:r>
      <w:r w:rsidRPr="005541D1">
        <w:t xml:space="preserve"> PoE for </w:t>
      </w:r>
      <w:r w:rsidRPr="005541D1">
        <w:rPr>
          <w:rFonts w:hint="eastAsia"/>
        </w:rPr>
        <w:t>a</w:t>
      </w:r>
      <w:r w:rsidRPr="005541D1">
        <w:t xml:space="preserve"> PSE.</w:t>
      </w:r>
    </w:p>
    <w:p w:rsidR="00DB2F04" w:rsidRPr="005541D1" w:rsidRDefault="00DB2F04" w:rsidP="00DB2F04">
      <w:r w:rsidRPr="005541D1">
        <w:t xml:space="preserve">Use </w:t>
      </w:r>
      <w:r w:rsidRPr="005541D1">
        <w:rPr>
          <w:rStyle w:val="commandkeywords"/>
        </w:rPr>
        <w:t>undo poe</w:t>
      </w:r>
      <w:r w:rsidRPr="005541D1">
        <w:rPr>
          <w:rStyle w:val="commandkeywords"/>
          <w:rFonts w:hint="eastAsia"/>
        </w:rPr>
        <w:t xml:space="preserve"> fast-on</w:t>
      </w:r>
      <w:r w:rsidRPr="005541D1">
        <w:rPr>
          <w:rStyle w:val="commandkeywords"/>
        </w:rPr>
        <w:t xml:space="preserve"> enable</w:t>
      </w:r>
      <w:r w:rsidRPr="005541D1">
        <w:t xml:space="preserve"> to disable </w:t>
      </w:r>
      <w:r w:rsidRPr="005541D1">
        <w:rPr>
          <w:rFonts w:hint="eastAsia"/>
        </w:rPr>
        <w:t xml:space="preserve">fast </w:t>
      </w:r>
      <w:r w:rsidRPr="005541D1">
        <w:t xml:space="preserve">PoE for </w:t>
      </w:r>
      <w:r w:rsidRPr="005541D1">
        <w:rPr>
          <w:rFonts w:hint="eastAsia"/>
        </w:rPr>
        <w:t xml:space="preserve">a </w:t>
      </w:r>
      <w:r w:rsidRPr="005541D1">
        <w:t>PSE.</w:t>
      </w:r>
    </w:p>
    <w:p w:rsidR="00DB2F04" w:rsidRPr="005541D1" w:rsidRDefault="00DB2F04" w:rsidP="00DB2F04">
      <w:pPr>
        <w:pStyle w:val="Command"/>
      </w:pPr>
      <w:r w:rsidRPr="005541D1">
        <w:t>Syntax</w:t>
      </w:r>
    </w:p>
    <w:p w:rsidR="00DB2F04" w:rsidRPr="005541D1" w:rsidRDefault="00DB2F04" w:rsidP="00DB2F04">
      <w:r w:rsidRPr="005541D1">
        <w:rPr>
          <w:rStyle w:val="commandkeywords"/>
        </w:rPr>
        <w:t>poe fast-on</w:t>
      </w:r>
      <w:r w:rsidRPr="005541D1">
        <w:rPr>
          <w:rStyle w:val="commandkeywords"/>
          <w:rFonts w:hint="eastAsia"/>
        </w:rPr>
        <w:t xml:space="preserve"> </w:t>
      </w:r>
      <w:r w:rsidRPr="005541D1">
        <w:rPr>
          <w:rStyle w:val="commandkeywords"/>
        </w:rPr>
        <w:t>enable</w:t>
      </w:r>
      <w:r w:rsidRPr="005541D1">
        <w:rPr>
          <w:rStyle w:val="commandkeywords"/>
          <w:rFonts w:hint="eastAsia"/>
        </w:rPr>
        <w:t xml:space="preserve"> </w:t>
      </w:r>
      <w:r w:rsidRPr="005541D1">
        <w:rPr>
          <w:rStyle w:val="commandkeywords"/>
        </w:rPr>
        <w:t>pse</w:t>
      </w:r>
      <w:r w:rsidRPr="005541D1">
        <w:t xml:space="preserve"> </w:t>
      </w:r>
      <w:r w:rsidRPr="005541D1">
        <w:rPr>
          <w:rStyle w:val="commandparameter"/>
        </w:rPr>
        <w:t>pse-id</w:t>
      </w:r>
    </w:p>
    <w:p w:rsidR="00DB2F04" w:rsidRPr="005541D1" w:rsidRDefault="00DB2F04" w:rsidP="00DB2F04">
      <w:r w:rsidRPr="005541D1">
        <w:rPr>
          <w:rStyle w:val="commandkeywords"/>
          <w:rFonts w:hint="eastAsia"/>
        </w:rPr>
        <w:t xml:space="preserve">undo </w:t>
      </w:r>
      <w:r w:rsidRPr="005541D1">
        <w:rPr>
          <w:rStyle w:val="commandkeywords"/>
        </w:rPr>
        <w:t>poe fast-on</w:t>
      </w:r>
      <w:r w:rsidRPr="005541D1">
        <w:rPr>
          <w:rStyle w:val="commandkeywords"/>
          <w:rFonts w:hint="eastAsia"/>
        </w:rPr>
        <w:t xml:space="preserve"> </w:t>
      </w:r>
      <w:r w:rsidRPr="005541D1">
        <w:rPr>
          <w:rStyle w:val="commandkeywords"/>
        </w:rPr>
        <w:t>enable</w:t>
      </w:r>
      <w:r w:rsidRPr="005541D1" w:rsidDel="00BD5615">
        <w:rPr>
          <w:rStyle w:val="commandkeywords"/>
        </w:rPr>
        <w:t xml:space="preserve"> </w:t>
      </w:r>
      <w:r w:rsidRPr="005541D1">
        <w:rPr>
          <w:rStyle w:val="commandkeywords"/>
        </w:rPr>
        <w:t>pse</w:t>
      </w:r>
      <w:r w:rsidRPr="005541D1">
        <w:t xml:space="preserve"> </w:t>
      </w:r>
      <w:r w:rsidRPr="005541D1">
        <w:rPr>
          <w:rStyle w:val="commandparameter"/>
        </w:rPr>
        <w:t>pse-id</w:t>
      </w:r>
    </w:p>
    <w:p w:rsidR="00DB2F04" w:rsidRPr="005541D1" w:rsidRDefault="00DB2F04" w:rsidP="00DB2F04">
      <w:pPr>
        <w:pStyle w:val="Command"/>
      </w:pPr>
      <w:r w:rsidRPr="005541D1">
        <w:t>Default</w:t>
      </w:r>
    </w:p>
    <w:p w:rsidR="00DB2F04" w:rsidRPr="005541D1" w:rsidRDefault="00DB2F04" w:rsidP="00DB2F04">
      <w:r w:rsidRPr="005541D1">
        <w:rPr>
          <w:rFonts w:hint="eastAsia"/>
        </w:rPr>
        <w:t xml:space="preserve">Fast </w:t>
      </w:r>
      <w:r w:rsidRPr="005541D1">
        <w:t xml:space="preserve">PoE is disabled </w:t>
      </w:r>
      <w:r w:rsidRPr="005541D1">
        <w:rPr>
          <w:rFonts w:hint="eastAsia"/>
        </w:rPr>
        <w:t>for</w:t>
      </w:r>
      <w:r w:rsidRPr="005541D1">
        <w:t xml:space="preserve"> </w:t>
      </w:r>
      <w:r w:rsidRPr="005541D1">
        <w:rPr>
          <w:rFonts w:hint="eastAsia"/>
        </w:rPr>
        <w:t xml:space="preserve">a </w:t>
      </w:r>
      <w:r w:rsidRPr="005541D1">
        <w:t>PSE.</w:t>
      </w:r>
    </w:p>
    <w:p w:rsidR="00DB2F04" w:rsidRPr="005541D1" w:rsidRDefault="00DB2F04" w:rsidP="00DB2F04">
      <w:pPr>
        <w:pStyle w:val="Command"/>
      </w:pPr>
      <w:r w:rsidRPr="005541D1">
        <w:t>Views</w:t>
      </w:r>
    </w:p>
    <w:p w:rsidR="00DB2F04" w:rsidRPr="005541D1" w:rsidRDefault="00DB2F04" w:rsidP="00DB2F04">
      <w:r w:rsidRPr="005541D1">
        <w:t>System view</w:t>
      </w:r>
    </w:p>
    <w:p w:rsidR="00DB2F04" w:rsidRPr="005541D1" w:rsidRDefault="00DB2F04" w:rsidP="00DB2F04">
      <w:pPr>
        <w:pStyle w:val="Command"/>
      </w:pPr>
      <w:r w:rsidRPr="005541D1">
        <w:rPr>
          <w:rFonts w:hint="eastAsia"/>
        </w:rPr>
        <w:t>Predefined user roles</w:t>
      </w:r>
    </w:p>
    <w:p w:rsidR="00DB2F04" w:rsidRPr="005541D1" w:rsidRDefault="00DB2F04" w:rsidP="00DB2F04">
      <w:r w:rsidRPr="005541D1">
        <w:t>network-admin</w:t>
      </w:r>
    </w:p>
    <w:p w:rsidR="00DB2F04" w:rsidRPr="005541D1" w:rsidRDefault="00DB2F04" w:rsidP="00DB2F04">
      <w:pPr>
        <w:pStyle w:val="Command"/>
      </w:pPr>
      <w:r w:rsidRPr="005541D1">
        <w:t>Parameters</w:t>
      </w:r>
    </w:p>
    <w:p w:rsidR="00DB2F04" w:rsidRPr="005541D1" w:rsidRDefault="00DB2F04" w:rsidP="00DB2F04">
      <w:r w:rsidRPr="005541D1">
        <w:rPr>
          <w:rStyle w:val="commandkeywords"/>
        </w:rPr>
        <w:t>pse</w:t>
      </w:r>
      <w:r w:rsidRPr="005541D1">
        <w:t xml:space="preserve"> </w:t>
      </w:r>
      <w:r w:rsidRPr="005541D1">
        <w:rPr>
          <w:rStyle w:val="commandparameter"/>
        </w:rPr>
        <w:t>pse-id</w:t>
      </w:r>
      <w:r w:rsidRPr="005541D1">
        <w:t xml:space="preserve">: </w:t>
      </w:r>
      <w:r w:rsidRPr="005541D1">
        <w:rPr>
          <w:rFonts w:hint="eastAsia"/>
        </w:rPr>
        <w:t xml:space="preserve">Specifies a </w:t>
      </w:r>
      <w:r w:rsidRPr="005541D1">
        <w:t>PSE</w:t>
      </w:r>
      <w:r w:rsidRPr="005541D1">
        <w:rPr>
          <w:rFonts w:hint="eastAsia"/>
        </w:rPr>
        <w:t xml:space="preserve"> by its</w:t>
      </w:r>
      <w:r w:rsidRPr="005541D1">
        <w:t xml:space="preserve"> ID.</w:t>
      </w:r>
    </w:p>
    <w:p w:rsidR="00DB2F04" w:rsidRPr="005541D1" w:rsidRDefault="00DB2F04" w:rsidP="00DB2F04">
      <w:pPr>
        <w:pStyle w:val="Command"/>
      </w:pPr>
      <w:r w:rsidRPr="005541D1">
        <w:lastRenderedPageBreak/>
        <w:t>Usage guidelines</w:t>
      </w:r>
    </w:p>
    <w:p w:rsidR="00DB2F04" w:rsidRPr="005541D1" w:rsidRDefault="00DB2F04" w:rsidP="00DB2F04">
      <w:r w:rsidRPr="005541D1">
        <w:rPr>
          <w:rFonts w:hint="eastAsia"/>
        </w:rPr>
        <w:t>Fast PoE enables PIs on a PSE to supply power to PDs immediately after the PSE is powered on.</w:t>
      </w:r>
    </w:p>
    <w:p w:rsidR="00DB2F04" w:rsidRPr="005541D1" w:rsidRDefault="00DB2F04" w:rsidP="00DB2F04">
      <w:r w:rsidRPr="005541D1">
        <w:rPr>
          <w:rFonts w:hint="eastAsia"/>
        </w:rPr>
        <w:t>You must re-configure this command if you changed other PoE settings after configuring this command.</w:t>
      </w:r>
    </w:p>
    <w:p w:rsidR="00DB2F04" w:rsidRPr="005541D1" w:rsidRDefault="00DB2F04" w:rsidP="00DB2F04">
      <w:pPr>
        <w:pStyle w:val="Command"/>
      </w:pPr>
      <w:r w:rsidRPr="005541D1">
        <w:t>Examples</w:t>
      </w:r>
    </w:p>
    <w:p w:rsidR="00DB2F04" w:rsidRPr="005541D1" w:rsidRDefault="00DB2F04" w:rsidP="00DB2F04">
      <w:r w:rsidRPr="005541D1">
        <w:t xml:space="preserve"># Enable </w:t>
      </w:r>
      <w:r w:rsidRPr="005541D1">
        <w:rPr>
          <w:rFonts w:hint="eastAsia"/>
        </w:rPr>
        <w:t xml:space="preserve">fast PoE for </w:t>
      </w:r>
      <w:r w:rsidRPr="005541D1">
        <w:t xml:space="preserve">PSE </w:t>
      </w:r>
      <w:r w:rsidRPr="005541D1">
        <w:rPr>
          <w:rFonts w:hint="eastAsia"/>
        </w:rPr>
        <w:t>4</w:t>
      </w:r>
      <w:r w:rsidRPr="005541D1">
        <w:t>.</w:t>
      </w:r>
    </w:p>
    <w:p w:rsidR="00DB2F04" w:rsidRPr="005541D1" w:rsidRDefault="00DB2F04" w:rsidP="00DB2F04">
      <w:pPr>
        <w:pStyle w:val="TerminalDisplay"/>
      </w:pPr>
      <w:r w:rsidRPr="005541D1">
        <w:t>&lt;Sysname&gt; system-view</w:t>
      </w:r>
    </w:p>
    <w:p w:rsidR="00DB2F04" w:rsidRPr="005541D1" w:rsidRDefault="00DB2F04" w:rsidP="00DB2F04">
      <w:pPr>
        <w:pStyle w:val="TerminalDisplay"/>
      </w:pPr>
      <w:r w:rsidRPr="005541D1">
        <w:t>[Sysname] poe</w:t>
      </w:r>
      <w:r w:rsidRPr="005541D1">
        <w:rPr>
          <w:rFonts w:hint="eastAsia"/>
        </w:rPr>
        <w:t xml:space="preserve"> fast-on </w:t>
      </w:r>
      <w:r w:rsidRPr="005541D1">
        <w:t>enable</w:t>
      </w:r>
      <w:r w:rsidRPr="005541D1">
        <w:rPr>
          <w:rFonts w:hint="eastAsia"/>
        </w:rPr>
        <w:t xml:space="preserve"> pse 4</w:t>
      </w:r>
    </w:p>
    <w:p w:rsidR="005541D1" w:rsidRPr="005541D1" w:rsidRDefault="005541D1" w:rsidP="005541D1">
      <w:pPr>
        <w:pStyle w:val="11"/>
      </w:pPr>
      <w:bookmarkStart w:id="6608" w:name="_Ref70452006"/>
      <w:bookmarkStart w:id="6609" w:name="_Toc70516426"/>
      <w:bookmarkStart w:id="6610" w:name="_Toc177728131"/>
      <w:bookmarkEnd w:id="6599"/>
      <w:r w:rsidRPr="005541D1">
        <w:rPr>
          <w:rFonts w:hint="eastAsia"/>
        </w:rPr>
        <w:t>Modified feature: L2PT for CFD and DTP</w:t>
      </w:r>
      <w:bookmarkEnd w:id="6608"/>
      <w:bookmarkEnd w:id="6609"/>
      <w:bookmarkEnd w:id="6610"/>
    </w:p>
    <w:p w:rsidR="005541D1" w:rsidRPr="005541D1" w:rsidRDefault="005541D1" w:rsidP="005541D1">
      <w:pPr>
        <w:pStyle w:val="20"/>
      </w:pPr>
      <w:bookmarkStart w:id="6611" w:name="_Toc177728132"/>
      <w:r w:rsidRPr="005541D1">
        <w:rPr>
          <w:rFonts w:hint="eastAsia"/>
        </w:rPr>
        <w:t>Feature change description</w:t>
      </w:r>
      <w:bookmarkEnd w:id="6611"/>
    </w:p>
    <w:p w:rsidR="005541D1" w:rsidRPr="005541D1" w:rsidRDefault="005541D1" w:rsidP="005541D1">
      <w:r w:rsidRPr="005541D1">
        <w:rPr>
          <w:rFonts w:hint="eastAsia"/>
        </w:rPr>
        <w:t>As from this version, the device supports enabling L2TP for CFD and DTP and configuring the destination multicast MAC address for tunneled packets of the specified protocol.</w:t>
      </w:r>
    </w:p>
    <w:p w:rsidR="005541D1" w:rsidRPr="005541D1" w:rsidRDefault="005541D1" w:rsidP="005541D1">
      <w:pPr>
        <w:pStyle w:val="20"/>
      </w:pPr>
      <w:bookmarkStart w:id="6612" w:name="_Toc177728133"/>
      <w:r w:rsidRPr="005541D1">
        <w:rPr>
          <w:rFonts w:hint="eastAsia"/>
        </w:rPr>
        <w:t>Command changes</w:t>
      </w:r>
      <w:bookmarkEnd w:id="6612"/>
    </w:p>
    <w:p w:rsidR="005541D1" w:rsidRPr="005541D1" w:rsidRDefault="005541D1" w:rsidP="005541D1">
      <w:pPr>
        <w:pStyle w:val="30"/>
        <w:rPr>
          <w:color w:val="800080"/>
        </w:rPr>
      </w:pPr>
      <w:bookmarkStart w:id="6613" w:name="_Toc418944998"/>
      <w:bookmarkStart w:id="6614" w:name="_Toc70516429"/>
      <w:bookmarkStart w:id="6615" w:name="_Toc177728134"/>
      <w:r w:rsidRPr="005541D1">
        <w:rPr>
          <w:rFonts w:hint="eastAsia"/>
        </w:rPr>
        <w:t>New command: l2protocol</w:t>
      </w:r>
      <w:r w:rsidRPr="005541D1">
        <w:t xml:space="preserve"> type</w:t>
      </w:r>
      <w:r w:rsidRPr="005541D1">
        <w:rPr>
          <w:rFonts w:hint="eastAsia"/>
        </w:rPr>
        <w:t xml:space="preserve"> tunnel-dmac</w:t>
      </w:r>
      <w:bookmarkEnd w:id="6613"/>
      <w:bookmarkEnd w:id="6614"/>
      <w:bookmarkEnd w:id="6615"/>
    </w:p>
    <w:p w:rsidR="005541D1" w:rsidRPr="005541D1" w:rsidRDefault="005541D1" w:rsidP="005541D1">
      <w:r w:rsidRPr="005541D1">
        <w:rPr>
          <w:rFonts w:hint="eastAsia"/>
        </w:rPr>
        <w:t>Use</w:t>
      </w:r>
      <w:r w:rsidRPr="005541D1">
        <w:rPr>
          <w:rStyle w:val="commandkeywords"/>
          <w:rFonts w:hint="eastAsia"/>
        </w:rPr>
        <w:t xml:space="preserve"> </w:t>
      </w:r>
      <w:r w:rsidRPr="005541D1">
        <w:rPr>
          <w:rStyle w:val="commandkeywords"/>
        </w:rPr>
        <w:t>l2protocol type tunnel-dmac</w:t>
      </w:r>
      <w:r w:rsidRPr="005541D1">
        <w:rPr>
          <w:rStyle w:val="commandkeywords"/>
          <w:rFonts w:hint="eastAsia"/>
        </w:rPr>
        <w:t xml:space="preserve"> </w:t>
      </w:r>
      <w:r w:rsidRPr="005541D1">
        <w:rPr>
          <w:rFonts w:hint="eastAsia"/>
        </w:rPr>
        <w:t>to set the destination multicast MAC address for tunneled packets of the specified protocol.</w:t>
      </w:r>
    </w:p>
    <w:p w:rsidR="005541D1" w:rsidRPr="005541D1" w:rsidRDefault="005541D1" w:rsidP="005541D1">
      <w:r w:rsidRPr="005541D1">
        <w:rPr>
          <w:rFonts w:hint="eastAsia"/>
        </w:rPr>
        <w:t xml:space="preserve">Use </w:t>
      </w:r>
      <w:r w:rsidRPr="005541D1">
        <w:rPr>
          <w:rStyle w:val="commandkeywords"/>
          <w:rFonts w:hint="eastAsia"/>
        </w:rPr>
        <w:t xml:space="preserve">undo </w:t>
      </w:r>
      <w:r w:rsidRPr="005541D1">
        <w:rPr>
          <w:rStyle w:val="commandkeywords"/>
        </w:rPr>
        <w:t>l2protocol type tunnel-dmac</w:t>
      </w:r>
      <w:r w:rsidRPr="005541D1">
        <w:rPr>
          <w:rFonts w:hint="eastAsia"/>
        </w:rPr>
        <w:t xml:space="preserve"> to restore the default.</w:t>
      </w:r>
    </w:p>
    <w:p w:rsidR="005541D1" w:rsidRPr="005541D1" w:rsidRDefault="005541D1" w:rsidP="005541D1">
      <w:pPr>
        <w:pStyle w:val="Command"/>
      </w:pPr>
      <w:r w:rsidRPr="005541D1">
        <w:rPr>
          <w:rFonts w:hint="eastAsia"/>
        </w:rPr>
        <w:t>Syntax</w:t>
      </w:r>
    </w:p>
    <w:p w:rsidR="005541D1" w:rsidRPr="005541D1" w:rsidRDefault="005541D1" w:rsidP="005541D1">
      <w:pPr>
        <w:rPr>
          <w:rStyle w:val="commandkeywords"/>
        </w:rPr>
      </w:pPr>
      <w:r w:rsidRPr="005541D1">
        <w:rPr>
          <w:rStyle w:val="commandkeywords"/>
        </w:rPr>
        <w:t>l</w:t>
      </w:r>
      <w:r w:rsidRPr="005541D1">
        <w:rPr>
          <w:rStyle w:val="commandkeywords"/>
          <w:rFonts w:hint="eastAsia"/>
        </w:rPr>
        <w:t>2</w:t>
      </w:r>
      <w:r w:rsidRPr="005541D1">
        <w:rPr>
          <w:rStyle w:val="commandkeywords"/>
        </w:rPr>
        <w:t xml:space="preserve">protocol type </w:t>
      </w:r>
      <w:r w:rsidRPr="005541D1">
        <w:rPr>
          <w:rStyle w:val="commandtext"/>
        </w:rPr>
        <w:t>{</w:t>
      </w:r>
      <w:r w:rsidRPr="005541D1">
        <w:rPr>
          <w:rStyle w:val="commandkeywords"/>
        </w:rPr>
        <w:t xml:space="preserve"> cdp </w:t>
      </w:r>
      <w:r w:rsidRPr="005541D1">
        <w:rPr>
          <w:rStyle w:val="commandtext"/>
        </w:rPr>
        <w:t>|</w:t>
      </w:r>
      <w:r w:rsidRPr="005541D1">
        <w:rPr>
          <w:rStyle w:val="commandkeywords"/>
        </w:rPr>
        <w:t xml:space="preserve"> cfd </w:t>
      </w:r>
      <w:r w:rsidRPr="005541D1">
        <w:rPr>
          <w:rStyle w:val="commandtext"/>
        </w:rPr>
        <w:t>|</w:t>
      </w:r>
      <w:r w:rsidRPr="005541D1">
        <w:rPr>
          <w:rStyle w:val="commandkeywords"/>
        </w:rPr>
        <w:t xml:space="preserve"> dldp </w:t>
      </w:r>
      <w:r w:rsidRPr="005541D1">
        <w:rPr>
          <w:rStyle w:val="commandtext"/>
        </w:rPr>
        <w:t>|</w:t>
      </w:r>
      <w:r w:rsidRPr="005541D1">
        <w:rPr>
          <w:rStyle w:val="commandkeywords"/>
        </w:rPr>
        <w:t xml:space="preserve"> dtp </w:t>
      </w:r>
      <w:r w:rsidRPr="005541D1">
        <w:rPr>
          <w:rStyle w:val="commandtext"/>
        </w:rPr>
        <w:t>|</w:t>
      </w:r>
      <w:r w:rsidRPr="005541D1">
        <w:rPr>
          <w:rStyle w:val="commandkeywords"/>
        </w:rPr>
        <w:t xml:space="preserve"> eoam </w:t>
      </w:r>
      <w:r w:rsidRPr="005541D1">
        <w:rPr>
          <w:rStyle w:val="commandtext"/>
        </w:rPr>
        <w:t>|</w:t>
      </w:r>
      <w:r w:rsidRPr="005541D1">
        <w:rPr>
          <w:rStyle w:val="commandkeywords"/>
        </w:rPr>
        <w:t xml:space="preserve"> gvrp </w:t>
      </w:r>
      <w:r w:rsidRPr="005541D1">
        <w:rPr>
          <w:rStyle w:val="commandtext"/>
        </w:rPr>
        <w:t>|</w:t>
      </w:r>
      <w:r w:rsidRPr="005541D1">
        <w:rPr>
          <w:rStyle w:val="commandkeywords"/>
        </w:rPr>
        <w:t xml:space="preserve"> lacp </w:t>
      </w:r>
      <w:r w:rsidRPr="005541D1">
        <w:rPr>
          <w:rStyle w:val="commandtext"/>
        </w:rPr>
        <w:t>|</w:t>
      </w:r>
      <w:r w:rsidRPr="005541D1">
        <w:rPr>
          <w:rStyle w:val="commandkeywords"/>
        </w:rPr>
        <w:t xml:space="preserve"> lldp </w:t>
      </w:r>
      <w:r w:rsidRPr="005541D1">
        <w:rPr>
          <w:rStyle w:val="commandtext"/>
        </w:rPr>
        <w:t>|</w:t>
      </w:r>
      <w:r w:rsidRPr="005541D1">
        <w:rPr>
          <w:rStyle w:val="commandkeywords"/>
        </w:rPr>
        <w:t xml:space="preserve"> mvrp </w:t>
      </w:r>
      <w:r w:rsidRPr="005541D1">
        <w:rPr>
          <w:rStyle w:val="commandtext"/>
        </w:rPr>
        <w:t>|</w:t>
      </w:r>
      <w:r w:rsidRPr="005541D1">
        <w:rPr>
          <w:rStyle w:val="commandkeywords"/>
        </w:rPr>
        <w:t xml:space="preserve"> pagp </w:t>
      </w:r>
      <w:r w:rsidRPr="005541D1">
        <w:rPr>
          <w:rStyle w:val="commandtext"/>
        </w:rPr>
        <w:t>|</w:t>
      </w:r>
      <w:r w:rsidRPr="005541D1">
        <w:rPr>
          <w:rStyle w:val="commandkeywords"/>
        </w:rPr>
        <w:t xml:space="preserve"> pvst </w:t>
      </w:r>
      <w:r w:rsidRPr="005541D1">
        <w:rPr>
          <w:rStyle w:val="commandtext"/>
        </w:rPr>
        <w:t>|</w:t>
      </w:r>
      <w:r w:rsidRPr="005541D1">
        <w:rPr>
          <w:rStyle w:val="commandkeywords"/>
        </w:rPr>
        <w:t xml:space="preserve"> stp </w:t>
      </w:r>
      <w:r w:rsidRPr="005541D1">
        <w:rPr>
          <w:rStyle w:val="commandtext"/>
        </w:rPr>
        <w:t>|</w:t>
      </w:r>
      <w:r w:rsidRPr="005541D1">
        <w:rPr>
          <w:rStyle w:val="commandkeywords"/>
        </w:rPr>
        <w:t xml:space="preserve"> udld </w:t>
      </w:r>
      <w:r w:rsidRPr="005541D1">
        <w:rPr>
          <w:rStyle w:val="commandtext"/>
        </w:rPr>
        <w:t>|</w:t>
      </w:r>
      <w:r w:rsidRPr="005541D1">
        <w:rPr>
          <w:rStyle w:val="commandkeywords"/>
        </w:rPr>
        <w:t xml:space="preserve"> vtp </w:t>
      </w:r>
      <w:r w:rsidRPr="005541D1">
        <w:rPr>
          <w:rStyle w:val="commandtext"/>
        </w:rPr>
        <w:t>}</w:t>
      </w:r>
      <w:r w:rsidRPr="005541D1">
        <w:rPr>
          <w:rStyle w:val="commandkeywords"/>
        </w:rPr>
        <w:t xml:space="preserve"> tunnel-dmac </w:t>
      </w:r>
      <w:r w:rsidRPr="005541D1">
        <w:rPr>
          <w:rStyle w:val="commandparameter"/>
        </w:rPr>
        <w:t>mac-address</w:t>
      </w:r>
    </w:p>
    <w:p w:rsidR="005541D1" w:rsidRPr="005541D1" w:rsidRDefault="005541D1" w:rsidP="005541D1">
      <w:pPr>
        <w:rPr>
          <w:rStyle w:val="commandkeywords"/>
        </w:rPr>
      </w:pPr>
      <w:r w:rsidRPr="005541D1">
        <w:rPr>
          <w:rStyle w:val="commandkeywords"/>
          <w:rFonts w:hint="eastAsia"/>
        </w:rPr>
        <w:t>undo l2protocol</w:t>
      </w:r>
      <w:r w:rsidRPr="005541D1">
        <w:rPr>
          <w:rStyle w:val="commandkeywords"/>
        </w:rPr>
        <w:t xml:space="preserve"> type</w:t>
      </w:r>
      <w:r w:rsidRPr="005541D1">
        <w:rPr>
          <w:rStyle w:val="commandkeywords"/>
          <w:rFonts w:hint="eastAsia"/>
        </w:rPr>
        <w:t xml:space="preserve"> </w:t>
      </w:r>
      <w:r w:rsidRPr="005541D1">
        <w:rPr>
          <w:rStyle w:val="commandtext"/>
        </w:rPr>
        <w:t>{</w:t>
      </w:r>
      <w:r w:rsidRPr="005541D1">
        <w:rPr>
          <w:rStyle w:val="commandkeywords"/>
        </w:rPr>
        <w:t xml:space="preserve"> cdp </w:t>
      </w:r>
      <w:r w:rsidRPr="005541D1">
        <w:rPr>
          <w:rStyle w:val="commandtext"/>
        </w:rPr>
        <w:t>|</w:t>
      </w:r>
      <w:r w:rsidRPr="005541D1">
        <w:rPr>
          <w:rStyle w:val="commandkeywords"/>
        </w:rPr>
        <w:t xml:space="preserve"> cfd </w:t>
      </w:r>
      <w:r w:rsidRPr="005541D1">
        <w:rPr>
          <w:rStyle w:val="commandtext"/>
        </w:rPr>
        <w:t>|</w:t>
      </w:r>
      <w:r w:rsidRPr="005541D1">
        <w:rPr>
          <w:rStyle w:val="commandkeywords"/>
        </w:rPr>
        <w:t xml:space="preserve"> dldp </w:t>
      </w:r>
      <w:r w:rsidRPr="005541D1">
        <w:rPr>
          <w:rStyle w:val="commandtext"/>
        </w:rPr>
        <w:t>|</w:t>
      </w:r>
      <w:r w:rsidRPr="005541D1">
        <w:rPr>
          <w:rStyle w:val="commandkeywords"/>
        </w:rPr>
        <w:t xml:space="preserve"> dtp </w:t>
      </w:r>
      <w:r w:rsidRPr="005541D1">
        <w:rPr>
          <w:rStyle w:val="commandtext"/>
        </w:rPr>
        <w:t>|</w:t>
      </w:r>
      <w:r w:rsidRPr="005541D1">
        <w:rPr>
          <w:rStyle w:val="commandkeywords"/>
        </w:rPr>
        <w:t xml:space="preserve"> eoam </w:t>
      </w:r>
      <w:r w:rsidRPr="005541D1">
        <w:rPr>
          <w:rStyle w:val="commandtext"/>
        </w:rPr>
        <w:t>|</w:t>
      </w:r>
      <w:r w:rsidRPr="005541D1">
        <w:rPr>
          <w:rStyle w:val="commandkeywords"/>
        </w:rPr>
        <w:t xml:space="preserve"> gvrp </w:t>
      </w:r>
      <w:r w:rsidRPr="005541D1">
        <w:rPr>
          <w:rStyle w:val="commandtext"/>
        </w:rPr>
        <w:t>|</w:t>
      </w:r>
      <w:r w:rsidRPr="005541D1">
        <w:rPr>
          <w:rStyle w:val="commandkeywords"/>
        </w:rPr>
        <w:t xml:space="preserve"> lacp </w:t>
      </w:r>
      <w:r w:rsidRPr="005541D1">
        <w:rPr>
          <w:rStyle w:val="commandtext"/>
        </w:rPr>
        <w:t>|</w:t>
      </w:r>
      <w:r w:rsidRPr="005541D1">
        <w:rPr>
          <w:rStyle w:val="commandkeywords"/>
        </w:rPr>
        <w:t xml:space="preserve"> lldp </w:t>
      </w:r>
      <w:r w:rsidRPr="005541D1">
        <w:rPr>
          <w:rStyle w:val="commandtext"/>
        </w:rPr>
        <w:t>|</w:t>
      </w:r>
      <w:r w:rsidRPr="005541D1">
        <w:rPr>
          <w:rStyle w:val="commandkeywords"/>
        </w:rPr>
        <w:t xml:space="preserve"> mvrp </w:t>
      </w:r>
      <w:r w:rsidRPr="005541D1">
        <w:rPr>
          <w:rStyle w:val="commandtext"/>
        </w:rPr>
        <w:t>|</w:t>
      </w:r>
      <w:r w:rsidRPr="005541D1">
        <w:rPr>
          <w:rStyle w:val="commandkeywords"/>
        </w:rPr>
        <w:t xml:space="preserve"> pagp </w:t>
      </w:r>
      <w:r w:rsidRPr="005541D1">
        <w:rPr>
          <w:rStyle w:val="commandtext"/>
        </w:rPr>
        <w:t>|</w:t>
      </w:r>
      <w:r w:rsidRPr="005541D1">
        <w:rPr>
          <w:rStyle w:val="commandkeywords"/>
        </w:rPr>
        <w:t xml:space="preserve"> pvst </w:t>
      </w:r>
      <w:r w:rsidRPr="005541D1">
        <w:rPr>
          <w:rStyle w:val="commandtext"/>
        </w:rPr>
        <w:t>|</w:t>
      </w:r>
      <w:r w:rsidRPr="005541D1">
        <w:rPr>
          <w:rStyle w:val="commandkeywords"/>
        </w:rPr>
        <w:t xml:space="preserve"> stp </w:t>
      </w:r>
      <w:r w:rsidRPr="005541D1">
        <w:rPr>
          <w:rStyle w:val="commandtext"/>
        </w:rPr>
        <w:t>|</w:t>
      </w:r>
      <w:r w:rsidRPr="005541D1">
        <w:rPr>
          <w:rStyle w:val="commandkeywords"/>
        </w:rPr>
        <w:t xml:space="preserve"> udld </w:t>
      </w:r>
      <w:r w:rsidRPr="005541D1">
        <w:rPr>
          <w:rStyle w:val="commandtext"/>
        </w:rPr>
        <w:t>|</w:t>
      </w:r>
      <w:r w:rsidRPr="005541D1">
        <w:rPr>
          <w:rStyle w:val="commandkeywords"/>
        </w:rPr>
        <w:t xml:space="preserve"> vtp </w:t>
      </w:r>
      <w:r w:rsidRPr="005541D1">
        <w:rPr>
          <w:rStyle w:val="commandtext"/>
        </w:rPr>
        <w:t>}</w:t>
      </w:r>
      <w:r w:rsidRPr="005541D1">
        <w:rPr>
          <w:rStyle w:val="commandkeywords"/>
          <w:rFonts w:hint="eastAsia"/>
        </w:rPr>
        <w:t xml:space="preserve"> tunnel-dmac</w:t>
      </w:r>
    </w:p>
    <w:p w:rsidR="005541D1" w:rsidRPr="005541D1" w:rsidRDefault="005541D1" w:rsidP="005541D1">
      <w:pPr>
        <w:pStyle w:val="Command"/>
      </w:pPr>
      <w:r w:rsidRPr="005541D1">
        <w:rPr>
          <w:rFonts w:hint="eastAsia"/>
        </w:rPr>
        <w:t>Default</w:t>
      </w:r>
    </w:p>
    <w:p w:rsidR="005541D1" w:rsidRPr="005541D1" w:rsidRDefault="005541D1" w:rsidP="005541D1">
      <w:r w:rsidRPr="005541D1">
        <w:rPr>
          <w:rFonts w:hint="eastAsia"/>
        </w:rPr>
        <w:t xml:space="preserve">The tunneled packets of all protocols use </w:t>
      </w:r>
      <w:r w:rsidRPr="005541D1">
        <w:t>010</w:t>
      </w:r>
      <w:r w:rsidRPr="005541D1">
        <w:rPr>
          <w:rFonts w:hint="eastAsia"/>
        </w:rPr>
        <w:t>f</w:t>
      </w:r>
      <w:r w:rsidRPr="005541D1">
        <w:t>-</w:t>
      </w:r>
      <w:r w:rsidRPr="005541D1">
        <w:rPr>
          <w:rFonts w:hint="eastAsia"/>
        </w:rPr>
        <w:t>e</w:t>
      </w:r>
      <w:r w:rsidRPr="005541D1">
        <w:t>200-0003</w:t>
      </w:r>
      <w:r w:rsidRPr="005541D1">
        <w:rPr>
          <w:rFonts w:hint="eastAsia"/>
        </w:rPr>
        <w:t xml:space="preserve"> as the destination multicast MAC address.</w:t>
      </w:r>
    </w:p>
    <w:p w:rsidR="005541D1" w:rsidRPr="005541D1" w:rsidRDefault="005541D1" w:rsidP="005541D1">
      <w:pPr>
        <w:pStyle w:val="Command"/>
      </w:pPr>
      <w:r w:rsidRPr="005541D1">
        <w:rPr>
          <w:rFonts w:hint="eastAsia"/>
        </w:rPr>
        <w:t>Views</w:t>
      </w:r>
    </w:p>
    <w:p w:rsidR="005541D1" w:rsidRPr="005541D1" w:rsidRDefault="005541D1" w:rsidP="005541D1">
      <w:pPr>
        <w:rPr>
          <w:i/>
          <w:color w:val="0000FF"/>
        </w:rPr>
      </w:pPr>
      <w:r w:rsidRPr="005541D1">
        <w:rPr>
          <w:rFonts w:hint="eastAsia"/>
        </w:rPr>
        <w:t>System view</w:t>
      </w:r>
    </w:p>
    <w:p w:rsidR="005541D1" w:rsidRPr="005541D1" w:rsidRDefault="005541D1" w:rsidP="005541D1">
      <w:pPr>
        <w:pStyle w:val="Command"/>
        <w:rPr>
          <w:i/>
          <w:color w:val="0000FF"/>
        </w:rPr>
      </w:pPr>
      <w:r w:rsidRPr="005541D1">
        <w:rPr>
          <w:rFonts w:hint="eastAsia"/>
        </w:rPr>
        <w:t>Predefined user roles</w:t>
      </w:r>
    </w:p>
    <w:p w:rsidR="005541D1" w:rsidRPr="005541D1" w:rsidRDefault="005541D1" w:rsidP="005541D1">
      <w:r w:rsidRPr="005541D1">
        <w:t>network-admin</w:t>
      </w:r>
    </w:p>
    <w:p w:rsidR="005541D1" w:rsidRPr="005541D1" w:rsidRDefault="005541D1" w:rsidP="005541D1">
      <w:pPr>
        <w:pStyle w:val="Command"/>
        <w:rPr>
          <w:color w:val="0000FF"/>
        </w:rPr>
      </w:pPr>
      <w:r w:rsidRPr="005541D1">
        <w:rPr>
          <w:rFonts w:hint="eastAsia"/>
        </w:rPr>
        <w:t>Parameters</w:t>
      </w:r>
    </w:p>
    <w:p w:rsidR="005541D1" w:rsidRPr="005541D1" w:rsidRDefault="005541D1" w:rsidP="005541D1">
      <w:r w:rsidRPr="005541D1">
        <w:rPr>
          <w:rStyle w:val="commandkeywords"/>
          <w:rFonts w:hint="eastAsia"/>
        </w:rPr>
        <w:t>cdp</w:t>
      </w:r>
      <w:r w:rsidRPr="005541D1">
        <w:rPr>
          <w:rFonts w:hint="eastAsia"/>
        </w:rPr>
        <w:t>: Specifies CDP.</w:t>
      </w:r>
    </w:p>
    <w:p w:rsidR="005541D1" w:rsidRPr="005541D1" w:rsidRDefault="005541D1" w:rsidP="005541D1">
      <w:pPr>
        <w:rPr>
          <w:color w:val="000000"/>
          <w:kern w:val="0"/>
          <w:szCs w:val="21"/>
        </w:rPr>
      </w:pPr>
      <w:r w:rsidRPr="005541D1">
        <w:rPr>
          <w:rFonts w:ascii="Courier New" w:hAnsi="Courier New" w:cs="Courier New" w:hint="eastAsia"/>
          <w:b/>
          <w:bCs/>
          <w:kern w:val="0"/>
          <w:szCs w:val="21"/>
        </w:rPr>
        <w:t>cfd</w:t>
      </w:r>
      <w:r w:rsidRPr="005541D1">
        <w:rPr>
          <w:rFonts w:hint="eastAsia"/>
        </w:rPr>
        <w:t>: Specifies CFD.</w:t>
      </w:r>
    </w:p>
    <w:p w:rsidR="005541D1" w:rsidRPr="005541D1" w:rsidRDefault="005541D1" w:rsidP="005541D1">
      <w:r w:rsidRPr="005541D1">
        <w:rPr>
          <w:rStyle w:val="commandkeywords"/>
          <w:rFonts w:hint="eastAsia"/>
        </w:rPr>
        <w:t>dldp</w:t>
      </w:r>
      <w:r w:rsidRPr="005541D1">
        <w:rPr>
          <w:rFonts w:hint="eastAsia"/>
        </w:rPr>
        <w:t xml:space="preserve">: Specifies </w:t>
      </w:r>
      <w:r w:rsidRPr="005541D1">
        <w:t>DLDP</w:t>
      </w:r>
      <w:r w:rsidRPr="005541D1">
        <w:rPr>
          <w:rFonts w:hint="eastAsia"/>
        </w:rPr>
        <w:t>.</w:t>
      </w:r>
    </w:p>
    <w:p w:rsidR="005541D1" w:rsidRPr="005541D1" w:rsidRDefault="005541D1" w:rsidP="005541D1">
      <w:pPr>
        <w:rPr>
          <w:color w:val="000000"/>
          <w:kern w:val="0"/>
          <w:szCs w:val="21"/>
        </w:rPr>
      </w:pPr>
      <w:r w:rsidRPr="005541D1">
        <w:rPr>
          <w:rFonts w:ascii="Courier New" w:hAnsi="Courier New" w:cs="Courier New" w:hint="eastAsia"/>
          <w:b/>
          <w:bCs/>
          <w:kern w:val="0"/>
          <w:szCs w:val="21"/>
        </w:rPr>
        <w:t>dtp</w:t>
      </w:r>
      <w:r w:rsidRPr="005541D1">
        <w:rPr>
          <w:rFonts w:hint="eastAsia"/>
        </w:rPr>
        <w:t>: Specifies DTP.</w:t>
      </w:r>
      <w:r w:rsidRPr="005541D1">
        <w:rPr>
          <w:color w:val="000000"/>
          <w:kern w:val="0"/>
          <w:szCs w:val="21"/>
        </w:rPr>
        <w:t xml:space="preserve"> </w:t>
      </w:r>
    </w:p>
    <w:p w:rsidR="005541D1" w:rsidRPr="005541D1" w:rsidRDefault="005541D1" w:rsidP="005541D1">
      <w:r w:rsidRPr="005541D1">
        <w:rPr>
          <w:rStyle w:val="commandkeywords"/>
          <w:rFonts w:hint="eastAsia"/>
        </w:rPr>
        <w:t>eoam</w:t>
      </w:r>
      <w:r w:rsidRPr="005541D1">
        <w:rPr>
          <w:rFonts w:hint="eastAsia"/>
        </w:rPr>
        <w:t>: Specifies EOAM.</w:t>
      </w:r>
    </w:p>
    <w:p w:rsidR="005541D1" w:rsidRPr="005541D1" w:rsidRDefault="005541D1" w:rsidP="005541D1">
      <w:r w:rsidRPr="005541D1">
        <w:rPr>
          <w:rStyle w:val="commandkeywords"/>
          <w:rFonts w:hint="eastAsia"/>
        </w:rPr>
        <w:t>gvrp</w:t>
      </w:r>
      <w:r w:rsidRPr="005541D1">
        <w:rPr>
          <w:rFonts w:hint="eastAsia"/>
        </w:rPr>
        <w:t>: Specifies GVRP.</w:t>
      </w:r>
    </w:p>
    <w:p w:rsidR="005541D1" w:rsidRPr="005541D1" w:rsidRDefault="005541D1" w:rsidP="005541D1">
      <w:r w:rsidRPr="005541D1">
        <w:rPr>
          <w:rStyle w:val="commandkeywords"/>
          <w:rFonts w:hint="eastAsia"/>
        </w:rPr>
        <w:t>lacp</w:t>
      </w:r>
      <w:r w:rsidRPr="005541D1">
        <w:rPr>
          <w:rFonts w:hint="eastAsia"/>
        </w:rPr>
        <w:t>: Specifies LACP.</w:t>
      </w:r>
    </w:p>
    <w:p w:rsidR="005541D1" w:rsidRPr="005541D1" w:rsidRDefault="005541D1" w:rsidP="005541D1">
      <w:r w:rsidRPr="005541D1">
        <w:rPr>
          <w:rStyle w:val="commandkeywords"/>
          <w:rFonts w:hint="eastAsia"/>
        </w:rPr>
        <w:lastRenderedPageBreak/>
        <w:t>lldp</w:t>
      </w:r>
      <w:r w:rsidRPr="005541D1">
        <w:rPr>
          <w:rFonts w:hint="eastAsia"/>
        </w:rPr>
        <w:t xml:space="preserve">: Specifies LLDP. </w:t>
      </w:r>
    </w:p>
    <w:p w:rsidR="005541D1" w:rsidRPr="005541D1" w:rsidRDefault="005541D1" w:rsidP="005541D1">
      <w:r w:rsidRPr="005541D1">
        <w:rPr>
          <w:rStyle w:val="commandkeywords"/>
          <w:rFonts w:hint="eastAsia"/>
        </w:rPr>
        <w:t>mvrp</w:t>
      </w:r>
      <w:r w:rsidRPr="005541D1">
        <w:rPr>
          <w:rFonts w:hint="eastAsia"/>
        </w:rPr>
        <w:t>: Specifies MVRP.</w:t>
      </w:r>
    </w:p>
    <w:p w:rsidR="005541D1" w:rsidRPr="005541D1" w:rsidRDefault="005541D1" w:rsidP="005541D1">
      <w:r w:rsidRPr="005541D1">
        <w:rPr>
          <w:rStyle w:val="commandkeywords"/>
          <w:rFonts w:hint="eastAsia"/>
        </w:rPr>
        <w:t>pagp</w:t>
      </w:r>
      <w:r w:rsidRPr="005541D1">
        <w:rPr>
          <w:rFonts w:hint="eastAsia"/>
        </w:rPr>
        <w:t>: Specifies PAgP.</w:t>
      </w:r>
    </w:p>
    <w:p w:rsidR="005541D1" w:rsidRPr="005541D1" w:rsidRDefault="005541D1" w:rsidP="005541D1">
      <w:r w:rsidRPr="005541D1">
        <w:rPr>
          <w:rStyle w:val="commandkeywords"/>
          <w:rFonts w:hint="eastAsia"/>
        </w:rPr>
        <w:t>pvst</w:t>
      </w:r>
      <w:r w:rsidRPr="005541D1">
        <w:rPr>
          <w:rFonts w:hint="eastAsia"/>
        </w:rPr>
        <w:t>: Specifies PVST.</w:t>
      </w:r>
    </w:p>
    <w:p w:rsidR="005541D1" w:rsidRPr="005541D1" w:rsidRDefault="005541D1" w:rsidP="005541D1">
      <w:r w:rsidRPr="005541D1">
        <w:rPr>
          <w:rStyle w:val="commandkeywords"/>
          <w:rFonts w:hint="eastAsia"/>
        </w:rPr>
        <w:t>stp</w:t>
      </w:r>
      <w:r w:rsidRPr="005541D1">
        <w:rPr>
          <w:rFonts w:hint="eastAsia"/>
        </w:rPr>
        <w:t>: Specifies STP.</w:t>
      </w:r>
    </w:p>
    <w:p w:rsidR="005541D1" w:rsidRPr="005541D1" w:rsidRDefault="005541D1" w:rsidP="005541D1">
      <w:r w:rsidRPr="005541D1">
        <w:rPr>
          <w:rStyle w:val="commandkeywords"/>
          <w:rFonts w:hint="eastAsia"/>
        </w:rPr>
        <w:t>udld</w:t>
      </w:r>
      <w:r w:rsidRPr="005541D1">
        <w:rPr>
          <w:rFonts w:hint="eastAsia"/>
        </w:rPr>
        <w:t>: Specifies UDLD.</w:t>
      </w:r>
    </w:p>
    <w:p w:rsidR="005541D1" w:rsidRPr="005541D1" w:rsidRDefault="005541D1" w:rsidP="005541D1">
      <w:r w:rsidRPr="005541D1">
        <w:rPr>
          <w:rStyle w:val="commandkeywords"/>
          <w:rFonts w:hint="eastAsia"/>
        </w:rPr>
        <w:t>vtp</w:t>
      </w:r>
      <w:r w:rsidRPr="005541D1">
        <w:rPr>
          <w:rFonts w:hint="eastAsia"/>
        </w:rPr>
        <w:t>: Specifies VTP.</w:t>
      </w:r>
    </w:p>
    <w:p w:rsidR="005541D1" w:rsidRPr="005541D1" w:rsidRDefault="005541D1" w:rsidP="005541D1">
      <w:r w:rsidRPr="005541D1">
        <w:rPr>
          <w:rStyle w:val="commandparameter"/>
        </w:rPr>
        <w:t>mac</w:t>
      </w:r>
      <w:r w:rsidRPr="005541D1">
        <w:t>-</w:t>
      </w:r>
      <w:r w:rsidRPr="005541D1">
        <w:rPr>
          <w:rStyle w:val="commandparameter"/>
        </w:rPr>
        <w:t>address</w:t>
      </w:r>
      <w:r w:rsidRPr="005541D1">
        <w:rPr>
          <w:rFonts w:hint="eastAsia"/>
        </w:rPr>
        <w:t>: Specifies a destination multicast MAC address for tunneled packets of the specified protocol, in the range of 0100-0000-0000 to 01ff-ffff-ffff.</w:t>
      </w:r>
    </w:p>
    <w:p w:rsidR="005541D1" w:rsidRPr="005541D1" w:rsidRDefault="005541D1" w:rsidP="005541D1">
      <w:pPr>
        <w:pStyle w:val="Command"/>
        <w:rPr>
          <w:i/>
          <w:color w:val="0000FF"/>
        </w:rPr>
      </w:pPr>
      <w:r w:rsidRPr="005541D1">
        <w:rPr>
          <w:rFonts w:hint="eastAsia"/>
        </w:rPr>
        <w:t>Usage guidelines</w:t>
      </w:r>
    </w:p>
    <w:p w:rsidR="005541D1" w:rsidRPr="005541D1" w:rsidRDefault="005541D1" w:rsidP="005541D1">
      <w:r w:rsidRPr="005541D1">
        <w:rPr>
          <w:rFonts w:hint="eastAsia"/>
        </w:rPr>
        <w:t>As a best practice,</w:t>
      </w:r>
      <w:r w:rsidRPr="005541D1">
        <w:t xml:space="preserve"> </w:t>
      </w:r>
      <w:r w:rsidRPr="005541D1">
        <w:rPr>
          <w:rFonts w:hint="eastAsia"/>
        </w:rPr>
        <w:t xml:space="preserve">set different destination multicast MAC </w:t>
      </w:r>
      <w:r w:rsidRPr="005541D1">
        <w:t>addresses</w:t>
      </w:r>
      <w:r w:rsidRPr="005541D1">
        <w:rPr>
          <w:rFonts w:hint="eastAsia"/>
        </w:rPr>
        <w:t xml:space="preserve"> on PEs connected to different customer networks. It prevents L2PT from sending packets of a customer network to another customer network.</w:t>
      </w:r>
    </w:p>
    <w:p w:rsidR="005541D1" w:rsidRPr="005541D1" w:rsidRDefault="005541D1" w:rsidP="005541D1">
      <w:r w:rsidRPr="005541D1">
        <w:rPr>
          <w:rFonts w:hint="eastAsia"/>
        </w:rPr>
        <w:t xml:space="preserve">The </w:t>
      </w:r>
      <w:r w:rsidRPr="005541D1">
        <w:rPr>
          <w:rStyle w:val="commandkeywords"/>
        </w:rPr>
        <w:t>l2protocol tunnel-dmac</w:t>
      </w:r>
      <w:r w:rsidRPr="005541D1">
        <w:rPr>
          <w:rFonts w:hint="eastAsia"/>
        </w:rPr>
        <w:t xml:space="preserve"> command sets the destination multicast MAC address for tunneled packets of all protocols. This command sets the destination multicast MAC address for tunneled packets of the specified protocol. If both commands are executed, the </w:t>
      </w:r>
      <w:r w:rsidRPr="005541D1">
        <w:rPr>
          <w:rStyle w:val="commandkeywords"/>
        </w:rPr>
        <w:t>l2protocol type tunnel-dmac</w:t>
      </w:r>
      <w:r w:rsidRPr="005541D1">
        <w:rPr>
          <w:rFonts w:hint="eastAsia"/>
        </w:rPr>
        <w:t xml:space="preserve"> command takes priority. </w:t>
      </w:r>
    </w:p>
    <w:p w:rsidR="005541D1" w:rsidRPr="005541D1" w:rsidRDefault="005541D1" w:rsidP="005541D1">
      <w:r w:rsidRPr="005541D1">
        <w:t xml:space="preserve">For tunneled packets to be recognized, </w:t>
      </w:r>
      <w:r w:rsidRPr="005541D1">
        <w:rPr>
          <w:rFonts w:hint="eastAsia"/>
        </w:rPr>
        <w:t>set the same destination multicast MAC address for packets of the same protocol on PEs that are connected to the same customer network.</w:t>
      </w:r>
    </w:p>
    <w:p w:rsidR="005541D1" w:rsidRPr="005541D1" w:rsidRDefault="005541D1" w:rsidP="005541D1">
      <w:r w:rsidRPr="005541D1">
        <w:rPr>
          <w:rFonts w:hint="eastAsia"/>
        </w:rPr>
        <w:t xml:space="preserve">If you execute this command multiple times for a protocol, the most recent configuration takes effect. </w:t>
      </w:r>
    </w:p>
    <w:p w:rsidR="005541D1" w:rsidRPr="005541D1" w:rsidRDefault="005541D1" w:rsidP="005541D1">
      <w:pPr>
        <w:pStyle w:val="Command"/>
      </w:pPr>
      <w:r w:rsidRPr="005541D1">
        <w:rPr>
          <w:rFonts w:hint="eastAsia"/>
        </w:rPr>
        <w:t>Examples</w:t>
      </w:r>
    </w:p>
    <w:p w:rsidR="005541D1" w:rsidRPr="005541D1" w:rsidRDefault="005541D1" w:rsidP="005541D1">
      <w:pPr>
        <w:pStyle w:val="TerminalDisplay"/>
        <w:rPr>
          <w:rFonts w:ascii="Arial" w:hAnsi="Arial" w:cs="Arial"/>
          <w:kern w:val="2"/>
          <w:sz w:val="21"/>
          <w:szCs w:val="20"/>
        </w:rPr>
      </w:pPr>
      <w:r w:rsidRPr="005541D1">
        <w:rPr>
          <w:rFonts w:ascii="Arial" w:hAnsi="Arial" w:cs="Arial" w:hint="eastAsia"/>
          <w:kern w:val="2"/>
          <w:sz w:val="21"/>
          <w:szCs w:val="20"/>
        </w:rPr>
        <w:t xml:space="preserve"># </w:t>
      </w:r>
      <w:r w:rsidRPr="005541D1">
        <w:rPr>
          <w:rFonts w:ascii="Arial" w:hAnsi="Arial" w:cs="Arial"/>
          <w:kern w:val="2"/>
          <w:sz w:val="21"/>
          <w:szCs w:val="20"/>
        </w:rPr>
        <w:t xml:space="preserve">Set the destination multicast MAC address to </w:t>
      </w:r>
      <w:r w:rsidRPr="005541D1">
        <w:rPr>
          <w:rFonts w:ascii="Arial" w:hAnsi="Arial" w:cs="Arial" w:hint="eastAsia"/>
          <w:kern w:val="2"/>
          <w:sz w:val="21"/>
          <w:szCs w:val="20"/>
        </w:rPr>
        <w:t>0100-0ccd-cdd</w:t>
      </w:r>
      <w:r w:rsidRPr="005541D1">
        <w:rPr>
          <w:rFonts w:ascii="Arial" w:hAnsi="Arial" w:cs="Arial"/>
          <w:kern w:val="2"/>
          <w:sz w:val="21"/>
          <w:szCs w:val="20"/>
        </w:rPr>
        <w:t>c for tunneled packets</w:t>
      </w:r>
      <w:r w:rsidRPr="005541D1">
        <w:rPr>
          <w:rFonts w:ascii="Arial" w:hAnsi="Arial" w:cs="Arial" w:hint="eastAsia"/>
          <w:kern w:val="2"/>
          <w:sz w:val="21"/>
          <w:szCs w:val="20"/>
        </w:rPr>
        <w:t xml:space="preserve"> of CFD.</w:t>
      </w:r>
    </w:p>
    <w:p w:rsidR="005541D1" w:rsidRPr="005541D1" w:rsidRDefault="005541D1" w:rsidP="005541D1">
      <w:pPr>
        <w:pStyle w:val="TerminalDisplay"/>
      </w:pPr>
      <w:r w:rsidRPr="005541D1">
        <w:rPr>
          <w:rFonts w:hint="eastAsia"/>
        </w:rPr>
        <w:t>&lt;Sysname&gt;</w:t>
      </w:r>
      <w:r w:rsidRPr="005541D1">
        <w:t xml:space="preserve"> system-view</w:t>
      </w:r>
    </w:p>
    <w:p w:rsidR="005541D1" w:rsidRPr="005541D1" w:rsidRDefault="005541D1" w:rsidP="005541D1">
      <w:pPr>
        <w:pStyle w:val="TerminalDisplay"/>
      </w:pPr>
      <w:r w:rsidRPr="005541D1">
        <w:rPr>
          <w:rFonts w:hint="eastAsia"/>
        </w:rPr>
        <w:t>[</w:t>
      </w:r>
      <w:r w:rsidRPr="005541D1">
        <w:t>Sysname</w:t>
      </w:r>
      <w:r w:rsidRPr="005541D1">
        <w:rPr>
          <w:rFonts w:hint="eastAsia"/>
        </w:rPr>
        <w:t>]</w:t>
      </w:r>
      <w:r w:rsidRPr="005541D1">
        <w:t xml:space="preserve"> </w:t>
      </w:r>
      <w:r w:rsidRPr="005541D1">
        <w:rPr>
          <w:rFonts w:hint="eastAsia"/>
        </w:rPr>
        <w:t>l2protocol</w:t>
      </w:r>
      <w:r w:rsidRPr="005541D1">
        <w:t xml:space="preserve"> type</w:t>
      </w:r>
      <w:r w:rsidRPr="005541D1">
        <w:rPr>
          <w:rFonts w:hint="eastAsia"/>
        </w:rPr>
        <w:t xml:space="preserve"> cfd t</w:t>
      </w:r>
      <w:r w:rsidRPr="005541D1">
        <w:t>unnel-dmac 0100-0ccd-cddc</w:t>
      </w:r>
    </w:p>
    <w:p w:rsidR="005541D1" w:rsidRPr="005541D1" w:rsidRDefault="005541D1" w:rsidP="005541D1">
      <w:pPr>
        <w:pStyle w:val="30"/>
      </w:pPr>
      <w:bookmarkStart w:id="6616" w:name="_Toc70516430"/>
      <w:bookmarkStart w:id="6617" w:name="_Toc177728135"/>
      <w:r w:rsidRPr="005541D1">
        <w:rPr>
          <w:rFonts w:hint="eastAsia"/>
        </w:rPr>
        <w:t>Modified command: l2protocol</w:t>
      </w:r>
      <w:r w:rsidRPr="005541D1">
        <w:t xml:space="preserve"> </w:t>
      </w:r>
      <w:r w:rsidRPr="005541D1">
        <w:rPr>
          <w:rFonts w:hint="eastAsia"/>
        </w:rPr>
        <w:t>tunnel dot1q</w:t>
      </w:r>
      <w:bookmarkEnd w:id="6616"/>
      <w:bookmarkEnd w:id="6617"/>
    </w:p>
    <w:p w:rsidR="005541D1" w:rsidRPr="005541D1" w:rsidRDefault="005541D1" w:rsidP="005541D1">
      <w:pPr>
        <w:pStyle w:val="Command"/>
      </w:pPr>
      <w:r w:rsidRPr="005541D1">
        <w:rPr>
          <w:rFonts w:hint="eastAsia"/>
        </w:rPr>
        <w:t>Old syntax</w:t>
      </w:r>
    </w:p>
    <w:p w:rsidR="005541D1" w:rsidRPr="005541D1" w:rsidRDefault="005541D1" w:rsidP="005541D1">
      <w:r w:rsidRPr="005541D1">
        <w:rPr>
          <w:rFonts w:hint="eastAsia"/>
        </w:rPr>
        <w:t>In Layer 2 Ethernet interface view:</w:t>
      </w:r>
    </w:p>
    <w:p w:rsidR="005541D1" w:rsidRPr="005541D1" w:rsidRDefault="005541D1" w:rsidP="005541D1">
      <w:pPr>
        <w:rPr>
          <w:rStyle w:val="commandkeywords"/>
        </w:rPr>
      </w:pPr>
      <w:r w:rsidRPr="005541D1">
        <w:rPr>
          <w:rStyle w:val="commandkeywords"/>
          <w:rFonts w:hint="eastAsia"/>
        </w:rPr>
        <w:t xml:space="preserve">l2protocol </w:t>
      </w:r>
      <w:r w:rsidRPr="005541D1">
        <w:rPr>
          <w:rStyle w:val="commandtext"/>
        </w:rPr>
        <w:t>{</w:t>
      </w:r>
      <w:r w:rsidRPr="005541D1">
        <w:t xml:space="preserve"> </w:t>
      </w:r>
      <w:r w:rsidRPr="005541D1">
        <w:rPr>
          <w:rStyle w:val="commandkeywords"/>
        </w:rPr>
        <w:t>cdp</w:t>
      </w:r>
      <w:r w:rsidRPr="005541D1">
        <w:t xml:space="preserve"> </w:t>
      </w:r>
      <w:r w:rsidRPr="005541D1">
        <w:rPr>
          <w:rStyle w:val="commandtext"/>
        </w:rPr>
        <w:t>|</w:t>
      </w:r>
      <w:r w:rsidRPr="005541D1">
        <w:t xml:space="preserve"> </w:t>
      </w:r>
      <w:r w:rsidRPr="005541D1">
        <w:rPr>
          <w:rStyle w:val="commandkeywords"/>
        </w:rPr>
        <w:t xml:space="preserve">dldp </w:t>
      </w:r>
      <w:r w:rsidRPr="005541D1">
        <w:rPr>
          <w:rStyle w:val="commandtext"/>
        </w:rPr>
        <w:t>|</w:t>
      </w:r>
      <w:r w:rsidRPr="005541D1">
        <w:t xml:space="preserve"> </w:t>
      </w:r>
      <w:r w:rsidRPr="005541D1">
        <w:rPr>
          <w:rStyle w:val="commandkeywords"/>
        </w:rPr>
        <w:t>eoam</w:t>
      </w:r>
      <w:r w:rsidRPr="005541D1">
        <w:t xml:space="preserve"> </w:t>
      </w:r>
      <w:r w:rsidRPr="005541D1">
        <w:rPr>
          <w:rStyle w:val="commandtext"/>
        </w:rPr>
        <w:t>|</w:t>
      </w:r>
      <w:r w:rsidRPr="005541D1">
        <w:t xml:space="preserve"> </w:t>
      </w:r>
      <w:r w:rsidRPr="005541D1">
        <w:rPr>
          <w:rStyle w:val="commandkeywords"/>
        </w:rPr>
        <w:t>gvrp</w:t>
      </w:r>
      <w:r w:rsidRPr="005541D1">
        <w:t xml:space="preserve"> </w:t>
      </w:r>
      <w:r w:rsidRPr="005541D1">
        <w:rPr>
          <w:rStyle w:val="commandtext"/>
        </w:rPr>
        <w:t>|</w:t>
      </w:r>
      <w:r w:rsidRPr="005541D1">
        <w:rPr>
          <w:rFonts w:hint="eastAsia"/>
        </w:rPr>
        <w:t xml:space="preserve"> </w:t>
      </w:r>
      <w:r w:rsidRPr="005541D1">
        <w:rPr>
          <w:rStyle w:val="commandkeywords"/>
        </w:rPr>
        <w:t>lacp</w:t>
      </w:r>
      <w:r w:rsidRPr="005541D1">
        <w:t xml:space="preserve"> </w:t>
      </w:r>
      <w:r w:rsidRPr="005541D1">
        <w:rPr>
          <w:rStyle w:val="commandtext"/>
        </w:rPr>
        <w:t>|</w:t>
      </w:r>
      <w:r w:rsidRPr="005541D1">
        <w:t xml:space="preserve"> </w:t>
      </w:r>
      <w:r w:rsidRPr="005541D1">
        <w:rPr>
          <w:rStyle w:val="commandkeywords"/>
        </w:rPr>
        <w:t>lldp</w:t>
      </w:r>
      <w:r w:rsidRPr="005541D1">
        <w:t xml:space="preserve"> </w:t>
      </w:r>
      <w:r w:rsidRPr="005541D1">
        <w:rPr>
          <w:rStyle w:val="commandtext"/>
        </w:rPr>
        <w:t>|</w:t>
      </w:r>
      <w:r w:rsidRPr="005541D1">
        <w:t xml:space="preserve"> </w:t>
      </w:r>
      <w:r w:rsidRPr="005541D1">
        <w:rPr>
          <w:rStyle w:val="commandkeywords"/>
          <w:rFonts w:hint="eastAsia"/>
        </w:rPr>
        <w:t>mvrp</w:t>
      </w:r>
      <w:r w:rsidRPr="005541D1">
        <w:rPr>
          <w:rFonts w:hint="eastAsia"/>
        </w:rPr>
        <w:t xml:space="preserve"> </w:t>
      </w:r>
      <w:r w:rsidRPr="005541D1">
        <w:rPr>
          <w:rStyle w:val="commandtext"/>
          <w:rFonts w:hint="eastAsia"/>
        </w:rPr>
        <w:t>|</w:t>
      </w:r>
      <w:r w:rsidRPr="005541D1">
        <w:rPr>
          <w:rFonts w:hint="eastAsia"/>
        </w:rPr>
        <w:t xml:space="preserve"> </w:t>
      </w:r>
      <w:r w:rsidRPr="005541D1">
        <w:rPr>
          <w:rStyle w:val="commandkeywords"/>
        </w:rPr>
        <w:t>pagp</w:t>
      </w:r>
      <w:r w:rsidRPr="005541D1">
        <w:t xml:space="preserve"> </w:t>
      </w:r>
      <w:r w:rsidRPr="005541D1">
        <w:rPr>
          <w:rStyle w:val="commandtext"/>
        </w:rPr>
        <w:t>|</w:t>
      </w:r>
      <w:r w:rsidRPr="005541D1">
        <w:t xml:space="preserve"> </w:t>
      </w:r>
      <w:r w:rsidRPr="005541D1">
        <w:rPr>
          <w:rStyle w:val="commandkeywords"/>
        </w:rPr>
        <w:t>pvst</w:t>
      </w:r>
      <w:r w:rsidRPr="005541D1">
        <w:t xml:space="preserve"> </w:t>
      </w:r>
      <w:r w:rsidRPr="005541D1">
        <w:rPr>
          <w:rStyle w:val="commandtext"/>
        </w:rPr>
        <w:t>|</w:t>
      </w:r>
      <w:r w:rsidRPr="005541D1">
        <w:t xml:space="preserve"> </w:t>
      </w:r>
      <w:r w:rsidRPr="005541D1">
        <w:rPr>
          <w:rStyle w:val="commandkeywords"/>
        </w:rPr>
        <w:t>stp</w:t>
      </w:r>
      <w:r w:rsidRPr="005541D1">
        <w:t xml:space="preserve"> </w:t>
      </w:r>
      <w:r w:rsidRPr="005541D1">
        <w:rPr>
          <w:rStyle w:val="commandtext"/>
        </w:rPr>
        <w:t>|</w:t>
      </w:r>
      <w:r w:rsidRPr="005541D1">
        <w:t xml:space="preserve"> </w:t>
      </w:r>
      <w:r w:rsidRPr="005541D1">
        <w:rPr>
          <w:rStyle w:val="commandkeywords"/>
          <w:rFonts w:hint="eastAsia"/>
        </w:rPr>
        <w:t>udld</w:t>
      </w:r>
      <w:r w:rsidRPr="005541D1">
        <w:rPr>
          <w:rFonts w:hint="eastAsia"/>
        </w:rPr>
        <w:t xml:space="preserve"> </w:t>
      </w:r>
      <w:r w:rsidRPr="005541D1">
        <w:rPr>
          <w:rStyle w:val="commandtext"/>
          <w:rFonts w:hint="eastAsia"/>
        </w:rPr>
        <w:t>|</w:t>
      </w:r>
      <w:r w:rsidRPr="005541D1">
        <w:rPr>
          <w:rFonts w:hint="eastAsia"/>
        </w:rPr>
        <w:t xml:space="preserve"> </w:t>
      </w:r>
      <w:r w:rsidRPr="005541D1">
        <w:rPr>
          <w:rStyle w:val="commandkeywords"/>
        </w:rPr>
        <w:t>vtp</w:t>
      </w:r>
      <w:r w:rsidRPr="005541D1">
        <w:t xml:space="preserve"> </w:t>
      </w:r>
      <w:r w:rsidRPr="005541D1">
        <w:rPr>
          <w:rStyle w:val="commandtext"/>
        </w:rPr>
        <w:t>}</w:t>
      </w:r>
      <w:r w:rsidRPr="005541D1">
        <w:rPr>
          <w:rFonts w:hint="eastAsia"/>
        </w:rPr>
        <w:t xml:space="preserve"> </w:t>
      </w:r>
      <w:r w:rsidRPr="005541D1">
        <w:rPr>
          <w:rStyle w:val="commandkeywords"/>
          <w:rFonts w:hint="eastAsia"/>
        </w:rPr>
        <w:t>tunnel dot1q</w:t>
      </w:r>
    </w:p>
    <w:p w:rsidR="005541D1" w:rsidRPr="005541D1" w:rsidRDefault="005541D1" w:rsidP="005541D1">
      <w:pPr>
        <w:rPr>
          <w:rStyle w:val="commandkeywords"/>
        </w:rPr>
      </w:pPr>
      <w:r w:rsidRPr="005541D1">
        <w:rPr>
          <w:rStyle w:val="commandkeywords"/>
        </w:rPr>
        <w:t xml:space="preserve">undo </w:t>
      </w:r>
      <w:r w:rsidRPr="005541D1">
        <w:rPr>
          <w:rStyle w:val="commandkeywords"/>
          <w:rFonts w:hint="eastAsia"/>
        </w:rPr>
        <w:t>l2protocol</w:t>
      </w:r>
      <w:r w:rsidRPr="005541D1">
        <w:rPr>
          <w:rStyle w:val="commandkeywords"/>
        </w:rPr>
        <w:t xml:space="preserve"> </w:t>
      </w:r>
      <w:r w:rsidRPr="005541D1">
        <w:rPr>
          <w:rStyle w:val="commandtext"/>
        </w:rPr>
        <w:t>{</w:t>
      </w:r>
      <w:r w:rsidRPr="005541D1">
        <w:t xml:space="preserve"> </w:t>
      </w:r>
      <w:r w:rsidRPr="005541D1">
        <w:rPr>
          <w:rStyle w:val="commandkeywords"/>
        </w:rPr>
        <w:t>cdp</w:t>
      </w:r>
      <w:r w:rsidRPr="005541D1">
        <w:t xml:space="preserve"> </w:t>
      </w:r>
      <w:r w:rsidRPr="005541D1">
        <w:rPr>
          <w:rStyle w:val="commandtext"/>
        </w:rPr>
        <w:t>|</w:t>
      </w:r>
      <w:r w:rsidRPr="005541D1">
        <w:t xml:space="preserve"> </w:t>
      </w:r>
      <w:r w:rsidRPr="005541D1">
        <w:rPr>
          <w:rStyle w:val="commandkeywords"/>
        </w:rPr>
        <w:t>dldp</w:t>
      </w:r>
      <w:r w:rsidRPr="005541D1">
        <w:t xml:space="preserve"> </w:t>
      </w:r>
      <w:r w:rsidRPr="005541D1">
        <w:rPr>
          <w:rStyle w:val="commandtext"/>
        </w:rPr>
        <w:t>|</w:t>
      </w:r>
      <w:r w:rsidRPr="005541D1">
        <w:t xml:space="preserve"> </w:t>
      </w:r>
      <w:r w:rsidRPr="005541D1">
        <w:rPr>
          <w:rStyle w:val="commandkeywords"/>
        </w:rPr>
        <w:t>eoam</w:t>
      </w:r>
      <w:r w:rsidRPr="005541D1">
        <w:t xml:space="preserve"> </w:t>
      </w:r>
      <w:r w:rsidRPr="005541D1">
        <w:rPr>
          <w:rStyle w:val="commandtext"/>
        </w:rPr>
        <w:t>|</w:t>
      </w:r>
      <w:r w:rsidRPr="005541D1">
        <w:t xml:space="preserve"> </w:t>
      </w:r>
      <w:r w:rsidRPr="005541D1">
        <w:rPr>
          <w:rStyle w:val="commandkeywords"/>
        </w:rPr>
        <w:t>gvrp</w:t>
      </w:r>
      <w:r w:rsidRPr="005541D1">
        <w:t xml:space="preserve"> </w:t>
      </w:r>
      <w:r w:rsidRPr="005541D1">
        <w:rPr>
          <w:rStyle w:val="commandtext"/>
        </w:rPr>
        <w:t>|</w:t>
      </w:r>
      <w:r w:rsidRPr="005541D1">
        <w:t xml:space="preserve"> </w:t>
      </w:r>
      <w:r w:rsidRPr="005541D1">
        <w:rPr>
          <w:rStyle w:val="commandkeywords"/>
        </w:rPr>
        <w:t>lacp</w:t>
      </w:r>
      <w:r w:rsidRPr="005541D1">
        <w:t xml:space="preserve"> </w:t>
      </w:r>
      <w:r w:rsidRPr="005541D1">
        <w:rPr>
          <w:rStyle w:val="commandtext"/>
        </w:rPr>
        <w:t>|</w:t>
      </w:r>
      <w:r w:rsidRPr="005541D1">
        <w:t xml:space="preserve"> </w:t>
      </w:r>
      <w:r w:rsidRPr="005541D1">
        <w:rPr>
          <w:rStyle w:val="commandkeywords"/>
        </w:rPr>
        <w:t>lldp</w:t>
      </w:r>
      <w:r w:rsidRPr="005541D1">
        <w:t xml:space="preserve"> </w:t>
      </w:r>
      <w:r w:rsidRPr="005541D1">
        <w:rPr>
          <w:rStyle w:val="commandtext"/>
        </w:rPr>
        <w:t>|</w:t>
      </w:r>
      <w:r w:rsidRPr="005541D1">
        <w:t xml:space="preserve"> </w:t>
      </w:r>
      <w:r w:rsidRPr="005541D1">
        <w:rPr>
          <w:rStyle w:val="commandkeywords"/>
          <w:rFonts w:hint="eastAsia"/>
        </w:rPr>
        <w:t>mvrp</w:t>
      </w:r>
      <w:r w:rsidRPr="005541D1">
        <w:rPr>
          <w:rFonts w:hint="eastAsia"/>
        </w:rPr>
        <w:t xml:space="preserve"> </w:t>
      </w:r>
      <w:r w:rsidRPr="005541D1">
        <w:rPr>
          <w:rStyle w:val="commandtext"/>
          <w:rFonts w:hint="eastAsia"/>
        </w:rPr>
        <w:t>|</w:t>
      </w:r>
      <w:r w:rsidRPr="005541D1">
        <w:rPr>
          <w:rFonts w:hint="eastAsia"/>
        </w:rPr>
        <w:t xml:space="preserve"> </w:t>
      </w:r>
      <w:r w:rsidRPr="005541D1">
        <w:rPr>
          <w:rStyle w:val="commandkeywords"/>
        </w:rPr>
        <w:t>pagp</w:t>
      </w:r>
      <w:r w:rsidRPr="005541D1">
        <w:t xml:space="preserve"> </w:t>
      </w:r>
      <w:r w:rsidRPr="005541D1">
        <w:rPr>
          <w:rStyle w:val="commandtext"/>
        </w:rPr>
        <w:t>|</w:t>
      </w:r>
      <w:r w:rsidRPr="005541D1">
        <w:t xml:space="preserve"> </w:t>
      </w:r>
      <w:r w:rsidRPr="005541D1">
        <w:rPr>
          <w:rStyle w:val="commandkeywords"/>
        </w:rPr>
        <w:t>pvst</w:t>
      </w:r>
      <w:r w:rsidRPr="005541D1">
        <w:t xml:space="preserve"> </w:t>
      </w:r>
      <w:r w:rsidRPr="005541D1">
        <w:rPr>
          <w:rStyle w:val="commandtext"/>
        </w:rPr>
        <w:t>|</w:t>
      </w:r>
      <w:r w:rsidRPr="005541D1">
        <w:t xml:space="preserve"> </w:t>
      </w:r>
      <w:r w:rsidRPr="005541D1">
        <w:rPr>
          <w:rStyle w:val="commandkeywords"/>
        </w:rPr>
        <w:t>stp</w:t>
      </w:r>
      <w:r w:rsidRPr="005541D1">
        <w:t xml:space="preserve"> </w:t>
      </w:r>
      <w:r w:rsidRPr="005541D1">
        <w:rPr>
          <w:rStyle w:val="commandtext"/>
        </w:rPr>
        <w:t>|</w:t>
      </w:r>
      <w:r w:rsidRPr="005541D1">
        <w:t xml:space="preserve"> </w:t>
      </w:r>
      <w:r w:rsidRPr="005541D1">
        <w:rPr>
          <w:rStyle w:val="commandkeywords"/>
          <w:rFonts w:hint="eastAsia"/>
        </w:rPr>
        <w:t>udld</w:t>
      </w:r>
      <w:r w:rsidRPr="005541D1">
        <w:rPr>
          <w:rFonts w:hint="eastAsia"/>
        </w:rPr>
        <w:t xml:space="preserve"> </w:t>
      </w:r>
      <w:r w:rsidRPr="005541D1">
        <w:rPr>
          <w:rStyle w:val="commandtext"/>
          <w:rFonts w:hint="eastAsia"/>
        </w:rPr>
        <w:t>|</w:t>
      </w:r>
      <w:r w:rsidRPr="005541D1">
        <w:rPr>
          <w:rFonts w:hint="eastAsia"/>
        </w:rPr>
        <w:t xml:space="preserve"> </w:t>
      </w:r>
      <w:r w:rsidRPr="005541D1">
        <w:rPr>
          <w:rStyle w:val="commandkeywords"/>
        </w:rPr>
        <w:t>vtp</w:t>
      </w:r>
      <w:r w:rsidRPr="005541D1">
        <w:t xml:space="preserve"> </w:t>
      </w:r>
      <w:r w:rsidRPr="005541D1">
        <w:rPr>
          <w:rStyle w:val="commandtext"/>
        </w:rPr>
        <w:t>}</w:t>
      </w:r>
      <w:r w:rsidRPr="005541D1">
        <w:rPr>
          <w:rStyle w:val="commandkeywords"/>
          <w:rFonts w:hint="eastAsia"/>
        </w:rPr>
        <w:t xml:space="preserve"> tunnel dot1q</w:t>
      </w:r>
    </w:p>
    <w:p w:rsidR="005541D1" w:rsidRPr="005541D1" w:rsidRDefault="005541D1" w:rsidP="005541D1">
      <w:r w:rsidRPr="005541D1">
        <w:rPr>
          <w:rFonts w:hint="eastAsia"/>
        </w:rPr>
        <w:t>In Layer 2 aggregate interface view:</w:t>
      </w:r>
    </w:p>
    <w:p w:rsidR="005541D1" w:rsidRPr="005541D1" w:rsidRDefault="005541D1" w:rsidP="005541D1">
      <w:r w:rsidRPr="005541D1">
        <w:rPr>
          <w:rStyle w:val="commandkeywords"/>
          <w:rFonts w:hint="eastAsia"/>
        </w:rPr>
        <w:t xml:space="preserve">l2protocol </w:t>
      </w:r>
      <w:r w:rsidRPr="005541D1">
        <w:rPr>
          <w:rStyle w:val="commandtext"/>
        </w:rPr>
        <w:t>{</w:t>
      </w:r>
      <w:r w:rsidRPr="005541D1">
        <w:rPr>
          <w:rFonts w:hint="eastAsia"/>
        </w:rPr>
        <w:t xml:space="preserve"> </w:t>
      </w:r>
      <w:r w:rsidRPr="005541D1">
        <w:rPr>
          <w:rStyle w:val="commandkeywords"/>
        </w:rPr>
        <w:t xml:space="preserve">cdp </w:t>
      </w:r>
      <w:r w:rsidRPr="005541D1">
        <w:rPr>
          <w:rStyle w:val="commandtext"/>
        </w:rPr>
        <w:t>|</w:t>
      </w:r>
      <w:r w:rsidRPr="005541D1">
        <w:rPr>
          <w:rStyle w:val="commandkeywords"/>
        </w:rPr>
        <w:t xml:space="preserve"> gvrp</w:t>
      </w:r>
      <w:r w:rsidRPr="005541D1">
        <w:t xml:space="preserve"> </w:t>
      </w:r>
      <w:r w:rsidRPr="005541D1">
        <w:rPr>
          <w:rStyle w:val="commandtext"/>
        </w:rPr>
        <w:t>|</w:t>
      </w:r>
      <w:r w:rsidRPr="005541D1">
        <w:rPr>
          <w:rStyle w:val="commandkeywords"/>
        </w:rPr>
        <w:t xml:space="preserve"> lacp </w:t>
      </w:r>
      <w:r w:rsidRPr="005541D1">
        <w:rPr>
          <w:rStyle w:val="commandtext"/>
        </w:rPr>
        <w:t>|</w:t>
      </w:r>
      <w:r w:rsidRPr="005541D1">
        <w:rPr>
          <w:rStyle w:val="commandkeywords"/>
        </w:rPr>
        <w:t xml:space="preserve"> lldp </w:t>
      </w:r>
      <w:r w:rsidRPr="005541D1">
        <w:rPr>
          <w:rStyle w:val="commandtext"/>
        </w:rPr>
        <w:t>|</w:t>
      </w:r>
      <w:r w:rsidRPr="005541D1">
        <w:rPr>
          <w:rFonts w:hint="eastAsia"/>
        </w:rPr>
        <w:t xml:space="preserve"> </w:t>
      </w:r>
      <w:r w:rsidRPr="005541D1">
        <w:rPr>
          <w:rStyle w:val="commandkeywords"/>
          <w:rFonts w:hint="eastAsia"/>
        </w:rPr>
        <w:t>mvrp</w:t>
      </w:r>
      <w:r w:rsidRPr="005541D1">
        <w:rPr>
          <w:rFonts w:hint="eastAsia"/>
        </w:rPr>
        <w:t xml:space="preserve"> </w:t>
      </w:r>
      <w:r w:rsidRPr="005541D1">
        <w:rPr>
          <w:rStyle w:val="commandtext"/>
        </w:rPr>
        <w:t>|</w:t>
      </w:r>
      <w:r w:rsidRPr="005541D1">
        <w:rPr>
          <w:rStyle w:val="commandkeywords"/>
        </w:rPr>
        <w:t xml:space="preserve"> pagp </w:t>
      </w:r>
      <w:r w:rsidRPr="005541D1">
        <w:rPr>
          <w:rStyle w:val="commandtext"/>
          <w:rFonts w:hint="eastAsia"/>
        </w:rPr>
        <w:t>|</w:t>
      </w:r>
      <w:r w:rsidRPr="005541D1">
        <w:rPr>
          <w:rFonts w:hint="eastAsia"/>
        </w:rPr>
        <w:t xml:space="preserve"> </w:t>
      </w:r>
      <w:r w:rsidRPr="005541D1">
        <w:rPr>
          <w:rStyle w:val="commandkeywords"/>
        </w:rPr>
        <w:t>pvst</w:t>
      </w:r>
      <w:r w:rsidRPr="005541D1">
        <w:t xml:space="preserve"> </w:t>
      </w:r>
      <w:r w:rsidRPr="005541D1">
        <w:rPr>
          <w:rStyle w:val="commandtext"/>
        </w:rPr>
        <w:t>|</w:t>
      </w:r>
      <w:r w:rsidRPr="005541D1">
        <w:t xml:space="preserve"> </w:t>
      </w:r>
      <w:r w:rsidRPr="005541D1">
        <w:rPr>
          <w:rStyle w:val="commandkeywords"/>
        </w:rPr>
        <w:t>stp</w:t>
      </w:r>
      <w:r w:rsidRPr="005541D1">
        <w:t xml:space="preserve"> </w:t>
      </w:r>
      <w:r w:rsidRPr="005541D1">
        <w:rPr>
          <w:rStyle w:val="commandtext"/>
        </w:rPr>
        <w:t>|</w:t>
      </w:r>
      <w:r w:rsidRPr="005541D1">
        <w:rPr>
          <w:rStyle w:val="commandkeywords"/>
        </w:rPr>
        <w:t xml:space="preserve"> udld </w:t>
      </w:r>
      <w:r w:rsidRPr="005541D1">
        <w:rPr>
          <w:rStyle w:val="commandtext"/>
        </w:rPr>
        <w:t>|</w:t>
      </w:r>
      <w:r w:rsidRPr="005541D1">
        <w:t xml:space="preserve"> </w:t>
      </w:r>
      <w:r w:rsidRPr="005541D1">
        <w:rPr>
          <w:rStyle w:val="commandkeywords"/>
        </w:rPr>
        <w:t>vtp</w:t>
      </w:r>
      <w:r w:rsidRPr="005541D1">
        <w:t xml:space="preserve"> </w:t>
      </w:r>
      <w:r w:rsidRPr="005541D1">
        <w:rPr>
          <w:rStyle w:val="commandtext"/>
        </w:rPr>
        <w:t>}</w:t>
      </w:r>
      <w:r w:rsidRPr="005541D1">
        <w:rPr>
          <w:rFonts w:hint="eastAsia"/>
        </w:rPr>
        <w:t xml:space="preserve"> </w:t>
      </w:r>
      <w:r w:rsidRPr="005541D1">
        <w:rPr>
          <w:rStyle w:val="commandkeywords"/>
          <w:rFonts w:hint="eastAsia"/>
        </w:rPr>
        <w:t>tunnel dot1q</w:t>
      </w:r>
    </w:p>
    <w:p w:rsidR="005541D1" w:rsidRPr="005541D1" w:rsidRDefault="005541D1" w:rsidP="005541D1">
      <w:pPr>
        <w:rPr>
          <w:rStyle w:val="commandkeywords"/>
        </w:rPr>
      </w:pPr>
      <w:r w:rsidRPr="005541D1">
        <w:rPr>
          <w:rStyle w:val="commandkeywords"/>
          <w:rFonts w:hint="eastAsia"/>
        </w:rPr>
        <w:t xml:space="preserve">undo l2protocol </w:t>
      </w:r>
      <w:r w:rsidRPr="005541D1">
        <w:rPr>
          <w:rStyle w:val="commandtext"/>
        </w:rPr>
        <w:t>{</w:t>
      </w:r>
      <w:r w:rsidRPr="005541D1">
        <w:rPr>
          <w:rFonts w:hint="eastAsia"/>
        </w:rPr>
        <w:t xml:space="preserve"> </w:t>
      </w:r>
      <w:r w:rsidRPr="005541D1">
        <w:rPr>
          <w:rStyle w:val="commandkeywords"/>
        </w:rPr>
        <w:t xml:space="preserve">cdp </w:t>
      </w:r>
      <w:r w:rsidRPr="005541D1">
        <w:rPr>
          <w:rStyle w:val="commandtext"/>
        </w:rPr>
        <w:t>|</w:t>
      </w:r>
      <w:r w:rsidRPr="005541D1">
        <w:rPr>
          <w:rStyle w:val="commandkeywords"/>
        </w:rPr>
        <w:t xml:space="preserve"> gvrp</w:t>
      </w:r>
      <w:r w:rsidRPr="005541D1">
        <w:t xml:space="preserve"> </w:t>
      </w:r>
      <w:r w:rsidRPr="005541D1">
        <w:rPr>
          <w:rStyle w:val="commandtext"/>
          <w:rFonts w:hint="eastAsia"/>
        </w:rPr>
        <w:t>|</w:t>
      </w:r>
      <w:r w:rsidRPr="005541D1">
        <w:rPr>
          <w:rStyle w:val="commandkeywords"/>
        </w:rPr>
        <w:t xml:space="preserve"> lacp </w:t>
      </w:r>
      <w:r w:rsidRPr="005541D1">
        <w:rPr>
          <w:rStyle w:val="commandtext"/>
        </w:rPr>
        <w:t>|</w:t>
      </w:r>
      <w:r w:rsidRPr="005541D1">
        <w:rPr>
          <w:rStyle w:val="commandkeywords"/>
        </w:rPr>
        <w:t xml:space="preserve"> lldp </w:t>
      </w:r>
      <w:r w:rsidRPr="005541D1">
        <w:rPr>
          <w:rStyle w:val="commandtext"/>
        </w:rPr>
        <w:t>|</w:t>
      </w:r>
      <w:r w:rsidRPr="005541D1">
        <w:rPr>
          <w:rFonts w:hint="eastAsia"/>
        </w:rPr>
        <w:t xml:space="preserve"> </w:t>
      </w:r>
      <w:r w:rsidRPr="005541D1">
        <w:rPr>
          <w:rStyle w:val="commandkeywords"/>
          <w:rFonts w:hint="eastAsia"/>
        </w:rPr>
        <w:t>mvrp</w:t>
      </w:r>
      <w:r w:rsidRPr="005541D1">
        <w:rPr>
          <w:rFonts w:hint="eastAsia"/>
        </w:rPr>
        <w:t xml:space="preserve"> </w:t>
      </w:r>
      <w:r w:rsidRPr="005541D1">
        <w:rPr>
          <w:rStyle w:val="commandtext"/>
        </w:rPr>
        <w:t>|</w:t>
      </w:r>
      <w:r w:rsidRPr="005541D1">
        <w:rPr>
          <w:rStyle w:val="commandkeywords"/>
        </w:rPr>
        <w:t xml:space="preserve"> pagp </w:t>
      </w:r>
      <w:r w:rsidRPr="005541D1">
        <w:rPr>
          <w:rStyle w:val="commandtext"/>
        </w:rPr>
        <w:t>|</w:t>
      </w:r>
      <w:r w:rsidRPr="005541D1">
        <w:t xml:space="preserve"> </w:t>
      </w:r>
      <w:r w:rsidRPr="005541D1">
        <w:rPr>
          <w:rStyle w:val="commandkeywords"/>
        </w:rPr>
        <w:t>pvst</w:t>
      </w:r>
      <w:r w:rsidRPr="005541D1">
        <w:t xml:space="preserve"> </w:t>
      </w:r>
      <w:r w:rsidRPr="005541D1">
        <w:rPr>
          <w:rStyle w:val="commandtext"/>
        </w:rPr>
        <w:t>|</w:t>
      </w:r>
      <w:r w:rsidRPr="005541D1">
        <w:t xml:space="preserve"> </w:t>
      </w:r>
      <w:r w:rsidRPr="005541D1">
        <w:rPr>
          <w:rStyle w:val="commandkeywords"/>
        </w:rPr>
        <w:t>stp</w:t>
      </w:r>
      <w:r w:rsidRPr="005541D1">
        <w:t xml:space="preserve"> </w:t>
      </w:r>
      <w:r w:rsidRPr="005541D1">
        <w:rPr>
          <w:rStyle w:val="commandtext"/>
        </w:rPr>
        <w:t>|</w:t>
      </w:r>
      <w:r w:rsidRPr="005541D1">
        <w:rPr>
          <w:rStyle w:val="commandkeywords"/>
        </w:rPr>
        <w:t xml:space="preserve"> udld </w:t>
      </w:r>
      <w:r w:rsidRPr="005541D1">
        <w:rPr>
          <w:rStyle w:val="commandtext"/>
        </w:rPr>
        <w:t>|</w:t>
      </w:r>
      <w:r w:rsidRPr="005541D1">
        <w:t xml:space="preserve">  </w:t>
      </w:r>
      <w:r w:rsidRPr="005541D1">
        <w:rPr>
          <w:rStyle w:val="commandkeywords"/>
        </w:rPr>
        <w:t>vtp</w:t>
      </w:r>
      <w:r w:rsidRPr="005541D1">
        <w:t xml:space="preserve"> </w:t>
      </w:r>
      <w:r w:rsidRPr="005541D1">
        <w:rPr>
          <w:rStyle w:val="commandtext"/>
        </w:rPr>
        <w:t>}</w:t>
      </w:r>
      <w:r w:rsidRPr="005541D1">
        <w:rPr>
          <w:rFonts w:hint="eastAsia"/>
        </w:rPr>
        <w:t xml:space="preserve"> </w:t>
      </w:r>
      <w:r w:rsidRPr="005541D1">
        <w:rPr>
          <w:rStyle w:val="commandkeywords"/>
          <w:rFonts w:hint="eastAsia"/>
        </w:rPr>
        <w:t>tunnel dot1q</w:t>
      </w:r>
    </w:p>
    <w:p w:rsidR="005541D1" w:rsidRPr="005541D1" w:rsidRDefault="005541D1" w:rsidP="005541D1">
      <w:pPr>
        <w:pStyle w:val="Command"/>
      </w:pPr>
      <w:r w:rsidRPr="005541D1">
        <w:rPr>
          <w:rFonts w:hint="eastAsia"/>
        </w:rPr>
        <w:t>New syntax</w:t>
      </w:r>
    </w:p>
    <w:p w:rsidR="005541D1" w:rsidRPr="005541D1" w:rsidRDefault="005541D1" w:rsidP="005541D1">
      <w:r w:rsidRPr="005541D1">
        <w:rPr>
          <w:rFonts w:hint="eastAsia"/>
        </w:rPr>
        <w:t>In Layer 2 Ethernet interface view:</w:t>
      </w:r>
    </w:p>
    <w:p w:rsidR="005541D1" w:rsidRPr="005541D1" w:rsidRDefault="005541D1" w:rsidP="005541D1">
      <w:pPr>
        <w:rPr>
          <w:rStyle w:val="commandkeywords"/>
        </w:rPr>
      </w:pPr>
      <w:r w:rsidRPr="005541D1">
        <w:rPr>
          <w:rStyle w:val="commandkeywords"/>
          <w:rFonts w:hint="eastAsia"/>
        </w:rPr>
        <w:t xml:space="preserve">l2protocol </w:t>
      </w:r>
      <w:r w:rsidRPr="005541D1">
        <w:rPr>
          <w:rStyle w:val="commandtext"/>
        </w:rPr>
        <w:t>{</w:t>
      </w:r>
      <w:r w:rsidRPr="005541D1">
        <w:t xml:space="preserve"> </w:t>
      </w:r>
      <w:r w:rsidRPr="005541D1">
        <w:rPr>
          <w:rStyle w:val="commandkeywords"/>
        </w:rPr>
        <w:t xml:space="preserve">cdp </w:t>
      </w:r>
      <w:r w:rsidRPr="005541D1">
        <w:rPr>
          <w:rStyle w:val="commandtext"/>
        </w:rPr>
        <w:t>|</w:t>
      </w:r>
      <w:r w:rsidRPr="005541D1">
        <w:rPr>
          <w:rStyle w:val="commandkeywords"/>
        </w:rPr>
        <w:t xml:space="preserve"> cfd</w:t>
      </w:r>
      <w:r w:rsidRPr="005541D1">
        <w:t xml:space="preserve"> </w:t>
      </w:r>
      <w:r w:rsidRPr="005541D1">
        <w:rPr>
          <w:rStyle w:val="commandtext"/>
        </w:rPr>
        <w:t>|</w:t>
      </w:r>
      <w:r w:rsidRPr="005541D1">
        <w:t xml:space="preserve"> </w:t>
      </w:r>
      <w:r w:rsidRPr="005541D1">
        <w:rPr>
          <w:rStyle w:val="commandkeywords"/>
        </w:rPr>
        <w:t>dldp</w:t>
      </w:r>
      <w:r w:rsidRPr="005541D1">
        <w:t xml:space="preserve"> </w:t>
      </w:r>
      <w:r w:rsidRPr="005541D1">
        <w:rPr>
          <w:rStyle w:val="commandtext"/>
        </w:rPr>
        <w:t>|</w:t>
      </w:r>
      <w:r w:rsidRPr="005541D1">
        <w:t xml:space="preserve"> </w:t>
      </w:r>
      <w:r w:rsidRPr="005541D1">
        <w:rPr>
          <w:rStyle w:val="commandkeywords"/>
        </w:rPr>
        <w:t xml:space="preserve">dtp </w:t>
      </w:r>
      <w:r w:rsidRPr="005541D1">
        <w:rPr>
          <w:rStyle w:val="commandtext"/>
        </w:rPr>
        <w:t>|</w:t>
      </w:r>
      <w:r w:rsidRPr="005541D1">
        <w:t xml:space="preserve"> </w:t>
      </w:r>
      <w:r w:rsidRPr="005541D1">
        <w:rPr>
          <w:rStyle w:val="commandkeywords"/>
        </w:rPr>
        <w:t>eoam</w:t>
      </w:r>
      <w:r w:rsidRPr="005541D1">
        <w:t xml:space="preserve"> </w:t>
      </w:r>
      <w:r w:rsidRPr="005541D1">
        <w:rPr>
          <w:rStyle w:val="commandtext"/>
        </w:rPr>
        <w:t>|</w:t>
      </w:r>
      <w:r w:rsidRPr="005541D1">
        <w:t xml:space="preserve"> </w:t>
      </w:r>
      <w:r w:rsidRPr="005541D1">
        <w:rPr>
          <w:rStyle w:val="commandkeywords"/>
        </w:rPr>
        <w:t>gvrp</w:t>
      </w:r>
      <w:r w:rsidRPr="005541D1">
        <w:t xml:space="preserve"> </w:t>
      </w:r>
      <w:r w:rsidRPr="005541D1">
        <w:rPr>
          <w:rStyle w:val="commandtext"/>
        </w:rPr>
        <w:t>|</w:t>
      </w:r>
      <w:r w:rsidRPr="005541D1">
        <w:rPr>
          <w:rFonts w:hint="eastAsia"/>
        </w:rPr>
        <w:t xml:space="preserve"> </w:t>
      </w:r>
      <w:r w:rsidRPr="005541D1">
        <w:rPr>
          <w:rStyle w:val="commandkeywords"/>
        </w:rPr>
        <w:t>lacp</w:t>
      </w:r>
      <w:r w:rsidRPr="005541D1">
        <w:t xml:space="preserve"> </w:t>
      </w:r>
      <w:r w:rsidRPr="005541D1">
        <w:rPr>
          <w:rStyle w:val="commandtext"/>
        </w:rPr>
        <w:t>|</w:t>
      </w:r>
      <w:r w:rsidRPr="005541D1">
        <w:t xml:space="preserve"> </w:t>
      </w:r>
      <w:r w:rsidRPr="005541D1">
        <w:rPr>
          <w:rStyle w:val="commandkeywords"/>
        </w:rPr>
        <w:t>lldp</w:t>
      </w:r>
      <w:r w:rsidRPr="005541D1">
        <w:t xml:space="preserve"> </w:t>
      </w:r>
      <w:r w:rsidRPr="005541D1">
        <w:rPr>
          <w:rStyle w:val="commandtext"/>
        </w:rPr>
        <w:t>|</w:t>
      </w:r>
      <w:r w:rsidRPr="005541D1">
        <w:t xml:space="preserve"> </w:t>
      </w:r>
      <w:r w:rsidRPr="005541D1">
        <w:rPr>
          <w:rStyle w:val="commandkeywords"/>
          <w:rFonts w:hint="eastAsia"/>
        </w:rPr>
        <w:t>mvrp</w:t>
      </w:r>
      <w:r w:rsidRPr="005541D1">
        <w:rPr>
          <w:rFonts w:hint="eastAsia"/>
        </w:rPr>
        <w:t xml:space="preserve"> </w:t>
      </w:r>
      <w:r w:rsidRPr="005541D1">
        <w:rPr>
          <w:rStyle w:val="commandtext"/>
          <w:rFonts w:hint="eastAsia"/>
        </w:rPr>
        <w:t>|</w:t>
      </w:r>
      <w:r w:rsidRPr="005541D1">
        <w:rPr>
          <w:rFonts w:hint="eastAsia"/>
        </w:rPr>
        <w:t xml:space="preserve"> </w:t>
      </w:r>
      <w:r w:rsidRPr="005541D1">
        <w:rPr>
          <w:rStyle w:val="commandkeywords"/>
        </w:rPr>
        <w:t>pagp</w:t>
      </w:r>
      <w:r w:rsidRPr="005541D1">
        <w:t xml:space="preserve"> </w:t>
      </w:r>
      <w:r w:rsidRPr="005541D1">
        <w:rPr>
          <w:rStyle w:val="commandtext"/>
        </w:rPr>
        <w:t>|</w:t>
      </w:r>
      <w:r w:rsidRPr="005541D1">
        <w:t xml:space="preserve"> </w:t>
      </w:r>
      <w:r w:rsidRPr="005541D1">
        <w:rPr>
          <w:rStyle w:val="commandkeywords"/>
        </w:rPr>
        <w:t>pvst</w:t>
      </w:r>
      <w:r w:rsidRPr="005541D1">
        <w:t xml:space="preserve"> </w:t>
      </w:r>
      <w:r w:rsidRPr="005541D1">
        <w:rPr>
          <w:rStyle w:val="commandtext"/>
        </w:rPr>
        <w:t>|</w:t>
      </w:r>
      <w:r w:rsidRPr="005541D1">
        <w:t xml:space="preserve"> </w:t>
      </w:r>
      <w:r w:rsidRPr="005541D1">
        <w:rPr>
          <w:rStyle w:val="commandkeywords"/>
        </w:rPr>
        <w:t>stp</w:t>
      </w:r>
      <w:r w:rsidRPr="005541D1">
        <w:t xml:space="preserve"> </w:t>
      </w:r>
      <w:r w:rsidRPr="005541D1">
        <w:rPr>
          <w:rStyle w:val="commandtext"/>
        </w:rPr>
        <w:t>|</w:t>
      </w:r>
      <w:r w:rsidRPr="005541D1">
        <w:t xml:space="preserve"> </w:t>
      </w:r>
      <w:r w:rsidRPr="005541D1">
        <w:rPr>
          <w:rStyle w:val="commandkeywords"/>
          <w:rFonts w:hint="eastAsia"/>
        </w:rPr>
        <w:t>udld</w:t>
      </w:r>
      <w:r w:rsidRPr="005541D1">
        <w:rPr>
          <w:rFonts w:hint="eastAsia"/>
        </w:rPr>
        <w:t xml:space="preserve"> </w:t>
      </w:r>
      <w:r w:rsidRPr="005541D1">
        <w:rPr>
          <w:rStyle w:val="commandtext"/>
          <w:rFonts w:hint="eastAsia"/>
        </w:rPr>
        <w:t>|</w:t>
      </w:r>
      <w:r w:rsidRPr="005541D1">
        <w:rPr>
          <w:rFonts w:hint="eastAsia"/>
        </w:rPr>
        <w:t xml:space="preserve"> </w:t>
      </w:r>
      <w:r w:rsidRPr="005541D1">
        <w:rPr>
          <w:rStyle w:val="commandkeywords"/>
        </w:rPr>
        <w:t>vtp</w:t>
      </w:r>
      <w:r w:rsidRPr="005541D1">
        <w:t xml:space="preserve"> </w:t>
      </w:r>
      <w:r w:rsidRPr="005541D1">
        <w:rPr>
          <w:rStyle w:val="commandtext"/>
        </w:rPr>
        <w:t>}</w:t>
      </w:r>
      <w:r w:rsidRPr="005541D1">
        <w:rPr>
          <w:rFonts w:hint="eastAsia"/>
        </w:rPr>
        <w:t xml:space="preserve"> </w:t>
      </w:r>
      <w:r w:rsidRPr="005541D1">
        <w:rPr>
          <w:rStyle w:val="commandkeywords"/>
          <w:rFonts w:hint="eastAsia"/>
        </w:rPr>
        <w:t>tunnel dot1q</w:t>
      </w:r>
    </w:p>
    <w:p w:rsidR="005541D1" w:rsidRPr="005541D1" w:rsidRDefault="005541D1" w:rsidP="005541D1">
      <w:pPr>
        <w:rPr>
          <w:rStyle w:val="commandkeywords"/>
        </w:rPr>
      </w:pPr>
      <w:r w:rsidRPr="005541D1">
        <w:rPr>
          <w:rStyle w:val="commandkeywords"/>
        </w:rPr>
        <w:t xml:space="preserve">undo </w:t>
      </w:r>
      <w:r w:rsidRPr="005541D1">
        <w:rPr>
          <w:rStyle w:val="commandkeywords"/>
          <w:rFonts w:hint="eastAsia"/>
        </w:rPr>
        <w:t>l2protocol</w:t>
      </w:r>
      <w:r w:rsidRPr="005541D1">
        <w:rPr>
          <w:rStyle w:val="commandkeywords"/>
        </w:rPr>
        <w:t xml:space="preserve"> </w:t>
      </w:r>
      <w:r w:rsidRPr="005541D1">
        <w:rPr>
          <w:rStyle w:val="commandtext"/>
        </w:rPr>
        <w:t>{</w:t>
      </w:r>
      <w:r w:rsidRPr="005541D1">
        <w:t xml:space="preserve"> </w:t>
      </w:r>
      <w:r w:rsidRPr="005541D1">
        <w:rPr>
          <w:rStyle w:val="commandkeywords"/>
        </w:rPr>
        <w:t xml:space="preserve">cdp </w:t>
      </w:r>
      <w:r w:rsidRPr="005541D1">
        <w:rPr>
          <w:rStyle w:val="commandtext"/>
        </w:rPr>
        <w:t>|</w:t>
      </w:r>
      <w:r w:rsidRPr="005541D1">
        <w:rPr>
          <w:rStyle w:val="commandkeywords"/>
        </w:rPr>
        <w:t xml:space="preserve"> cfd</w:t>
      </w:r>
      <w:r w:rsidRPr="005541D1">
        <w:t xml:space="preserve"> </w:t>
      </w:r>
      <w:r w:rsidRPr="005541D1">
        <w:rPr>
          <w:rStyle w:val="commandtext"/>
        </w:rPr>
        <w:t>|</w:t>
      </w:r>
      <w:r w:rsidRPr="005541D1">
        <w:t xml:space="preserve"> </w:t>
      </w:r>
      <w:r w:rsidRPr="005541D1">
        <w:rPr>
          <w:rStyle w:val="commandkeywords"/>
        </w:rPr>
        <w:t xml:space="preserve">dldp </w:t>
      </w:r>
      <w:r w:rsidRPr="005541D1">
        <w:rPr>
          <w:rStyle w:val="commandtext"/>
        </w:rPr>
        <w:t>|</w:t>
      </w:r>
      <w:r w:rsidRPr="005541D1">
        <w:t xml:space="preserve"> </w:t>
      </w:r>
      <w:r w:rsidRPr="005541D1">
        <w:rPr>
          <w:rStyle w:val="commandkeywords"/>
        </w:rPr>
        <w:t>dtp</w:t>
      </w:r>
      <w:r w:rsidRPr="005541D1">
        <w:t xml:space="preserve"> </w:t>
      </w:r>
      <w:r w:rsidRPr="005541D1">
        <w:rPr>
          <w:rStyle w:val="commandtext"/>
        </w:rPr>
        <w:t>|</w:t>
      </w:r>
      <w:r w:rsidRPr="005541D1">
        <w:t xml:space="preserve"> </w:t>
      </w:r>
      <w:r w:rsidRPr="005541D1">
        <w:rPr>
          <w:rStyle w:val="commandkeywords"/>
        </w:rPr>
        <w:t>eoam</w:t>
      </w:r>
      <w:r w:rsidRPr="005541D1">
        <w:t xml:space="preserve"> </w:t>
      </w:r>
      <w:r w:rsidRPr="005541D1">
        <w:rPr>
          <w:rStyle w:val="commandtext"/>
        </w:rPr>
        <w:t>|</w:t>
      </w:r>
      <w:r w:rsidRPr="005541D1">
        <w:t xml:space="preserve"> </w:t>
      </w:r>
      <w:r w:rsidRPr="005541D1">
        <w:rPr>
          <w:rStyle w:val="commandkeywords"/>
        </w:rPr>
        <w:t>gvrp</w:t>
      </w:r>
      <w:r w:rsidRPr="005541D1">
        <w:t xml:space="preserve"> </w:t>
      </w:r>
      <w:r w:rsidRPr="005541D1">
        <w:rPr>
          <w:rStyle w:val="commandtext"/>
        </w:rPr>
        <w:t>|</w:t>
      </w:r>
      <w:r w:rsidRPr="005541D1">
        <w:t xml:space="preserve"> </w:t>
      </w:r>
      <w:r w:rsidRPr="005541D1">
        <w:rPr>
          <w:rStyle w:val="commandkeywords"/>
        </w:rPr>
        <w:t>lacp</w:t>
      </w:r>
      <w:r w:rsidRPr="005541D1">
        <w:t xml:space="preserve"> </w:t>
      </w:r>
      <w:r w:rsidRPr="005541D1">
        <w:rPr>
          <w:rStyle w:val="commandtext"/>
        </w:rPr>
        <w:t>|</w:t>
      </w:r>
      <w:r w:rsidRPr="005541D1">
        <w:t xml:space="preserve"> </w:t>
      </w:r>
      <w:r w:rsidRPr="005541D1">
        <w:rPr>
          <w:rStyle w:val="commandkeywords"/>
        </w:rPr>
        <w:t>lldp</w:t>
      </w:r>
      <w:r w:rsidRPr="005541D1">
        <w:t xml:space="preserve"> </w:t>
      </w:r>
      <w:r w:rsidRPr="005541D1">
        <w:rPr>
          <w:rStyle w:val="commandtext"/>
        </w:rPr>
        <w:t>|</w:t>
      </w:r>
      <w:r w:rsidRPr="005541D1">
        <w:t xml:space="preserve"> </w:t>
      </w:r>
      <w:r w:rsidRPr="005541D1">
        <w:rPr>
          <w:rStyle w:val="commandkeywords"/>
          <w:rFonts w:hint="eastAsia"/>
        </w:rPr>
        <w:t>mvrp</w:t>
      </w:r>
      <w:r w:rsidRPr="005541D1">
        <w:rPr>
          <w:rFonts w:hint="eastAsia"/>
        </w:rPr>
        <w:t xml:space="preserve"> </w:t>
      </w:r>
      <w:r w:rsidRPr="005541D1">
        <w:rPr>
          <w:rStyle w:val="commandtext"/>
          <w:rFonts w:hint="eastAsia"/>
        </w:rPr>
        <w:t>|</w:t>
      </w:r>
      <w:r w:rsidRPr="005541D1">
        <w:rPr>
          <w:rFonts w:hint="eastAsia"/>
        </w:rPr>
        <w:t xml:space="preserve"> </w:t>
      </w:r>
      <w:r w:rsidRPr="005541D1">
        <w:rPr>
          <w:rStyle w:val="commandkeywords"/>
        </w:rPr>
        <w:t>pagp</w:t>
      </w:r>
      <w:r w:rsidRPr="005541D1">
        <w:t xml:space="preserve"> </w:t>
      </w:r>
      <w:r w:rsidRPr="005541D1">
        <w:rPr>
          <w:rStyle w:val="commandtext"/>
        </w:rPr>
        <w:t>|</w:t>
      </w:r>
      <w:r w:rsidRPr="005541D1">
        <w:t xml:space="preserve"> </w:t>
      </w:r>
      <w:r w:rsidRPr="005541D1">
        <w:rPr>
          <w:rStyle w:val="commandkeywords"/>
        </w:rPr>
        <w:t>pvst</w:t>
      </w:r>
      <w:r w:rsidRPr="005541D1">
        <w:t xml:space="preserve"> </w:t>
      </w:r>
      <w:r w:rsidRPr="005541D1">
        <w:rPr>
          <w:rStyle w:val="commandtext"/>
        </w:rPr>
        <w:t>|</w:t>
      </w:r>
      <w:r w:rsidRPr="005541D1">
        <w:t xml:space="preserve"> </w:t>
      </w:r>
      <w:r w:rsidRPr="005541D1">
        <w:rPr>
          <w:rStyle w:val="commandkeywords"/>
        </w:rPr>
        <w:t>stp</w:t>
      </w:r>
      <w:r w:rsidRPr="005541D1">
        <w:t xml:space="preserve"> </w:t>
      </w:r>
      <w:r w:rsidRPr="005541D1">
        <w:rPr>
          <w:rStyle w:val="commandtext"/>
        </w:rPr>
        <w:t>|</w:t>
      </w:r>
      <w:r w:rsidRPr="005541D1">
        <w:t xml:space="preserve"> </w:t>
      </w:r>
      <w:r w:rsidRPr="005541D1">
        <w:rPr>
          <w:rStyle w:val="commandkeywords"/>
          <w:rFonts w:hint="eastAsia"/>
        </w:rPr>
        <w:t>udld</w:t>
      </w:r>
      <w:r w:rsidRPr="005541D1">
        <w:rPr>
          <w:rFonts w:hint="eastAsia"/>
        </w:rPr>
        <w:t xml:space="preserve"> </w:t>
      </w:r>
      <w:r w:rsidRPr="005541D1">
        <w:rPr>
          <w:rStyle w:val="commandtext"/>
          <w:rFonts w:hint="eastAsia"/>
        </w:rPr>
        <w:t>|</w:t>
      </w:r>
      <w:r w:rsidRPr="005541D1">
        <w:rPr>
          <w:rFonts w:hint="eastAsia"/>
        </w:rPr>
        <w:t xml:space="preserve"> </w:t>
      </w:r>
      <w:r w:rsidRPr="005541D1">
        <w:rPr>
          <w:rStyle w:val="commandkeywords"/>
        </w:rPr>
        <w:t>vtp</w:t>
      </w:r>
      <w:r w:rsidRPr="005541D1">
        <w:t xml:space="preserve"> </w:t>
      </w:r>
      <w:r w:rsidRPr="005541D1">
        <w:rPr>
          <w:rStyle w:val="commandtext"/>
        </w:rPr>
        <w:t>}</w:t>
      </w:r>
      <w:r w:rsidRPr="005541D1">
        <w:rPr>
          <w:rStyle w:val="commandkeywords"/>
          <w:rFonts w:hint="eastAsia"/>
        </w:rPr>
        <w:t xml:space="preserve"> tunnel dot1q</w:t>
      </w:r>
    </w:p>
    <w:p w:rsidR="005541D1" w:rsidRPr="005541D1" w:rsidRDefault="005541D1" w:rsidP="005541D1">
      <w:r w:rsidRPr="005541D1">
        <w:rPr>
          <w:rFonts w:hint="eastAsia"/>
        </w:rPr>
        <w:lastRenderedPageBreak/>
        <w:t>In Layer 2 aggregate interface view:</w:t>
      </w:r>
    </w:p>
    <w:p w:rsidR="005541D1" w:rsidRPr="005541D1" w:rsidRDefault="005541D1" w:rsidP="005541D1">
      <w:r w:rsidRPr="005541D1">
        <w:rPr>
          <w:rStyle w:val="commandkeywords"/>
          <w:rFonts w:hint="eastAsia"/>
        </w:rPr>
        <w:t xml:space="preserve">l2protocol </w:t>
      </w:r>
      <w:r w:rsidRPr="005541D1">
        <w:rPr>
          <w:rStyle w:val="commandtext"/>
        </w:rPr>
        <w:t>{</w:t>
      </w:r>
      <w:r w:rsidRPr="005541D1">
        <w:rPr>
          <w:rFonts w:hint="eastAsia"/>
        </w:rPr>
        <w:t xml:space="preserve"> </w:t>
      </w:r>
      <w:r w:rsidRPr="005541D1">
        <w:rPr>
          <w:rStyle w:val="commandkeywords"/>
        </w:rPr>
        <w:t xml:space="preserve">cdp </w:t>
      </w:r>
      <w:r w:rsidRPr="005541D1">
        <w:rPr>
          <w:rStyle w:val="commandtext"/>
        </w:rPr>
        <w:t>|</w:t>
      </w:r>
      <w:r w:rsidRPr="005541D1">
        <w:rPr>
          <w:rStyle w:val="commandkeywords"/>
        </w:rPr>
        <w:t xml:space="preserve"> cfd </w:t>
      </w:r>
      <w:r w:rsidRPr="005541D1">
        <w:rPr>
          <w:rStyle w:val="commandtext"/>
        </w:rPr>
        <w:t>|</w:t>
      </w:r>
      <w:r w:rsidRPr="005541D1">
        <w:rPr>
          <w:rStyle w:val="commandkeywords"/>
        </w:rPr>
        <w:t xml:space="preserve"> gvrp</w:t>
      </w:r>
      <w:r w:rsidRPr="005541D1">
        <w:t xml:space="preserve"> </w:t>
      </w:r>
      <w:r w:rsidRPr="005541D1">
        <w:rPr>
          <w:rStyle w:val="commandtext"/>
        </w:rPr>
        <w:t>|</w:t>
      </w:r>
      <w:r w:rsidRPr="005541D1">
        <w:rPr>
          <w:rStyle w:val="commandkeywords"/>
        </w:rPr>
        <w:t xml:space="preserve"> lacp </w:t>
      </w:r>
      <w:r w:rsidRPr="005541D1">
        <w:rPr>
          <w:rStyle w:val="commandtext"/>
        </w:rPr>
        <w:t>|</w:t>
      </w:r>
      <w:r w:rsidRPr="005541D1">
        <w:rPr>
          <w:rStyle w:val="commandkeywords"/>
        </w:rPr>
        <w:t xml:space="preserve"> lldp </w:t>
      </w:r>
      <w:r w:rsidRPr="005541D1">
        <w:rPr>
          <w:rStyle w:val="commandtext"/>
        </w:rPr>
        <w:t>|</w:t>
      </w:r>
      <w:r w:rsidRPr="005541D1">
        <w:rPr>
          <w:rFonts w:hint="eastAsia"/>
        </w:rPr>
        <w:t xml:space="preserve"> </w:t>
      </w:r>
      <w:r w:rsidRPr="005541D1">
        <w:rPr>
          <w:rStyle w:val="commandkeywords"/>
          <w:rFonts w:hint="eastAsia"/>
        </w:rPr>
        <w:t>mvrp</w:t>
      </w:r>
      <w:r w:rsidRPr="005541D1">
        <w:rPr>
          <w:rFonts w:hint="eastAsia"/>
        </w:rPr>
        <w:t xml:space="preserve"> </w:t>
      </w:r>
      <w:r w:rsidRPr="005541D1">
        <w:rPr>
          <w:rStyle w:val="commandtext"/>
        </w:rPr>
        <w:t>|</w:t>
      </w:r>
      <w:r w:rsidRPr="005541D1">
        <w:rPr>
          <w:rStyle w:val="commandkeywords"/>
        </w:rPr>
        <w:t xml:space="preserve"> pagp </w:t>
      </w:r>
      <w:r w:rsidRPr="005541D1">
        <w:rPr>
          <w:rStyle w:val="commandtext"/>
          <w:rFonts w:hint="eastAsia"/>
        </w:rPr>
        <w:t>|</w:t>
      </w:r>
      <w:r w:rsidRPr="005541D1">
        <w:rPr>
          <w:rFonts w:hint="eastAsia"/>
        </w:rPr>
        <w:t xml:space="preserve"> </w:t>
      </w:r>
      <w:r w:rsidRPr="005541D1">
        <w:rPr>
          <w:rStyle w:val="commandkeywords"/>
        </w:rPr>
        <w:t>pvst</w:t>
      </w:r>
      <w:r w:rsidRPr="005541D1">
        <w:t xml:space="preserve"> </w:t>
      </w:r>
      <w:r w:rsidRPr="005541D1">
        <w:rPr>
          <w:rStyle w:val="commandtext"/>
        </w:rPr>
        <w:t>|</w:t>
      </w:r>
      <w:r w:rsidRPr="005541D1">
        <w:t xml:space="preserve"> </w:t>
      </w:r>
      <w:r w:rsidRPr="005541D1">
        <w:rPr>
          <w:rStyle w:val="commandkeywords"/>
        </w:rPr>
        <w:t>stp</w:t>
      </w:r>
      <w:r w:rsidRPr="005541D1">
        <w:t xml:space="preserve"> </w:t>
      </w:r>
      <w:r w:rsidRPr="005541D1">
        <w:rPr>
          <w:rStyle w:val="commandtext"/>
        </w:rPr>
        <w:t>|</w:t>
      </w:r>
      <w:r w:rsidRPr="005541D1">
        <w:rPr>
          <w:rStyle w:val="commandkeywords"/>
        </w:rPr>
        <w:t xml:space="preserve"> udld </w:t>
      </w:r>
      <w:r w:rsidRPr="005541D1">
        <w:rPr>
          <w:rStyle w:val="commandtext"/>
        </w:rPr>
        <w:t>|</w:t>
      </w:r>
      <w:r w:rsidRPr="005541D1">
        <w:t xml:space="preserve"> </w:t>
      </w:r>
      <w:r w:rsidRPr="005541D1">
        <w:rPr>
          <w:rStyle w:val="commandkeywords"/>
        </w:rPr>
        <w:t>vtp</w:t>
      </w:r>
      <w:r w:rsidRPr="005541D1">
        <w:t xml:space="preserve"> </w:t>
      </w:r>
      <w:r w:rsidRPr="005541D1">
        <w:rPr>
          <w:rStyle w:val="commandtext"/>
        </w:rPr>
        <w:t>}</w:t>
      </w:r>
      <w:r w:rsidRPr="005541D1">
        <w:rPr>
          <w:rFonts w:hint="eastAsia"/>
        </w:rPr>
        <w:t xml:space="preserve"> </w:t>
      </w:r>
      <w:r w:rsidRPr="005541D1">
        <w:rPr>
          <w:rStyle w:val="commandkeywords"/>
          <w:rFonts w:hint="eastAsia"/>
        </w:rPr>
        <w:t>tunnel dot1q</w:t>
      </w:r>
    </w:p>
    <w:p w:rsidR="005541D1" w:rsidRPr="005541D1" w:rsidRDefault="005541D1" w:rsidP="005541D1">
      <w:r w:rsidRPr="005541D1">
        <w:rPr>
          <w:rStyle w:val="commandkeywords"/>
          <w:rFonts w:hint="eastAsia"/>
        </w:rPr>
        <w:t xml:space="preserve">undo l2protocol </w:t>
      </w:r>
      <w:r w:rsidRPr="005541D1">
        <w:rPr>
          <w:rStyle w:val="commandtext"/>
        </w:rPr>
        <w:t>{</w:t>
      </w:r>
      <w:r w:rsidRPr="005541D1">
        <w:rPr>
          <w:rFonts w:hint="eastAsia"/>
        </w:rPr>
        <w:t xml:space="preserve"> </w:t>
      </w:r>
      <w:r w:rsidRPr="005541D1">
        <w:rPr>
          <w:rStyle w:val="commandkeywords"/>
        </w:rPr>
        <w:t xml:space="preserve">cdp </w:t>
      </w:r>
      <w:r w:rsidRPr="005541D1">
        <w:rPr>
          <w:rStyle w:val="commandtext"/>
        </w:rPr>
        <w:t>|</w:t>
      </w:r>
      <w:r w:rsidRPr="005541D1">
        <w:rPr>
          <w:rStyle w:val="commandkeywords"/>
        </w:rPr>
        <w:t xml:space="preserve"> cfd </w:t>
      </w:r>
      <w:r w:rsidRPr="005541D1">
        <w:rPr>
          <w:rStyle w:val="commandtext"/>
        </w:rPr>
        <w:t>|</w:t>
      </w:r>
      <w:r w:rsidRPr="005541D1">
        <w:rPr>
          <w:rStyle w:val="commandkeywords"/>
        </w:rPr>
        <w:t xml:space="preserve"> gvrp</w:t>
      </w:r>
      <w:r w:rsidRPr="005541D1">
        <w:t xml:space="preserve"> </w:t>
      </w:r>
      <w:r w:rsidRPr="005541D1">
        <w:rPr>
          <w:rStyle w:val="commandtext"/>
          <w:rFonts w:hint="eastAsia"/>
        </w:rPr>
        <w:t>|</w:t>
      </w:r>
      <w:r w:rsidRPr="005541D1">
        <w:rPr>
          <w:rStyle w:val="commandkeywords"/>
        </w:rPr>
        <w:t xml:space="preserve"> lacp </w:t>
      </w:r>
      <w:r w:rsidRPr="005541D1">
        <w:rPr>
          <w:rStyle w:val="commandtext"/>
        </w:rPr>
        <w:t>|</w:t>
      </w:r>
      <w:r w:rsidRPr="005541D1">
        <w:rPr>
          <w:rStyle w:val="commandkeywords"/>
        </w:rPr>
        <w:t xml:space="preserve"> lldp </w:t>
      </w:r>
      <w:r w:rsidRPr="005541D1">
        <w:rPr>
          <w:rStyle w:val="commandtext"/>
        </w:rPr>
        <w:t>|</w:t>
      </w:r>
      <w:r w:rsidRPr="005541D1">
        <w:rPr>
          <w:rFonts w:hint="eastAsia"/>
        </w:rPr>
        <w:t xml:space="preserve"> </w:t>
      </w:r>
      <w:r w:rsidRPr="005541D1">
        <w:rPr>
          <w:rStyle w:val="commandkeywords"/>
          <w:rFonts w:hint="eastAsia"/>
        </w:rPr>
        <w:t>mvrp</w:t>
      </w:r>
      <w:r w:rsidRPr="005541D1">
        <w:rPr>
          <w:rFonts w:hint="eastAsia"/>
        </w:rPr>
        <w:t xml:space="preserve"> </w:t>
      </w:r>
      <w:r w:rsidRPr="005541D1">
        <w:rPr>
          <w:rStyle w:val="commandtext"/>
        </w:rPr>
        <w:t>|</w:t>
      </w:r>
      <w:r w:rsidRPr="005541D1">
        <w:rPr>
          <w:rStyle w:val="commandkeywords"/>
        </w:rPr>
        <w:t xml:space="preserve"> pagp </w:t>
      </w:r>
      <w:r w:rsidRPr="005541D1">
        <w:rPr>
          <w:rStyle w:val="commandtext"/>
        </w:rPr>
        <w:t>|</w:t>
      </w:r>
      <w:r w:rsidRPr="005541D1">
        <w:t xml:space="preserve"> </w:t>
      </w:r>
      <w:r w:rsidRPr="005541D1">
        <w:rPr>
          <w:rStyle w:val="commandkeywords"/>
        </w:rPr>
        <w:t>pvst</w:t>
      </w:r>
      <w:r w:rsidRPr="005541D1">
        <w:t xml:space="preserve"> </w:t>
      </w:r>
      <w:r w:rsidRPr="005541D1">
        <w:rPr>
          <w:rStyle w:val="commandtext"/>
        </w:rPr>
        <w:t>|</w:t>
      </w:r>
      <w:r w:rsidRPr="005541D1">
        <w:t xml:space="preserve"> </w:t>
      </w:r>
      <w:r w:rsidRPr="005541D1">
        <w:rPr>
          <w:rStyle w:val="commandkeywords"/>
        </w:rPr>
        <w:t>stp</w:t>
      </w:r>
      <w:r w:rsidRPr="005541D1">
        <w:t xml:space="preserve"> </w:t>
      </w:r>
      <w:r w:rsidRPr="005541D1">
        <w:rPr>
          <w:rStyle w:val="commandtext"/>
        </w:rPr>
        <w:t>|</w:t>
      </w:r>
      <w:r w:rsidRPr="005541D1">
        <w:rPr>
          <w:rStyle w:val="commandkeywords"/>
        </w:rPr>
        <w:t xml:space="preserve"> udld </w:t>
      </w:r>
      <w:r w:rsidRPr="005541D1">
        <w:rPr>
          <w:rStyle w:val="commandtext"/>
        </w:rPr>
        <w:t>|</w:t>
      </w:r>
      <w:r w:rsidRPr="005541D1">
        <w:t xml:space="preserve">  </w:t>
      </w:r>
      <w:r w:rsidRPr="005541D1">
        <w:rPr>
          <w:rStyle w:val="commandkeywords"/>
        </w:rPr>
        <w:t>vtp</w:t>
      </w:r>
      <w:r w:rsidRPr="005541D1">
        <w:t xml:space="preserve"> </w:t>
      </w:r>
      <w:r w:rsidRPr="005541D1">
        <w:rPr>
          <w:rStyle w:val="commandtext"/>
        </w:rPr>
        <w:t>}</w:t>
      </w:r>
      <w:r w:rsidRPr="005541D1">
        <w:rPr>
          <w:rFonts w:hint="eastAsia"/>
        </w:rPr>
        <w:t xml:space="preserve"> </w:t>
      </w:r>
      <w:r w:rsidRPr="005541D1">
        <w:rPr>
          <w:rStyle w:val="commandkeywords"/>
          <w:rFonts w:hint="eastAsia"/>
        </w:rPr>
        <w:t>tunnel dot1q</w:t>
      </w:r>
    </w:p>
    <w:p w:rsidR="005541D1" w:rsidRPr="005541D1" w:rsidRDefault="005541D1" w:rsidP="005541D1">
      <w:pPr>
        <w:pStyle w:val="Command"/>
      </w:pPr>
      <w:r w:rsidRPr="005541D1">
        <w:rPr>
          <w:rFonts w:hint="eastAsia"/>
        </w:rPr>
        <w:t>Views</w:t>
      </w:r>
    </w:p>
    <w:p w:rsidR="005541D1" w:rsidRPr="005541D1" w:rsidRDefault="005541D1" w:rsidP="005541D1">
      <w:r w:rsidRPr="005541D1">
        <w:rPr>
          <w:rFonts w:hint="eastAsia"/>
        </w:rPr>
        <w:t>layer 2 Ethernet interface view</w:t>
      </w:r>
    </w:p>
    <w:p w:rsidR="005541D1" w:rsidRPr="005541D1" w:rsidRDefault="005541D1" w:rsidP="005541D1">
      <w:r w:rsidRPr="005541D1">
        <w:rPr>
          <w:rFonts w:hint="eastAsia"/>
        </w:rPr>
        <w:t>layer 2 aggregate interface view</w:t>
      </w:r>
    </w:p>
    <w:p w:rsidR="005541D1" w:rsidRPr="005541D1" w:rsidRDefault="005541D1" w:rsidP="005541D1">
      <w:pPr>
        <w:pStyle w:val="Command"/>
      </w:pPr>
      <w:r w:rsidRPr="005541D1">
        <w:rPr>
          <w:rFonts w:hint="eastAsia"/>
        </w:rPr>
        <w:t>Change description</w:t>
      </w:r>
    </w:p>
    <w:p w:rsidR="005541D1" w:rsidRPr="005541D1" w:rsidRDefault="005541D1" w:rsidP="005541D1">
      <w:r w:rsidRPr="005541D1">
        <w:rPr>
          <w:rFonts w:hint="eastAsia"/>
        </w:rPr>
        <w:t>Before modification: L2TP cannot be enabled for CFD or DTP.</w:t>
      </w:r>
    </w:p>
    <w:p w:rsidR="005541D1" w:rsidRPr="005541D1" w:rsidRDefault="005541D1" w:rsidP="005541D1">
      <w:r w:rsidRPr="005541D1">
        <w:rPr>
          <w:rFonts w:hint="eastAsia"/>
        </w:rPr>
        <w:t>After modification: L2TP can be enabled for CFD and DTP.</w:t>
      </w:r>
    </w:p>
    <w:p w:rsidR="005541D1" w:rsidRPr="005541D1" w:rsidRDefault="005541D1" w:rsidP="005541D1">
      <w:pPr>
        <w:pStyle w:val="30"/>
      </w:pPr>
      <w:bookmarkStart w:id="6618" w:name="_Toc70516431"/>
      <w:bookmarkStart w:id="6619" w:name="_Toc418944995"/>
      <w:bookmarkStart w:id="6620" w:name="_Toc177728136"/>
      <w:r w:rsidRPr="005541D1">
        <w:rPr>
          <w:rFonts w:hint="eastAsia"/>
        </w:rPr>
        <w:t>Modified command: display l2protocol statistics</w:t>
      </w:r>
      <w:bookmarkEnd w:id="6618"/>
      <w:bookmarkEnd w:id="6619"/>
      <w:bookmarkEnd w:id="6620"/>
    </w:p>
    <w:p w:rsidR="005541D1" w:rsidRPr="005541D1" w:rsidRDefault="005541D1" w:rsidP="005541D1">
      <w:pPr>
        <w:pStyle w:val="Command"/>
      </w:pPr>
      <w:r w:rsidRPr="005541D1">
        <w:rPr>
          <w:rFonts w:hint="eastAsia"/>
        </w:rPr>
        <w:t>Syntax</w:t>
      </w:r>
    </w:p>
    <w:p w:rsidR="005541D1" w:rsidRPr="005541D1" w:rsidRDefault="005541D1" w:rsidP="005541D1">
      <w:pPr>
        <w:rPr>
          <w:rStyle w:val="commandtext"/>
        </w:rPr>
      </w:pPr>
      <w:r w:rsidRPr="005541D1">
        <w:rPr>
          <w:rStyle w:val="commandkeywords"/>
          <w:rFonts w:hint="eastAsia"/>
        </w:rPr>
        <w:t>d</w:t>
      </w:r>
      <w:r w:rsidRPr="005541D1">
        <w:rPr>
          <w:rStyle w:val="commandkeywords"/>
        </w:rPr>
        <w:t xml:space="preserve">isplay </w:t>
      </w:r>
      <w:r w:rsidRPr="005541D1">
        <w:rPr>
          <w:rStyle w:val="commandkeywords"/>
          <w:rFonts w:hint="eastAsia"/>
        </w:rPr>
        <w:t xml:space="preserve">l2protocol statistics </w:t>
      </w:r>
      <w:r w:rsidRPr="005541D1">
        <w:rPr>
          <w:rStyle w:val="commandtext"/>
          <w:rFonts w:hint="eastAsia"/>
        </w:rPr>
        <w:t>[</w:t>
      </w:r>
      <w:r w:rsidRPr="005541D1">
        <w:rPr>
          <w:rFonts w:hint="eastAsia"/>
        </w:rPr>
        <w:t xml:space="preserve"> </w:t>
      </w:r>
      <w:r w:rsidRPr="005541D1">
        <w:rPr>
          <w:rStyle w:val="commandkeywords"/>
          <w:rFonts w:hint="eastAsia"/>
        </w:rPr>
        <w:t xml:space="preserve">interface </w:t>
      </w:r>
      <w:r w:rsidRPr="005541D1">
        <w:rPr>
          <w:rStyle w:val="commandparameter"/>
          <w:rFonts w:hint="eastAsia"/>
        </w:rPr>
        <w:t xml:space="preserve">interface-type interface-number </w:t>
      </w:r>
      <w:r w:rsidRPr="005541D1">
        <w:rPr>
          <w:rStyle w:val="commandtext"/>
          <w:rFonts w:hint="eastAsia"/>
        </w:rPr>
        <w:t>]</w:t>
      </w:r>
    </w:p>
    <w:p w:rsidR="005541D1" w:rsidRPr="005541D1" w:rsidRDefault="005541D1" w:rsidP="005541D1">
      <w:pPr>
        <w:pStyle w:val="Command"/>
      </w:pPr>
      <w:r w:rsidRPr="005541D1">
        <w:rPr>
          <w:rFonts w:hint="eastAsia"/>
        </w:rPr>
        <w:t>Views</w:t>
      </w:r>
    </w:p>
    <w:p w:rsidR="005541D1" w:rsidRPr="005541D1" w:rsidRDefault="005541D1" w:rsidP="005541D1">
      <w:r w:rsidRPr="005541D1">
        <w:rPr>
          <w:rFonts w:hint="eastAsia"/>
        </w:rPr>
        <w:t>Any view</w:t>
      </w:r>
    </w:p>
    <w:p w:rsidR="005541D1" w:rsidRPr="005541D1" w:rsidRDefault="005541D1" w:rsidP="005541D1">
      <w:pPr>
        <w:pStyle w:val="Command"/>
      </w:pPr>
      <w:r w:rsidRPr="005541D1">
        <w:rPr>
          <w:rFonts w:hint="eastAsia"/>
        </w:rPr>
        <w:t>Change description</w:t>
      </w:r>
    </w:p>
    <w:p w:rsidR="005541D1" w:rsidRPr="005541D1" w:rsidRDefault="005541D1" w:rsidP="005541D1">
      <w:r w:rsidRPr="005541D1">
        <w:rPr>
          <w:rFonts w:hint="eastAsia"/>
        </w:rPr>
        <w:t>Before modification: The device does not support displaying L2TP statistics for CFD or DTP protocol packets.</w:t>
      </w:r>
    </w:p>
    <w:p w:rsidR="005541D1" w:rsidRPr="005541D1" w:rsidRDefault="005541D1" w:rsidP="005541D1">
      <w:r w:rsidRPr="005541D1">
        <w:rPr>
          <w:rFonts w:hint="eastAsia"/>
        </w:rPr>
        <w:t>After modification: The device supports displaying L2TP statistics for CFD and DTP protocol packets.</w:t>
      </w:r>
      <w:r w:rsidRPr="005541D1" w:rsidDel="009133B5">
        <w:rPr>
          <w:rFonts w:hint="eastAsia"/>
        </w:rPr>
        <w:t xml:space="preserve"> </w:t>
      </w:r>
    </w:p>
    <w:p w:rsidR="005541D1" w:rsidRPr="005541D1" w:rsidRDefault="005541D1" w:rsidP="005541D1">
      <w:r w:rsidRPr="005541D1">
        <w:rPr>
          <w:rFonts w:hint="eastAsia"/>
        </w:rPr>
        <w:t xml:space="preserve"># Display L2PT statistics </w:t>
      </w:r>
      <w:r w:rsidRPr="005541D1">
        <w:t>for</w:t>
      </w:r>
      <w:r w:rsidRPr="005541D1">
        <w:rPr>
          <w:rFonts w:hint="eastAsia"/>
        </w:rPr>
        <w:t xml:space="preserve"> all Layer 2 Ethernet and aggregate interfaces.</w:t>
      </w:r>
    </w:p>
    <w:p w:rsidR="005541D1" w:rsidRPr="005541D1" w:rsidRDefault="005541D1" w:rsidP="005541D1">
      <w:pPr>
        <w:pStyle w:val="TerminalDisplay"/>
      </w:pPr>
      <w:r w:rsidRPr="005541D1">
        <w:rPr>
          <w:rFonts w:hint="eastAsia"/>
        </w:rPr>
        <w:t>&lt;Sysname&gt; display l2protocol statistics</w:t>
      </w:r>
    </w:p>
    <w:p w:rsidR="005541D1" w:rsidRPr="005541D1" w:rsidRDefault="005541D1" w:rsidP="005541D1">
      <w:pPr>
        <w:pStyle w:val="TerminalDisplay"/>
      </w:pPr>
      <w:r w:rsidRPr="005541D1">
        <w:rPr>
          <w:rFonts w:hint="eastAsia"/>
        </w:rPr>
        <w:t>L2PT statistics information on interface Bridge-Aggregation1:</w:t>
      </w:r>
    </w:p>
    <w:p w:rsidR="005541D1" w:rsidRPr="005541D1" w:rsidRDefault="005541D1" w:rsidP="005541D1">
      <w:pPr>
        <w:pStyle w:val="TerminalDisplay"/>
      </w:pPr>
      <w:r w:rsidRPr="005541D1">
        <w:t>Protocol  Encapsulated      Decapsulated      Forwarded         Dropped</w:t>
      </w:r>
    </w:p>
    <w:p w:rsidR="005541D1" w:rsidRPr="005541D1" w:rsidRDefault="005541D1" w:rsidP="005541D1">
      <w:pPr>
        <w:pStyle w:val="TerminalDisplay"/>
      </w:pPr>
      <w:r w:rsidRPr="005541D1">
        <w:t>CDP       0                 0                 0                 0</w:t>
      </w:r>
    </w:p>
    <w:p w:rsidR="005541D1" w:rsidRPr="005541D1" w:rsidRDefault="005541D1" w:rsidP="005541D1">
      <w:pPr>
        <w:pStyle w:val="TerminalDisplay"/>
      </w:pPr>
      <w:r w:rsidRPr="005541D1">
        <w:t xml:space="preserve">DLDP      0                 </w:t>
      </w:r>
      <w:r w:rsidRPr="005541D1">
        <w:rPr>
          <w:rFonts w:hint="eastAsia"/>
        </w:rPr>
        <w:t>3</w:t>
      </w:r>
      <w:r w:rsidRPr="005541D1">
        <w:t xml:space="preserve">                 0                 0</w:t>
      </w:r>
    </w:p>
    <w:p w:rsidR="005541D1" w:rsidRPr="005541D1" w:rsidRDefault="005541D1" w:rsidP="005541D1">
      <w:pPr>
        <w:pStyle w:val="TerminalDisplay"/>
      </w:pPr>
      <w:r w:rsidRPr="005541D1">
        <w:t xml:space="preserve">EOAM      0                 </w:t>
      </w:r>
      <w:r w:rsidRPr="005541D1">
        <w:rPr>
          <w:rFonts w:hint="eastAsia"/>
        </w:rPr>
        <w:t>2</w:t>
      </w:r>
      <w:r w:rsidRPr="005541D1">
        <w:t xml:space="preserve">                 0                 0</w:t>
      </w:r>
    </w:p>
    <w:p w:rsidR="005541D1" w:rsidRPr="005541D1" w:rsidRDefault="005541D1" w:rsidP="005541D1">
      <w:pPr>
        <w:pStyle w:val="TerminalDisplay"/>
      </w:pPr>
      <w:r w:rsidRPr="005541D1">
        <w:t xml:space="preserve">GVRP      </w:t>
      </w:r>
      <w:r w:rsidRPr="005541D1">
        <w:rPr>
          <w:rFonts w:hint="eastAsia"/>
        </w:rPr>
        <w:t>8</w:t>
      </w:r>
      <w:r w:rsidRPr="005541D1">
        <w:t xml:space="preserve">                 </w:t>
      </w:r>
      <w:r w:rsidRPr="005541D1">
        <w:rPr>
          <w:rFonts w:hint="eastAsia"/>
        </w:rPr>
        <w:t>4</w:t>
      </w:r>
      <w:r w:rsidRPr="005541D1">
        <w:t xml:space="preserve">                 </w:t>
      </w:r>
      <w:r w:rsidRPr="005541D1">
        <w:rPr>
          <w:rFonts w:hint="eastAsia"/>
        </w:rPr>
        <w:t>9</w:t>
      </w:r>
      <w:r w:rsidRPr="005541D1">
        <w:t xml:space="preserve">                 </w:t>
      </w:r>
      <w:r w:rsidRPr="005541D1">
        <w:rPr>
          <w:rFonts w:hint="eastAsia"/>
        </w:rPr>
        <w:t>2</w:t>
      </w:r>
    </w:p>
    <w:p w:rsidR="005541D1" w:rsidRPr="005541D1" w:rsidRDefault="005541D1" w:rsidP="005541D1">
      <w:pPr>
        <w:pStyle w:val="TerminalDisplay"/>
      </w:pPr>
      <w:r w:rsidRPr="005541D1">
        <w:t>LACP      0                 0                 0                 0</w:t>
      </w:r>
    </w:p>
    <w:p w:rsidR="005541D1" w:rsidRPr="005541D1" w:rsidRDefault="005541D1" w:rsidP="005541D1">
      <w:pPr>
        <w:pStyle w:val="TerminalDisplay"/>
      </w:pPr>
      <w:r w:rsidRPr="005541D1">
        <w:t xml:space="preserve">LLDP      0                 </w:t>
      </w:r>
      <w:r w:rsidRPr="005541D1">
        <w:rPr>
          <w:rFonts w:hint="eastAsia"/>
        </w:rPr>
        <w:t>3</w:t>
      </w:r>
      <w:r w:rsidRPr="005541D1">
        <w:t xml:space="preserve">                 0                 0</w:t>
      </w:r>
    </w:p>
    <w:p w:rsidR="005541D1" w:rsidRPr="005541D1" w:rsidRDefault="005541D1" w:rsidP="005541D1">
      <w:pPr>
        <w:pStyle w:val="TerminalDisplay"/>
      </w:pPr>
      <w:r w:rsidRPr="005541D1">
        <w:t>MVRP      0                 0                 0                 0</w:t>
      </w:r>
    </w:p>
    <w:p w:rsidR="005541D1" w:rsidRPr="005541D1" w:rsidRDefault="005541D1" w:rsidP="005541D1">
      <w:pPr>
        <w:pStyle w:val="TerminalDisplay"/>
      </w:pPr>
      <w:r w:rsidRPr="005541D1">
        <w:t xml:space="preserve">PAGP      0                 </w:t>
      </w:r>
      <w:r w:rsidRPr="005541D1">
        <w:rPr>
          <w:rFonts w:hint="eastAsia"/>
        </w:rPr>
        <w:t>1</w:t>
      </w:r>
      <w:r w:rsidRPr="005541D1">
        <w:t xml:space="preserve">                 0                 0</w:t>
      </w:r>
    </w:p>
    <w:p w:rsidR="005541D1" w:rsidRPr="005541D1" w:rsidRDefault="005541D1" w:rsidP="005541D1">
      <w:pPr>
        <w:pStyle w:val="TerminalDisplay"/>
      </w:pPr>
      <w:r w:rsidRPr="005541D1">
        <w:t>PVST      0                 0                 0                 0</w:t>
      </w:r>
    </w:p>
    <w:p w:rsidR="005541D1" w:rsidRPr="005541D1" w:rsidRDefault="005541D1" w:rsidP="005541D1">
      <w:pPr>
        <w:pStyle w:val="TerminalDisplay"/>
      </w:pPr>
      <w:r w:rsidRPr="005541D1">
        <w:t xml:space="preserve">STP       </w:t>
      </w:r>
      <w:r w:rsidRPr="005541D1">
        <w:rPr>
          <w:rFonts w:hint="eastAsia"/>
        </w:rPr>
        <w:t>5</w:t>
      </w:r>
      <w:r w:rsidRPr="005541D1">
        <w:t xml:space="preserve">                 </w:t>
      </w:r>
      <w:r w:rsidRPr="005541D1">
        <w:rPr>
          <w:rFonts w:hint="eastAsia"/>
        </w:rPr>
        <w:t>5</w:t>
      </w:r>
      <w:r w:rsidRPr="005541D1">
        <w:t xml:space="preserve">                 </w:t>
      </w:r>
      <w:r w:rsidRPr="005541D1">
        <w:rPr>
          <w:rFonts w:hint="eastAsia"/>
        </w:rPr>
        <w:t>5</w:t>
      </w:r>
      <w:r w:rsidRPr="005541D1">
        <w:t xml:space="preserve">                 0</w:t>
      </w:r>
    </w:p>
    <w:p w:rsidR="005541D1" w:rsidRPr="005541D1" w:rsidRDefault="005541D1" w:rsidP="005541D1">
      <w:pPr>
        <w:pStyle w:val="TerminalDisplay"/>
      </w:pPr>
      <w:r w:rsidRPr="005541D1">
        <w:t xml:space="preserve">Tunnel    N/A               N/A               </w:t>
      </w:r>
      <w:r w:rsidRPr="005541D1">
        <w:rPr>
          <w:rFonts w:hint="eastAsia"/>
        </w:rPr>
        <w:t>10</w:t>
      </w:r>
      <w:r w:rsidRPr="005541D1">
        <w:t xml:space="preserve">0               </w:t>
      </w:r>
      <w:r w:rsidRPr="005541D1">
        <w:rPr>
          <w:rFonts w:hint="eastAsia"/>
        </w:rPr>
        <w:t>10</w:t>
      </w:r>
    </w:p>
    <w:p w:rsidR="005541D1" w:rsidRPr="005541D1" w:rsidRDefault="005541D1" w:rsidP="005541D1">
      <w:pPr>
        <w:pStyle w:val="TerminalDisplay"/>
      </w:pPr>
      <w:r w:rsidRPr="005541D1">
        <w:t xml:space="preserve">VTP       0                 </w:t>
      </w:r>
      <w:r w:rsidRPr="005541D1">
        <w:rPr>
          <w:rFonts w:hint="eastAsia"/>
        </w:rPr>
        <w:t>6</w:t>
      </w:r>
      <w:r w:rsidRPr="005541D1">
        <w:t xml:space="preserve">                 0                 0</w:t>
      </w:r>
    </w:p>
    <w:p w:rsidR="005541D1" w:rsidRPr="005541D1" w:rsidRDefault="005541D1" w:rsidP="005541D1">
      <w:pPr>
        <w:pStyle w:val="TerminalDisplay"/>
      </w:pPr>
      <w:r w:rsidRPr="005541D1">
        <w:t>UDLD      0                 0                 0                 0</w:t>
      </w:r>
    </w:p>
    <w:p w:rsidR="005541D1" w:rsidRPr="005541D1" w:rsidRDefault="005541D1" w:rsidP="005541D1">
      <w:pPr>
        <w:pStyle w:val="TerminalDisplay"/>
        <w:rPr>
          <w:shd w:val="pct15" w:color="auto" w:fill="FFFFFF"/>
        </w:rPr>
      </w:pPr>
      <w:r w:rsidRPr="005541D1">
        <w:rPr>
          <w:rFonts w:hint="eastAsia"/>
          <w:shd w:val="pct15" w:color="auto" w:fill="FFFFFF"/>
        </w:rPr>
        <w:t>DTP       0                 0                 0                 0</w:t>
      </w:r>
    </w:p>
    <w:p w:rsidR="005541D1" w:rsidRPr="005541D1" w:rsidRDefault="005541D1" w:rsidP="005541D1">
      <w:pPr>
        <w:pStyle w:val="TerminalDisplay"/>
        <w:rPr>
          <w:shd w:val="pct15" w:color="auto" w:fill="FFFFFF"/>
        </w:rPr>
      </w:pPr>
      <w:r w:rsidRPr="005541D1">
        <w:rPr>
          <w:rFonts w:hint="eastAsia"/>
          <w:shd w:val="pct15" w:color="auto" w:fill="FFFFFF"/>
        </w:rPr>
        <w:t>CFD       0                 0                 0                 0</w:t>
      </w:r>
    </w:p>
    <w:p w:rsidR="005541D1" w:rsidRPr="005541D1" w:rsidRDefault="005541D1" w:rsidP="005541D1">
      <w:pPr>
        <w:pStyle w:val="TerminalDisplay"/>
      </w:pPr>
    </w:p>
    <w:p w:rsidR="005541D1" w:rsidRPr="005541D1" w:rsidRDefault="005541D1" w:rsidP="005541D1">
      <w:pPr>
        <w:pStyle w:val="TerminalDisplay"/>
      </w:pPr>
      <w:r w:rsidRPr="005541D1">
        <w:rPr>
          <w:rFonts w:hint="eastAsia"/>
        </w:rPr>
        <w:t xml:space="preserve">L2PT statistics information on interface </w:t>
      </w:r>
      <w:fldSimple w:instr=" DOCVARIABLE  varglobal_20112  \* MERGEFORMAT " w:fldLock="1">
        <w:r w:rsidRPr="005541D1">
          <w:t>GigabitEthernet1/0/1</w:t>
        </w:r>
      </w:fldSimple>
      <w:r w:rsidRPr="005541D1">
        <w:rPr>
          <w:rFonts w:hint="eastAsia"/>
        </w:rPr>
        <w:t>:</w:t>
      </w:r>
    </w:p>
    <w:p w:rsidR="005541D1" w:rsidRPr="005541D1" w:rsidRDefault="005541D1" w:rsidP="005541D1">
      <w:pPr>
        <w:pStyle w:val="TerminalDisplay"/>
      </w:pPr>
      <w:r w:rsidRPr="005541D1">
        <w:t>Protocol  Encapsulated      Decapsulated      Forwarded         Dropped</w:t>
      </w:r>
    </w:p>
    <w:p w:rsidR="005541D1" w:rsidRPr="005541D1" w:rsidRDefault="005541D1" w:rsidP="005541D1">
      <w:pPr>
        <w:pStyle w:val="TerminalDisplay"/>
      </w:pPr>
      <w:r w:rsidRPr="005541D1">
        <w:lastRenderedPageBreak/>
        <w:t>CDP       0                 0                 0                 0</w:t>
      </w:r>
    </w:p>
    <w:p w:rsidR="005541D1" w:rsidRPr="005541D1" w:rsidRDefault="005541D1" w:rsidP="005541D1">
      <w:pPr>
        <w:pStyle w:val="TerminalDisplay"/>
      </w:pPr>
      <w:r w:rsidRPr="005541D1">
        <w:t xml:space="preserve">DLDP      </w:t>
      </w:r>
      <w:r w:rsidRPr="005541D1">
        <w:rPr>
          <w:rFonts w:hint="eastAsia"/>
        </w:rPr>
        <w:t>2</w:t>
      </w:r>
      <w:r w:rsidRPr="005541D1">
        <w:t xml:space="preserve">                 </w:t>
      </w:r>
      <w:r w:rsidRPr="005541D1">
        <w:rPr>
          <w:rFonts w:hint="eastAsia"/>
        </w:rPr>
        <w:t>3</w:t>
      </w:r>
      <w:r w:rsidRPr="005541D1">
        <w:t xml:space="preserve">                 </w:t>
      </w:r>
      <w:r w:rsidRPr="005541D1">
        <w:rPr>
          <w:rFonts w:hint="eastAsia"/>
        </w:rPr>
        <w:t>3</w:t>
      </w:r>
      <w:r w:rsidRPr="005541D1">
        <w:t xml:space="preserve">                 0</w:t>
      </w:r>
    </w:p>
    <w:p w:rsidR="005541D1" w:rsidRPr="005541D1" w:rsidRDefault="005541D1" w:rsidP="005541D1">
      <w:pPr>
        <w:pStyle w:val="TerminalDisplay"/>
      </w:pPr>
      <w:r w:rsidRPr="005541D1">
        <w:t xml:space="preserve">EOAM      </w:t>
      </w:r>
      <w:r w:rsidRPr="005541D1">
        <w:rPr>
          <w:rFonts w:hint="eastAsia"/>
        </w:rPr>
        <w:t>5</w:t>
      </w:r>
      <w:r w:rsidRPr="005541D1">
        <w:t xml:space="preserve">                 </w:t>
      </w:r>
      <w:r w:rsidRPr="005541D1">
        <w:rPr>
          <w:rFonts w:hint="eastAsia"/>
        </w:rPr>
        <w:t>2</w:t>
      </w:r>
      <w:r w:rsidRPr="005541D1">
        <w:t xml:space="preserve">                 </w:t>
      </w:r>
      <w:r w:rsidRPr="005541D1">
        <w:rPr>
          <w:rFonts w:hint="eastAsia"/>
        </w:rPr>
        <w:t>9</w:t>
      </w:r>
      <w:r w:rsidRPr="005541D1">
        <w:t xml:space="preserve">                 0</w:t>
      </w:r>
    </w:p>
    <w:p w:rsidR="005541D1" w:rsidRPr="005541D1" w:rsidRDefault="005541D1" w:rsidP="005541D1">
      <w:pPr>
        <w:pStyle w:val="TerminalDisplay"/>
      </w:pPr>
      <w:r w:rsidRPr="005541D1">
        <w:t xml:space="preserve">GVRP      </w:t>
      </w:r>
      <w:r w:rsidRPr="005541D1">
        <w:rPr>
          <w:rFonts w:hint="eastAsia"/>
        </w:rPr>
        <w:t>8</w:t>
      </w:r>
      <w:r w:rsidRPr="005541D1">
        <w:t xml:space="preserve">                 </w:t>
      </w:r>
      <w:r w:rsidRPr="005541D1">
        <w:rPr>
          <w:rFonts w:hint="eastAsia"/>
        </w:rPr>
        <w:t>4</w:t>
      </w:r>
      <w:r w:rsidRPr="005541D1">
        <w:t xml:space="preserve">                 </w:t>
      </w:r>
      <w:r w:rsidRPr="005541D1">
        <w:rPr>
          <w:rFonts w:hint="eastAsia"/>
        </w:rPr>
        <w:t>9</w:t>
      </w:r>
      <w:r w:rsidRPr="005541D1">
        <w:t xml:space="preserve">                 </w:t>
      </w:r>
      <w:r w:rsidRPr="005541D1">
        <w:rPr>
          <w:rFonts w:hint="eastAsia"/>
        </w:rPr>
        <w:t>2</w:t>
      </w:r>
    </w:p>
    <w:p w:rsidR="005541D1" w:rsidRPr="005541D1" w:rsidRDefault="005541D1" w:rsidP="005541D1">
      <w:pPr>
        <w:pStyle w:val="TerminalDisplay"/>
      </w:pPr>
      <w:r w:rsidRPr="005541D1">
        <w:t>LACP      0                 0                 0                 0</w:t>
      </w:r>
    </w:p>
    <w:p w:rsidR="005541D1" w:rsidRPr="005541D1" w:rsidRDefault="005541D1" w:rsidP="005541D1">
      <w:pPr>
        <w:pStyle w:val="TerminalDisplay"/>
      </w:pPr>
      <w:r w:rsidRPr="005541D1">
        <w:t xml:space="preserve">LLDP      </w:t>
      </w:r>
      <w:r w:rsidRPr="005541D1">
        <w:rPr>
          <w:rFonts w:hint="eastAsia"/>
        </w:rPr>
        <w:t>3</w:t>
      </w:r>
      <w:r w:rsidRPr="005541D1">
        <w:t xml:space="preserve">                 </w:t>
      </w:r>
      <w:r w:rsidRPr="005541D1">
        <w:rPr>
          <w:rFonts w:hint="eastAsia"/>
        </w:rPr>
        <w:t>3</w:t>
      </w:r>
      <w:r w:rsidRPr="005541D1">
        <w:t xml:space="preserve">                 </w:t>
      </w:r>
      <w:r w:rsidRPr="005541D1">
        <w:rPr>
          <w:rFonts w:hint="eastAsia"/>
        </w:rPr>
        <w:t>3</w:t>
      </w:r>
      <w:r w:rsidRPr="005541D1">
        <w:t xml:space="preserve">                 </w:t>
      </w:r>
      <w:r w:rsidRPr="005541D1">
        <w:rPr>
          <w:rFonts w:hint="eastAsia"/>
        </w:rPr>
        <w:t>3</w:t>
      </w:r>
    </w:p>
    <w:p w:rsidR="005541D1" w:rsidRPr="005541D1" w:rsidRDefault="005541D1" w:rsidP="005541D1">
      <w:pPr>
        <w:pStyle w:val="TerminalDisplay"/>
      </w:pPr>
      <w:r w:rsidRPr="005541D1">
        <w:t>MVRP      0                 0                 0                 0</w:t>
      </w:r>
    </w:p>
    <w:p w:rsidR="005541D1" w:rsidRPr="005541D1" w:rsidRDefault="005541D1" w:rsidP="005541D1">
      <w:pPr>
        <w:pStyle w:val="TerminalDisplay"/>
      </w:pPr>
      <w:r w:rsidRPr="005541D1">
        <w:t xml:space="preserve">PAGP      </w:t>
      </w:r>
      <w:r w:rsidRPr="005541D1">
        <w:rPr>
          <w:rFonts w:hint="eastAsia"/>
        </w:rPr>
        <w:t>5</w:t>
      </w:r>
      <w:r w:rsidRPr="005541D1">
        <w:t xml:space="preserve">                 </w:t>
      </w:r>
      <w:r w:rsidRPr="005541D1">
        <w:rPr>
          <w:rFonts w:hint="eastAsia"/>
        </w:rPr>
        <w:t>1</w:t>
      </w:r>
      <w:r w:rsidRPr="005541D1">
        <w:t xml:space="preserve">                 </w:t>
      </w:r>
      <w:r w:rsidRPr="005541D1">
        <w:rPr>
          <w:rFonts w:hint="eastAsia"/>
        </w:rPr>
        <w:t>7</w:t>
      </w:r>
      <w:r w:rsidRPr="005541D1">
        <w:t xml:space="preserve">                 </w:t>
      </w:r>
      <w:r w:rsidRPr="005541D1">
        <w:rPr>
          <w:rFonts w:hint="eastAsia"/>
        </w:rPr>
        <w:t>3</w:t>
      </w:r>
    </w:p>
    <w:p w:rsidR="005541D1" w:rsidRPr="005541D1" w:rsidRDefault="005541D1" w:rsidP="005541D1">
      <w:pPr>
        <w:pStyle w:val="TerminalDisplay"/>
      </w:pPr>
      <w:r w:rsidRPr="005541D1">
        <w:t>PVST      0                 0                 0                 0</w:t>
      </w:r>
    </w:p>
    <w:p w:rsidR="005541D1" w:rsidRPr="005541D1" w:rsidRDefault="005541D1" w:rsidP="005541D1">
      <w:pPr>
        <w:pStyle w:val="TerminalDisplay"/>
      </w:pPr>
      <w:r w:rsidRPr="005541D1">
        <w:t xml:space="preserve">STP       </w:t>
      </w:r>
      <w:r w:rsidRPr="005541D1">
        <w:rPr>
          <w:rFonts w:hint="eastAsia"/>
        </w:rPr>
        <w:t>5</w:t>
      </w:r>
      <w:r w:rsidRPr="005541D1">
        <w:t xml:space="preserve">                 </w:t>
      </w:r>
      <w:r w:rsidRPr="005541D1">
        <w:rPr>
          <w:rFonts w:hint="eastAsia"/>
        </w:rPr>
        <w:t>5</w:t>
      </w:r>
      <w:r w:rsidRPr="005541D1">
        <w:t xml:space="preserve">                 </w:t>
      </w:r>
      <w:r w:rsidRPr="005541D1">
        <w:rPr>
          <w:rFonts w:hint="eastAsia"/>
        </w:rPr>
        <w:t>5</w:t>
      </w:r>
      <w:r w:rsidRPr="005541D1">
        <w:t xml:space="preserve">                 0</w:t>
      </w:r>
    </w:p>
    <w:p w:rsidR="005541D1" w:rsidRPr="005541D1" w:rsidRDefault="005541D1" w:rsidP="005541D1">
      <w:pPr>
        <w:pStyle w:val="TerminalDisplay"/>
      </w:pPr>
      <w:r w:rsidRPr="005541D1">
        <w:t xml:space="preserve">Tunnel    N/A               N/A               </w:t>
      </w:r>
      <w:r w:rsidRPr="005541D1">
        <w:rPr>
          <w:rFonts w:hint="eastAsia"/>
        </w:rPr>
        <w:t>10</w:t>
      </w:r>
      <w:r w:rsidRPr="005541D1">
        <w:t xml:space="preserve">0               </w:t>
      </w:r>
      <w:r w:rsidRPr="005541D1">
        <w:rPr>
          <w:rFonts w:hint="eastAsia"/>
        </w:rPr>
        <w:t>10</w:t>
      </w:r>
    </w:p>
    <w:p w:rsidR="005541D1" w:rsidRPr="005541D1" w:rsidRDefault="005541D1" w:rsidP="005541D1">
      <w:pPr>
        <w:pStyle w:val="TerminalDisplay"/>
      </w:pPr>
      <w:r w:rsidRPr="005541D1">
        <w:t xml:space="preserve">VTP       0                 </w:t>
      </w:r>
      <w:r w:rsidRPr="005541D1">
        <w:rPr>
          <w:rFonts w:hint="eastAsia"/>
        </w:rPr>
        <w:t>6</w:t>
      </w:r>
      <w:r w:rsidRPr="005541D1">
        <w:t xml:space="preserve">                 0                 0</w:t>
      </w:r>
    </w:p>
    <w:p w:rsidR="005541D1" w:rsidRPr="005541D1" w:rsidRDefault="005541D1" w:rsidP="005541D1">
      <w:pPr>
        <w:pStyle w:val="TerminalDisplay"/>
      </w:pPr>
      <w:r w:rsidRPr="005541D1">
        <w:t>UDLD      0                 0                 0                 0</w:t>
      </w:r>
    </w:p>
    <w:p w:rsidR="005541D1" w:rsidRPr="005541D1" w:rsidRDefault="005541D1" w:rsidP="005541D1">
      <w:pPr>
        <w:pStyle w:val="TerminalDisplay"/>
        <w:rPr>
          <w:shd w:val="pct15" w:color="auto" w:fill="FFFFFF"/>
        </w:rPr>
      </w:pPr>
      <w:r w:rsidRPr="005541D1">
        <w:rPr>
          <w:rFonts w:hint="eastAsia"/>
          <w:shd w:val="pct15" w:color="auto" w:fill="FFFFFF"/>
        </w:rPr>
        <w:t>DTP       0                 0                 0                 0</w:t>
      </w:r>
    </w:p>
    <w:p w:rsidR="005541D1" w:rsidRPr="005541D1" w:rsidRDefault="005541D1" w:rsidP="005541D1">
      <w:pPr>
        <w:pStyle w:val="TerminalDisplay"/>
        <w:rPr>
          <w:shd w:val="pct15" w:color="auto" w:fill="FFFFFF"/>
        </w:rPr>
      </w:pPr>
      <w:r w:rsidRPr="005541D1">
        <w:rPr>
          <w:rFonts w:hint="eastAsia"/>
          <w:shd w:val="pct15" w:color="auto" w:fill="FFFFFF"/>
        </w:rPr>
        <w:t>CFD       0                 0                 0                 0</w:t>
      </w:r>
    </w:p>
    <w:p w:rsidR="002A64DE" w:rsidRPr="005541D1" w:rsidRDefault="002A64DE" w:rsidP="002A64DE">
      <w:pPr>
        <w:pStyle w:val="11"/>
      </w:pPr>
      <w:bookmarkStart w:id="6621" w:name="_Toc70601714"/>
      <w:bookmarkStart w:id="6622" w:name="_Ref73535932"/>
      <w:bookmarkStart w:id="6623" w:name="_Toc177728137"/>
      <w:bookmarkEnd w:id="0"/>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5541D1">
        <w:rPr>
          <w:rFonts w:hint="eastAsia"/>
        </w:rPr>
        <w:t>Modified feature: D</w:t>
      </w:r>
      <w:r w:rsidRPr="005541D1">
        <w:t>isplay</w:t>
      </w:r>
      <w:r w:rsidRPr="005541D1">
        <w:rPr>
          <w:rFonts w:hint="eastAsia"/>
        </w:rPr>
        <w:t>ing</w:t>
      </w:r>
      <w:r w:rsidRPr="005541D1">
        <w:t xml:space="preserve"> information about online 802.1X users</w:t>
      </w:r>
      <w:bookmarkEnd w:id="6621"/>
      <w:bookmarkEnd w:id="6622"/>
      <w:bookmarkEnd w:id="6623"/>
    </w:p>
    <w:p w:rsidR="002A64DE" w:rsidRPr="005541D1" w:rsidRDefault="002A64DE" w:rsidP="002A64DE">
      <w:pPr>
        <w:pStyle w:val="20"/>
      </w:pPr>
      <w:bookmarkStart w:id="6624" w:name="_Toc70601715"/>
      <w:bookmarkStart w:id="6625" w:name="_Toc177728138"/>
      <w:r w:rsidRPr="005541D1">
        <w:rPr>
          <w:rFonts w:hint="eastAsia"/>
        </w:rPr>
        <w:t>Feature change description</w:t>
      </w:r>
      <w:bookmarkEnd w:id="6624"/>
      <w:bookmarkEnd w:id="6625"/>
    </w:p>
    <w:p w:rsidR="002A64DE" w:rsidRPr="005541D1" w:rsidRDefault="002A64DE" w:rsidP="002A64DE">
      <w:r w:rsidRPr="005541D1">
        <w:rPr>
          <w:rFonts w:hint="eastAsia"/>
        </w:rPr>
        <w:t xml:space="preserve">As from this version, the </w:t>
      </w:r>
      <w:r w:rsidRPr="005541D1">
        <w:rPr>
          <w:rStyle w:val="BoldText"/>
        </w:rPr>
        <w:t>Authorization dynamic ACL name</w:t>
      </w:r>
      <w:r w:rsidRPr="005541D1">
        <w:rPr>
          <w:rFonts w:hint="eastAsia"/>
        </w:rPr>
        <w:t xml:space="preserve"> field is added to the command output </w:t>
      </w:r>
      <w:r>
        <w:t xml:space="preserve">from </w:t>
      </w:r>
      <w:r w:rsidRPr="005541D1">
        <w:rPr>
          <w:rFonts w:hint="eastAsia"/>
        </w:rPr>
        <w:t xml:space="preserve">the </w:t>
      </w:r>
      <w:r w:rsidRPr="005541D1">
        <w:rPr>
          <w:rStyle w:val="commandkeywords"/>
        </w:rPr>
        <w:t>display dot1x connection</w:t>
      </w:r>
      <w:r w:rsidRPr="005541D1">
        <w:rPr>
          <w:rFonts w:hint="eastAsia"/>
        </w:rPr>
        <w:t xml:space="preserve"> command.</w:t>
      </w:r>
    </w:p>
    <w:p w:rsidR="002A64DE" w:rsidRPr="005541D1" w:rsidRDefault="002A64DE" w:rsidP="002A64DE">
      <w:pPr>
        <w:pStyle w:val="20"/>
      </w:pPr>
      <w:bookmarkStart w:id="6626" w:name="_Toc70601716"/>
      <w:bookmarkStart w:id="6627" w:name="_Toc177728139"/>
      <w:r w:rsidRPr="005541D1">
        <w:rPr>
          <w:rFonts w:hint="eastAsia"/>
        </w:rPr>
        <w:t>Command changes</w:t>
      </w:r>
      <w:bookmarkEnd w:id="6626"/>
      <w:bookmarkEnd w:id="6627"/>
    </w:p>
    <w:p w:rsidR="002A64DE" w:rsidRPr="005541D1" w:rsidRDefault="002A64DE" w:rsidP="002A64DE">
      <w:pPr>
        <w:pStyle w:val="30"/>
      </w:pPr>
      <w:bookmarkStart w:id="6628" w:name="_Toc70601717"/>
      <w:bookmarkStart w:id="6629" w:name="_Toc177728140"/>
      <w:r w:rsidRPr="005541D1">
        <w:rPr>
          <w:rFonts w:hint="eastAsia"/>
        </w:rPr>
        <w:t xml:space="preserve">Modified command: </w:t>
      </w:r>
      <w:r w:rsidRPr="005541D1">
        <w:t>display dot1x connection</w:t>
      </w:r>
      <w:bookmarkEnd w:id="6628"/>
      <w:bookmarkEnd w:id="6629"/>
    </w:p>
    <w:p w:rsidR="002A64DE" w:rsidRPr="005541D1" w:rsidRDefault="002A64DE" w:rsidP="002A64DE">
      <w:pPr>
        <w:pStyle w:val="Command"/>
      </w:pPr>
      <w:r w:rsidRPr="005541D1">
        <w:rPr>
          <w:rFonts w:hint="eastAsia"/>
        </w:rPr>
        <w:t>Syntax</w:t>
      </w:r>
    </w:p>
    <w:p w:rsidR="002A64DE" w:rsidRPr="005541D1" w:rsidRDefault="002A64DE" w:rsidP="002A64DE">
      <w:r w:rsidRPr="005541D1">
        <w:rPr>
          <w:rStyle w:val="commandkeywords"/>
        </w:rPr>
        <w:t>display dot1x connection</w:t>
      </w:r>
      <w:r w:rsidRPr="005541D1">
        <w:rPr>
          <w:rStyle w:val="commandkeywords"/>
          <w:rFonts w:hint="eastAsia"/>
        </w:rPr>
        <w:t xml:space="preserve"> </w:t>
      </w:r>
      <w:r w:rsidRPr="005541D1">
        <w:rPr>
          <w:rStyle w:val="commandtext"/>
        </w:rPr>
        <w:t>[</w:t>
      </w:r>
      <w:r w:rsidRPr="005541D1">
        <w:t xml:space="preserve"> </w:t>
      </w:r>
      <w:r w:rsidRPr="005541D1">
        <w:rPr>
          <w:rStyle w:val="commandkeywords"/>
        </w:rPr>
        <w:t>open</w:t>
      </w:r>
      <w:r w:rsidRPr="005541D1">
        <w:t xml:space="preserve"> </w:t>
      </w:r>
      <w:r w:rsidRPr="005541D1">
        <w:rPr>
          <w:rStyle w:val="commandtext"/>
        </w:rPr>
        <w:t>]</w:t>
      </w:r>
      <w:r w:rsidRPr="005541D1">
        <w:t xml:space="preserve"> </w:t>
      </w:r>
      <w:r w:rsidRPr="005541D1">
        <w:rPr>
          <w:rStyle w:val="commandtext"/>
        </w:rPr>
        <w:t>[</w:t>
      </w:r>
      <w:r w:rsidRPr="005541D1">
        <w:rPr>
          <w:rFonts w:hint="eastAsia"/>
        </w:rPr>
        <w:t xml:space="preserve"> </w:t>
      </w:r>
      <w:r w:rsidRPr="005541D1">
        <w:rPr>
          <w:rStyle w:val="commandkeywords"/>
        </w:rPr>
        <w:t>interface</w:t>
      </w:r>
      <w:r w:rsidRPr="005541D1">
        <w:t xml:space="preserve"> </w:t>
      </w:r>
      <w:r w:rsidRPr="005541D1">
        <w:rPr>
          <w:rStyle w:val="commandparameter"/>
        </w:rPr>
        <w:t>interface-type</w:t>
      </w:r>
      <w:r w:rsidRPr="005541D1">
        <w:rPr>
          <w:rStyle w:val="commandkeywords"/>
        </w:rPr>
        <w:t xml:space="preserve"> </w:t>
      </w:r>
      <w:r w:rsidRPr="005541D1">
        <w:rPr>
          <w:rStyle w:val="commandparameter"/>
        </w:rPr>
        <w:t>interface-number</w:t>
      </w:r>
      <w:r w:rsidRPr="005541D1">
        <w:rPr>
          <w:rFonts w:hint="eastAsia"/>
        </w:rPr>
        <w:t xml:space="preserve"> </w:t>
      </w:r>
      <w:r w:rsidRPr="005541D1">
        <w:rPr>
          <w:rStyle w:val="commandtext"/>
          <w:rFonts w:hint="eastAsia"/>
        </w:rPr>
        <w:t>|</w:t>
      </w:r>
      <w:r w:rsidRPr="005541D1">
        <w:rPr>
          <w:rFonts w:hint="eastAsia"/>
        </w:rPr>
        <w:t xml:space="preserve"> </w:t>
      </w:r>
      <w:r w:rsidRPr="005541D1">
        <w:rPr>
          <w:rStyle w:val="commandkeywords"/>
        </w:rPr>
        <w:t xml:space="preserve">slot </w:t>
      </w:r>
      <w:r w:rsidRPr="005541D1">
        <w:rPr>
          <w:rStyle w:val="commandparameter"/>
        </w:rPr>
        <w:t>slot-number</w:t>
      </w:r>
      <w:r w:rsidRPr="005541D1">
        <w:t xml:space="preserve"> </w:t>
      </w:r>
      <w:r w:rsidRPr="005541D1">
        <w:rPr>
          <w:rStyle w:val="commandtext"/>
        </w:rPr>
        <w:t>|</w:t>
      </w:r>
      <w:r w:rsidRPr="005541D1">
        <w:t xml:space="preserve"> </w:t>
      </w:r>
      <w:r w:rsidRPr="005541D1">
        <w:rPr>
          <w:rStyle w:val="commandkeywords"/>
        </w:rPr>
        <w:t xml:space="preserve">user-mac </w:t>
      </w:r>
      <w:r w:rsidRPr="005541D1">
        <w:rPr>
          <w:rStyle w:val="commandparameter"/>
          <w:rFonts w:hint="eastAsia"/>
        </w:rPr>
        <w:t>mac-address</w:t>
      </w:r>
      <w:r w:rsidRPr="005541D1">
        <w:rPr>
          <w:rFonts w:hint="eastAsia"/>
        </w:rPr>
        <w:t xml:space="preserve"> </w:t>
      </w:r>
      <w:r w:rsidRPr="005541D1">
        <w:rPr>
          <w:rStyle w:val="commandtext"/>
        </w:rPr>
        <w:t>|</w:t>
      </w:r>
      <w:r w:rsidRPr="005541D1">
        <w:t xml:space="preserve"> </w:t>
      </w:r>
      <w:r w:rsidRPr="005541D1">
        <w:rPr>
          <w:rStyle w:val="commandkeywords"/>
        </w:rPr>
        <w:t xml:space="preserve">user-name </w:t>
      </w:r>
      <w:r w:rsidRPr="005541D1">
        <w:rPr>
          <w:rStyle w:val="commandparameter"/>
          <w:rFonts w:hint="eastAsia"/>
        </w:rPr>
        <w:t>name-</w:t>
      </w:r>
      <w:r w:rsidRPr="005541D1">
        <w:rPr>
          <w:rStyle w:val="commandparameter"/>
        </w:rPr>
        <w:t>string</w:t>
      </w:r>
      <w:r w:rsidRPr="005541D1">
        <w:t xml:space="preserve"> </w:t>
      </w:r>
      <w:r w:rsidRPr="005541D1">
        <w:rPr>
          <w:rStyle w:val="commandtext"/>
        </w:rPr>
        <w:t>]</w:t>
      </w:r>
    </w:p>
    <w:p w:rsidR="002A64DE" w:rsidRPr="005541D1" w:rsidRDefault="002A64DE" w:rsidP="002A64DE">
      <w:pPr>
        <w:pStyle w:val="Command"/>
      </w:pPr>
      <w:r w:rsidRPr="005541D1">
        <w:rPr>
          <w:rFonts w:hint="eastAsia"/>
        </w:rPr>
        <w:t>Views</w:t>
      </w:r>
    </w:p>
    <w:p w:rsidR="002A64DE" w:rsidRPr="005541D1" w:rsidRDefault="002A64DE" w:rsidP="002A64DE">
      <w:r w:rsidRPr="005541D1">
        <w:rPr>
          <w:rFonts w:hint="eastAsia"/>
        </w:rPr>
        <w:t>Any view</w:t>
      </w:r>
    </w:p>
    <w:p w:rsidR="002A64DE" w:rsidRPr="005541D1" w:rsidRDefault="002A64DE" w:rsidP="002A64DE">
      <w:pPr>
        <w:pStyle w:val="Command"/>
      </w:pPr>
      <w:r w:rsidRPr="005541D1">
        <w:rPr>
          <w:rFonts w:hint="eastAsia"/>
        </w:rPr>
        <w:t>Change description</w:t>
      </w:r>
    </w:p>
    <w:p w:rsidR="002A64DE" w:rsidRPr="005541D1" w:rsidRDefault="002A64DE" w:rsidP="002A64DE">
      <w:r w:rsidRPr="005541D1">
        <w:rPr>
          <w:rFonts w:hint="eastAsia"/>
        </w:rPr>
        <w:t xml:space="preserve">The </w:t>
      </w:r>
      <w:r w:rsidRPr="005541D1">
        <w:rPr>
          <w:rStyle w:val="BoldText"/>
        </w:rPr>
        <w:t>Authorization dynamic ACL name</w:t>
      </w:r>
      <w:r w:rsidRPr="005541D1">
        <w:rPr>
          <w:rFonts w:hint="eastAsia"/>
        </w:rPr>
        <w:t xml:space="preserve"> field was added to the command output </w:t>
      </w:r>
      <w:r>
        <w:t xml:space="preserve">from </w:t>
      </w:r>
      <w:r w:rsidRPr="005541D1">
        <w:rPr>
          <w:rFonts w:hint="eastAsia"/>
        </w:rPr>
        <w:t xml:space="preserve">this command. If no dynamic ACL is assigned, this field displays </w:t>
      </w:r>
      <w:r w:rsidRPr="005541D1">
        <w:rPr>
          <w:rStyle w:val="BoldText"/>
        </w:rPr>
        <w:t>N/A</w:t>
      </w:r>
      <w:r w:rsidRPr="005541D1">
        <w:rPr>
          <w:rFonts w:hint="eastAsia"/>
        </w:rPr>
        <w:t xml:space="preserve">. If a dynamic ACL is assigned but the assignment fails, this field displays </w:t>
      </w:r>
      <w:r w:rsidRPr="005541D1">
        <w:rPr>
          <w:rStyle w:val="BoldText"/>
        </w:rPr>
        <w:t>(NOT effective)</w:t>
      </w:r>
      <w:r w:rsidRPr="005541D1">
        <w:rPr>
          <w:rFonts w:hint="eastAsia"/>
        </w:rPr>
        <w:t xml:space="preserve"> </w:t>
      </w:r>
      <w:r>
        <w:t xml:space="preserve">next to </w:t>
      </w:r>
      <w:r w:rsidRPr="005541D1">
        <w:rPr>
          <w:rFonts w:hint="eastAsia"/>
        </w:rPr>
        <w:t xml:space="preserve">the dynamic ACL name. </w:t>
      </w:r>
    </w:p>
    <w:p w:rsidR="002A64DE" w:rsidRPr="005541D1" w:rsidRDefault="002A64DE" w:rsidP="002A64DE">
      <w:r>
        <w:t xml:space="preserve">The following is a sample output from the </w:t>
      </w:r>
      <w:r w:rsidRPr="00D6280C">
        <w:rPr>
          <w:rStyle w:val="commandkeywords"/>
        </w:rPr>
        <w:t>display dot1x connection</w:t>
      </w:r>
      <w:r>
        <w:t xml:space="preserve"> command: </w:t>
      </w:r>
    </w:p>
    <w:p w:rsidR="002A64DE" w:rsidRPr="005541D1" w:rsidRDefault="002A64DE" w:rsidP="002A64DE">
      <w:pPr>
        <w:pStyle w:val="TerminalDisplay"/>
      </w:pPr>
      <w:r w:rsidRPr="005541D1">
        <w:rPr>
          <w:rFonts w:hint="eastAsia"/>
        </w:rPr>
        <w:t xml:space="preserve">&lt;Sysname&gt; </w:t>
      </w:r>
      <w:r w:rsidRPr="005541D1">
        <w:t xml:space="preserve">display </w:t>
      </w:r>
      <w:r w:rsidRPr="005541D1">
        <w:rPr>
          <w:rFonts w:hint="eastAsia"/>
        </w:rPr>
        <w:t xml:space="preserve">dot1x </w:t>
      </w:r>
      <w:r w:rsidRPr="005541D1">
        <w:t>connection</w:t>
      </w:r>
    </w:p>
    <w:p w:rsidR="002A64DE" w:rsidRPr="005541D1" w:rsidRDefault="002A64DE" w:rsidP="002A64DE">
      <w:pPr>
        <w:pStyle w:val="TerminalDisplay"/>
      </w:pPr>
      <w:r w:rsidRPr="005541D1">
        <w:t xml:space="preserve">Total connections: </w:t>
      </w:r>
      <w:r w:rsidRPr="005541D1">
        <w:rPr>
          <w:rFonts w:hint="eastAsia"/>
        </w:rPr>
        <w:t>1</w:t>
      </w:r>
    </w:p>
    <w:p w:rsidR="002A64DE" w:rsidRPr="005541D1" w:rsidRDefault="002A64DE" w:rsidP="002A64DE"/>
    <w:p w:rsidR="002A64DE" w:rsidRPr="005541D1" w:rsidRDefault="002A64DE" w:rsidP="002A64DE">
      <w:pPr>
        <w:pStyle w:val="TerminalDisplay"/>
      </w:pPr>
      <w:r w:rsidRPr="005541D1">
        <w:t xml:space="preserve">Slot ID: </w:t>
      </w:r>
      <w:r w:rsidRPr="005541D1">
        <w:rPr>
          <w:rFonts w:hint="eastAsia"/>
        </w:rPr>
        <w:t>1</w:t>
      </w:r>
    </w:p>
    <w:p w:rsidR="002A64DE" w:rsidRPr="005541D1" w:rsidRDefault="002A64DE" w:rsidP="002A64DE">
      <w:pPr>
        <w:pStyle w:val="TerminalDisplay"/>
      </w:pPr>
      <w:r w:rsidRPr="005541D1">
        <w:t xml:space="preserve">User MAC </w:t>
      </w:r>
      <w:r w:rsidRPr="005541D1">
        <w:rPr>
          <w:rFonts w:hint="eastAsia"/>
        </w:rPr>
        <w:t>a</w:t>
      </w:r>
      <w:r w:rsidRPr="005541D1">
        <w:t>ddress: 0015-e9a6-7cfe</w:t>
      </w:r>
    </w:p>
    <w:p w:rsidR="002A64DE" w:rsidRPr="005541D1" w:rsidRDefault="002A64DE" w:rsidP="002A64DE">
      <w:pPr>
        <w:pStyle w:val="TerminalDisplay"/>
      </w:pPr>
      <w:r w:rsidRPr="005541D1">
        <w:rPr>
          <w:rFonts w:hint="eastAsia"/>
        </w:rPr>
        <w:t>A</w:t>
      </w:r>
      <w:r w:rsidRPr="005541D1">
        <w:t xml:space="preserve">ccess </w:t>
      </w:r>
      <w:r w:rsidRPr="005541D1">
        <w:rPr>
          <w:rFonts w:hint="eastAsia"/>
        </w:rPr>
        <w:t>i</w:t>
      </w:r>
      <w:r w:rsidRPr="005541D1">
        <w:t>nterface: GigabitEthernet1/0/1</w:t>
      </w:r>
    </w:p>
    <w:p w:rsidR="002A64DE" w:rsidRPr="005541D1" w:rsidRDefault="002A64DE" w:rsidP="002A64DE">
      <w:pPr>
        <w:pStyle w:val="TerminalDisplay"/>
      </w:pPr>
      <w:r w:rsidRPr="005541D1">
        <w:t>Username: ias</w:t>
      </w:r>
    </w:p>
    <w:p w:rsidR="002A64DE" w:rsidRPr="005541D1" w:rsidRDefault="002A64DE" w:rsidP="002A64DE">
      <w:pPr>
        <w:pStyle w:val="TerminalDisplay"/>
      </w:pPr>
      <w:r w:rsidRPr="005541D1">
        <w:lastRenderedPageBreak/>
        <w:t xml:space="preserve">User </w:t>
      </w:r>
      <w:r w:rsidRPr="005541D1">
        <w:rPr>
          <w:rFonts w:hint="eastAsia"/>
        </w:rPr>
        <w:t>access state</w:t>
      </w:r>
      <w:r w:rsidRPr="005541D1">
        <w:t xml:space="preserve">: </w:t>
      </w:r>
      <w:r w:rsidRPr="005541D1">
        <w:rPr>
          <w:rFonts w:hint="eastAsia"/>
        </w:rPr>
        <w:t>Successful</w:t>
      </w:r>
    </w:p>
    <w:p w:rsidR="002A64DE" w:rsidRPr="005541D1" w:rsidRDefault="002A64DE" w:rsidP="002A64DE">
      <w:pPr>
        <w:pStyle w:val="TerminalDisplay"/>
      </w:pPr>
      <w:r w:rsidRPr="005541D1">
        <w:rPr>
          <w:rFonts w:hint="eastAsia"/>
        </w:rPr>
        <w:t>Authentication d</w:t>
      </w:r>
      <w:r w:rsidRPr="005541D1">
        <w:t xml:space="preserve">omain: </w:t>
      </w:r>
      <w:r w:rsidRPr="005541D1">
        <w:rPr>
          <w:rFonts w:hint="eastAsia"/>
        </w:rPr>
        <w:t>aaa</w:t>
      </w:r>
    </w:p>
    <w:p w:rsidR="002A64DE" w:rsidRPr="005541D1" w:rsidRDefault="002A64DE" w:rsidP="002A64DE">
      <w:pPr>
        <w:pStyle w:val="TerminalDisplay"/>
      </w:pPr>
      <w:r w:rsidRPr="005541D1">
        <w:rPr>
          <w:rFonts w:hint="eastAsia"/>
        </w:rPr>
        <w:t>IPv4 address: 192.168.1.1</w:t>
      </w:r>
    </w:p>
    <w:p w:rsidR="002A64DE" w:rsidRPr="005541D1" w:rsidRDefault="002A64DE" w:rsidP="002A64DE">
      <w:pPr>
        <w:pStyle w:val="TerminalDisplay"/>
      </w:pPr>
      <w:r w:rsidRPr="005541D1">
        <w:t>IP</w:t>
      </w:r>
      <w:r w:rsidRPr="005541D1">
        <w:rPr>
          <w:rFonts w:hint="eastAsia"/>
        </w:rPr>
        <w:t>v6</w:t>
      </w:r>
      <w:r w:rsidRPr="005541D1">
        <w:t xml:space="preserve"> address:</w:t>
      </w:r>
      <w:r w:rsidRPr="005541D1">
        <w:rPr>
          <w:rFonts w:hint="eastAsia"/>
        </w:rPr>
        <w:t xml:space="preserve"> 2000:0:0:0:1:2345:6789:abcd</w:t>
      </w:r>
    </w:p>
    <w:p w:rsidR="002A64DE" w:rsidRPr="005541D1" w:rsidRDefault="002A64DE" w:rsidP="002A64DE">
      <w:pPr>
        <w:pStyle w:val="TerminalDisplay"/>
      </w:pPr>
      <w:r w:rsidRPr="005541D1">
        <w:rPr>
          <w:rFonts w:hint="eastAsia"/>
        </w:rPr>
        <w:t>Authentication method: CHAP</w:t>
      </w:r>
    </w:p>
    <w:p w:rsidR="002A64DE" w:rsidRPr="005541D1" w:rsidRDefault="002A64DE" w:rsidP="002A64DE">
      <w:pPr>
        <w:pStyle w:val="TerminalDisplay"/>
      </w:pPr>
      <w:r w:rsidRPr="005541D1">
        <w:t>Initial VLAN: 1</w:t>
      </w:r>
    </w:p>
    <w:p w:rsidR="002A64DE" w:rsidRPr="005541D1" w:rsidRDefault="002A64DE" w:rsidP="002A64DE">
      <w:pPr>
        <w:pStyle w:val="TerminalDisplay"/>
      </w:pPr>
      <w:r w:rsidRPr="005541D1">
        <w:t xml:space="preserve">Authorization </w:t>
      </w:r>
      <w:r w:rsidRPr="005541D1">
        <w:rPr>
          <w:rFonts w:hint="eastAsia"/>
        </w:rPr>
        <w:t xml:space="preserve">untagged </w:t>
      </w:r>
      <w:r w:rsidRPr="005541D1">
        <w:t xml:space="preserve">VLAN: </w:t>
      </w:r>
      <w:r w:rsidRPr="005541D1">
        <w:rPr>
          <w:rFonts w:hint="eastAsia"/>
        </w:rPr>
        <w:t>6</w:t>
      </w:r>
    </w:p>
    <w:p w:rsidR="002A64DE" w:rsidRPr="005541D1" w:rsidRDefault="002A64DE" w:rsidP="002A64DE">
      <w:pPr>
        <w:pStyle w:val="TerminalDisplay"/>
      </w:pPr>
      <w:r w:rsidRPr="005541D1">
        <w:t xml:space="preserve">Authorization </w:t>
      </w:r>
      <w:r w:rsidRPr="005541D1">
        <w:rPr>
          <w:rFonts w:hint="eastAsia"/>
        </w:rPr>
        <w:t>t</w:t>
      </w:r>
      <w:r w:rsidRPr="005541D1">
        <w:t xml:space="preserve">agged VLAN list: </w:t>
      </w:r>
      <w:r w:rsidRPr="005541D1">
        <w:rPr>
          <w:rFonts w:hint="eastAsia"/>
        </w:rPr>
        <w:t>1 to 5 7 9 11 13 15 17 19 21 23 25 27 29 31 33 29 31 33</w:t>
      </w:r>
    </w:p>
    <w:p w:rsidR="002A64DE" w:rsidRPr="005541D1" w:rsidRDefault="002A64DE" w:rsidP="002A64DE">
      <w:pPr>
        <w:pStyle w:val="TerminalDisplay"/>
      </w:pPr>
      <w:r w:rsidRPr="005541D1">
        <w:rPr>
          <w:rFonts w:hint="eastAsia"/>
        </w:rPr>
        <w:t xml:space="preserve">                                35 37 40 to 100</w:t>
      </w:r>
    </w:p>
    <w:p w:rsidR="002A64DE" w:rsidRPr="005541D1" w:rsidRDefault="002A64DE" w:rsidP="002A64DE">
      <w:pPr>
        <w:pStyle w:val="TerminalDisplay"/>
      </w:pPr>
      <w:r w:rsidRPr="005541D1">
        <w:t>Authorization VSI: N/A</w:t>
      </w:r>
    </w:p>
    <w:p w:rsidR="002A64DE" w:rsidRPr="005541D1" w:rsidRDefault="002A64DE" w:rsidP="002A64DE">
      <w:pPr>
        <w:pStyle w:val="TerminalDisplay"/>
      </w:pPr>
      <w:r w:rsidRPr="005541D1">
        <w:t xml:space="preserve">Authorization ACL </w:t>
      </w:r>
      <w:r w:rsidRPr="005541D1">
        <w:rPr>
          <w:rFonts w:hint="eastAsia"/>
        </w:rPr>
        <w:t>number/name</w:t>
      </w:r>
      <w:r w:rsidRPr="005541D1">
        <w:t xml:space="preserve">: </w:t>
      </w:r>
      <w:r w:rsidRPr="005541D1">
        <w:rPr>
          <w:rFonts w:hint="eastAsia"/>
        </w:rPr>
        <w:t>3001</w:t>
      </w:r>
    </w:p>
    <w:p w:rsidR="002A64DE" w:rsidRPr="005541D1" w:rsidRDefault="002A64DE" w:rsidP="002A64DE">
      <w:pPr>
        <w:pStyle w:val="TerminalDisplay"/>
        <w:rPr>
          <w:rStyle w:val="TerminalDisplayshading"/>
        </w:rPr>
      </w:pPr>
      <w:r w:rsidRPr="005541D1">
        <w:rPr>
          <w:rStyle w:val="TerminalDisplayshading"/>
          <w:rFonts w:hint="eastAsia"/>
        </w:rPr>
        <w:t>Authorization dynamic ACL name:</w:t>
      </w:r>
      <w:r w:rsidRPr="005541D1">
        <w:rPr>
          <w:rStyle w:val="TerminalDisplayshading"/>
        </w:rPr>
        <w:t xml:space="preserve"> N/A</w:t>
      </w:r>
    </w:p>
    <w:p w:rsidR="002A64DE" w:rsidRPr="005541D1" w:rsidRDefault="002A64DE" w:rsidP="002A64DE">
      <w:pPr>
        <w:pStyle w:val="TerminalDisplay"/>
      </w:pPr>
      <w:r w:rsidRPr="005541D1">
        <w:t xml:space="preserve">Authorization </w:t>
      </w:r>
      <w:r w:rsidRPr="005541D1">
        <w:rPr>
          <w:rFonts w:hint="eastAsia"/>
        </w:rPr>
        <w:t>u</w:t>
      </w:r>
      <w:r w:rsidRPr="005541D1">
        <w:t xml:space="preserve">ser </w:t>
      </w:r>
      <w:r w:rsidRPr="005541D1">
        <w:rPr>
          <w:rFonts w:hint="eastAsia"/>
        </w:rPr>
        <w:t>p</w:t>
      </w:r>
      <w:r w:rsidRPr="005541D1">
        <w:t>rofile: N/A</w:t>
      </w:r>
    </w:p>
    <w:p w:rsidR="002A64DE" w:rsidRPr="005541D1" w:rsidRDefault="002A64DE" w:rsidP="002A64DE">
      <w:pPr>
        <w:pStyle w:val="TerminalDisplay"/>
      </w:pPr>
      <w:r w:rsidRPr="005541D1">
        <w:rPr>
          <w:rFonts w:hint="eastAsia"/>
        </w:rPr>
        <w:t>Authorization CAR:</w:t>
      </w:r>
      <w:r w:rsidRPr="005541D1">
        <w:t xml:space="preserve"> N/A</w:t>
      </w:r>
    </w:p>
    <w:p w:rsidR="002A64DE" w:rsidRPr="005541D1" w:rsidRDefault="002A64DE" w:rsidP="002A64DE">
      <w:pPr>
        <w:pStyle w:val="TerminalDisplay"/>
      </w:pPr>
      <w:r w:rsidRPr="005541D1">
        <w:t>Authorization URL: N/A</w:t>
      </w:r>
    </w:p>
    <w:p w:rsidR="002A64DE" w:rsidRPr="005541D1" w:rsidRDefault="002A64DE" w:rsidP="002A64DE">
      <w:pPr>
        <w:pStyle w:val="TerminalDisplay"/>
      </w:pPr>
      <w:r w:rsidRPr="005541D1">
        <w:t>Terminat</w:t>
      </w:r>
      <w:r w:rsidRPr="005541D1">
        <w:rPr>
          <w:rFonts w:hint="eastAsia"/>
        </w:rPr>
        <w:t>ion a</w:t>
      </w:r>
      <w:r w:rsidRPr="005541D1">
        <w:t>ction: Default</w:t>
      </w:r>
    </w:p>
    <w:p w:rsidR="002A64DE" w:rsidRPr="005541D1" w:rsidRDefault="002A64DE" w:rsidP="002A64DE">
      <w:pPr>
        <w:pStyle w:val="TerminalDisplay"/>
      </w:pPr>
      <w:r w:rsidRPr="005541D1">
        <w:t xml:space="preserve">Session </w:t>
      </w:r>
      <w:r w:rsidRPr="005541D1">
        <w:rPr>
          <w:rFonts w:hint="eastAsia"/>
        </w:rPr>
        <w:t>t</w:t>
      </w:r>
      <w:r w:rsidRPr="005541D1">
        <w:t xml:space="preserve">imeout </w:t>
      </w:r>
      <w:r w:rsidRPr="005541D1">
        <w:rPr>
          <w:rFonts w:hint="eastAsia"/>
        </w:rPr>
        <w:t>period</w:t>
      </w:r>
      <w:r w:rsidRPr="005541D1">
        <w:t>:</w:t>
      </w:r>
      <w:r w:rsidRPr="005541D1">
        <w:rPr>
          <w:rFonts w:hint="eastAsia"/>
        </w:rPr>
        <w:t xml:space="preserve"> </w:t>
      </w:r>
      <w:r w:rsidRPr="005541D1">
        <w:t>2</w:t>
      </w:r>
      <w:r w:rsidRPr="005541D1">
        <w:rPr>
          <w:rFonts w:hint="eastAsia"/>
        </w:rPr>
        <w:t xml:space="preserve"> s</w:t>
      </w:r>
    </w:p>
    <w:p w:rsidR="002A64DE" w:rsidRPr="005541D1" w:rsidRDefault="002A64DE" w:rsidP="002A64DE">
      <w:pPr>
        <w:pStyle w:val="TerminalDisplay"/>
      </w:pPr>
      <w:r w:rsidRPr="005541D1">
        <w:t xml:space="preserve">Online </w:t>
      </w:r>
      <w:r w:rsidRPr="005541D1">
        <w:rPr>
          <w:rFonts w:hint="eastAsia"/>
        </w:rPr>
        <w:t>from</w:t>
      </w:r>
      <w:r w:rsidRPr="005541D1">
        <w:t>: 2013/03/02  13:14:15</w:t>
      </w:r>
    </w:p>
    <w:p w:rsidR="002A64DE" w:rsidRPr="005541D1" w:rsidRDefault="002A64DE" w:rsidP="002A64DE">
      <w:pPr>
        <w:pStyle w:val="TerminalDisplay"/>
      </w:pPr>
      <w:r w:rsidRPr="005541D1">
        <w:t xml:space="preserve">Online </w:t>
      </w:r>
      <w:r w:rsidRPr="005541D1">
        <w:rPr>
          <w:rFonts w:hint="eastAsia"/>
        </w:rPr>
        <w:t>duration</w:t>
      </w:r>
      <w:r w:rsidRPr="005541D1">
        <w:t>:</w:t>
      </w:r>
      <w:r w:rsidRPr="005541D1">
        <w:rPr>
          <w:rFonts w:hint="eastAsia"/>
        </w:rPr>
        <w:t xml:space="preserve"> </w:t>
      </w:r>
      <w:r w:rsidRPr="005541D1">
        <w:t>0h 2m 15s</w:t>
      </w:r>
    </w:p>
    <w:p w:rsidR="002A64DE" w:rsidRPr="005541D1" w:rsidRDefault="002A64DE" w:rsidP="002A64DE">
      <w:pPr>
        <w:pStyle w:val="11"/>
      </w:pPr>
      <w:bookmarkStart w:id="6630" w:name="_Ref70581704"/>
      <w:bookmarkStart w:id="6631" w:name="_Toc70601718"/>
      <w:bookmarkStart w:id="6632" w:name="_Toc177728141"/>
      <w:r w:rsidRPr="005541D1">
        <w:rPr>
          <w:rFonts w:hint="eastAsia"/>
        </w:rPr>
        <w:t>Modified feature: D</w:t>
      </w:r>
      <w:r w:rsidRPr="005541D1">
        <w:t>isplay</w:t>
      </w:r>
      <w:r w:rsidRPr="005541D1">
        <w:rPr>
          <w:rFonts w:hint="eastAsia"/>
        </w:rPr>
        <w:t>ing</w:t>
      </w:r>
      <w:r w:rsidRPr="005541D1">
        <w:t xml:space="preserve"> information about online </w:t>
      </w:r>
      <w:r w:rsidRPr="005541D1">
        <w:rPr>
          <w:rFonts w:hint="eastAsia"/>
        </w:rPr>
        <w:t>MAC authentication</w:t>
      </w:r>
      <w:r w:rsidRPr="005541D1">
        <w:t xml:space="preserve"> users</w:t>
      </w:r>
      <w:bookmarkEnd w:id="6630"/>
      <w:bookmarkEnd w:id="6631"/>
      <w:bookmarkEnd w:id="6632"/>
    </w:p>
    <w:p w:rsidR="002A64DE" w:rsidRPr="005541D1" w:rsidRDefault="002A64DE" w:rsidP="002A64DE">
      <w:pPr>
        <w:pStyle w:val="20"/>
      </w:pPr>
      <w:bookmarkStart w:id="6633" w:name="_Toc70601719"/>
      <w:bookmarkStart w:id="6634" w:name="_Toc177728142"/>
      <w:r w:rsidRPr="005541D1">
        <w:rPr>
          <w:rFonts w:hint="eastAsia"/>
        </w:rPr>
        <w:t>Feature change description</w:t>
      </w:r>
      <w:bookmarkEnd w:id="6633"/>
      <w:bookmarkEnd w:id="6634"/>
    </w:p>
    <w:p w:rsidR="002A64DE" w:rsidRPr="005541D1" w:rsidRDefault="002A64DE" w:rsidP="002A64DE">
      <w:r w:rsidRPr="005541D1">
        <w:rPr>
          <w:rFonts w:hint="eastAsia"/>
        </w:rPr>
        <w:t xml:space="preserve">As from this version, the </w:t>
      </w:r>
      <w:r w:rsidRPr="005541D1">
        <w:rPr>
          <w:rStyle w:val="BoldText"/>
        </w:rPr>
        <w:t>Authorization dynamic ACL name</w:t>
      </w:r>
      <w:r w:rsidRPr="005541D1">
        <w:rPr>
          <w:rFonts w:hint="eastAsia"/>
        </w:rPr>
        <w:t xml:space="preserve"> field is added to the command output </w:t>
      </w:r>
      <w:r>
        <w:t xml:space="preserve">from </w:t>
      </w:r>
      <w:r w:rsidRPr="005541D1">
        <w:rPr>
          <w:rFonts w:hint="eastAsia"/>
        </w:rPr>
        <w:t xml:space="preserve">the </w:t>
      </w:r>
      <w:r w:rsidRPr="005541D1">
        <w:rPr>
          <w:rStyle w:val="commandkeywords"/>
        </w:rPr>
        <w:t>display mac-authentication connection</w:t>
      </w:r>
      <w:r w:rsidRPr="005541D1">
        <w:rPr>
          <w:rFonts w:hint="eastAsia"/>
        </w:rPr>
        <w:t xml:space="preserve"> command.</w:t>
      </w:r>
    </w:p>
    <w:p w:rsidR="002A64DE" w:rsidRPr="005541D1" w:rsidRDefault="002A64DE" w:rsidP="002A64DE">
      <w:pPr>
        <w:pStyle w:val="20"/>
      </w:pPr>
      <w:bookmarkStart w:id="6635" w:name="_Toc70601720"/>
      <w:bookmarkStart w:id="6636" w:name="_Toc177728143"/>
      <w:r w:rsidRPr="005541D1">
        <w:rPr>
          <w:rFonts w:hint="eastAsia"/>
        </w:rPr>
        <w:t>Command changes</w:t>
      </w:r>
      <w:bookmarkEnd w:id="6635"/>
      <w:bookmarkEnd w:id="6636"/>
    </w:p>
    <w:p w:rsidR="002A64DE" w:rsidRPr="005541D1" w:rsidRDefault="002A64DE" w:rsidP="002A64DE">
      <w:pPr>
        <w:pStyle w:val="30"/>
      </w:pPr>
      <w:bookmarkStart w:id="6637" w:name="_Toc70601721"/>
      <w:bookmarkStart w:id="6638" w:name="_Toc177728144"/>
      <w:r w:rsidRPr="005541D1">
        <w:rPr>
          <w:rFonts w:hint="eastAsia"/>
        </w:rPr>
        <w:t xml:space="preserve">Modified command: </w:t>
      </w:r>
      <w:r w:rsidRPr="005541D1">
        <w:t>display mac-authentication connection</w:t>
      </w:r>
      <w:bookmarkEnd w:id="6637"/>
      <w:bookmarkEnd w:id="6638"/>
    </w:p>
    <w:p w:rsidR="002A64DE" w:rsidRPr="005541D1" w:rsidRDefault="002A64DE" w:rsidP="002A64DE">
      <w:pPr>
        <w:pStyle w:val="Command"/>
      </w:pPr>
      <w:r w:rsidRPr="005541D1">
        <w:rPr>
          <w:rFonts w:hint="eastAsia"/>
        </w:rPr>
        <w:t>Syntax</w:t>
      </w:r>
    </w:p>
    <w:p w:rsidR="002A64DE" w:rsidRPr="005541D1" w:rsidRDefault="002A64DE" w:rsidP="002A64DE">
      <w:r w:rsidRPr="005541D1">
        <w:rPr>
          <w:rStyle w:val="commandkeywords"/>
        </w:rPr>
        <w:t xml:space="preserve">display mac-authentication connection </w:t>
      </w:r>
      <w:r w:rsidRPr="005541D1">
        <w:rPr>
          <w:rStyle w:val="commandtext"/>
          <w:rFonts w:hint="eastAsia"/>
        </w:rPr>
        <w:t>[</w:t>
      </w:r>
      <w:r w:rsidRPr="005541D1">
        <w:rPr>
          <w:rFonts w:hint="eastAsia"/>
        </w:rPr>
        <w:t xml:space="preserve"> </w:t>
      </w:r>
      <w:r w:rsidRPr="005541D1">
        <w:rPr>
          <w:rStyle w:val="commandkeywords"/>
        </w:rPr>
        <w:t>open</w:t>
      </w:r>
      <w:r w:rsidRPr="005541D1">
        <w:rPr>
          <w:rFonts w:hint="eastAsia"/>
        </w:rPr>
        <w:t xml:space="preserve"> </w:t>
      </w:r>
      <w:r w:rsidRPr="005541D1">
        <w:rPr>
          <w:rStyle w:val="commandtext"/>
          <w:rFonts w:hint="eastAsia"/>
        </w:rPr>
        <w:t>]</w:t>
      </w:r>
      <w:r w:rsidRPr="005541D1">
        <w:rPr>
          <w:rStyle w:val="commandkeywords"/>
        </w:rPr>
        <w:t xml:space="preserve"> </w:t>
      </w:r>
      <w:r w:rsidRPr="005541D1">
        <w:rPr>
          <w:rStyle w:val="commandtext"/>
        </w:rPr>
        <w:t>[</w:t>
      </w:r>
      <w:r w:rsidRPr="005541D1">
        <w:rPr>
          <w:rFonts w:hint="eastAsia"/>
        </w:rPr>
        <w:t xml:space="preserve"> </w:t>
      </w:r>
      <w:r w:rsidRPr="005541D1">
        <w:rPr>
          <w:rStyle w:val="commandkeywords"/>
        </w:rPr>
        <w:t>interface</w:t>
      </w:r>
      <w:r w:rsidRPr="005541D1">
        <w:t xml:space="preserve"> </w:t>
      </w:r>
      <w:r w:rsidRPr="005541D1">
        <w:rPr>
          <w:rStyle w:val="commandparameter"/>
        </w:rPr>
        <w:t>interface-type</w:t>
      </w:r>
      <w:r w:rsidRPr="005541D1">
        <w:rPr>
          <w:rStyle w:val="commandkeywords"/>
        </w:rPr>
        <w:t xml:space="preserve"> </w:t>
      </w:r>
      <w:r w:rsidRPr="005541D1">
        <w:rPr>
          <w:rStyle w:val="commandparameter"/>
        </w:rPr>
        <w:t>interface-number</w:t>
      </w:r>
      <w:r w:rsidRPr="005541D1">
        <w:t xml:space="preserve"> </w:t>
      </w:r>
      <w:r w:rsidRPr="005541D1">
        <w:rPr>
          <w:rStyle w:val="commandtext"/>
          <w:rFonts w:hint="eastAsia"/>
        </w:rPr>
        <w:t>|</w:t>
      </w:r>
      <w:r w:rsidRPr="005541D1">
        <w:rPr>
          <w:rFonts w:hint="eastAsia"/>
        </w:rPr>
        <w:t xml:space="preserve"> </w:t>
      </w:r>
      <w:r w:rsidRPr="005541D1">
        <w:rPr>
          <w:rStyle w:val="commandkeywords"/>
        </w:rPr>
        <w:t xml:space="preserve">slot </w:t>
      </w:r>
      <w:r w:rsidRPr="005541D1">
        <w:rPr>
          <w:rStyle w:val="commandparameter"/>
        </w:rPr>
        <w:t>slot-number</w:t>
      </w:r>
      <w:r w:rsidRPr="005541D1">
        <w:t xml:space="preserve"> </w:t>
      </w:r>
      <w:r w:rsidRPr="005541D1">
        <w:rPr>
          <w:rStyle w:val="commandtext"/>
        </w:rPr>
        <w:t>|</w:t>
      </w:r>
      <w:r w:rsidRPr="005541D1">
        <w:t xml:space="preserve"> </w:t>
      </w:r>
      <w:r w:rsidRPr="005541D1">
        <w:rPr>
          <w:rStyle w:val="commandkeywords"/>
        </w:rPr>
        <w:t xml:space="preserve">user-mac </w:t>
      </w:r>
      <w:r w:rsidRPr="005541D1">
        <w:rPr>
          <w:rStyle w:val="commandparameter"/>
          <w:rFonts w:hint="eastAsia"/>
        </w:rPr>
        <w:t>mac-address</w:t>
      </w:r>
      <w:r w:rsidRPr="005541D1">
        <w:rPr>
          <w:rFonts w:hint="eastAsia"/>
        </w:rPr>
        <w:t xml:space="preserve"> </w:t>
      </w:r>
      <w:r w:rsidRPr="005541D1">
        <w:rPr>
          <w:rStyle w:val="commandtext"/>
        </w:rPr>
        <w:t>|</w:t>
      </w:r>
      <w:r w:rsidRPr="005541D1">
        <w:t xml:space="preserve"> </w:t>
      </w:r>
      <w:r w:rsidRPr="005541D1">
        <w:rPr>
          <w:rStyle w:val="commandkeywords"/>
        </w:rPr>
        <w:t xml:space="preserve">user-name </w:t>
      </w:r>
      <w:r w:rsidRPr="005541D1">
        <w:rPr>
          <w:rStyle w:val="commandparameter"/>
          <w:rFonts w:hint="eastAsia"/>
        </w:rPr>
        <w:t>user-name</w:t>
      </w:r>
      <w:r w:rsidRPr="005541D1">
        <w:t xml:space="preserve"> </w:t>
      </w:r>
      <w:r w:rsidRPr="005541D1">
        <w:rPr>
          <w:rStyle w:val="commandtext"/>
        </w:rPr>
        <w:t>]</w:t>
      </w:r>
    </w:p>
    <w:p w:rsidR="002A64DE" w:rsidRPr="005541D1" w:rsidRDefault="002A64DE" w:rsidP="002A64DE">
      <w:pPr>
        <w:pStyle w:val="Command"/>
      </w:pPr>
      <w:r w:rsidRPr="005541D1">
        <w:rPr>
          <w:rFonts w:hint="eastAsia"/>
        </w:rPr>
        <w:t>Views</w:t>
      </w:r>
    </w:p>
    <w:p w:rsidR="002A64DE" w:rsidRPr="005541D1" w:rsidRDefault="002A64DE" w:rsidP="002A64DE">
      <w:r w:rsidRPr="005541D1">
        <w:rPr>
          <w:rFonts w:hint="eastAsia"/>
        </w:rPr>
        <w:t>Any view</w:t>
      </w:r>
    </w:p>
    <w:p w:rsidR="002A64DE" w:rsidRPr="005541D1" w:rsidRDefault="002A64DE" w:rsidP="002A64DE">
      <w:pPr>
        <w:pStyle w:val="Command"/>
      </w:pPr>
      <w:r w:rsidRPr="005541D1">
        <w:rPr>
          <w:rFonts w:hint="eastAsia"/>
        </w:rPr>
        <w:t>Change description</w:t>
      </w:r>
    </w:p>
    <w:p w:rsidR="002A64DE" w:rsidRPr="005541D1" w:rsidRDefault="002A64DE" w:rsidP="002A64DE">
      <w:r w:rsidRPr="005541D1">
        <w:rPr>
          <w:rFonts w:hint="eastAsia"/>
        </w:rPr>
        <w:t xml:space="preserve">The </w:t>
      </w:r>
      <w:r w:rsidRPr="005541D1">
        <w:rPr>
          <w:rStyle w:val="BoldText"/>
        </w:rPr>
        <w:t>Authorization dynamic ACL name</w:t>
      </w:r>
      <w:r w:rsidRPr="005541D1">
        <w:rPr>
          <w:rFonts w:hint="eastAsia"/>
        </w:rPr>
        <w:t xml:space="preserve"> field was added to the command output </w:t>
      </w:r>
      <w:r>
        <w:t xml:space="preserve">from </w:t>
      </w:r>
      <w:r w:rsidRPr="005541D1">
        <w:rPr>
          <w:rFonts w:hint="eastAsia"/>
        </w:rPr>
        <w:t xml:space="preserve">this command. If no dynamic ACL is assigned, this field displays </w:t>
      </w:r>
      <w:r w:rsidRPr="005541D1">
        <w:rPr>
          <w:rStyle w:val="BoldText"/>
          <w:rFonts w:hint="eastAsia"/>
        </w:rPr>
        <w:t>N/A</w:t>
      </w:r>
      <w:r w:rsidRPr="005541D1">
        <w:rPr>
          <w:rFonts w:hint="eastAsia"/>
        </w:rPr>
        <w:t xml:space="preserve">. If a dynamic ACL is assigned but the assignment fails, this field displays </w:t>
      </w:r>
      <w:r w:rsidRPr="005541D1">
        <w:rPr>
          <w:rStyle w:val="BoldText"/>
          <w:rFonts w:hint="eastAsia"/>
        </w:rPr>
        <w:t>(NOT effective)</w:t>
      </w:r>
      <w:r w:rsidRPr="005541D1">
        <w:rPr>
          <w:rFonts w:hint="eastAsia"/>
        </w:rPr>
        <w:t xml:space="preserve"> </w:t>
      </w:r>
      <w:r>
        <w:t>next to</w:t>
      </w:r>
      <w:r>
        <w:rPr>
          <w:rFonts w:hint="eastAsia"/>
        </w:rPr>
        <w:t xml:space="preserve"> the dynamic ACL name.</w:t>
      </w:r>
    </w:p>
    <w:p w:rsidR="002A64DE" w:rsidRPr="005541D1" w:rsidRDefault="002A64DE" w:rsidP="002A64DE">
      <w:r>
        <w:t xml:space="preserve">The following is a sample output from the </w:t>
      </w:r>
      <w:r w:rsidRPr="00D6280C">
        <w:rPr>
          <w:rStyle w:val="commandkeywords"/>
        </w:rPr>
        <w:t>display mac-authentication connection</w:t>
      </w:r>
      <w:r>
        <w:t xml:space="preserve"> command: </w:t>
      </w:r>
    </w:p>
    <w:p w:rsidR="002A64DE" w:rsidRPr="005541D1" w:rsidRDefault="002A64DE" w:rsidP="002A64DE">
      <w:pPr>
        <w:pStyle w:val="TerminalDisplay"/>
      </w:pPr>
      <w:r w:rsidRPr="005541D1">
        <w:rPr>
          <w:rFonts w:hint="eastAsia"/>
        </w:rPr>
        <w:t xml:space="preserve">&lt;Sysname&gt; </w:t>
      </w:r>
      <w:r w:rsidRPr="005541D1">
        <w:t>display mac-authentication</w:t>
      </w:r>
      <w:r w:rsidRPr="005541D1">
        <w:rPr>
          <w:rFonts w:hint="eastAsia"/>
        </w:rPr>
        <w:t xml:space="preserve"> </w:t>
      </w:r>
      <w:r w:rsidRPr="005541D1">
        <w:t>connection</w:t>
      </w:r>
    </w:p>
    <w:p w:rsidR="002A64DE" w:rsidRPr="005541D1" w:rsidRDefault="002A64DE" w:rsidP="002A64DE">
      <w:pPr>
        <w:pStyle w:val="TerminalDisplay"/>
      </w:pPr>
      <w:r w:rsidRPr="005541D1">
        <w:t xml:space="preserve">Total connections: </w:t>
      </w:r>
      <w:r w:rsidRPr="005541D1">
        <w:rPr>
          <w:rFonts w:hint="eastAsia"/>
        </w:rPr>
        <w:t>1</w:t>
      </w:r>
    </w:p>
    <w:p w:rsidR="002A64DE" w:rsidRPr="005541D1" w:rsidRDefault="002A64DE" w:rsidP="002A64DE">
      <w:pPr>
        <w:pStyle w:val="TerminalDisplay"/>
      </w:pPr>
      <w:r w:rsidRPr="005541D1">
        <w:t xml:space="preserve">Slot ID: </w:t>
      </w:r>
      <w:r w:rsidRPr="005541D1">
        <w:rPr>
          <w:rFonts w:hint="eastAsia"/>
        </w:rPr>
        <w:t>1</w:t>
      </w:r>
    </w:p>
    <w:p w:rsidR="002A64DE" w:rsidRPr="005541D1" w:rsidRDefault="002A64DE" w:rsidP="002A64DE">
      <w:pPr>
        <w:pStyle w:val="TerminalDisplay"/>
      </w:pPr>
      <w:r w:rsidRPr="005541D1">
        <w:lastRenderedPageBreak/>
        <w:t>User MAC address: 0015-e9a6-7cfe</w:t>
      </w:r>
    </w:p>
    <w:p w:rsidR="002A64DE" w:rsidRPr="005541D1" w:rsidRDefault="002A64DE" w:rsidP="002A64DE">
      <w:pPr>
        <w:pStyle w:val="TerminalDisplay"/>
      </w:pPr>
      <w:r w:rsidRPr="005541D1">
        <w:rPr>
          <w:rFonts w:hint="eastAsia"/>
        </w:rPr>
        <w:t>A</w:t>
      </w:r>
      <w:r w:rsidRPr="005541D1">
        <w:t xml:space="preserve">ccess </w:t>
      </w:r>
      <w:r w:rsidRPr="005541D1">
        <w:rPr>
          <w:rFonts w:hint="eastAsia"/>
        </w:rPr>
        <w:t>i</w:t>
      </w:r>
      <w:r w:rsidRPr="005541D1">
        <w:t>nterface: GigabitEthernet1/0/1</w:t>
      </w:r>
    </w:p>
    <w:p w:rsidR="002A64DE" w:rsidRPr="005541D1" w:rsidRDefault="002A64DE" w:rsidP="002A64DE">
      <w:pPr>
        <w:pStyle w:val="TerminalDisplay"/>
      </w:pPr>
      <w:r w:rsidRPr="005541D1">
        <w:t>Username: ias</w:t>
      </w:r>
    </w:p>
    <w:p w:rsidR="002A64DE" w:rsidRPr="005541D1" w:rsidRDefault="002A64DE" w:rsidP="002A64DE">
      <w:pPr>
        <w:pStyle w:val="TerminalDisplay"/>
      </w:pPr>
      <w:r w:rsidRPr="005541D1">
        <w:t xml:space="preserve">User </w:t>
      </w:r>
      <w:r w:rsidRPr="005541D1">
        <w:rPr>
          <w:rFonts w:hint="eastAsia"/>
        </w:rPr>
        <w:t>access state</w:t>
      </w:r>
      <w:r w:rsidRPr="005541D1">
        <w:t xml:space="preserve">: </w:t>
      </w:r>
      <w:r w:rsidRPr="005541D1">
        <w:rPr>
          <w:rFonts w:hint="eastAsia"/>
        </w:rPr>
        <w:t>Successful</w:t>
      </w:r>
    </w:p>
    <w:p w:rsidR="002A64DE" w:rsidRPr="005541D1" w:rsidRDefault="002A64DE" w:rsidP="002A64DE">
      <w:pPr>
        <w:pStyle w:val="TerminalDisplay"/>
      </w:pPr>
      <w:r w:rsidRPr="005541D1">
        <w:rPr>
          <w:rFonts w:hint="eastAsia"/>
        </w:rPr>
        <w:t>Authentication d</w:t>
      </w:r>
      <w:r w:rsidRPr="005541D1">
        <w:t xml:space="preserve">omain: </w:t>
      </w:r>
      <w:r w:rsidRPr="005541D1">
        <w:rPr>
          <w:rFonts w:hint="eastAsia"/>
        </w:rPr>
        <w:t>macusers</w:t>
      </w:r>
    </w:p>
    <w:p w:rsidR="002A64DE" w:rsidRPr="005541D1" w:rsidRDefault="002A64DE" w:rsidP="002A64DE">
      <w:pPr>
        <w:pStyle w:val="TerminalDisplay"/>
      </w:pPr>
      <w:r w:rsidRPr="005541D1">
        <w:t>IPv4 address: 192.168.1.1</w:t>
      </w:r>
    </w:p>
    <w:p w:rsidR="002A64DE" w:rsidRPr="005541D1" w:rsidRDefault="002A64DE" w:rsidP="002A64DE">
      <w:pPr>
        <w:pStyle w:val="TerminalDisplay"/>
      </w:pPr>
      <w:r w:rsidRPr="005541D1">
        <w:t>IPv6 address: 2000:0:0:0:1:2345:6789:abcd</w:t>
      </w:r>
    </w:p>
    <w:p w:rsidR="002A64DE" w:rsidRPr="005541D1" w:rsidRDefault="002A64DE" w:rsidP="002A64DE">
      <w:pPr>
        <w:pStyle w:val="TerminalDisplay"/>
      </w:pPr>
      <w:r w:rsidRPr="005541D1">
        <w:t>Initial VLAN: 1</w:t>
      </w:r>
    </w:p>
    <w:p w:rsidR="002A64DE" w:rsidRPr="005541D1" w:rsidRDefault="002A64DE" w:rsidP="002A64DE">
      <w:pPr>
        <w:pStyle w:val="TerminalDisplay"/>
      </w:pPr>
      <w:r w:rsidRPr="005541D1">
        <w:t xml:space="preserve">Authorization </w:t>
      </w:r>
      <w:r w:rsidRPr="005541D1">
        <w:rPr>
          <w:rFonts w:hint="eastAsia"/>
        </w:rPr>
        <w:t xml:space="preserve">untagged </w:t>
      </w:r>
      <w:r w:rsidRPr="005541D1">
        <w:t xml:space="preserve">VLAN: </w:t>
      </w:r>
      <w:r w:rsidRPr="005541D1">
        <w:rPr>
          <w:rFonts w:hint="eastAsia"/>
        </w:rPr>
        <w:t>100</w:t>
      </w:r>
    </w:p>
    <w:p w:rsidR="002A64DE" w:rsidRPr="005541D1" w:rsidRDefault="002A64DE" w:rsidP="002A64DE">
      <w:pPr>
        <w:pStyle w:val="TerminalDisplay"/>
      </w:pPr>
      <w:r w:rsidRPr="005541D1">
        <w:t>Authorization tagged VLAN: N/A</w:t>
      </w:r>
    </w:p>
    <w:p w:rsidR="002A64DE" w:rsidRPr="005541D1" w:rsidRDefault="002A64DE" w:rsidP="002A64DE">
      <w:pPr>
        <w:pStyle w:val="TerminalDisplay"/>
      </w:pPr>
      <w:r w:rsidRPr="005541D1">
        <w:t>Authorization VSI: N/A</w:t>
      </w:r>
    </w:p>
    <w:p w:rsidR="002A64DE" w:rsidRPr="005541D1" w:rsidRDefault="002A64DE" w:rsidP="002A64DE">
      <w:pPr>
        <w:pStyle w:val="TerminalDisplay"/>
      </w:pPr>
      <w:r w:rsidRPr="005541D1">
        <w:t xml:space="preserve">Authorization ACL </w:t>
      </w:r>
      <w:r w:rsidRPr="005541D1">
        <w:rPr>
          <w:rFonts w:hint="eastAsia"/>
        </w:rPr>
        <w:t>number/name</w:t>
      </w:r>
      <w:r w:rsidRPr="005541D1">
        <w:t xml:space="preserve">: </w:t>
      </w:r>
      <w:r w:rsidRPr="005541D1">
        <w:rPr>
          <w:rFonts w:hint="eastAsia"/>
        </w:rPr>
        <w:t>3001</w:t>
      </w:r>
    </w:p>
    <w:p w:rsidR="002A64DE" w:rsidRPr="005541D1" w:rsidRDefault="002A64DE" w:rsidP="002A64DE">
      <w:pPr>
        <w:pStyle w:val="TerminalDisplay"/>
        <w:rPr>
          <w:rStyle w:val="TerminalDisplayshading"/>
        </w:rPr>
      </w:pPr>
      <w:r w:rsidRPr="005541D1">
        <w:rPr>
          <w:rStyle w:val="TerminalDisplayshading"/>
          <w:rFonts w:hint="eastAsia"/>
        </w:rPr>
        <w:t>Authorization dynamic ACL name:</w:t>
      </w:r>
      <w:r w:rsidRPr="005541D1">
        <w:rPr>
          <w:rStyle w:val="TerminalDisplayshading"/>
        </w:rPr>
        <w:t xml:space="preserve"> N/A</w:t>
      </w:r>
    </w:p>
    <w:p w:rsidR="002A64DE" w:rsidRPr="005541D1" w:rsidRDefault="002A64DE" w:rsidP="002A64DE">
      <w:pPr>
        <w:pStyle w:val="TerminalDisplay"/>
      </w:pPr>
      <w:r w:rsidRPr="005541D1">
        <w:t>Authorization user profile: N/A</w:t>
      </w:r>
    </w:p>
    <w:p w:rsidR="002A64DE" w:rsidRPr="005541D1" w:rsidRDefault="002A64DE" w:rsidP="002A64DE">
      <w:pPr>
        <w:pStyle w:val="TerminalDisplay"/>
      </w:pPr>
      <w:r w:rsidRPr="005541D1">
        <w:rPr>
          <w:rFonts w:hint="eastAsia"/>
        </w:rPr>
        <w:t>Authorization CAR:</w:t>
      </w:r>
      <w:r w:rsidRPr="005541D1">
        <w:t xml:space="preserve"> N/A</w:t>
      </w:r>
    </w:p>
    <w:p w:rsidR="002A64DE" w:rsidRPr="005541D1" w:rsidRDefault="002A64DE" w:rsidP="002A64DE">
      <w:pPr>
        <w:pStyle w:val="TerminalDisplay"/>
      </w:pPr>
      <w:r w:rsidRPr="005541D1">
        <w:t>Authorization URL: N/A</w:t>
      </w:r>
    </w:p>
    <w:p w:rsidR="002A64DE" w:rsidRPr="005541D1" w:rsidRDefault="002A64DE" w:rsidP="002A64DE">
      <w:pPr>
        <w:pStyle w:val="TerminalDisplay"/>
      </w:pPr>
      <w:r w:rsidRPr="005541D1">
        <w:rPr>
          <w:rFonts w:hint="eastAsia"/>
        </w:rPr>
        <w:t>Termination a</w:t>
      </w:r>
      <w:r w:rsidRPr="005541D1">
        <w:t>ction: Radius-</w:t>
      </w:r>
      <w:r w:rsidRPr="005541D1">
        <w:rPr>
          <w:rFonts w:hint="eastAsia"/>
        </w:rPr>
        <w:t>r</w:t>
      </w:r>
      <w:r w:rsidRPr="005541D1">
        <w:t>equest</w:t>
      </w:r>
    </w:p>
    <w:p w:rsidR="002A64DE" w:rsidRPr="005541D1" w:rsidRDefault="002A64DE" w:rsidP="002A64DE">
      <w:pPr>
        <w:pStyle w:val="TerminalDisplay"/>
      </w:pPr>
      <w:r w:rsidRPr="005541D1">
        <w:t xml:space="preserve">Session </w:t>
      </w:r>
      <w:r w:rsidRPr="005541D1">
        <w:rPr>
          <w:rFonts w:hint="eastAsia"/>
        </w:rPr>
        <w:t>t</w:t>
      </w:r>
      <w:r w:rsidRPr="005541D1">
        <w:t xml:space="preserve">imeout </w:t>
      </w:r>
      <w:r w:rsidRPr="005541D1">
        <w:rPr>
          <w:rFonts w:hint="eastAsia"/>
        </w:rPr>
        <w:t>period</w:t>
      </w:r>
      <w:r w:rsidRPr="005541D1">
        <w:t>:</w:t>
      </w:r>
      <w:r w:rsidRPr="005541D1">
        <w:rPr>
          <w:rFonts w:hint="eastAsia"/>
        </w:rPr>
        <w:t xml:space="preserve"> </w:t>
      </w:r>
      <w:r w:rsidRPr="005541D1">
        <w:t>2</w:t>
      </w:r>
      <w:r w:rsidRPr="005541D1">
        <w:rPr>
          <w:rFonts w:hint="eastAsia"/>
        </w:rPr>
        <w:t xml:space="preserve"> sec</w:t>
      </w:r>
    </w:p>
    <w:p w:rsidR="002A64DE" w:rsidRPr="005541D1" w:rsidRDefault="002A64DE" w:rsidP="002A64DE">
      <w:pPr>
        <w:pStyle w:val="TerminalDisplay"/>
      </w:pPr>
      <w:r w:rsidRPr="005541D1">
        <w:rPr>
          <w:rFonts w:hint="eastAsia"/>
        </w:rPr>
        <w:t>Offline detection: 100 sec (server-assigned)</w:t>
      </w:r>
    </w:p>
    <w:p w:rsidR="002A64DE" w:rsidRPr="005541D1" w:rsidRDefault="002A64DE" w:rsidP="002A64DE">
      <w:pPr>
        <w:pStyle w:val="TerminalDisplay"/>
      </w:pPr>
      <w:r w:rsidRPr="005541D1">
        <w:t xml:space="preserve">Online </w:t>
      </w:r>
      <w:r w:rsidRPr="005541D1">
        <w:rPr>
          <w:rFonts w:hint="eastAsia"/>
        </w:rPr>
        <w:t>from</w:t>
      </w:r>
      <w:r w:rsidRPr="005541D1">
        <w:t>: 2013/03/02  13:14:15</w:t>
      </w:r>
    </w:p>
    <w:p w:rsidR="002A64DE" w:rsidRPr="005541D1" w:rsidRDefault="002A64DE" w:rsidP="002A64DE">
      <w:pPr>
        <w:pStyle w:val="TerminalDisplay"/>
      </w:pPr>
      <w:r w:rsidRPr="005541D1">
        <w:t xml:space="preserve">Online </w:t>
      </w:r>
      <w:r w:rsidRPr="005541D1">
        <w:rPr>
          <w:rFonts w:hint="eastAsia"/>
        </w:rPr>
        <w:t>duration</w:t>
      </w:r>
      <w:r w:rsidRPr="005541D1">
        <w:t>:</w:t>
      </w:r>
      <w:r w:rsidRPr="005541D1">
        <w:rPr>
          <w:rFonts w:hint="eastAsia"/>
        </w:rPr>
        <w:t xml:space="preserve"> </w:t>
      </w:r>
      <w:r w:rsidRPr="005541D1">
        <w:t>0h 2m 15s</w:t>
      </w:r>
    </w:p>
    <w:p w:rsidR="00B30C99" w:rsidRPr="005541D1" w:rsidRDefault="00B30C99" w:rsidP="005541D1">
      <w:pPr>
        <w:pStyle w:val="TerminalDisplay"/>
      </w:pPr>
    </w:p>
    <w:sectPr w:rsidR="00B30C99" w:rsidRPr="005541D1" w:rsidSect="00EB2B4E">
      <w:pgSz w:w="11907" w:h="16160" w:code="123"/>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71FD" w:rsidRDefault="001D71FD">
      <w:r>
        <w:separator/>
      </w:r>
    </w:p>
  </w:endnote>
  <w:endnote w:type="continuationSeparator" w:id="0">
    <w:p w:rsidR="001D71FD" w:rsidRDefault="001D7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Futura Bk">
    <w:altName w:val="Segoe UI"/>
    <w:charset w:val="00"/>
    <w:family w:val="swiss"/>
    <w:pitch w:val="variable"/>
    <w:sig w:usb0="A00002AF" w:usb1="5000204A"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Futura Hv">
    <w:altName w:val="Segoe UI Semibold"/>
    <w:charset w:val="00"/>
    <w:family w:val="swiss"/>
    <w:pitch w:val="variable"/>
    <w:sig w:usb0="A00002AF" w:usb1="5000204A" w:usb2="00000000" w:usb3="00000000" w:csb0="0000009F"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la">
    <w:altName w:val="Times New Roman"/>
    <w:panose1 w:val="00000000000000000000"/>
    <w:charset w:val="00"/>
    <w:family w:val="roman"/>
    <w:notTrueType/>
    <w:pitch w:val="default"/>
  </w:font>
  <w:font w:name="楷体_GB2312">
    <w:altName w:val="楷体"/>
    <w:charset w:val="86"/>
    <w:family w:val="modern"/>
    <w:pitch w:val="fixed"/>
    <w:sig w:usb0="00000001" w:usb1="080E0000" w:usb2="00000010" w:usb3="00000000" w:csb0="00040000" w:csb1="00000000"/>
  </w:font>
  <w:font w:name="Futura Md">
    <w:altName w:val="Lucida Sans Unicode"/>
    <w:charset w:val="00"/>
    <w:family w:val="swiss"/>
    <w:pitch w:val="variable"/>
    <w:sig w:usb0="A00002AF" w:usb1="5000204A"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Univers 67 Condensed Bold">
    <w:altName w:val="Arial Unicode MS"/>
    <w:panose1 w:val="00000000000000000000"/>
    <w:charset w:val="86"/>
    <w:family w:val="swiss"/>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GDEKJ A+ Univers">
    <w:altName w:val="Arial Unicode MS"/>
    <w:panose1 w:val="00000000000000000000"/>
    <w:charset w:val="86"/>
    <w:family w:val="swiss"/>
    <w:notTrueType/>
    <w:pitch w:val="default"/>
    <w:sig w:usb0="00000001" w:usb1="080E0000" w:usb2="00000010" w:usb3="00000000" w:csb0="00040000" w:csb1="00000000"/>
  </w:font>
  <w:font w:name="GDEKD E+ Univers">
    <w:altName w:val="Arial Unicode MS"/>
    <w:panose1 w:val="00000000000000000000"/>
    <w:charset w:val="86"/>
    <w:family w:val="swiss"/>
    <w:notTrueType/>
    <w:pitch w:val="default"/>
    <w:sig w:usb0="00000001" w:usb1="080E0000" w:usb2="00000010" w:usb3="00000000" w:csb0="00040000" w:csb1="00000000"/>
  </w:font>
  <w:font w:name="GDFPI B+ Courier">
    <w:altName w:val="SimSun-ExtB"/>
    <w:panose1 w:val="00000000000000000000"/>
    <w:charset w:val="86"/>
    <w:family w:val="modern"/>
    <w:notTrueType/>
    <w:pitch w:val="default"/>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1934276"/>
      <w:docPartObj>
        <w:docPartGallery w:val="Page Numbers (Bottom of Page)"/>
        <w:docPartUnique/>
      </w:docPartObj>
    </w:sdtPr>
    <w:sdtEndPr/>
    <w:sdtContent>
      <w:p w:rsidR="00CE192B" w:rsidRPr="00585427" w:rsidRDefault="00CE192B" w:rsidP="00C54F9C">
        <w:pPr>
          <w:pStyle w:val="a9"/>
        </w:pPr>
        <w:r>
          <w:fldChar w:fldCharType="begin"/>
        </w:r>
        <w:r>
          <w:instrText xml:space="preserve"> PAGE   \* MERGEFORMAT </w:instrText>
        </w:r>
        <w:r>
          <w:fldChar w:fldCharType="separate"/>
        </w:r>
        <w:r w:rsidR="00EB2B4E" w:rsidRPr="00EB2B4E">
          <w:rPr>
            <w:noProof/>
            <w:lang w:val="zh-CN"/>
          </w:rPr>
          <w:t>x</w:t>
        </w:r>
        <w:r>
          <w:rPr>
            <w:noProof/>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5817574"/>
      <w:docPartObj>
        <w:docPartGallery w:val="Page Numbers (Bottom of Page)"/>
        <w:docPartUnique/>
      </w:docPartObj>
    </w:sdtPr>
    <w:sdtContent>
      <w:p w:rsidR="00B40A12" w:rsidRPr="00585427" w:rsidRDefault="00B40A12" w:rsidP="006B5C43">
        <w:pPr>
          <w:pStyle w:val="a9"/>
        </w:pPr>
        <w:r>
          <w:fldChar w:fldCharType="begin"/>
        </w:r>
        <w:r>
          <w:instrText>PAGE   \* MERGEFORMAT</w:instrText>
        </w:r>
        <w:r>
          <w:fldChar w:fldCharType="separate"/>
        </w:r>
        <w:r w:rsidR="00EB2B4E" w:rsidRPr="00EB2B4E">
          <w:rPr>
            <w:noProof/>
            <w:lang w:val="zh-CN"/>
          </w:rPr>
          <w:t>5</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9459447"/>
      <w:docPartObj>
        <w:docPartGallery w:val="Page Numbers (Bottom of Page)"/>
        <w:docPartUnique/>
      </w:docPartObj>
    </w:sdtPr>
    <w:sdtEndPr/>
    <w:sdtContent>
      <w:p w:rsidR="00CE192B" w:rsidRPr="00585427" w:rsidRDefault="00CE192B" w:rsidP="006B5C43">
        <w:pPr>
          <w:pStyle w:val="a9"/>
        </w:pPr>
        <w:r>
          <w:fldChar w:fldCharType="begin"/>
        </w:r>
        <w:r>
          <w:instrText>PAGE   \* MERGEFORMAT</w:instrText>
        </w:r>
        <w:r>
          <w:fldChar w:fldCharType="separate"/>
        </w:r>
        <w:r w:rsidR="00EB2B4E" w:rsidRPr="00EB2B4E">
          <w:rPr>
            <w:noProof/>
            <w:lang w:val="zh-CN"/>
          </w:rPr>
          <w:t>213</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71FD" w:rsidRDefault="001D71FD">
      <w:r>
        <w:separator/>
      </w:r>
    </w:p>
  </w:footnote>
  <w:footnote w:type="continuationSeparator" w:id="0">
    <w:p w:rsidR="001D71FD" w:rsidRDefault="001D71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845A4"/>
    <w:multiLevelType w:val="multilevel"/>
    <w:tmpl w:val="119C0A60"/>
    <w:lvl w:ilvl="0">
      <w:start w:val="1"/>
      <w:numFmt w:val="decimal"/>
      <w:suff w:val="nothing"/>
      <w:lvlText w:val="%1  "/>
      <w:lvlJc w:val="left"/>
      <w:pPr>
        <w:ind w:left="0" w:firstLine="0"/>
      </w:pPr>
      <w:rPr>
        <w:rFonts w:ascii="Arial" w:hAnsi="Arial" w:cs="Arial" w:hint="default"/>
        <w:b/>
        <w:bCs/>
        <w:i w:val="0"/>
        <w:iCs w:val="0"/>
        <w:caps w:val="0"/>
        <w:strike w:val="0"/>
        <w:dstrike w:val="0"/>
        <w:vanish w:val="0"/>
        <w:color w:val="auto"/>
        <w:sz w:val="36"/>
        <w:szCs w:val="3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0" w:firstLine="0"/>
      </w:pPr>
      <w:rPr>
        <w:rFonts w:ascii="Arial" w:hAnsi="Arial" w:cs="Arial" w:hint="default"/>
        <w:b w:val="0"/>
        <w:bCs w:val="0"/>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Arial" w:hAnsi="Arial" w:cs="Arial" w:hint="default"/>
        <w:b w:val="0"/>
        <w:bCs w:val="0"/>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
      <w:lvlJc w:val="left"/>
      <w:pPr>
        <w:ind w:left="1134" w:firstLine="0"/>
      </w:pPr>
      <w:rPr>
        <w:rFonts w:ascii="Arial" w:eastAsia="黑体" w:hAnsi="Arial" w:cs="Arial" w:hint="default"/>
        <w:b w:val="0"/>
        <w:bCs w:val="0"/>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645"/>
        </w:tabs>
        <w:ind w:left="1645" w:hanging="511"/>
      </w:pPr>
      <w:rPr>
        <w:rFonts w:ascii="Arial" w:eastAsia="宋体" w:hAnsi="Arial" w:hint="default"/>
        <w:b w:val="0"/>
        <w:bCs w:val="0"/>
        <w:i w:val="0"/>
        <w:iCs w:val="0"/>
        <w:caps w:val="0"/>
        <w:strike w:val="0"/>
        <w:dstrike w:val="0"/>
        <w:snapToGrid/>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Restart w:val="0"/>
      <w:isLgl/>
      <w:suff w:val="space"/>
      <w:lvlText w:val="图%6 "/>
      <w:lvlJc w:val="left"/>
      <w:pPr>
        <w:ind w:left="1134" w:firstLine="0"/>
      </w:pPr>
      <w:rPr>
        <w:rFonts w:ascii="Arial" w:eastAsia="黑体" w:hAnsi="Arial" w:hint="default"/>
        <w:b w:val="0"/>
        <w:bCs w:val="0"/>
        <w:i w:val="0"/>
        <w:iCs w:val="0"/>
        <w:color w:val="auto"/>
        <w:sz w:val="18"/>
        <w:szCs w:val="18"/>
        <w:u w:val="none"/>
      </w:rPr>
    </w:lvl>
    <w:lvl w:ilvl="6">
      <w:start w:val="1"/>
      <w:numFmt w:val="decimal"/>
      <w:lvlRestart w:val="0"/>
      <w:isLgl/>
      <w:suff w:val="space"/>
      <w:lvlText w:val="表%7 "/>
      <w:lvlJc w:val="left"/>
      <w:pPr>
        <w:ind w:left="1134" w:firstLine="0"/>
      </w:pPr>
      <w:rPr>
        <w:rFonts w:ascii="Arial" w:eastAsia="黑体" w:hAnsi="Arial" w:hint="default"/>
        <w:b w:val="0"/>
        <w:bCs w:val="0"/>
        <w:i w:val="0"/>
        <w:iCs w:val="0"/>
        <w:caps w:val="0"/>
        <w:strike w:val="0"/>
        <w:dstrike w:val="0"/>
        <w:snapToGrid/>
        <w:vanish w:val="0"/>
        <w:color w:val="auto"/>
        <w:spacing w:val="0"/>
        <w:w w:val="100"/>
        <w:kern w:val="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Zero"/>
      <w:lvlRestart w:val="1"/>
      <w:pStyle w:val="a"/>
      <w:suff w:val="space"/>
      <w:lvlText w:val="T%8 "/>
      <w:lvlJc w:val="left"/>
      <w:pPr>
        <w:ind w:left="0" w:firstLine="0"/>
      </w:pPr>
      <w:rPr>
        <w:rFonts w:ascii="Arial" w:eastAsia="黑体" w:hAnsi="Arial" w:hint="default"/>
        <w:sz w:val="24"/>
        <w:szCs w:val="24"/>
      </w:rPr>
    </w:lvl>
    <w:lvl w:ilvl="8">
      <w:start w:val="1"/>
      <w:numFmt w:val="decimalZero"/>
      <w:pStyle w:val="a0"/>
      <w:suff w:val="space"/>
      <w:lvlText w:val="T%8-%9 "/>
      <w:lvlJc w:val="left"/>
      <w:pPr>
        <w:ind w:left="0" w:firstLine="0"/>
      </w:pPr>
      <w:rPr>
        <w:rFonts w:ascii="Arial" w:eastAsia="黑体" w:hAnsi="Arial" w:hint="default"/>
        <w:sz w:val="21"/>
        <w:szCs w:val="21"/>
      </w:rPr>
    </w:lvl>
  </w:abstractNum>
  <w:abstractNum w:abstractNumId="1">
    <w:nsid w:val="030C1DE7"/>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4B94DF3"/>
    <w:multiLevelType w:val="multilevel"/>
    <w:tmpl w:val="D74630B6"/>
    <w:lvl w:ilvl="0">
      <w:start w:val="1"/>
      <w:numFmt w:val="bullet"/>
      <w:lvlText w:val=""/>
      <w:lvlJc w:val="left"/>
      <w:pPr>
        <w:tabs>
          <w:tab w:val="num" w:pos="879"/>
        </w:tabs>
        <w:ind w:left="1325" w:hanging="447"/>
      </w:pPr>
      <w:rPr>
        <w:rFonts w:ascii="Symbol" w:hAnsi="Symbol" w:hint="default"/>
        <w:b/>
        <w:bCs w:val="0"/>
        <w:i w:val="0"/>
        <w:iCs w:val="0"/>
        <w:color w:val="auto"/>
        <w:sz w:val="20"/>
      </w:rPr>
    </w:lvl>
    <w:lvl w:ilvl="1">
      <w:start w:val="1"/>
      <w:numFmt w:val="bullet"/>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lvlText w:val=""/>
      <w:lvlJc w:val="left"/>
      <w:pPr>
        <w:tabs>
          <w:tab w:val="num" w:pos="0"/>
        </w:tabs>
        <w:ind w:left="289" w:hanging="289"/>
      </w:pPr>
      <w:rPr>
        <w:rFonts w:ascii="Symbol" w:hAnsi="Symbol" w:hint="default"/>
        <w:color w:val="auto"/>
        <w:sz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3">
    <w:nsid w:val="08606C0C"/>
    <w:multiLevelType w:val="singleLevel"/>
    <w:tmpl w:val="C980DB28"/>
    <w:lvl w:ilvl="0">
      <w:start w:val="1"/>
      <w:numFmt w:val="decimal"/>
      <w:pStyle w:val="tabledescription"/>
      <w:lvlText w:val="Table%1 "/>
      <w:lvlJc w:val="left"/>
      <w:pPr>
        <w:tabs>
          <w:tab w:val="num" w:pos="1077"/>
        </w:tabs>
        <w:ind w:left="0" w:firstLine="0"/>
      </w:pPr>
      <w:rPr>
        <w:rFonts w:ascii="Times New Roman" w:hAnsi="Times New Roman" w:hint="default"/>
      </w:rPr>
    </w:lvl>
  </w:abstractNum>
  <w:abstractNum w:abstractNumId="4">
    <w:nsid w:val="0CC47A1C"/>
    <w:multiLevelType w:val="multilevel"/>
    <w:tmpl w:val="A3461E1C"/>
    <w:styleLink w:val="a1"/>
    <w:lvl w:ilvl="0">
      <w:start w:val="1"/>
      <w:numFmt w:val="upperLetter"/>
      <w:suff w:val="nothing"/>
      <w:lvlText w:val="%1"/>
      <w:lvlJc w:val="left"/>
      <w:pPr>
        <w:ind w:left="0" w:firstLine="0"/>
      </w:pPr>
      <w:rPr>
        <w:rFonts w:ascii="Futura Bk" w:eastAsia="Futura Hv"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nothing"/>
      <w:lvlText w:val="Table %5 "/>
      <w:lvlJc w:val="left"/>
      <w:pPr>
        <w:ind w:left="0" w:firstLine="879"/>
      </w:pPr>
      <w:rPr>
        <w:rFonts w:ascii="Futura Hv" w:eastAsia="宋体" w:hAnsi="Futura Hv" w:hint="default"/>
        <w:b w:val="0"/>
        <w:bCs w:val="0"/>
        <w:i w:val="0"/>
        <w:iCs w:val="0"/>
        <w:color w:val="0090C8"/>
        <w:sz w:val="20"/>
        <w:szCs w:val="20"/>
        <w:u w:val="none"/>
      </w:rPr>
    </w:lvl>
    <w:lvl w:ilvl="5">
      <w:start w:val="1"/>
      <w:numFmt w:val="decimal"/>
      <w:lvlRestart w:val="0"/>
      <w:isLgl/>
      <w:suff w:val="nothing"/>
      <w:lvlText w:val="Figure %6 "/>
      <w:lvlJc w:val="left"/>
      <w:pPr>
        <w:ind w:left="0" w:firstLine="879"/>
      </w:pPr>
      <w:rPr>
        <w:rFonts w:ascii="Futura Hv" w:hAnsi="Futura Hv" w:cs="Arial Narrow" w:hint="default"/>
        <w:b w:val="0"/>
        <w:bCs/>
        <w:i w:val="0"/>
        <w:iCs w:val="0"/>
        <w:color w:val="0090C8"/>
        <w:sz w:val="20"/>
        <w:szCs w:val="20"/>
        <w:u w:val="none"/>
      </w:rPr>
    </w:lvl>
    <w:lvl w:ilvl="6">
      <w:start w:val="1"/>
      <w:numFmt w:val="decimal"/>
      <w:lvlRestart w:val="4"/>
      <w:lvlText w:val="%7."/>
      <w:lvlJc w:val="left"/>
      <w:pPr>
        <w:tabs>
          <w:tab w:val="num" w:pos="1327"/>
        </w:tabs>
        <w:ind w:left="1327" w:hanging="448"/>
      </w:pPr>
      <w:rPr>
        <w:rFonts w:ascii="Futura Hv" w:eastAsia="宋体" w:hAnsi="Futura Hv" w:hint="default"/>
        <w:b w:val="0"/>
        <w:bCs/>
        <w:i w:val="0"/>
        <w:iCs w:val="0"/>
        <w:caps w:val="0"/>
        <w:strike w:val="0"/>
        <w:dstrike w:val="0"/>
        <w:vanish w:val="0"/>
        <w:color w:val="0090C8"/>
        <w:spacing w:val="0"/>
        <w:w w:val="100"/>
        <w:kern w:val="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Futura Hv" w:hAnsi="Futura Hv" w:hint="default"/>
        <w:color w:val="0090C8"/>
        <w:sz w:val="18"/>
        <w:szCs w:val="18"/>
      </w:rPr>
    </w:lvl>
    <w:lvl w:ilvl="8">
      <w:start w:val="1"/>
      <w:numFmt w:val="decimal"/>
      <w:lvlRestart w:val="4"/>
      <w:lvlText w:val="Step%9"/>
      <w:lvlJc w:val="left"/>
      <w:pPr>
        <w:tabs>
          <w:tab w:val="num" w:pos="907"/>
        </w:tabs>
        <w:ind w:left="907" w:hanging="623"/>
      </w:pPr>
      <w:rPr>
        <w:rFonts w:ascii="Futura Hv" w:hAnsi="Futura Hv" w:cs="Arial" w:hint="default"/>
        <w:b w:val="0"/>
        <w:bCs w:val="0"/>
        <w:i w:val="0"/>
        <w:iCs w:val="0"/>
        <w:caps w:val="0"/>
        <w:strike w:val="0"/>
        <w:dstrike w:val="0"/>
        <w:vanish w:val="0"/>
        <w:color w:val="0090C8"/>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nsid w:val="0DC501A9"/>
    <w:multiLevelType w:val="hybridMultilevel"/>
    <w:tmpl w:val="8BE42A5E"/>
    <w:lvl w:ilvl="0" w:tplc="A150111A">
      <w:start w:val="1"/>
      <w:numFmt w:val="bullet"/>
      <w:pStyle w:val="TableTextList"/>
      <w:lvlText w:val=""/>
      <w:lvlJc w:val="left"/>
      <w:pPr>
        <w:tabs>
          <w:tab w:val="num" w:pos="284"/>
        </w:tabs>
        <w:ind w:left="284" w:hanging="284"/>
      </w:pPr>
      <w:rPr>
        <w:rFonts w:ascii="Wingdings" w:hAnsi="Wingdings" w:cs="Wingdings" w:hint="default"/>
        <w:color w:val="000000"/>
        <w:sz w:val="13"/>
        <w:szCs w:val="13"/>
        <w:u w:val="none"/>
      </w:rPr>
    </w:lvl>
    <w:lvl w:ilvl="1" w:tplc="57D2A8D8" w:tentative="1">
      <w:start w:val="1"/>
      <w:numFmt w:val="bullet"/>
      <w:lvlText w:val=""/>
      <w:lvlJc w:val="left"/>
      <w:pPr>
        <w:tabs>
          <w:tab w:val="num" w:pos="840"/>
        </w:tabs>
        <w:ind w:left="840" w:hanging="420"/>
      </w:pPr>
      <w:rPr>
        <w:rFonts w:ascii="Wingdings" w:hAnsi="Wingdings" w:hint="default"/>
      </w:rPr>
    </w:lvl>
    <w:lvl w:ilvl="2" w:tplc="0790982C" w:tentative="1">
      <w:start w:val="1"/>
      <w:numFmt w:val="bullet"/>
      <w:lvlText w:val=""/>
      <w:lvlJc w:val="left"/>
      <w:pPr>
        <w:tabs>
          <w:tab w:val="num" w:pos="1260"/>
        </w:tabs>
        <w:ind w:left="1260" w:hanging="420"/>
      </w:pPr>
      <w:rPr>
        <w:rFonts w:ascii="Wingdings" w:hAnsi="Wingdings" w:hint="default"/>
      </w:rPr>
    </w:lvl>
    <w:lvl w:ilvl="3" w:tplc="34840D46" w:tentative="1">
      <w:start w:val="1"/>
      <w:numFmt w:val="bullet"/>
      <w:lvlText w:val=""/>
      <w:lvlJc w:val="left"/>
      <w:pPr>
        <w:tabs>
          <w:tab w:val="num" w:pos="1680"/>
        </w:tabs>
        <w:ind w:left="1680" w:hanging="420"/>
      </w:pPr>
      <w:rPr>
        <w:rFonts w:ascii="Wingdings" w:hAnsi="Wingdings" w:hint="default"/>
      </w:rPr>
    </w:lvl>
    <w:lvl w:ilvl="4" w:tplc="A9EEB100" w:tentative="1">
      <w:start w:val="1"/>
      <w:numFmt w:val="bullet"/>
      <w:lvlText w:val=""/>
      <w:lvlJc w:val="left"/>
      <w:pPr>
        <w:tabs>
          <w:tab w:val="num" w:pos="2100"/>
        </w:tabs>
        <w:ind w:left="2100" w:hanging="420"/>
      </w:pPr>
      <w:rPr>
        <w:rFonts w:ascii="Wingdings" w:hAnsi="Wingdings" w:hint="default"/>
      </w:rPr>
    </w:lvl>
    <w:lvl w:ilvl="5" w:tplc="D764969E" w:tentative="1">
      <w:start w:val="1"/>
      <w:numFmt w:val="bullet"/>
      <w:lvlText w:val=""/>
      <w:lvlJc w:val="left"/>
      <w:pPr>
        <w:tabs>
          <w:tab w:val="num" w:pos="2520"/>
        </w:tabs>
        <w:ind w:left="2520" w:hanging="420"/>
      </w:pPr>
      <w:rPr>
        <w:rFonts w:ascii="Wingdings" w:hAnsi="Wingdings" w:hint="default"/>
      </w:rPr>
    </w:lvl>
    <w:lvl w:ilvl="6" w:tplc="D0F6E528" w:tentative="1">
      <w:start w:val="1"/>
      <w:numFmt w:val="bullet"/>
      <w:lvlText w:val=""/>
      <w:lvlJc w:val="left"/>
      <w:pPr>
        <w:tabs>
          <w:tab w:val="num" w:pos="2940"/>
        </w:tabs>
        <w:ind w:left="2940" w:hanging="420"/>
      </w:pPr>
      <w:rPr>
        <w:rFonts w:ascii="Wingdings" w:hAnsi="Wingdings" w:hint="default"/>
      </w:rPr>
    </w:lvl>
    <w:lvl w:ilvl="7" w:tplc="CDF4C3E0" w:tentative="1">
      <w:start w:val="1"/>
      <w:numFmt w:val="bullet"/>
      <w:lvlText w:val=""/>
      <w:lvlJc w:val="left"/>
      <w:pPr>
        <w:tabs>
          <w:tab w:val="num" w:pos="3360"/>
        </w:tabs>
        <w:ind w:left="3360" w:hanging="420"/>
      </w:pPr>
      <w:rPr>
        <w:rFonts w:ascii="Wingdings" w:hAnsi="Wingdings" w:hint="default"/>
      </w:rPr>
    </w:lvl>
    <w:lvl w:ilvl="8" w:tplc="F8A2E77C" w:tentative="1">
      <w:start w:val="1"/>
      <w:numFmt w:val="bullet"/>
      <w:lvlText w:val=""/>
      <w:lvlJc w:val="left"/>
      <w:pPr>
        <w:tabs>
          <w:tab w:val="num" w:pos="3780"/>
        </w:tabs>
        <w:ind w:left="3780" w:hanging="420"/>
      </w:pPr>
      <w:rPr>
        <w:rFonts w:ascii="Wingdings" w:hAnsi="Wingdings" w:hint="default"/>
      </w:rPr>
    </w:lvl>
  </w:abstractNum>
  <w:abstractNum w:abstractNumId="6">
    <w:nsid w:val="10316575"/>
    <w:multiLevelType w:val="multilevel"/>
    <w:tmpl w:val="04090023"/>
    <w:styleLink w:val="a2"/>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nsid w:val="12C94C5B"/>
    <w:multiLevelType w:val="multilevel"/>
    <w:tmpl w:val="37B2EF0E"/>
    <w:lvl w:ilvl="0">
      <w:start w:val="1"/>
      <w:numFmt w:val="decimal"/>
      <w:pStyle w:val="ItemStepinTable"/>
      <w:lvlText w:val="%1."/>
      <w:lvlJc w:val="left"/>
      <w:pPr>
        <w:tabs>
          <w:tab w:val="num" w:pos="0"/>
        </w:tabs>
        <w:ind w:left="397" w:hanging="397"/>
      </w:pPr>
      <w:rPr>
        <w:rFonts w:ascii="Arial" w:hAnsi="Arial" w:hint="default"/>
        <w:b/>
        <w:i w:val="0"/>
        <w:color w:val="auto"/>
        <w:sz w:val="18"/>
        <w:szCs w:val="18"/>
        <w:u w:val="none"/>
      </w:rPr>
    </w:lvl>
    <w:lvl w:ilvl="1">
      <w:start w:val="1"/>
      <w:numFmt w:val="lowerLetter"/>
      <w:pStyle w:val="ItemStepinTable2"/>
      <w:lvlText w:val="%2."/>
      <w:lvlJc w:val="left"/>
      <w:pPr>
        <w:tabs>
          <w:tab w:val="num" w:pos="397"/>
        </w:tabs>
        <w:ind w:left="680" w:hanging="283"/>
      </w:pPr>
      <w:rPr>
        <w:rFonts w:ascii="Arial" w:hAnsi="Arial" w:hint="default"/>
        <w:b/>
        <w:i w:val="0"/>
        <w:color w:val="auto"/>
        <w:sz w:val="18"/>
        <w:szCs w:val="18"/>
      </w:rPr>
    </w:lvl>
    <w:lvl w:ilvl="2">
      <w:start w:val="1"/>
      <w:numFmt w:val="lowerLetter"/>
      <w:lvlRestart w:val="1"/>
      <w:pStyle w:val="ItemStepinTable2F"/>
      <w:lvlText w:val="%3"/>
      <w:lvlJc w:val="left"/>
      <w:pPr>
        <w:tabs>
          <w:tab w:val="num" w:pos="0"/>
        </w:tabs>
        <w:ind w:left="397" w:hanging="397"/>
      </w:pPr>
      <w:rPr>
        <w:rFonts w:ascii="Arial" w:hAnsi="Arial" w:hint="default"/>
        <w:b/>
        <w:i w:val="0"/>
        <w:color w:val="auto"/>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8">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vanish w:val="0"/>
        <w:color w:val="800000"/>
        <w:sz w:val="72"/>
        <w:szCs w:val="7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227"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227"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Roman"/>
      <w:suff w:val="nothing"/>
      <w:lvlText w:val="%4. "/>
      <w:lvlJc w:val="left"/>
      <w:pPr>
        <w:ind w:left="907" w:hanging="17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snapToGrid/>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snapToGrid/>
        <w:vanish w:val="0"/>
        <w:color w:val="auto"/>
        <w:spacing w:val="0"/>
        <w:w w:val="100"/>
        <w:kern w:val="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nsid w:val="198E0A08"/>
    <w:multiLevelType w:val="multilevel"/>
    <w:tmpl w:val="5B5894CE"/>
    <w:lvl w:ilvl="0">
      <w:start w:val="1"/>
      <w:numFmt w:val="upperLetter"/>
      <w:pStyle w:val="1"/>
      <w:suff w:val="space"/>
      <w:lvlText w:val="Appendix %1"/>
      <w:lvlJc w:val="left"/>
      <w:pPr>
        <w:ind w:left="0" w:firstLine="0"/>
      </w:pPr>
      <w:rPr>
        <w:rFonts w:ascii="Futura Hv" w:eastAsia="黑体" w:hAnsi="Futura Hv"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pStyle w:val="2"/>
      <w:suff w:val="nothing"/>
      <w:lvlText w:val=""/>
      <w:lvlJc w:val="left"/>
      <w:pPr>
        <w:ind w:left="0" w:firstLine="0"/>
      </w:pPr>
      <w:rPr>
        <w:rFonts w:ascii="Futura Bk" w:eastAsia="黑体" w:hAnsi="Futura Bk" w:cs="Arial" w:hint="default"/>
        <w:b w:val="0"/>
        <w:bCs/>
        <w:i w:val="0"/>
        <w:iCs w:val="0"/>
        <w:caps w:val="0"/>
        <w:strike w:val="0"/>
        <w:dstrike w:val="0"/>
        <w:vanish w:val="0"/>
        <w:color w:val="0090C8"/>
        <w:sz w:val="44"/>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pStyle w:val="-TableDescription"/>
      <w:isLgl/>
      <w:suff w:val="nothing"/>
      <w:lvlText w:val="Table %5 "/>
      <w:lvlJc w:val="left"/>
      <w:pPr>
        <w:ind w:left="0" w:firstLine="879"/>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nothing"/>
      <w:lvlText w:val="Figure %6 "/>
      <w:lvlJc w:val="left"/>
      <w:pPr>
        <w:ind w:left="0" w:firstLine="879"/>
      </w:pPr>
      <w:rPr>
        <w:rFonts w:ascii="Futura Hv" w:hAnsi="Futura Hv" w:cs="Arial Narrow" w:hint="default"/>
        <w:b w:val="0"/>
        <w:bCs/>
        <w:i w:val="0"/>
        <w:iCs w:val="0"/>
        <w:color w:val="0090C8"/>
        <w:sz w:val="20"/>
        <w:szCs w:val="20"/>
        <w:u w:val="none"/>
      </w:rPr>
    </w:lvl>
    <w:lvl w:ilvl="6">
      <w:start w:val="1"/>
      <w:numFmt w:val="decimal"/>
      <w:lvlRestart w:val="4"/>
      <w:lvlText w:val="%7."/>
      <w:lvlJc w:val="left"/>
      <w:pPr>
        <w:tabs>
          <w:tab w:val="num" w:pos="1327"/>
        </w:tabs>
        <w:ind w:left="1327" w:hanging="448"/>
      </w:pPr>
      <w:rPr>
        <w:rFonts w:ascii="Futura Hv" w:eastAsia="宋体" w:hAnsi="Futura Hv" w:hint="default"/>
        <w:b w:val="0"/>
        <w:bCs/>
        <w:i w:val="0"/>
        <w:iCs w:val="0"/>
        <w:caps w:val="0"/>
        <w:strike w:val="0"/>
        <w:dstrike w:val="0"/>
        <w:vanish w:val="0"/>
        <w:color w:val="0090C8"/>
        <w:spacing w:val="0"/>
        <w:w w:val="100"/>
        <w:kern w:val="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Futura Hv" w:hAnsi="Futura Hv" w:hint="default"/>
        <w:color w:val="0090C8"/>
        <w:sz w:val="18"/>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vanish w:val="0"/>
        <w:color w:val="0090C8"/>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nsid w:val="1CC448F0"/>
    <w:multiLevelType w:val="multilevel"/>
    <w:tmpl w:val="6B2AB654"/>
    <w:styleLink w:val="10"/>
    <w:lvl w:ilvl="0">
      <w:start w:val="1"/>
      <w:numFmt w:val="none"/>
      <w:suff w:val="nothing"/>
      <w:lvlText w:val="%1"/>
      <w:lvlJc w:val="left"/>
      <w:pPr>
        <w:ind w:left="0" w:firstLine="0"/>
      </w:pPr>
      <w:rPr>
        <w:rFonts w:hint="eastAsia"/>
      </w:rPr>
    </w:lvl>
    <w:lvl w:ilvl="1">
      <w:start w:val="1"/>
      <w:numFmt w:val="none"/>
      <w:lvlText w:val="%1"/>
      <w:lvlJc w:val="left"/>
      <w:pPr>
        <w:ind w:left="0" w:firstLine="0"/>
      </w:pPr>
      <w:rPr>
        <w:rFonts w:hint="eastAsia"/>
      </w:rPr>
    </w:lvl>
    <w:lvl w:ilvl="2">
      <w:start w:val="1"/>
      <w:numFmt w:val="none"/>
      <w:lvlText w:val="%1"/>
      <w:lvlJc w:val="left"/>
      <w:pPr>
        <w:ind w:left="0" w:firstLine="0"/>
      </w:pPr>
      <w:rPr>
        <w:rFonts w:hint="eastAsia"/>
      </w:rPr>
    </w:lvl>
    <w:lvl w:ilvl="3">
      <w:start w:val="1"/>
      <w:numFmt w:val="none"/>
      <w:lvlText w:val="%1"/>
      <w:lvlJc w:val="left"/>
      <w:pPr>
        <w:ind w:left="0" w:firstLine="0"/>
      </w:pPr>
      <w:rPr>
        <w:rFonts w:hint="eastAsia"/>
      </w:rPr>
    </w:lvl>
    <w:lvl w:ilvl="4">
      <w:start w:val="1"/>
      <w:numFmt w:val="none"/>
      <w:lvlText w:val="%1"/>
      <w:lvlJc w:val="left"/>
      <w:pPr>
        <w:ind w:left="0" w:firstLine="0"/>
      </w:pPr>
      <w:rPr>
        <w:rFonts w:hint="eastAsia"/>
      </w:rPr>
    </w:lvl>
    <w:lvl w:ilvl="5">
      <w:start w:val="1"/>
      <w:numFmt w:val="none"/>
      <w:lvlText w:val="%1"/>
      <w:lvlJc w:val="left"/>
      <w:pPr>
        <w:ind w:left="0" w:firstLine="0"/>
      </w:pPr>
      <w:rPr>
        <w:rFonts w:hint="eastAsia"/>
      </w:rPr>
    </w:lvl>
    <w:lvl w:ilvl="6">
      <w:start w:val="1"/>
      <w:numFmt w:val="none"/>
      <w:lvlText w:val="%1"/>
      <w:lvlJc w:val="left"/>
      <w:pPr>
        <w:ind w:left="0" w:firstLine="0"/>
      </w:pPr>
      <w:rPr>
        <w:rFonts w:hint="eastAsia"/>
      </w:rPr>
    </w:lvl>
    <w:lvl w:ilvl="7">
      <w:start w:val="1"/>
      <w:numFmt w:val="none"/>
      <w:lvlText w:val="%1"/>
      <w:lvlJc w:val="left"/>
      <w:pPr>
        <w:ind w:left="0" w:firstLine="0"/>
      </w:pPr>
      <w:rPr>
        <w:rFonts w:hint="eastAsia"/>
      </w:rPr>
    </w:lvl>
    <w:lvl w:ilvl="8">
      <w:start w:val="1"/>
      <w:numFmt w:val="none"/>
      <w:lvlText w:val="%1"/>
      <w:lvlJc w:val="left"/>
      <w:pPr>
        <w:ind w:left="0" w:firstLine="0"/>
      </w:pPr>
      <w:rPr>
        <w:rFonts w:hint="eastAsia"/>
      </w:rPr>
    </w:lvl>
  </w:abstractNum>
  <w:abstractNum w:abstractNumId="11">
    <w:nsid w:val="1E2C4104"/>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1ED0558C"/>
    <w:multiLevelType w:val="multilevel"/>
    <w:tmpl w:val="EA741176"/>
    <w:lvl w:ilvl="0">
      <w:start w:val="1"/>
      <w:numFmt w:val="none"/>
      <w:pStyle w:val="TOC"/>
      <w:suff w:val="nothing"/>
      <w:lvlText w:val="%1"/>
      <w:lvlJc w:val="left"/>
      <w:pPr>
        <w:ind w:left="0" w:firstLine="0"/>
      </w:pPr>
      <w:rPr>
        <w:rFonts w:hint="eastAsia"/>
      </w:rPr>
    </w:lvl>
    <w:lvl w:ilvl="1">
      <w:start w:val="1"/>
      <w:numFmt w:val="none"/>
      <w:pStyle w:val="11"/>
      <w:suff w:val="nothing"/>
      <w:lvlText w:val="%1"/>
      <w:lvlJc w:val="left"/>
      <w:pPr>
        <w:ind w:left="0" w:firstLine="0"/>
      </w:pPr>
      <w:rPr>
        <w:rFonts w:hint="eastAsia"/>
      </w:rPr>
    </w:lvl>
    <w:lvl w:ilvl="2">
      <w:start w:val="1"/>
      <w:numFmt w:val="none"/>
      <w:pStyle w:val="20"/>
      <w:suff w:val="nothing"/>
      <w:lvlText w:val="%1"/>
      <w:lvlJc w:val="left"/>
      <w:pPr>
        <w:ind w:left="0" w:firstLine="0"/>
      </w:pPr>
      <w:rPr>
        <w:rFonts w:hint="eastAsia"/>
      </w:rPr>
    </w:lvl>
    <w:lvl w:ilvl="3">
      <w:start w:val="1"/>
      <w:numFmt w:val="none"/>
      <w:pStyle w:val="30"/>
      <w:suff w:val="nothing"/>
      <w:lvlText w:val="%1"/>
      <w:lvlJc w:val="left"/>
      <w:pPr>
        <w:ind w:left="0" w:firstLine="0"/>
      </w:pPr>
      <w:rPr>
        <w:rFonts w:hint="eastAsia"/>
      </w:rPr>
    </w:lvl>
    <w:lvl w:ilvl="4">
      <w:start w:val="1"/>
      <w:numFmt w:val="none"/>
      <w:pStyle w:val="40"/>
      <w:suff w:val="nothing"/>
      <w:lvlText w:val="%1"/>
      <w:lvlJc w:val="left"/>
      <w:pPr>
        <w:ind w:left="0" w:firstLine="0"/>
      </w:pPr>
      <w:rPr>
        <w:rFonts w:hint="eastAsia"/>
      </w:rPr>
    </w:lvl>
    <w:lvl w:ilvl="5">
      <w:start w:val="1"/>
      <w:numFmt w:val="decimal"/>
      <w:pStyle w:val="Itemstep"/>
      <w:lvlText w:val="%1%6."/>
      <w:lvlJc w:val="left"/>
      <w:pPr>
        <w:tabs>
          <w:tab w:val="num" w:pos="879"/>
        </w:tabs>
        <w:ind w:left="1327" w:hanging="448"/>
      </w:pPr>
      <w:rPr>
        <w:rFonts w:ascii="Arial" w:eastAsia="宋体" w:hAnsi="Arial" w:hint="default"/>
        <w:b/>
        <w:i w:val="0"/>
        <w:color w:val="auto"/>
        <w:sz w:val="20"/>
      </w:rPr>
    </w:lvl>
    <w:lvl w:ilvl="6">
      <w:start w:val="1"/>
      <w:numFmt w:val="decimal"/>
      <w:lvlRestart w:val="1"/>
      <w:pStyle w:val="TableDescription0"/>
      <w:suff w:val="space"/>
      <w:lvlText w:val="Table %7%1"/>
      <w:lvlJc w:val="left"/>
      <w:pPr>
        <w:ind w:left="0" w:firstLine="879"/>
      </w:pPr>
      <w:rPr>
        <w:rFonts w:ascii="Arial" w:eastAsia="黑体" w:hAnsi="Arial" w:hint="default"/>
        <w:b/>
        <w:i w:val="0"/>
        <w:color w:val="auto"/>
        <w:sz w:val="20"/>
      </w:rPr>
    </w:lvl>
    <w:lvl w:ilvl="7">
      <w:start w:val="1"/>
      <w:numFmt w:val="decimal"/>
      <w:lvlRestart w:val="1"/>
      <w:pStyle w:val="FigureDescription"/>
      <w:suff w:val="space"/>
      <w:lvlText w:val="Figure %8%1"/>
      <w:lvlJc w:val="left"/>
      <w:pPr>
        <w:ind w:left="0" w:firstLine="879"/>
      </w:pPr>
      <w:rPr>
        <w:rFonts w:ascii="Arial" w:eastAsia="黑体" w:hAnsi="Arial" w:hint="default"/>
        <w:b/>
        <w:i w:val="0"/>
        <w:color w:val="auto"/>
        <w:sz w:val="20"/>
      </w:rPr>
    </w:lvl>
    <w:lvl w:ilvl="8">
      <w:start w:val="1"/>
      <w:numFmt w:val="lowerLetter"/>
      <w:lvlRestart w:val="6"/>
      <w:pStyle w:val="Itemstep2"/>
      <w:lvlText w:val="%9%1."/>
      <w:lvlJc w:val="left"/>
      <w:pPr>
        <w:tabs>
          <w:tab w:val="num" w:pos="1327"/>
        </w:tabs>
        <w:ind w:left="1644" w:hanging="317"/>
      </w:pPr>
      <w:rPr>
        <w:rFonts w:ascii="Arial" w:eastAsia="宋体" w:hAnsi="Arial" w:hint="default"/>
        <w:b/>
        <w:i w:val="0"/>
        <w:color w:val="auto"/>
        <w:sz w:val="20"/>
      </w:rPr>
    </w:lvl>
  </w:abstractNum>
  <w:abstractNum w:abstractNumId="13">
    <w:nsid w:val="23BC1125"/>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24DA6FDA"/>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nsid w:val="2BEC2E90"/>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30765530"/>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33561F5F"/>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8">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vanish w:val="0"/>
        <w:color w:val="006CFF"/>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vanish w:val="0"/>
        <w:color w:val="0066FF"/>
        <w:spacing w:val="0"/>
        <w:w w:val="100"/>
        <w:kern w:val="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vanish w:val="0"/>
        <w:color w:val="0066FF"/>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3F8B7CDB"/>
    <w:multiLevelType w:val="multilevel"/>
    <w:tmpl w:val="27DC8F06"/>
    <w:lvl w:ilvl="0">
      <w:start w:val="1"/>
      <w:numFmt w:val="upperRoman"/>
      <w:pStyle w:val="12"/>
      <w:suff w:val="nothing"/>
      <w:lvlText w:val="附录%1  "/>
      <w:lvlJc w:val="left"/>
      <w:pPr>
        <w:ind w:left="0" w:firstLine="0"/>
      </w:pPr>
      <w:rPr>
        <w:rFonts w:ascii="Arial" w:eastAsia="宋体" w:hAnsi="Arial" w:cs="Arial" w:hint="default"/>
        <w:b/>
        <w:bCs/>
        <w:i w:val="0"/>
        <w:iCs w:val="0"/>
        <w:caps w:val="0"/>
        <w:strike w:val="0"/>
        <w:dstrike w:val="0"/>
        <w:vanish w:val="0"/>
        <w:color w:val="800000"/>
        <w:sz w:val="36"/>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ind w:left="0" w:firstLine="0"/>
      </w:pPr>
      <w:rPr>
        <w:rFonts w:ascii="Arial" w:eastAsia="黑体" w:hAnsi="Arial" w:cs="Arial" w:hint="default"/>
        <w:b w:val="0"/>
        <w:bCs/>
        <w:i w:val="0"/>
        <w:iCs w:val="0"/>
        <w:caps w:val="0"/>
        <w:strike w:val="0"/>
        <w:dstrike w:val="0"/>
        <w:vanish w:val="0"/>
        <w:color w:val="800000"/>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0" w:firstLine="0"/>
      </w:pPr>
      <w:rPr>
        <w:rFonts w:ascii="Arial" w:eastAsia="黑体" w:hAnsi="Arial" w:cs="Arial" w:hint="default"/>
        <w:b w:val="0"/>
        <w:bCs/>
        <w:i w:val="0"/>
        <w:iCs w:val="0"/>
        <w:caps w:val="0"/>
        <w:strike w:val="0"/>
        <w:dstrike w:val="0"/>
        <w:vanish w:val="0"/>
        <w:color w:val="8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0" w:firstLine="624"/>
      </w:pPr>
      <w:rPr>
        <w:rFonts w:ascii="Arial" w:eastAsia="黑体" w:hAnsi="Arial" w:cs="Arial" w:hint="default"/>
        <w:b w:val="0"/>
        <w:bCs/>
        <w:i w:val="0"/>
        <w:iCs w:val="0"/>
        <w:caps w:val="0"/>
        <w:strike w:val="0"/>
        <w:dstrike w:val="0"/>
        <w:vanish w:val="0"/>
        <w:color w:val="8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space"/>
      <w:lvlText w:val=""/>
      <w:lvlJc w:val="left"/>
      <w:pPr>
        <w:ind w:left="1134" w:hanging="510"/>
      </w:pPr>
      <w:rPr>
        <w:rFonts w:ascii="Arial" w:eastAsia="黑体" w:hAnsi="Arial" w:hint="default"/>
        <w:b w:val="0"/>
        <w:bCs w:val="0"/>
        <w:i w:val="0"/>
        <w:iCs w:val="0"/>
        <w:color w:val="auto"/>
        <w:sz w:val="21"/>
        <w:szCs w:val="20"/>
        <w:u w:val="none"/>
      </w:rPr>
    </w:lvl>
    <w:lvl w:ilvl="5">
      <w:start w:val="1"/>
      <w:numFmt w:val="none"/>
      <w:lvlRestart w:val="0"/>
      <w:isLgl/>
      <w:suff w:val="space"/>
      <w:lvlText w:val=""/>
      <w:lvlJc w:val="left"/>
      <w:pPr>
        <w:ind w:left="0" w:firstLine="624"/>
      </w:pPr>
      <w:rPr>
        <w:rFonts w:ascii="Arial" w:eastAsia="黑体" w:hAnsi="Arial" w:cs="Arial Narrow" w:hint="default"/>
        <w:b w:val="0"/>
        <w:bCs/>
        <w:i w:val="0"/>
        <w:iCs w:val="0"/>
        <w:color w:val="auto"/>
        <w:sz w:val="21"/>
        <w:szCs w:val="20"/>
        <w:u w:val="none"/>
      </w:rPr>
    </w:lvl>
    <w:lvl w:ilvl="6">
      <w:start w:val="1"/>
      <w:numFmt w:val="none"/>
      <w:lvlRestart w:val="4"/>
      <w:lvlText w:val=""/>
      <w:lvlJc w:val="left"/>
      <w:pPr>
        <w:tabs>
          <w:tab w:val="num" w:pos="1134"/>
        </w:tabs>
        <w:ind w:left="1134" w:hanging="510"/>
      </w:pPr>
      <w:rPr>
        <w:rFonts w:ascii="Arial" w:eastAsia="宋体" w:hAnsi="Arial" w:hint="default"/>
        <w:b w:val="0"/>
        <w:bCs/>
        <w:i w:val="0"/>
        <w:iCs w:val="0"/>
        <w:caps w:val="0"/>
        <w:strike w:val="0"/>
        <w:dstrike w:val="0"/>
        <w:vanish w:val="0"/>
        <w:color w:val="auto"/>
        <w:spacing w:val="0"/>
        <w:w w:val="100"/>
        <w:kern w:val="0"/>
        <w:position w:val="0"/>
        <w:sz w:val="21"/>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Restart w:val="1"/>
      <w:suff w:val="nothing"/>
      <w:lvlText w:val=""/>
      <w:lvlJc w:val="left"/>
      <w:pPr>
        <w:ind w:left="0" w:firstLine="0"/>
      </w:pPr>
      <w:rPr>
        <w:rFonts w:ascii="Arial" w:eastAsia="黑体" w:hAnsi="Arial" w:hint="default"/>
        <w:b w:val="0"/>
        <w:i w:val="0"/>
        <w:color w:val="800000"/>
        <w:sz w:val="24"/>
        <w:szCs w:val="18"/>
      </w:rPr>
    </w:lvl>
    <w:lvl w:ilvl="8">
      <w:start w:val="1"/>
      <w:numFmt w:val="none"/>
      <w:suff w:val="nothing"/>
      <w:lvlText w:val=""/>
      <w:lvlJc w:val="left"/>
      <w:pPr>
        <w:ind w:left="0" w:firstLine="0"/>
      </w:pPr>
      <w:rPr>
        <w:rFonts w:ascii="Arial" w:eastAsia="黑体" w:hAnsi="Arial" w:cs="Arial" w:hint="default"/>
        <w:b w:val="0"/>
        <w:bCs w:val="0"/>
        <w:i w:val="0"/>
        <w:iCs w:val="0"/>
        <w:caps w:val="0"/>
        <w:strike w:val="0"/>
        <w:dstrike w:val="0"/>
        <w:vanish w:val="0"/>
        <w:color w:val="800000"/>
        <w:sz w:val="21"/>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nsid w:val="41005BC0"/>
    <w:multiLevelType w:val="multilevel"/>
    <w:tmpl w:val="6B2AB654"/>
    <w:styleLink w:val="a3"/>
    <w:lvl w:ilvl="0">
      <w:start w:val="1"/>
      <w:numFmt w:val="none"/>
      <w:suff w:val="nothing"/>
      <w:lvlText w:val="%1"/>
      <w:lvlJc w:val="left"/>
      <w:pPr>
        <w:ind w:left="0" w:firstLine="0"/>
      </w:pPr>
      <w:rPr>
        <w:rFonts w:hint="eastAsia"/>
      </w:rPr>
    </w:lvl>
    <w:lvl w:ilvl="1">
      <w:start w:val="1"/>
      <w:numFmt w:val="none"/>
      <w:lvlText w:val="%1"/>
      <w:lvlJc w:val="left"/>
      <w:pPr>
        <w:ind w:left="0" w:firstLine="0"/>
      </w:pPr>
      <w:rPr>
        <w:rFonts w:hint="eastAsia"/>
      </w:rPr>
    </w:lvl>
    <w:lvl w:ilvl="2">
      <w:start w:val="1"/>
      <w:numFmt w:val="none"/>
      <w:lvlText w:val="%1"/>
      <w:lvlJc w:val="left"/>
      <w:pPr>
        <w:ind w:left="0" w:firstLine="0"/>
      </w:pPr>
      <w:rPr>
        <w:rFonts w:hint="eastAsia"/>
      </w:rPr>
    </w:lvl>
    <w:lvl w:ilvl="3">
      <w:start w:val="1"/>
      <w:numFmt w:val="none"/>
      <w:lvlText w:val="%1"/>
      <w:lvlJc w:val="left"/>
      <w:pPr>
        <w:ind w:left="0" w:firstLine="0"/>
      </w:pPr>
      <w:rPr>
        <w:rFonts w:hint="eastAsia"/>
      </w:rPr>
    </w:lvl>
    <w:lvl w:ilvl="4">
      <w:start w:val="1"/>
      <w:numFmt w:val="none"/>
      <w:lvlText w:val="%1"/>
      <w:lvlJc w:val="left"/>
      <w:pPr>
        <w:ind w:left="0" w:firstLine="0"/>
      </w:pPr>
      <w:rPr>
        <w:rFonts w:hint="eastAsia"/>
      </w:rPr>
    </w:lvl>
    <w:lvl w:ilvl="5">
      <w:start w:val="1"/>
      <w:numFmt w:val="none"/>
      <w:lvlText w:val="%1"/>
      <w:lvlJc w:val="left"/>
      <w:pPr>
        <w:ind w:left="0" w:firstLine="0"/>
      </w:pPr>
      <w:rPr>
        <w:rFonts w:hint="eastAsia"/>
      </w:rPr>
    </w:lvl>
    <w:lvl w:ilvl="6">
      <w:start w:val="1"/>
      <w:numFmt w:val="none"/>
      <w:lvlText w:val="%1"/>
      <w:lvlJc w:val="left"/>
      <w:pPr>
        <w:ind w:left="0" w:firstLine="0"/>
      </w:pPr>
      <w:rPr>
        <w:rFonts w:hint="eastAsia"/>
      </w:rPr>
    </w:lvl>
    <w:lvl w:ilvl="7">
      <w:start w:val="1"/>
      <w:numFmt w:val="none"/>
      <w:lvlText w:val="%1"/>
      <w:lvlJc w:val="left"/>
      <w:pPr>
        <w:ind w:left="0" w:firstLine="0"/>
      </w:pPr>
      <w:rPr>
        <w:rFonts w:hint="eastAsia"/>
      </w:rPr>
    </w:lvl>
    <w:lvl w:ilvl="8">
      <w:start w:val="1"/>
      <w:numFmt w:val="none"/>
      <w:lvlText w:val="%1"/>
      <w:lvlJc w:val="left"/>
      <w:pPr>
        <w:ind w:left="0" w:firstLine="0"/>
      </w:pPr>
      <w:rPr>
        <w:rFonts w:hint="eastAsia"/>
      </w:rPr>
    </w:lvl>
  </w:abstractNum>
  <w:abstractNum w:abstractNumId="21">
    <w:nsid w:val="440C55B2"/>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4548175D"/>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4E37518A"/>
    <w:multiLevelType w:val="multilevel"/>
    <w:tmpl w:val="91FE275E"/>
    <w:lvl w:ilvl="0">
      <w:start w:val="1"/>
      <w:numFmt w:val="bullet"/>
      <w:pStyle w:val="ItemList"/>
      <w:lvlText w:val=""/>
      <w:lvlJc w:val="left"/>
      <w:pPr>
        <w:tabs>
          <w:tab w:val="num" w:pos="879"/>
        </w:tabs>
        <w:ind w:left="1325" w:hanging="447"/>
      </w:pPr>
      <w:rPr>
        <w:rFonts w:ascii="Symbol" w:hAnsi="Symbol" w:hint="default"/>
        <w:b/>
        <w:bCs w:val="0"/>
        <w:i w:val="0"/>
        <w:iCs w:val="0"/>
        <w:color w:val="auto"/>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pStyle w:val="ItemListinTable"/>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pStyle w:val="ItemListinTable2"/>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auto"/>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24">
    <w:nsid w:val="4E79433A"/>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51A32F39"/>
    <w:multiLevelType w:val="multilevel"/>
    <w:tmpl w:val="A4C811B8"/>
    <w:lvl w:ilvl="0">
      <w:numFmt w:val="none"/>
      <w:suff w:val="nothing"/>
      <w:lvlText w:val="%1"/>
      <w:lvlJc w:val="left"/>
      <w:pPr>
        <w:ind w:left="0" w:firstLine="0"/>
      </w:pPr>
      <w:rPr>
        <w:rFonts w:hint="eastAsia"/>
      </w:rPr>
    </w:lvl>
    <w:lvl w:ilvl="1">
      <w:start w:val="1"/>
      <w:numFmt w:val="decimal"/>
      <w:suff w:val="nothing"/>
      <w:lvlText w:val="%2  "/>
      <w:lvlJc w:val="left"/>
      <w:pPr>
        <w:ind w:left="0" w:firstLine="0"/>
      </w:pPr>
      <w:rPr>
        <w:rFonts w:ascii="Arial" w:eastAsia="宋体" w:hAnsi="Arial" w:hint="default"/>
        <w:b/>
        <w:i w:val="0"/>
        <w:color w:val="800000"/>
        <w:sz w:val="36"/>
      </w:rPr>
    </w:lvl>
    <w:lvl w:ilvl="2">
      <w:start w:val="1"/>
      <w:numFmt w:val="decimal"/>
      <w:suff w:val="nothing"/>
      <w:lvlText w:val="%2.%3  "/>
      <w:lvlJc w:val="left"/>
      <w:pPr>
        <w:ind w:left="0" w:firstLine="0"/>
      </w:pPr>
      <w:rPr>
        <w:rFonts w:ascii="Arial" w:eastAsia="黑体" w:hAnsi="Arial" w:hint="default"/>
        <w:color w:val="800000"/>
        <w:sz w:val="32"/>
      </w:rPr>
    </w:lvl>
    <w:lvl w:ilvl="3">
      <w:start w:val="1"/>
      <w:numFmt w:val="decimal"/>
      <w:suff w:val="nothing"/>
      <w:lvlText w:val="%2.%3.%4  "/>
      <w:lvlJc w:val="left"/>
      <w:pPr>
        <w:ind w:left="0" w:firstLine="0"/>
      </w:pPr>
      <w:rPr>
        <w:rFonts w:ascii="Arial" w:eastAsia="黑体" w:hAnsi="Arial" w:hint="default"/>
        <w:color w:val="800000"/>
        <w:sz w:val="28"/>
      </w:rPr>
    </w:lvl>
    <w:lvl w:ilvl="4">
      <w:start w:val="1"/>
      <w:numFmt w:val="decimal"/>
      <w:suff w:val="nothing"/>
      <w:lvlText w:val="%5."/>
      <w:lvlJc w:val="left"/>
      <w:pPr>
        <w:ind w:left="0" w:firstLine="624"/>
      </w:pPr>
      <w:rPr>
        <w:rFonts w:ascii="Arial" w:eastAsia="黑体" w:hAnsi="Arial" w:hint="default"/>
        <w:color w:val="800000"/>
        <w:sz w:val="21"/>
      </w:rPr>
    </w:lvl>
    <w:lvl w:ilvl="5">
      <w:start w:val="1"/>
      <w:numFmt w:val="decimal"/>
      <w:pStyle w:val="ItemStep0"/>
      <w:lvlText w:val="(%6)"/>
      <w:lvlJc w:val="left"/>
      <w:pPr>
        <w:tabs>
          <w:tab w:val="num" w:pos="1134"/>
        </w:tabs>
        <w:ind w:left="1134" w:hanging="510"/>
      </w:pPr>
      <w:rPr>
        <w:rFonts w:ascii="Arial" w:eastAsia="宋体" w:hAnsi="Arial" w:hint="default"/>
        <w:color w:val="auto"/>
        <w:sz w:val="21"/>
      </w:rPr>
    </w:lvl>
    <w:lvl w:ilvl="6">
      <w:start w:val="1"/>
      <w:numFmt w:val="decimal"/>
      <w:lvlRestart w:val="1"/>
      <w:suff w:val="space"/>
      <w:lvlText w:val="表%7"/>
      <w:lvlJc w:val="left"/>
      <w:pPr>
        <w:ind w:left="0" w:firstLine="624"/>
      </w:pPr>
      <w:rPr>
        <w:rFonts w:ascii="Arial" w:eastAsia="黑体" w:hAnsi="Arial" w:hint="default"/>
        <w:color w:val="auto"/>
        <w:sz w:val="21"/>
      </w:rPr>
    </w:lvl>
    <w:lvl w:ilvl="7">
      <w:start w:val="1"/>
      <w:numFmt w:val="decimal"/>
      <w:lvlRestart w:val="1"/>
      <w:suff w:val="space"/>
      <w:lvlText w:val="图%8%1"/>
      <w:lvlJc w:val="left"/>
      <w:pPr>
        <w:ind w:left="0" w:firstLine="624"/>
      </w:pPr>
      <w:rPr>
        <w:rFonts w:ascii="Arial" w:eastAsia="黑体" w:hAnsi="Arial" w:hint="default"/>
        <w:color w:val="auto"/>
        <w:sz w:val="21"/>
      </w:rPr>
    </w:lvl>
    <w:lvl w:ilvl="8">
      <w:start w:val="1"/>
      <w:numFmt w:val="decimal"/>
      <w:lvlText w:val="步骤%9%1"/>
      <w:lvlJc w:val="left"/>
      <w:pPr>
        <w:tabs>
          <w:tab w:val="num" w:pos="737"/>
        </w:tabs>
        <w:ind w:left="737" w:hanging="737"/>
      </w:pPr>
      <w:rPr>
        <w:rFonts w:ascii="Arial" w:eastAsia="宋体" w:hAnsi="Arial" w:hint="default"/>
        <w:b/>
        <w:i w:val="0"/>
        <w:color w:val="auto"/>
        <w:sz w:val="21"/>
      </w:rPr>
    </w:lvl>
  </w:abstractNum>
  <w:abstractNum w:abstractNumId="26">
    <w:nsid w:val="594E5162"/>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28">
    <w:nsid w:val="78E25095"/>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796601A4"/>
    <w:multiLevelType w:val="singleLevel"/>
    <w:tmpl w:val="986A800C"/>
    <w:styleLink w:val="13"/>
    <w:lvl w:ilvl="0">
      <w:start w:val="1"/>
      <w:numFmt w:val="bullet"/>
      <w:lvlText w:val=""/>
      <w:lvlJc w:val="left"/>
      <w:pPr>
        <w:tabs>
          <w:tab w:val="num" w:pos="1021"/>
        </w:tabs>
        <w:ind w:left="1021" w:hanging="397"/>
      </w:pPr>
      <w:rPr>
        <w:rFonts w:ascii="Wingdings" w:hAnsi="Wingdings" w:cs="Wingdings" w:hint="default"/>
        <w:b w:val="0"/>
        <w:bCs w:val="0"/>
        <w:i w:val="0"/>
        <w:iCs w:val="0"/>
        <w:color w:val="000000"/>
        <w:sz w:val="13"/>
        <w:szCs w:val="13"/>
        <w:u w:val="none"/>
      </w:rPr>
    </w:lvl>
  </w:abstractNum>
  <w:abstractNum w:abstractNumId="30">
    <w:nsid w:val="7A166B1E"/>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18"/>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0"/>
  </w:num>
  <w:num w:numId="9">
    <w:abstractNumId w:val="9"/>
  </w:num>
  <w:num w:numId="10">
    <w:abstractNumId w:val="4"/>
  </w:num>
  <w:num w:numId="11">
    <w:abstractNumId w:val="28"/>
  </w:num>
  <w:num w:numId="12">
    <w:abstractNumId w:val="5"/>
  </w:num>
  <w:num w:numId="13">
    <w:abstractNumId w:val="17"/>
  </w:num>
  <w:num w:numId="14">
    <w:abstractNumId w:val="10"/>
  </w:num>
  <w:num w:numId="15">
    <w:abstractNumId w:val="2"/>
  </w:num>
  <w:num w:numId="16">
    <w:abstractNumId w:val="0"/>
  </w:num>
  <w:num w:numId="17">
    <w:abstractNumId w:val="29"/>
  </w:num>
  <w:num w:numId="18">
    <w:abstractNumId w:val="19"/>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30"/>
  </w:num>
  <w:num w:numId="24">
    <w:abstractNumId w:val="2"/>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25">
    <w:abstractNumId w:val="12"/>
  </w:num>
  <w:num w:numId="26">
    <w:abstractNumId w:val="22"/>
  </w:num>
  <w:num w:numId="27">
    <w:abstractNumId w:val="11"/>
  </w:num>
  <w:num w:numId="28">
    <w:abstractNumId w:val="26"/>
  </w:num>
  <w:num w:numId="29">
    <w:abstractNumId w:val="14"/>
  </w:num>
  <w:num w:numId="30">
    <w:abstractNumId w:val="23"/>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31">
    <w:abstractNumId w:val="23"/>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32">
    <w:abstractNumId w:val="3"/>
  </w:num>
  <w:num w:numId="33">
    <w:abstractNumId w:val="24"/>
  </w:num>
  <w:num w:numId="34">
    <w:abstractNumId w:val="1"/>
  </w:num>
  <w:num w:numId="35">
    <w:abstractNumId w:val="16"/>
  </w:num>
  <w:num w:numId="36">
    <w:abstractNumId w:val="21"/>
  </w:num>
  <w:num w:numId="37">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stylePaneSortMethod w:val="0000"/>
  <w:doNotTrackMoves/>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080E"/>
    <w:rsid w:val="000026A7"/>
    <w:rsid w:val="0000391A"/>
    <w:rsid w:val="000069BC"/>
    <w:rsid w:val="00006F05"/>
    <w:rsid w:val="00007321"/>
    <w:rsid w:val="00007C82"/>
    <w:rsid w:val="00010779"/>
    <w:rsid w:val="00013666"/>
    <w:rsid w:val="00013E05"/>
    <w:rsid w:val="000169A3"/>
    <w:rsid w:val="00020A72"/>
    <w:rsid w:val="00022276"/>
    <w:rsid w:val="0002295E"/>
    <w:rsid w:val="00024D08"/>
    <w:rsid w:val="00025F4D"/>
    <w:rsid w:val="00027001"/>
    <w:rsid w:val="00027622"/>
    <w:rsid w:val="00031B0C"/>
    <w:rsid w:val="00031E21"/>
    <w:rsid w:val="0003248E"/>
    <w:rsid w:val="00033C8F"/>
    <w:rsid w:val="000379EB"/>
    <w:rsid w:val="00041095"/>
    <w:rsid w:val="000412EA"/>
    <w:rsid w:val="00041F55"/>
    <w:rsid w:val="000447FC"/>
    <w:rsid w:val="00045C16"/>
    <w:rsid w:val="00045F70"/>
    <w:rsid w:val="000461C8"/>
    <w:rsid w:val="00046822"/>
    <w:rsid w:val="00046C78"/>
    <w:rsid w:val="00050B8B"/>
    <w:rsid w:val="000515BE"/>
    <w:rsid w:val="0005250E"/>
    <w:rsid w:val="00052C18"/>
    <w:rsid w:val="0005534A"/>
    <w:rsid w:val="00055902"/>
    <w:rsid w:val="00055FAC"/>
    <w:rsid w:val="00061B4D"/>
    <w:rsid w:val="00061BDE"/>
    <w:rsid w:val="00061F45"/>
    <w:rsid w:val="000620C2"/>
    <w:rsid w:val="00062A58"/>
    <w:rsid w:val="00067581"/>
    <w:rsid w:val="00067641"/>
    <w:rsid w:val="0007007E"/>
    <w:rsid w:val="00074818"/>
    <w:rsid w:val="000772CB"/>
    <w:rsid w:val="0007762C"/>
    <w:rsid w:val="00077808"/>
    <w:rsid w:val="00080730"/>
    <w:rsid w:val="000818D4"/>
    <w:rsid w:val="00081F14"/>
    <w:rsid w:val="000827DF"/>
    <w:rsid w:val="00083469"/>
    <w:rsid w:val="000849E3"/>
    <w:rsid w:val="00085189"/>
    <w:rsid w:val="0009007C"/>
    <w:rsid w:val="000917C7"/>
    <w:rsid w:val="00091BDA"/>
    <w:rsid w:val="000932BD"/>
    <w:rsid w:val="00095DAA"/>
    <w:rsid w:val="00095DB8"/>
    <w:rsid w:val="00096797"/>
    <w:rsid w:val="000969A2"/>
    <w:rsid w:val="0009777A"/>
    <w:rsid w:val="00097AAC"/>
    <w:rsid w:val="000A051C"/>
    <w:rsid w:val="000A2B06"/>
    <w:rsid w:val="000A2FFB"/>
    <w:rsid w:val="000A4B58"/>
    <w:rsid w:val="000A5157"/>
    <w:rsid w:val="000A67DD"/>
    <w:rsid w:val="000A7119"/>
    <w:rsid w:val="000B0E62"/>
    <w:rsid w:val="000B379E"/>
    <w:rsid w:val="000B3FD6"/>
    <w:rsid w:val="000B5068"/>
    <w:rsid w:val="000B6802"/>
    <w:rsid w:val="000B7F0A"/>
    <w:rsid w:val="000C4960"/>
    <w:rsid w:val="000C56E6"/>
    <w:rsid w:val="000C6091"/>
    <w:rsid w:val="000D08EC"/>
    <w:rsid w:val="000D2265"/>
    <w:rsid w:val="000D239D"/>
    <w:rsid w:val="000D3EE0"/>
    <w:rsid w:val="000D6E8E"/>
    <w:rsid w:val="000E37D9"/>
    <w:rsid w:val="000E3CD1"/>
    <w:rsid w:val="000E5122"/>
    <w:rsid w:val="000E6409"/>
    <w:rsid w:val="000F2F4A"/>
    <w:rsid w:val="000F2F70"/>
    <w:rsid w:val="000F345E"/>
    <w:rsid w:val="000F370E"/>
    <w:rsid w:val="000F3835"/>
    <w:rsid w:val="000F6BA1"/>
    <w:rsid w:val="000F7590"/>
    <w:rsid w:val="0010033B"/>
    <w:rsid w:val="0010068F"/>
    <w:rsid w:val="00100B65"/>
    <w:rsid w:val="00101F90"/>
    <w:rsid w:val="0010333F"/>
    <w:rsid w:val="00104918"/>
    <w:rsid w:val="00105104"/>
    <w:rsid w:val="0010762D"/>
    <w:rsid w:val="0011104A"/>
    <w:rsid w:val="0011144B"/>
    <w:rsid w:val="00111501"/>
    <w:rsid w:val="00114DE8"/>
    <w:rsid w:val="00116D1F"/>
    <w:rsid w:val="0011737F"/>
    <w:rsid w:val="00117F1B"/>
    <w:rsid w:val="0012063A"/>
    <w:rsid w:val="00123EF8"/>
    <w:rsid w:val="00124575"/>
    <w:rsid w:val="00127B2B"/>
    <w:rsid w:val="00127C5F"/>
    <w:rsid w:val="0013053C"/>
    <w:rsid w:val="00130627"/>
    <w:rsid w:val="001336EE"/>
    <w:rsid w:val="001343B7"/>
    <w:rsid w:val="001346CA"/>
    <w:rsid w:val="00135C0D"/>
    <w:rsid w:val="00140AB5"/>
    <w:rsid w:val="001410F3"/>
    <w:rsid w:val="001410FA"/>
    <w:rsid w:val="001430B6"/>
    <w:rsid w:val="0014433E"/>
    <w:rsid w:val="00146FF8"/>
    <w:rsid w:val="001508F5"/>
    <w:rsid w:val="00152D89"/>
    <w:rsid w:val="00153940"/>
    <w:rsid w:val="001554B1"/>
    <w:rsid w:val="00156F85"/>
    <w:rsid w:val="001572C9"/>
    <w:rsid w:val="001579C2"/>
    <w:rsid w:val="00161EC3"/>
    <w:rsid w:val="0016310B"/>
    <w:rsid w:val="001632ED"/>
    <w:rsid w:val="0016380D"/>
    <w:rsid w:val="00166C47"/>
    <w:rsid w:val="00167452"/>
    <w:rsid w:val="00167F64"/>
    <w:rsid w:val="00170813"/>
    <w:rsid w:val="00171127"/>
    <w:rsid w:val="00172194"/>
    <w:rsid w:val="00172223"/>
    <w:rsid w:val="00173090"/>
    <w:rsid w:val="00173748"/>
    <w:rsid w:val="00173A70"/>
    <w:rsid w:val="00175144"/>
    <w:rsid w:val="001751A0"/>
    <w:rsid w:val="00175B48"/>
    <w:rsid w:val="00175BDE"/>
    <w:rsid w:val="001769D5"/>
    <w:rsid w:val="00176F84"/>
    <w:rsid w:val="001829D1"/>
    <w:rsid w:val="0018315E"/>
    <w:rsid w:val="001841FE"/>
    <w:rsid w:val="00184495"/>
    <w:rsid w:val="00190C7D"/>
    <w:rsid w:val="0019627E"/>
    <w:rsid w:val="00196F7C"/>
    <w:rsid w:val="00197B55"/>
    <w:rsid w:val="00197C61"/>
    <w:rsid w:val="001A0E74"/>
    <w:rsid w:val="001A25AF"/>
    <w:rsid w:val="001A2740"/>
    <w:rsid w:val="001A3E14"/>
    <w:rsid w:val="001A482A"/>
    <w:rsid w:val="001A4887"/>
    <w:rsid w:val="001A73FE"/>
    <w:rsid w:val="001A7BF6"/>
    <w:rsid w:val="001B10AC"/>
    <w:rsid w:val="001B3BCB"/>
    <w:rsid w:val="001B3CCB"/>
    <w:rsid w:val="001B5C82"/>
    <w:rsid w:val="001B6E89"/>
    <w:rsid w:val="001B75F7"/>
    <w:rsid w:val="001B7F93"/>
    <w:rsid w:val="001C12F3"/>
    <w:rsid w:val="001C1670"/>
    <w:rsid w:val="001C1CFD"/>
    <w:rsid w:val="001C3E41"/>
    <w:rsid w:val="001C471B"/>
    <w:rsid w:val="001C5C8B"/>
    <w:rsid w:val="001C5FE5"/>
    <w:rsid w:val="001C6290"/>
    <w:rsid w:val="001C62E6"/>
    <w:rsid w:val="001C63C0"/>
    <w:rsid w:val="001C66D9"/>
    <w:rsid w:val="001D1259"/>
    <w:rsid w:val="001D2135"/>
    <w:rsid w:val="001D2EBC"/>
    <w:rsid w:val="001D37A3"/>
    <w:rsid w:val="001D37FF"/>
    <w:rsid w:val="001D3AD5"/>
    <w:rsid w:val="001D3E60"/>
    <w:rsid w:val="001D51EC"/>
    <w:rsid w:val="001D55DA"/>
    <w:rsid w:val="001D5BD0"/>
    <w:rsid w:val="001D71FD"/>
    <w:rsid w:val="001D7EB0"/>
    <w:rsid w:val="001E0CD2"/>
    <w:rsid w:val="001E1371"/>
    <w:rsid w:val="001E1CF5"/>
    <w:rsid w:val="001E2AF7"/>
    <w:rsid w:val="001E2CD7"/>
    <w:rsid w:val="001E390D"/>
    <w:rsid w:val="001E401D"/>
    <w:rsid w:val="001E4067"/>
    <w:rsid w:val="001E5FA1"/>
    <w:rsid w:val="001E607E"/>
    <w:rsid w:val="001E6205"/>
    <w:rsid w:val="001E6FE5"/>
    <w:rsid w:val="001E7A63"/>
    <w:rsid w:val="001F1843"/>
    <w:rsid w:val="001F35A4"/>
    <w:rsid w:val="001F4349"/>
    <w:rsid w:val="001F519A"/>
    <w:rsid w:val="001F5A7B"/>
    <w:rsid w:val="001F64B8"/>
    <w:rsid w:val="001F6BFA"/>
    <w:rsid w:val="001F6C75"/>
    <w:rsid w:val="001F7D1A"/>
    <w:rsid w:val="0020024D"/>
    <w:rsid w:val="00200425"/>
    <w:rsid w:val="00200844"/>
    <w:rsid w:val="0020128B"/>
    <w:rsid w:val="00203329"/>
    <w:rsid w:val="002036A0"/>
    <w:rsid w:val="00203CCD"/>
    <w:rsid w:val="0020482E"/>
    <w:rsid w:val="002052B3"/>
    <w:rsid w:val="002072DB"/>
    <w:rsid w:val="002074D6"/>
    <w:rsid w:val="002079A8"/>
    <w:rsid w:val="00210909"/>
    <w:rsid w:val="0021284E"/>
    <w:rsid w:val="00212D0C"/>
    <w:rsid w:val="00212EEA"/>
    <w:rsid w:val="00213F8D"/>
    <w:rsid w:val="0021413A"/>
    <w:rsid w:val="0021483C"/>
    <w:rsid w:val="00214B9D"/>
    <w:rsid w:val="00220511"/>
    <w:rsid w:val="00220C2B"/>
    <w:rsid w:val="00220D98"/>
    <w:rsid w:val="002229FD"/>
    <w:rsid w:val="002230C2"/>
    <w:rsid w:val="002243AF"/>
    <w:rsid w:val="002243B7"/>
    <w:rsid w:val="00225AC2"/>
    <w:rsid w:val="00226A5E"/>
    <w:rsid w:val="0023049B"/>
    <w:rsid w:val="00231729"/>
    <w:rsid w:val="00232A8A"/>
    <w:rsid w:val="00232F85"/>
    <w:rsid w:val="0023381A"/>
    <w:rsid w:val="002338EB"/>
    <w:rsid w:val="00233F65"/>
    <w:rsid w:val="00234AA2"/>
    <w:rsid w:val="0023696C"/>
    <w:rsid w:val="00236D57"/>
    <w:rsid w:val="00240735"/>
    <w:rsid w:val="0024147A"/>
    <w:rsid w:val="00242C4C"/>
    <w:rsid w:val="002507B5"/>
    <w:rsid w:val="002508BB"/>
    <w:rsid w:val="00251816"/>
    <w:rsid w:val="00251EE2"/>
    <w:rsid w:val="00252045"/>
    <w:rsid w:val="002525C9"/>
    <w:rsid w:val="0025355C"/>
    <w:rsid w:val="00253BF7"/>
    <w:rsid w:val="002541AB"/>
    <w:rsid w:val="00254FB0"/>
    <w:rsid w:val="00255EEA"/>
    <w:rsid w:val="00256F36"/>
    <w:rsid w:val="00257C21"/>
    <w:rsid w:val="00257D86"/>
    <w:rsid w:val="00257E1E"/>
    <w:rsid w:val="00260FCE"/>
    <w:rsid w:val="002628DC"/>
    <w:rsid w:val="00262FFE"/>
    <w:rsid w:val="002635DC"/>
    <w:rsid w:val="00265063"/>
    <w:rsid w:val="002650E2"/>
    <w:rsid w:val="00265F49"/>
    <w:rsid w:val="00266403"/>
    <w:rsid w:val="00270188"/>
    <w:rsid w:val="00273E8C"/>
    <w:rsid w:val="0027581C"/>
    <w:rsid w:val="00276D60"/>
    <w:rsid w:val="002817CC"/>
    <w:rsid w:val="0028438C"/>
    <w:rsid w:val="00284A99"/>
    <w:rsid w:val="00286028"/>
    <w:rsid w:val="0029026F"/>
    <w:rsid w:val="00291EE4"/>
    <w:rsid w:val="00294D75"/>
    <w:rsid w:val="00294F92"/>
    <w:rsid w:val="00295201"/>
    <w:rsid w:val="0029565A"/>
    <w:rsid w:val="00296197"/>
    <w:rsid w:val="00297AF4"/>
    <w:rsid w:val="002A02FD"/>
    <w:rsid w:val="002A18FF"/>
    <w:rsid w:val="002A2091"/>
    <w:rsid w:val="002A3B07"/>
    <w:rsid w:val="002A451A"/>
    <w:rsid w:val="002A568A"/>
    <w:rsid w:val="002A64DE"/>
    <w:rsid w:val="002A7FE9"/>
    <w:rsid w:val="002B0435"/>
    <w:rsid w:val="002B0BCF"/>
    <w:rsid w:val="002B1870"/>
    <w:rsid w:val="002B3FD7"/>
    <w:rsid w:val="002B6C6F"/>
    <w:rsid w:val="002B7029"/>
    <w:rsid w:val="002B7D95"/>
    <w:rsid w:val="002C17BF"/>
    <w:rsid w:val="002C35C4"/>
    <w:rsid w:val="002C586E"/>
    <w:rsid w:val="002C6798"/>
    <w:rsid w:val="002C6DFA"/>
    <w:rsid w:val="002D1A4E"/>
    <w:rsid w:val="002D1AF4"/>
    <w:rsid w:val="002D2F2D"/>
    <w:rsid w:val="002D50EC"/>
    <w:rsid w:val="002D68B2"/>
    <w:rsid w:val="002D73E6"/>
    <w:rsid w:val="002D7664"/>
    <w:rsid w:val="002D79F0"/>
    <w:rsid w:val="002E1810"/>
    <w:rsid w:val="002E378C"/>
    <w:rsid w:val="002E4239"/>
    <w:rsid w:val="002E47F4"/>
    <w:rsid w:val="002E4BA2"/>
    <w:rsid w:val="002E515D"/>
    <w:rsid w:val="002E58BD"/>
    <w:rsid w:val="002E6938"/>
    <w:rsid w:val="002E7AC9"/>
    <w:rsid w:val="002E7E9F"/>
    <w:rsid w:val="002F209F"/>
    <w:rsid w:val="002F273E"/>
    <w:rsid w:val="002F4F9E"/>
    <w:rsid w:val="002F6777"/>
    <w:rsid w:val="00300792"/>
    <w:rsid w:val="003026D6"/>
    <w:rsid w:val="003039A0"/>
    <w:rsid w:val="00304337"/>
    <w:rsid w:val="00305478"/>
    <w:rsid w:val="00305889"/>
    <w:rsid w:val="00305922"/>
    <w:rsid w:val="00305F50"/>
    <w:rsid w:val="00307A66"/>
    <w:rsid w:val="00307FA0"/>
    <w:rsid w:val="00310AD4"/>
    <w:rsid w:val="003129C1"/>
    <w:rsid w:val="00313A90"/>
    <w:rsid w:val="00314C76"/>
    <w:rsid w:val="003160D9"/>
    <w:rsid w:val="0032120A"/>
    <w:rsid w:val="00322AFE"/>
    <w:rsid w:val="00323E90"/>
    <w:rsid w:val="00324ADE"/>
    <w:rsid w:val="0032539E"/>
    <w:rsid w:val="003254B9"/>
    <w:rsid w:val="00330E6C"/>
    <w:rsid w:val="003316C3"/>
    <w:rsid w:val="0033180E"/>
    <w:rsid w:val="003322B0"/>
    <w:rsid w:val="00333BD2"/>
    <w:rsid w:val="00334163"/>
    <w:rsid w:val="00334286"/>
    <w:rsid w:val="00335256"/>
    <w:rsid w:val="00336DFD"/>
    <w:rsid w:val="0034145F"/>
    <w:rsid w:val="00341E4B"/>
    <w:rsid w:val="00342D15"/>
    <w:rsid w:val="0034454A"/>
    <w:rsid w:val="00344802"/>
    <w:rsid w:val="00345379"/>
    <w:rsid w:val="00346775"/>
    <w:rsid w:val="003546D4"/>
    <w:rsid w:val="00354747"/>
    <w:rsid w:val="00354F4B"/>
    <w:rsid w:val="00355E54"/>
    <w:rsid w:val="00356ACF"/>
    <w:rsid w:val="003606CB"/>
    <w:rsid w:val="00360AB1"/>
    <w:rsid w:val="00360BFF"/>
    <w:rsid w:val="0036242D"/>
    <w:rsid w:val="00364EF8"/>
    <w:rsid w:val="00370BBF"/>
    <w:rsid w:val="00371495"/>
    <w:rsid w:val="00373950"/>
    <w:rsid w:val="003749B5"/>
    <w:rsid w:val="00375210"/>
    <w:rsid w:val="003774C4"/>
    <w:rsid w:val="00377861"/>
    <w:rsid w:val="003819E9"/>
    <w:rsid w:val="00382E25"/>
    <w:rsid w:val="00382E2E"/>
    <w:rsid w:val="0038454E"/>
    <w:rsid w:val="003855AE"/>
    <w:rsid w:val="00386DB1"/>
    <w:rsid w:val="003879B5"/>
    <w:rsid w:val="00387CDA"/>
    <w:rsid w:val="00392D91"/>
    <w:rsid w:val="00393D27"/>
    <w:rsid w:val="00395E0A"/>
    <w:rsid w:val="003A2CE5"/>
    <w:rsid w:val="003A49E5"/>
    <w:rsid w:val="003A4CE6"/>
    <w:rsid w:val="003B0F07"/>
    <w:rsid w:val="003B14A9"/>
    <w:rsid w:val="003B15A5"/>
    <w:rsid w:val="003B1C36"/>
    <w:rsid w:val="003B5E66"/>
    <w:rsid w:val="003B62A7"/>
    <w:rsid w:val="003C2D91"/>
    <w:rsid w:val="003C3AD4"/>
    <w:rsid w:val="003C5EFC"/>
    <w:rsid w:val="003C6BA8"/>
    <w:rsid w:val="003D1930"/>
    <w:rsid w:val="003D1AFF"/>
    <w:rsid w:val="003D1BA1"/>
    <w:rsid w:val="003D5FC1"/>
    <w:rsid w:val="003D6FF6"/>
    <w:rsid w:val="003E06C7"/>
    <w:rsid w:val="003E0B3E"/>
    <w:rsid w:val="003E2E9C"/>
    <w:rsid w:val="003E4780"/>
    <w:rsid w:val="003E4F31"/>
    <w:rsid w:val="003E5502"/>
    <w:rsid w:val="003E57EC"/>
    <w:rsid w:val="003E6C40"/>
    <w:rsid w:val="003F09A8"/>
    <w:rsid w:val="003F207F"/>
    <w:rsid w:val="003F3DF5"/>
    <w:rsid w:val="003F49C4"/>
    <w:rsid w:val="003F66E7"/>
    <w:rsid w:val="00400805"/>
    <w:rsid w:val="00400B03"/>
    <w:rsid w:val="00402233"/>
    <w:rsid w:val="00402D33"/>
    <w:rsid w:val="00402FE2"/>
    <w:rsid w:val="00403B5E"/>
    <w:rsid w:val="00404088"/>
    <w:rsid w:val="00404DCB"/>
    <w:rsid w:val="00406AB4"/>
    <w:rsid w:val="00406D7E"/>
    <w:rsid w:val="00407282"/>
    <w:rsid w:val="00407C55"/>
    <w:rsid w:val="004157F3"/>
    <w:rsid w:val="004161B0"/>
    <w:rsid w:val="00420399"/>
    <w:rsid w:val="00420544"/>
    <w:rsid w:val="0042417D"/>
    <w:rsid w:val="00424927"/>
    <w:rsid w:val="00434FFB"/>
    <w:rsid w:val="00435A6A"/>
    <w:rsid w:val="00435D1B"/>
    <w:rsid w:val="00436E8B"/>
    <w:rsid w:val="004372DC"/>
    <w:rsid w:val="00437468"/>
    <w:rsid w:val="004375D2"/>
    <w:rsid w:val="00437E79"/>
    <w:rsid w:val="00440644"/>
    <w:rsid w:val="00440DB2"/>
    <w:rsid w:val="0044148F"/>
    <w:rsid w:val="00441D15"/>
    <w:rsid w:val="004428EE"/>
    <w:rsid w:val="00442ADA"/>
    <w:rsid w:val="0044428E"/>
    <w:rsid w:val="004514AE"/>
    <w:rsid w:val="00453603"/>
    <w:rsid w:val="00453AFD"/>
    <w:rsid w:val="004544DA"/>
    <w:rsid w:val="0046153F"/>
    <w:rsid w:val="0046321D"/>
    <w:rsid w:val="00463244"/>
    <w:rsid w:val="00463880"/>
    <w:rsid w:val="004659F6"/>
    <w:rsid w:val="00470BCD"/>
    <w:rsid w:val="00471001"/>
    <w:rsid w:val="00473082"/>
    <w:rsid w:val="00473BBA"/>
    <w:rsid w:val="00474169"/>
    <w:rsid w:val="00476ABD"/>
    <w:rsid w:val="00480FF7"/>
    <w:rsid w:val="004814D6"/>
    <w:rsid w:val="004824F1"/>
    <w:rsid w:val="00482AF2"/>
    <w:rsid w:val="00483FBE"/>
    <w:rsid w:val="00487674"/>
    <w:rsid w:val="00490C2B"/>
    <w:rsid w:val="0049295D"/>
    <w:rsid w:val="00493442"/>
    <w:rsid w:val="00496EA4"/>
    <w:rsid w:val="004A3514"/>
    <w:rsid w:val="004A4FFD"/>
    <w:rsid w:val="004A5203"/>
    <w:rsid w:val="004A666D"/>
    <w:rsid w:val="004A7EEF"/>
    <w:rsid w:val="004B0461"/>
    <w:rsid w:val="004B05BB"/>
    <w:rsid w:val="004B1389"/>
    <w:rsid w:val="004B20F2"/>
    <w:rsid w:val="004B2794"/>
    <w:rsid w:val="004B3B89"/>
    <w:rsid w:val="004B514F"/>
    <w:rsid w:val="004B611B"/>
    <w:rsid w:val="004B6172"/>
    <w:rsid w:val="004B6A1F"/>
    <w:rsid w:val="004B741D"/>
    <w:rsid w:val="004B7AD2"/>
    <w:rsid w:val="004C0507"/>
    <w:rsid w:val="004C18D6"/>
    <w:rsid w:val="004C18E1"/>
    <w:rsid w:val="004C2C75"/>
    <w:rsid w:val="004C47D6"/>
    <w:rsid w:val="004C4ABA"/>
    <w:rsid w:val="004C5709"/>
    <w:rsid w:val="004C57D2"/>
    <w:rsid w:val="004C6025"/>
    <w:rsid w:val="004C6779"/>
    <w:rsid w:val="004C6F56"/>
    <w:rsid w:val="004D0E57"/>
    <w:rsid w:val="004D15BD"/>
    <w:rsid w:val="004D2B19"/>
    <w:rsid w:val="004D2C76"/>
    <w:rsid w:val="004D3155"/>
    <w:rsid w:val="004D5486"/>
    <w:rsid w:val="004D584D"/>
    <w:rsid w:val="004D6F0B"/>
    <w:rsid w:val="004E319E"/>
    <w:rsid w:val="004E5052"/>
    <w:rsid w:val="004E5376"/>
    <w:rsid w:val="004E5B86"/>
    <w:rsid w:val="004E6716"/>
    <w:rsid w:val="004F1E2B"/>
    <w:rsid w:val="004F26ED"/>
    <w:rsid w:val="004F2A5E"/>
    <w:rsid w:val="004F43FF"/>
    <w:rsid w:val="004F4C0A"/>
    <w:rsid w:val="004F5DBD"/>
    <w:rsid w:val="004F648B"/>
    <w:rsid w:val="00501C5E"/>
    <w:rsid w:val="005024F0"/>
    <w:rsid w:val="00504229"/>
    <w:rsid w:val="005064C6"/>
    <w:rsid w:val="0051085D"/>
    <w:rsid w:val="005108FF"/>
    <w:rsid w:val="0051196B"/>
    <w:rsid w:val="005153DB"/>
    <w:rsid w:val="005210DC"/>
    <w:rsid w:val="0052300B"/>
    <w:rsid w:val="005255C3"/>
    <w:rsid w:val="00526CC4"/>
    <w:rsid w:val="005314E6"/>
    <w:rsid w:val="00531884"/>
    <w:rsid w:val="00531C41"/>
    <w:rsid w:val="0053247F"/>
    <w:rsid w:val="005355DC"/>
    <w:rsid w:val="005368AA"/>
    <w:rsid w:val="0054369B"/>
    <w:rsid w:val="005461DE"/>
    <w:rsid w:val="00550484"/>
    <w:rsid w:val="00551B3B"/>
    <w:rsid w:val="00553677"/>
    <w:rsid w:val="00553726"/>
    <w:rsid w:val="0055383A"/>
    <w:rsid w:val="005541D1"/>
    <w:rsid w:val="00555D13"/>
    <w:rsid w:val="00561445"/>
    <w:rsid w:val="00562828"/>
    <w:rsid w:val="00562F13"/>
    <w:rsid w:val="0056504F"/>
    <w:rsid w:val="005655C0"/>
    <w:rsid w:val="0056595F"/>
    <w:rsid w:val="005669E6"/>
    <w:rsid w:val="0056727A"/>
    <w:rsid w:val="005675D7"/>
    <w:rsid w:val="00567EBB"/>
    <w:rsid w:val="00570023"/>
    <w:rsid w:val="00570147"/>
    <w:rsid w:val="00570EF2"/>
    <w:rsid w:val="00570FFD"/>
    <w:rsid w:val="005715DE"/>
    <w:rsid w:val="00574950"/>
    <w:rsid w:val="00575805"/>
    <w:rsid w:val="005778AC"/>
    <w:rsid w:val="00581572"/>
    <w:rsid w:val="005862D9"/>
    <w:rsid w:val="00590552"/>
    <w:rsid w:val="005956A3"/>
    <w:rsid w:val="005A09A6"/>
    <w:rsid w:val="005A0F8A"/>
    <w:rsid w:val="005A1856"/>
    <w:rsid w:val="005A1F18"/>
    <w:rsid w:val="005A22CB"/>
    <w:rsid w:val="005A2730"/>
    <w:rsid w:val="005A27A5"/>
    <w:rsid w:val="005A3141"/>
    <w:rsid w:val="005A4B05"/>
    <w:rsid w:val="005A6361"/>
    <w:rsid w:val="005A70B1"/>
    <w:rsid w:val="005A70F0"/>
    <w:rsid w:val="005B06AB"/>
    <w:rsid w:val="005B1CEE"/>
    <w:rsid w:val="005B33C8"/>
    <w:rsid w:val="005B5926"/>
    <w:rsid w:val="005B5F26"/>
    <w:rsid w:val="005B7074"/>
    <w:rsid w:val="005C08C7"/>
    <w:rsid w:val="005C4377"/>
    <w:rsid w:val="005C4ED0"/>
    <w:rsid w:val="005C56CA"/>
    <w:rsid w:val="005C578E"/>
    <w:rsid w:val="005C6B12"/>
    <w:rsid w:val="005C7625"/>
    <w:rsid w:val="005D0BF8"/>
    <w:rsid w:val="005D0F03"/>
    <w:rsid w:val="005D204D"/>
    <w:rsid w:val="005D34F0"/>
    <w:rsid w:val="005D3CE6"/>
    <w:rsid w:val="005D48F5"/>
    <w:rsid w:val="005D5554"/>
    <w:rsid w:val="005D5B16"/>
    <w:rsid w:val="005D7D71"/>
    <w:rsid w:val="005E0461"/>
    <w:rsid w:val="005E04C9"/>
    <w:rsid w:val="005E1769"/>
    <w:rsid w:val="005E3B9A"/>
    <w:rsid w:val="005E5DB2"/>
    <w:rsid w:val="005E650D"/>
    <w:rsid w:val="005E684A"/>
    <w:rsid w:val="005F0647"/>
    <w:rsid w:val="005F064C"/>
    <w:rsid w:val="005F1043"/>
    <w:rsid w:val="005F134F"/>
    <w:rsid w:val="005F49E7"/>
    <w:rsid w:val="005F62B3"/>
    <w:rsid w:val="005F6B68"/>
    <w:rsid w:val="006001F4"/>
    <w:rsid w:val="006003A0"/>
    <w:rsid w:val="006011A5"/>
    <w:rsid w:val="00603DE6"/>
    <w:rsid w:val="006043F1"/>
    <w:rsid w:val="00606113"/>
    <w:rsid w:val="00606F91"/>
    <w:rsid w:val="006073FE"/>
    <w:rsid w:val="00610D30"/>
    <w:rsid w:val="00611C37"/>
    <w:rsid w:val="00613E90"/>
    <w:rsid w:val="00615435"/>
    <w:rsid w:val="006171B5"/>
    <w:rsid w:val="0062029B"/>
    <w:rsid w:val="0062136E"/>
    <w:rsid w:val="00622C01"/>
    <w:rsid w:val="00622C10"/>
    <w:rsid w:val="006230F8"/>
    <w:rsid w:val="0062484F"/>
    <w:rsid w:val="00624EAE"/>
    <w:rsid w:val="0062587D"/>
    <w:rsid w:val="00625C98"/>
    <w:rsid w:val="00625CFB"/>
    <w:rsid w:val="00632BF9"/>
    <w:rsid w:val="00635946"/>
    <w:rsid w:val="0064048A"/>
    <w:rsid w:val="006441BA"/>
    <w:rsid w:val="00645E2B"/>
    <w:rsid w:val="00645ECD"/>
    <w:rsid w:val="00646777"/>
    <w:rsid w:val="00647713"/>
    <w:rsid w:val="00652CEF"/>
    <w:rsid w:val="00656094"/>
    <w:rsid w:val="006576EC"/>
    <w:rsid w:val="00660AB6"/>
    <w:rsid w:val="0066484E"/>
    <w:rsid w:val="006653BE"/>
    <w:rsid w:val="00666809"/>
    <w:rsid w:val="00666C4D"/>
    <w:rsid w:val="00670BAE"/>
    <w:rsid w:val="00671C13"/>
    <w:rsid w:val="00671C31"/>
    <w:rsid w:val="00672FCE"/>
    <w:rsid w:val="00673407"/>
    <w:rsid w:val="00674A6E"/>
    <w:rsid w:val="00675003"/>
    <w:rsid w:val="00675066"/>
    <w:rsid w:val="00676C3F"/>
    <w:rsid w:val="00676E34"/>
    <w:rsid w:val="00676F7C"/>
    <w:rsid w:val="00677D5A"/>
    <w:rsid w:val="00680990"/>
    <w:rsid w:val="00680DDF"/>
    <w:rsid w:val="00682640"/>
    <w:rsid w:val="00690EA9"/>
    <w:rsid w:val="00691314"/>
    <w:rsid w:val="00691E20"/>
    <w:rsid w:val="00691EAC"/>
    <w:rsid w:val="006927FE"/>
    <w:rsid w:val="00693B95"/>
    <w:rsid w:val="00693C1D"/>
    <w:rsid w:val="006954C7"/>
    <w:rsid w:val="00697CBD"/>
    <w:rsid w:val="006A178D"/>
    <w:rsid w:val="006A18F5"/>
    <w:rsid w:val="006A20DA"/>
    <w:rsid w:val="006A2E98"/>
    <w:rsid w:val="006A4086"/>
    <w:rsid w:val="006A6D59"/>
    <w:rsid w:val="006A7613"/>
    <w:rsid w:val="006B1716"/>
    <w:rsid w:val="006B2CC6"/>
    <w:rsid w:val="006B5C43"/>
    <w:rsid w:val="006B7FC9"/>
    <w:rsid w:val="006C0B49"/>
    <w:rsid w:val="006C0CEB"/>
    <w:rsid w:val="006C1685"/>
    <w:rsid w:val="006C2048"/>
    <w:rsid w:val="006C309E"/>
    <w:rsid w:val="006C31E4"/>
    <w:rsid w:val="006C35C1"/>
    <w:rsid w:val="006C4460"/>
    <w:rsid w:val="006C525B"/>
    <w:rsid w:val="006C5315"/>
    <w:rsid w:val="006C5D42"/>
    <w:rsid w:val="006C61B5"/>
    <w:rsid w:val="006D2B8F"/>
    <w:rsid w:val="006D2E02"/>
    <w:rsid w:val="006D472C"/>
    <w:rsid w:val="006D5EA7"/>
    <w:rsid w:val="006D6580"/>
    <w:rsid w:val="006D7536"/>
    <w:rsid w:val="006D79FC"/>
    <w:rsid w:val="006D7C2F"/>
    <w:rsid w:val="006E028D"/>
    <w:rsid w:val="006E1665"/>
    <w:rsid w:val="006E2AA0"/>
    <w:rsid w:val="006E3473"/>
    <w:rsid w:val="006E36C6"/>
    <w:rsid w:val="006E3FAC"/>
    <w:rsid w:val="006E5375"/>
    <w:rsid w:val="006E599A"/>
    <w:rsid w:val="006F05E5"/>
    <w:rsid w:val="006F1166"/>
    <w:rsid w:val="006F1C8E"/>
    <w:rsid w:val="006F2F0D"/>
    <w:rsid w:val="006F4F49"/>
    <w:rsid w:val="006F5609"/>
    <w:rsid w:val="00700A48"/>
    <w:rsid w:val="00702968"/>
    <w:rsid w:val="00704BA5"/>
    <w:rsid w:val="00704E9F"/>
    <w:rsid w:val="00705AF2"/>
    <w:rsid w:val="00705E1D"/>
    <w:rsid w:val="00706635"/>
    <w:rsid w:val="007067E4"/>
    <w:rsid w:val="00706BFB"/>
    <w:rsid w:val="00707A8E"/>
    <w:rsid w:val="00707ADC"/>
    <w:rsid w:val="00707D50"/>
    <w:rsid w:val="007103D2"/>
    <w:rsid w:val="00713B84"/>
    <w:rsid w:val="00714EB9"/>
    <w:rsid w:val="007162C5"/>
    <w:rsid w:val="0072166B"/>
    <w:rsid w:val="00721ED8"/>
    <w:rsid w:val="0072247E"/>
    <w:rsid w:val="00722837"/>
    <w:rsid w:val="00723436"/>
    <w:rsid w:val="00723629"/>
    <w:rsid w:val="00724400"/>
    <w:rsid w:val="007271DC"/>
    <w:rsid w:val="00727E5D"/>
    <w:rsid w:val="0073049E"/>
    <w:rsid w:val="007304C6"/>
    <w:rsid w:val="0073194F"/>
    <w:rsid w:val="00731A19"/>
    <w:rsid w:val="0073206C"/>
    <w:rsid w:val="00732C78"/>
    <w:rsid w:val="00734D72"/>
    <w:rsid w:val="00735499"/>
    <w:rsid w:val="00735518"/>
    <w:rsid w:val="0073599F"/>
    <w:rsid w:val="00741263"/>
    <w:rsid w:val="00741835"/>
    <w:rsid w:val="00744F0D"/>
    <w:rsid w:val="00745E0D"/>
    <w:rsid w:val="00747A68"/>
    <w:rsid w:val="00747CD4"/>
    <w:rsid w:val="00747D4D"/>
    <w:rsid w:val="007522A0"/>
    <w:rsid w:val="00752AB1"/>
    <w:rsid w:val="0075322C"/>
    <w:rsid w:val="00756453"/>
    <w:rsid w:val="00756540"/>
    <w:rsid w:val="0075729D"/>
    <w:rsid w:val="00757A90"/>
    <w:rsid w:val="00760126"/>
    <w:rsid w:val="007602A7"/>
    <w:rsid w:val="00760593"/>
    <w:rsid w:val="00760E7D"/>
    <w:rsid w:val="00760F9E"/>
    <w:rsid w:val="0076327D"/>
    <w:rsid w:val="00763CFC"/>
    <w:rsid w:val="00765984"/>
    <w:rsid w:val="0076637D"/>
    <w:rsid w:val="00767833"/>
    <w:rsid w:val="007705D2"/>
    <w:rsid w:val="00772EBE"/>
    <w:rsid w:val="007732A0"/>
    <w:rsid w:val="0077351D"/>
    <w:rsid w:val="00773D46"/>
    <w:rsid w:val="00773FC3"/>
    <w:rsid w:val="007747E2"/>
    <w:rsid w:val="00774E54"/>
    <w:rsid w:val="0077595E"/>
    <w:rsid w:val="00776D2E"/>
    <w:rsid w:val="00777204"/>
    <w:rsid w:val="00777BF2"/>
    <w:rsid w:val="00781EA7"/>
    <w:rsid w:val="0078284D"/>
    <w:rsid w:val="007847B0"/>
    <w:rsid w:val="007850F0"/>
    <w:rsid w:val="00785C1B"/>
    <w:rsid w:val="0078633A"/>
    <w:rsid w:val="00786659"/>
    <w:rsid w:val="00786EF4"/>
    <w:rsid w:val="00786F76"/>
    <w:rsid w:val="00787428"/>
    <w:rsid w:val="00791EA7"/>
    <w:rsid w:val="00795514"/>
    <w:rsid w:val="007962A7"/>
    <w:rsid w:val="007970CE"/>
    <w:rsid w:val="007A035C"/>
    <w:rsid w:val="007A1FF4"/>
    <w:rsid w:val="007A2D2E"/>
    <w:rsid w:val="007A2F79"/>
    <w:rsid w:val="007A46EB"/>
    <w:rsid w:val="007A61E5"/>
    <w:rsid w:val="007A6F39"/>
    <w:rsid w:val="007A73D1"/>
    <w:rsid w:val="007A7C26"/>
    <w:rsid w:val="007B16F2"/>
    <w:rsid w:val="007B1D4C"/>
    <w:rsid w:val="007B203A"/>
    <w:rsid w:val="007B4460"/>
    <w:rsid w:val="007B46F8"/>
    <w:rsid w:val="007C0780"/>
    <w:rsid w:val="007C271C"/>
    <w:rsid w:val="007C6995"/>
    <w:rsid w:val="007D1093"/>
    <w:rsid w:val="007D1B50"/>
    <w:rsid w:val="007D3F9C"/>
    <w:rsid w:val="007D48FC"/>
    <w:rsid w:val="007D52EB"/>
    <w:rsid w:val="007D55A9"/>
    <w:rsid w:val="007D5AF1"/>
    <w:rsid w:val="007D6481"/>
    <w:rsid w:val="007D78AA"/>
    <w:rsid w:val="007E03CD"/>
    <w:rsid w:val="007E080E"/>
    <w:rsid w:val="007E174B"/>
    <w:rsid w:val="007E1902"/>
    <w:rsid w:val="007F0099"/>
    <w:rsid w:val="007F20F7"/>
    <w:rsid w:val="007F28AD"/>
    <w:rsid w:val="007F35AF"/>
    <w:rsid w:val="007F377C"/>
    <w:rsid w:val="007F422A"/>
    <w:rsid w:val="007F5B36"/>
    <w:rsid w:val="007F698F"/>
    <w:rsid w:val="007F732D"/>
    <w:rsid w:val="008004C0"/>
    <w:rsid w:val="008069F7"/>
    <w:rsid w:val="00807251"/>
    <w:rsid w:val="0080737D"/>
    <w:rsid w:val="0081163A"/>
    <w:rsid w:val="00811A8F"/>
    <w:rsid w:val="00814A09"/>
    <w:rsid w:val="008156BD"/>
    <w:rsid w:val="00816410"/>
    <w:rsid w:val="008204C9"/>
    <w:rsid w:val="00822241"/>
    <w:rsid w:val="00822B61"/>
    <w:rsid w:val="00823FF3"/>
    <w:rsid w:val="00824421"/>
    <w:rsid w:val="008251AC"/>
    <w:rsid w:val="008256F3"/>
    <w:rsid w:val="00825A7A"/>
    <w:rsid w:val="008274F6"/>
    <w:rsid w:val="00827BAF"/>
    <w:rsid w:val="00830820"/>
    <w:rsid w:val="00830945"/>
    <w:rsid w:val="008343A3"/>
    <w:rsid w:val="008373FC"/>
    <w:rsid w:val="00840DF8"/>
    <w:rsid w:val="0084279E"/>
    <w:rsid w:val="008434A1"/>
    <w:rsid w:val="00845591"/>
    <w:rsid w:val="008473DF"/>
    <w:rsid w:val="0085011F"/>
    <w:rsid w:val="008505C0"/>
    <w:rsid w:val="0085291D"/>
    <w:rsid w:val="0085399F"/>
    <w:rsid w:val="00853D79"/>
    <w:rsid w:val="00855580"/>
    <w:rsid w:val="00855677"/>
    <w:rsid w:val="0086295D"/>
    <w:rsid w:val="0086605B"/>
    <w:rsid w:val="0087187C"/>
    <w:rsid w:val="0087204F"/>
    <w:rsid w:val="0087376F"/>
    <w:rsid w:val="00874450"/>
    <w:rsid w:val="0087492B"/>
    <w:rsid w:val="008765A6"/>
    <w:rsid w:val="00877A64"/>
    <w:rsid w:val="00881BDE"/>
    <w:rsid w:val="00882048"/>
    <w:rsid w:val="008823AB"/>
    <w:rsid w:val="00885437"/>
    <w:rsid w:val="008864AF"/>
    <w:rsid w:val="00886635"/>
    <w:rsid w:val="00887207"/>
    <w:rsid w:val="00887367"/>
    <w:rsid w:val="00893D8F"/>
    <w:rsid w:val="00895160"/>
    <w:rsid w:val="0089536D"/>
    <w:rsid w:val="00897C65"/>
    <w:rsid w:val="008A06E9"/>
    <w:rsid w:val="008A2519"/>
    <w:rsid w:val="008B27EC"/>
    <w:rsid w:val="008B313F"/>
    <w:rsid w:val="008B3535"/>
    <w:rsid w:val="008B36ED"/>
    <w:rsid w:val="008B38C1"/>
    <w:rsid w:val="008B3F2F"/>
    <w:rsid w:val="008B4728"/>
    <w:rsid w:val="008B5521"/>
    <w:rsid w:val="008B5868"/>
    <w:rsid w:val="008B6363"/>
    <w:rsid w:val="008B72DA"/>
    <w:rsid w:val="008C083E"/>
    <w:rsid w:val="008C0BD5"/>
    <w:rsid w:val="008C4A67"/>
    <w:rsid w:val="008C4BE6"/>
    <w:rsid w:val="008C4DE8"/>
    <w:rsid w:val="008C573B"/>
    <w:rsid w:val="008C761A"/>
    <w:rsid w:val="008D048B"/>
    <w:rsid w:val="008D0768"/>
    <w:rsid w:val="008D0937"/>
    <w:rsid w:val="008D0FA0"/>
    <w:rsid w:val="008D10BA"/>
    <w:rsid w:val="008D1815"/>
    <w:rsid w:val="008D52C0"/>
    <w:rsid w:val="008D596D"/>
    <w:rsid w:val="008D5A24"/>
    <w:rsid w:val="008D5FAF"/>
    <w:rsid w:val="008D6CFB"/>
    <w:rsid w:val="008D71AF"/>
    <w:rsid w:val="008D7A98"/>
    <w:rsid w:val="008E3A98"/>
    <w:rsid w:val="008E51B4"/>
    <w:rsid w:val="008E5248"/>
    <w:rsid w:val="008E6E1A"/>
    <w:rsid w:val="008E7BF1"/>
    <w:rsid w:val="008F0947"/>
    <w:rsid w:val="008F5DDF"/>
    <w:rsid w:val="008F7D13"/>
    <w:rsid w:val="009028C6"/>
    <w:rsid w:val="0090320A"/>
    <w:rsid w:val="00904E66"/>
    <w:rsid w:val="0090511C"/>
    <w:rsid w:val="009106CF"/>
    <w:rsid w:val="00912380"/>
    <w:rsid w:val="00913AE9"/>
    <w:rsid w:val="009149CA"/>
    <w:rsid w:val="00914C42"/>
    <w:rsid w:val="009150DA"/>
    <w:rsid w:val="009154F8"/>
    <w:rsid w:val="00916B33"/>
    <w:rsid w:val="00921704"/>
    <w:rsid w:val="00922359"/>
    <w:rsid w:val="00924444"/>
    <w:rsid w:val="00924D9D"/>
    <w:rsid w:val="00926BD1"/>
    <w:rsid w:val="00926D26"/>
    <w:rsid w:val="00927050"/>
    <w:rsid w:val="00927FAB"/>
    <w:rsid w:val="00930C5C"/>
    <w:rsid w:val="009325BF"/>
    <w:rsid w:val="00932F65"/>
    <w:rsid w:val="009331A9"/>
    <w:rsid w:val="00934141"/>
    <w:rsid w:val="009354F2"/>
    <w:rsid w:val="009358AC"/>
    <w:rsid w:val="00935F01"/>
    <w:rsid w:val="00936506"/>
    <w:rsid w:val="00936AF6"/>
    <w:rsid w:val="00937719"/>
    <w:rsid w:val="00944338"/>
    <w:rsid w:val="0094487B"/>
    <w:rsid w:val="00944C3F"/>
    <w:rsid w:val="009452F1"/>
    <w:rsid w:val="00945982"/>
    <w:rsid w:val="00947546"/>
    <w:rsid w:val="00951289"/>
    <w:rsid w:val="009525DB"/>
    <w:rsid w:val="00954078"/>
    <w:rsid w:val="00954ACA"/>
    <w:rsid w:val="009557EC"/>
    <w:rsid w:val="00964BC7"/>
    <w:rsid w:val="00965E1A"/>
    <w:rsid w:val="00966C74"/>
    <w:rsid w:val="00966E02"/>
    <w:rsid w:val="00971505"/>
    <w:rsid w:val="00971583"/>
    <w:rsid w:val="00972855"/>
    <w:rsid w:val="00972F57"/>
    <w:rsid w:val="00973BC0"/>
    <w:rsid w:val="009778D5"/>
    <w:rsid w:val="00980625"/>
    <w:rsid w:val="00980707"/>
    <w:rsid w:val="009825F8"/>
    <w:rsid w:val="00982EC3"/>
    <w:rsid w:val="00983A0B"/>
    <w:rsid w:val="0098481F"/>
    <w:rsid w:val="00984B3D"/>
    <w:rsid w:val="0098518D"/>
    <w:rsid w:val="009858A8"/>
    <w:rsid w:val="00991D94"/>
    <w:rsid w:val="00991F4B"/>
    <w:rsid w:val="009931B8"/>
    <w:rsid w:val="009933BC"/>
    <w:rsid w:val="00993DF8"/>
    <w:rsid w:val="0099459C"/>
    <w:rsid w:val="00994846"/>
    <w:rsid w:val="00994F23"/>
    <w:rsid w:val="0099521C"/>
    <w:rsid w:val="00997D4A"/>
    <w:rsid w:val="009A0103"/>
    <w:rsid w:val="009A05B0"/>
    <w:rsid w:val="009A4308"/>
    <w:rsid w:val="009A5313"/>
    <w:rsid w:val="009A656C"/>
    <w:rsid w:val="009B0A52"/>
    <w:rsid w:val="009B0E91"/>
    <w:rsid w:val="009B1264"/>
    <w:rsid w:val="009B1FE0"/>
    <w:rsid w:val="009B274B"/>
    <w:rsid w:val="009B3515"/>
    <w:rsid w:val="009B4155"/>
    <w:rsid w:val="009B53A8"/>
    <w:rsid w:val="009B59F8"/>
    <w:rsid w:val="009B5E60"/>
    <w:rsid w:val="009B69C8"/>
    <w:rsid w:val="009C0759"/>
    <w:rsid w:val="009C1011"/>
    <w:rsid w:val="009C4407"/>
    <w:rsid w:val="009C4C1A"/>
    <w:rsid w:val="009C5019"/>
    <w:rsid w:val="009C51A8"/>
    <w:rsid w:val="009C53FB"/>
    <w:rsid w:val="009C5719"/>
    <w:rsid w:val="009C6997"/>
    <w:rsid w:val="009C6F3B"/>
    <w:rsid w:val="009C7E12"/>
    <w:rsid w:val="009D357D"/>
    <w:rsid w:val="009D5433"/>
    <w:rsid w:val="009D6129"/>
    <w:rsid w:val="009D6546"/>
    <w:rsid w:val="009D766A"/>
    <w:rsid w:val="009D7A22"/>
    <w:rsid w:val="009E14A0"/>
    <w:rsid w:val="009E222F"/>
    <w:rsid w:val="009E4FAB"/>
    <w:rsid w:val="009E7BB3"/>
    <w:rsid w:val="009F1266"/>
    <w:rsid w:val="009F3F98"/>
    <w:rsid w:val="009F4AFF"/>
    <w:rsid w:val="009F4C3F"/>
    <w:rsid w:val="00A005CD"/>
    <w:rsid w:val="00A00A2C"/>
    <w:rsid w:val="00A00A67"/>
    <w:rsid w:val="00A00E13"/>
    <w:rsid w:val="00A02F0A"/>
    <w:rsid w:val="00A03673"/>
    <w:rsid w:val="00A1074D"/>
    <w:rsid w:val="00A10A4C"/>
    <w:rsid w:val="00A11172"/>
    <w:rsid w:val="00A11543"/>
    <w:rsid w:val="00A130B1"/>
    <w:rsid w:val="00A1326C"/>
    <w:rsid w:val="00A20C60"/>
    <w:rsid w:val="00A24C24"/>
    <w:rsid w:val="00A25C70"/>
    <w:rsid w:val="00A26058"/>
    <w:rsid w:val="00A32910"/>
    <w:rsid w:val="00A36FA4"/>
    <w:rsid w:val="00A411FF"/>
    <w:rsid w:val="00A41B6E"/>
    <w:rsid w:val="00A425CA"/>
    <w:rsid w:val="00A4310B"/>
    <w:rsid w:val="00A4479A"/>
    <w:rsid w:val="00A4506B"/>
    <w:rsid w:val="00A4763F"/>
    <w:rsid w:val="00A501C3"/>
    <w:rsid w:val="00A5397B"/>
    <w:rsid w:val="00A60CCB"/>
    <w:rsid w:val="00A619B1"/>
    <w:rsid w:val="00A61A2A"/>
    <w:rsid w:val="00A61BDF"/>
    <w:rsid w:val="00A61D5E"/>
    <w:rsid w:val="00A6337E"/>
    <w:rsid w:val="00A6400F"/>
    <w:rsid w:val="00A642E8"/>
    <w:rsid w:val="00A64A4C"/>
    <w:rsid w:val="00A650B9"/>
    <w:rsid w:val="00A65CEF"/>
    <w:rsid w:val="00A66501"/>
    <w:rsid w:val="00A70357"/>
    <w:rsid w:val="00A70E77"/>
    <w:rsid w:val="00A72D4B"/>
    <w:rsid w:val="00A73359"/>
    <w:rsid w:val="00A73629"/>
    <w:rsid w:val="00A75839"/>
    <w:rsid w:val="00A84C05"/>
    <w:rsid w:val="00A9082E"/>
    <w:rsid w:val="00A9165C"/>
    <w:rsid w:val="00A921AC"/>
    <w:rsid w:val="00AA062C"/>
    <w:rsid w:val="00AA123C"/>
    <w:rsid w:val="00AA45A4"/>
    <w:rsid w:val="00AA7CF7"/>
    <w:rsid w:val="00AB0C10"/>
    <w:rsid w:val="00AB1E7E"/>
    <w:rsid w:val="00AB225E"/>
    <w:rsid w:val="00AB6B17"/>
    <w:rsid w:val="00AB7080"/>
    <w:rsid w:val="00AB752E"/>
    <w:rsid w:val="00AB7967"/>
    <w:rsid w:val="00AC2FA5"/>
    <w:rsid w:val="00AC3058"/>
    <w:rsid w:val="00AC5D74"/>
    <w:rsid w:val="00AC6E6B"/>
    <w:rsid w:val="00AC7F79"/>
    <w:rsid w:val="00AD12C8"/>
    <w:rsid w:val="00AD2A69"/>
    <w:rsid w:val="00AD3F19"/>
    <w:rsid w:val="00AD56FE"/>
    <w:rsid w:val="00AD5F4A"/>
    <w:rsid w:val="00AD6678"/>
    <w:rsid w:val="00AD6DE1"/>
    <w:rsid w:val="00AE0E70"/>
    <w:rsid w:val="00AE1198"/>
    <w:rsid w:val="00AE1CD1"/>
    <w:rsid w:val="00AE441C"/>
    <w:rsid w:val="00AE491F"/>
    <w:rsid w:val="00AE7394"/>
    <w:rsid w:val="00AF1046"/>
    <w:rsid w:val="00AF24D0"/>
    <w:rsid w:val="00AF3E5D"/>
    <w:rsid w:val="00AF4884"/>
    <w:rsid w:val="00B00C18"/>
    <w:rsid w:val="00B01A44"/>
    <w:rsid w:val="00B022F7"/>
    <w:rsid w:val="00B02ACA"/>
    <w:rsid w:val="00B03CFB"/>
    <w:rsid w:val="00B052E2"/>
    <w:rsid w:val="00B055DA"/>
    <w:rsid w:val="00B05BAE"/>
    <w:rsid w:val="00B07C6F"/>
    <w:rsid w:val="00B07EEF"/>
    <w:rsid w:val="00B10268"/>
    <w:rsid w:val="00B107CA"/>
    <w:rsid w:val="00B107CB"/>
    <w:rsid w:val="00B11975"/>
    <w:rsid w:val="00B1337E"/>
    <w:rsid w:val="00B15FB8"/>
    <w:rsid w:val="00B16A43"/>
    <w:rsid w:val="00B22111"/>
    <w:rsid w:val="00B23613"/>
    <w:rsid w:val="00B24B86"/>
    <w:rsid w:val="00B25BB1"/>
    <w:rsid w:val="00B267DE"/>
    <w:rsid w:val="00B2692E"/>
    <w:rsid w:val="00B303F0"/>
    <w:rsid w:val="00B30C99"/>
    <w:rsid w:val="00B31653"/>
    <w:rsid w:val="00B31B4B"/>
    <w:rsid w:val="00B332CF"/>
    <w:rsid w:val="00B345E9"/>
    <w:rsid w:val="00B34BBB"/>
    <w:rsid w:val="00B35D21"/>
    <w:rsid w:val="00B36370"/>
    <w:rsid w:val="00B377C6"/>
    <w:rsid w:val="00B3782A"/>
    <w:rsid w:val="00B40A12"/>
    <w:rsid w:val="00B415AF"/>
    <w:rsid w:val="00B43948"/>
    <w:rsid w:val="00B46314"/>
    <w:rsid w:val="00B515FF"/>
    <w:rsid w:val="00B517BA"/>
    <w:rsid w:val="00B522ED"/>
    <w:rsid w:val="00B52E5E"/>
    <w:rsid w:val="00B53AA6"/>
    <w:rsid w:val="00B5662A"/>
    <w:rsid w:val="00B56CE9"/>
    <w:rsid w:val="00B57C39"/>
    <w:rsid w:val="00B62DDB"/>
    <w:rsid w:val="00B64814"/>
    <w:rsid w:val="00B64F9B"/>
    <w:rsid w:val="00B65EB4"/>
    <w:rsid w:val="00B7088C"/>
    <w:rsid w:val="00B74495"/>
    <w:rsid w:val="00B74519"/>
    <w:rsid w:val="00B80DB3"/>
    <w:rsid w:val="00B8167C"/>
    <w:rsid w:val="00B819F9"/>
    <w:rsid w:val="00B825D4"/>
    <w:rsid w:val="00B82D06"/>
    <w:rsid w:val="00B84D9E"/>
    <w:rsid w:val="00B851B4"/>
    <w:rsid w:val="00B852D7"/>
    <w:rsid w:val="00B852F5"/>
    <w:rsid w:val="00B85315"/>
    <w:rsid w:val="00B85C6E"/>
    <w:rsid w:val="00B87497"/>
    <w:rsid w:val="00B877E7"/>
    <w:rsid w:val="00B87BD7"/>
    <w:rsid w:val="00B90DB4"/>
    <w:rsid w:val="00B90F79"/>
    <w:rsid w:val="00B91C9E"/>
    <w:rsid w:val="00B91D01"/>
    <w:rsid w:val="00B92F84"/>
    <w:rsid w:val="00B93034"/>
    <w:rsid w:val="00B941E4"/>
    <w:rsid w:val="00B962E5"/>
    <w:rsid w:val="00B96808"/>
    <w:rsid w:val="00B969D2"/>
    <w:rsid w:val="00B96D23"/>
    <w:rsid w:val="00BA129D"/>
    <w:rsid w:val="00BA2CEB"/>
    <w:rsid w:val="00BA3890"/>
    <w:rsid w:val="00BA3A83"/>
    <w:rsid w:val="00BB02A4"/>
    <w:rsid w:val="00BB3B88"/>
    <w:rsid w:val="00BB69EB"/>
    <w:rsid w:val="00BC02AC"/>
    <w:rsid w:val="00BC1656"/>
    <w:rsid w:val="00BC472D"/>
    <w:rsid w:val="00BC4A6E"/>
    <w:rsid w:val="00BD223E"/>
    <w:rsid w:val="00BD3314"/>
    <w:rsid w:val="00BD5311"/>
    <w:rsid w:val="00BD6BE5"/>
    <w:rsid w:val="00BD74A0"/>
    <w:rsid w:val="00BE092F"/>
    <w:rsid w:val="00BE1147"/>
    <w:rsid w:val="00BE16BD"/>
    <w:rsid w:val="00BE1AA7"/>
    <w:rsid w:val="00BE382F"/>
    <w:rsid w:val="00BE3EFA"/>
    <w:rsid w:val="00BE580E"/>
    <w:rsid w:val="00BE5AEF"/>
    <w:rsid w:val="00BE5B15"/>
    <w:rsid w:val="00BE65DA"/>
    <w:rsid w:val="00BE74CB"/>
    <w:rsid w:val="00BF0223"/>
    <w:rsid w:val="00BF0F77"/>
    <w:rsid w:val="00BF108B"/>
    <w:rsid w:val="00BF1114"/>
    <w:rsid w:val="00BF2BC2"/>
    <w:rsid w:val="00BF327E"/>
    <w:rsid w:val="00BF41E3"/>
    <w:rsid w:val="00C007BF"/>
    <w:rsid w:val="00C042C6"/>
    <w:rsid w:val="00C05215"/>
    <w:rsid w:val="00C07575"/>
    <w:rsid w:val="00C10052"/>
    <w:rsid w:val="00C1084C"/>
    <w:rsid w:val="00C14F25"/>
    <w:rsid w:val="00C17973"/>
    <w:rsid w:val="00C203E5"/>
    <w:rsid w:val="00C20461"/>
    <w:rsid w:val="00C241FF"/>
    <w:rsid w:val="00C26532"/>
    <w:rsid w:val="00C268CE"/>
    <w:rsid w:val="00C27D2F"/>
    <w:rsid w:val="00C30D37"/>
    <w:rsid w:val="00C3231C"/>
    <w:rsid w:val="00C328F7"/>
    <w:rsid w:val="00C35C10"/>
    <w:rsid w:val="00C40E01"/>
    <w:rsid w:val="00C40FEF"/>
    <w:rsid w:val="00C42BE4"/>
    <w:rsid w:val="00C432FA"/>
    <w:rsid w:val="00C4487E"/>
    <w:rsid w:val="00C448BF"/>
    <w:rsid w:val="00C44C20"/>
    <w:rsid w:val="00C44C7E"/>
    <w:rsid w:val="00C463DF"/>
    <w:rsid w:val="00C46A6E"/>
    <w:rsid w:val="00C50A26"/>
    <w:rsid w:val="00C52511"/>
    <w:rsid w:val="00C53987"/>
    <w:rsid w:val="00C54A09"/>
    <w:rsid w:val="00C54F9C"/>
    <w:rsid w:val="00C55193"/>
    <w:rsid w:val="00C55E60"/>
    <w:rsid w:val="00C568BE"/>
    <w:rsid w:val="00C56939"/>
    <w:rsid w:val="00C56F28"/>
    <w:rsid w:val="00C5704E"/>
    <w:rsid w:val="00C6042E"/>
    <w:rsid w:val="00C60BF1"/>
    <w:rsid w:val="00C64A27"/>
    <w:rsid w:val="00C6547F"/>
    <w:rsid w:val="00C65D33"/>
    <w:rsid w:val="00C71353"/>
    <w:rsid w:val="00C71778"/>
    <w:rsid w:val="00C72D73"/>
    <w:rsid w:val="00C7396F"/>
    <w:rsid w:val="00C73C2F"/>
    <w:rsid w:val="00C7602E"/>
    <w:rsid w:val="00C76372"/>
    <w:rsid w:val="00C806F0"/>
    <w:rsid w:val="00C808E6"/>
    <w:rsid w:val="00C80F8D"/>
    <w:rsid w:val="00C81EE9"/>
    <w:rsid w:val="00C82C70"/>
    <w:rsid w:val="00C83144"/>
    <w:rsid w:val="00C83B4D"/>
    <w:rsid w:val="00C8580F"/>
    <w:rsid w:val="00C85C34"/>
    <w:rsid w:val="00C8678B"/>
    <w:rsid w:val="00C8697B"/>
    <w:rsid w:val="00CA00CE"/>
    <w:rsid w:val="00CA2950"/>
    <w:rsid w:val="00CA2B03"/>
    <w:rsid w:val="00CA5A8A"/>
    <w:rsid w:val="00CA6942"/>
    <w:rsid w:val="00CA6B86"/>
    <w:rsid w:val="00CB0961"/>
    <w:rsid w:val="00CB231D"/>
    <w:rsid w:val="00CB37F5"/>
    <w:rsid w:val="00CB3891"/>
    <w:rsid w:val="00CC04A3"/>
    <w:rsid w:val="00CC5B69"/>
    <w:rsid w:val="00CD0D8A"/>
    <w:rsid w:val="00CD123F"/>
    <w:rsid w:val="00CD132A"/>
    <w:rsid w:val="00CD5718"/>
    <w:rsid w:val="00CD59A0"/>
    <w:rsid w:val="00CD5FA6"/>
    <w:rsid w:val="00CD642F"/>
    <w:rsid w:val="00CD69B6"/>
    <w:rsid w:val="00CD7021"/>
    <w:rsid w:val="00CD75CA"/>
    <w:rsid w:val="00CE192B"/>
    <w:rsid w:val="00CE3A24"/>
    <w:rsid w:val="00CE5A20"/>
    <w:rsid w:val="00CE5F45"/>
    <w:rsid w:val="00CF00F0"/>
    <w:rsid w:val="00CF0B6D"/>
    <w:rsid w:val="00CF458B"/>
    <w:rsid w:val="00CF493B"/>
    <w:rsid w:val="00D00A6E"/>
    <w:rsid w:val="00D0180E"/>
    <w:rsid w:val="00D052AA"/>
    <w:rsid w:val="00D07695"/>
    <w:rsid w:val="00D109C8"/>
    <w:rsid w:val="00D10BC8"/>
    <w:rsid w:val="00D11711"/>
    <w:rsid w:val="00D14568"/>
    <w:rsid w:val="00D148D7"/>
    <w:rsid w:val="00D163BB"/>
    <w:rsid w:val="00D169DA"/>
    <w:rsid w:val="00D16AB6"/>
    <w:rsid w:val="00D16D12"/>
    <w:rsid w:val="00D16F07"/>
    <w:rsid w:val="00D20EE9"/>
    <w:rsid w:val="00D215EB"/>
    <w:rsid w:val="00D21616"/>
    <w:rsid w:val="00D21C5F"/>
    <w:rsid w:val="00D22117"/>
    <w:rsid w:val="00D225C3"/>
    <w:rsid w:val="00D22819"/>
    <w:rsid w:val="00D23640"/>
    <w:rsid w:val="00D266EE"/>
    <w:rsid w:val="00D26AEE"/>
    <w:rsid w:val="00D270BD"/>
    <w:rsid w:val="00D30404"/>
    <w:rsid w:val="00D31959"/>
    <w:rsid w:val="00D31D52"/>
    <w:rsid w:val="00D32933"/>
    <w:rsid w:val="00D330B7"/>
    <w:rsid w:val="00D341E6"/>
    <w:rsid w:val="00D346F4"/>
    <w:rsid w:val="00D35B29"/>
    <w:rsid w:val="00D377D7"/>
    <w:rsid w:val="00D37CEC"/>
    <w:rsid w:val="00D41664"/>
    <w:rsid w:val="00D42CFA"/>
    <w:rsid w:val="00D43463"/>
    <w:rsid w:val="00D45691"/>
    <w:rsid w:val="00D45A7D"/>
    <w:rsid w:val="00D46D51"/>
    <w:rsid w:val="00D46FF0"/>
    <w:rsid w:val="00D505EA"/>
    <w:rsid w:val="00D516EF"/>
    <w:rsid w:val="00D531CF"/>
    <w:rsid w:val="00D54317"/>
    <w:rsid w:val="00D557DB"/>
    <w:rsid w:val="00D55A5F"/>
    <w:rsid w:val="00D55C8C"/>
    <w:rsid w:val="00D565E5"/>
    <w:rsid w:val="00D60752"/>
    <w:rsid w:val="00D60A96"/>
    <w:rsid w:val="00D62E93"/>
    <w:rsid w:val="00D66982"/>
    <w:rsid w:val="00D708D2"/>
    <w:rsid w:val="00D7237A"/>
    <w:rsid w:val="00D72630"/>
    <w:rsid w:val="00D770C1"/>
    <w:rsid w:val="00D77324"/>
    <w:rsid w:val="00D80D7B"/>
    <w:rsid w:val="00D85704"/>
    <w:rsid w:val="00D8597D"/>
    <w:rsid w:val="00D87C36"/>
    <w:rsid w:val="00D87DB6"/>
    <w:rsid w:val="00D925C9"/>
    <w:rsid w:val="00D9457B"/>
    <w:rsid w:val="00D947EF"/>
    <w:rsid w:val="00D96214"/>
    <w:rsid w:val="00DA1001"/>
    <w:rsid w:val="00DB15D6"/>
    <w:rsid w:val="00DB1A05"/>
    <w:rsid w:val="00DB1B58"/>
    <w:rsid w:val="00DB1DA2"/>
    <w:rsid w:val="00DB1F8E"/>
    <w:rsid w:val="00DB2F04"/>
    <w:rsid w:val="00DB4414"/>
    <w:rsid w:val="00DB560E"/>
    <w:rsid w:val="00DB62DE"/>
    <w:rsid w:val="00DC00CB"/>
    <w:rsid w:val="00DC0311"/>
    <w:rsid w:val="00DC1C0A"/>
    <w:rsid w:val="00DC2AAB"/>
    <w:rsid w:val="00DC5354"/>
    <w:rsid w:val="00DC589A"/>
    <w:rsid w:val="00DC63FD"/>
    <w:rsid w:val="00DD029C"/>
    <w:rsid w:val="00DD02FF"/>
    <w:rsid w:val="00DD0F8A"/>
    <w:rsid w:val="00DD4917"/>
    <w:rsid w:val="00DD5DC6"/>
    <w:rsid w:val="00DE00D2"/>
    <w:rsid w:val="00DE0FFD"/>
    <w:rsid w:val="00DE17C4"/>
    <w:rsid w:val="00DE1A23"/>
    <w:rsid w:val="00DE1F29"/>
    <w:rsid w:val="00DE3525"/>
    <w:rsid w:val="00DE42DE"/>
    <w:rsid w:val="00DE4DE8"/>
    <w:rsid w:val="00DE59D1"/>
    <w:rsid w:val="00DE698B"/>
    <w:rsid w:val="00DE6BE9"/>
    <w:rsid w:val="00DE75E8"/>
    <w:rsid w:val="00DF0C77"/>
    <w:rsid w:val="00DF1218"/>
    <w:rsid w:val="00DF2D99"/>
    <w:rsid w:val="00DF4B31"/>
    <w:rsid w:val="00DF4C7D"/>
    <w:rsid w:val="00DF4F93"/>
    <w:rsid w:val="00DF5218"/>
    <w:rsid w:val="00DF5C08"/>
    <w:rsid w:val="00DF7617"/>
    <w:rsid w:val="00E0262E"/>
    <w:rsid w:val="00E02726"/>
    <w:rsid w:val="00E029F4"/>
    <w:rsid w:val="00E03C27"/>
    <w:rsid w:val="00E061DE"/>
    <w:rsid w:val="00E0694F"/>
    <w:rsid w:val="00E06D67"/>
    <w:rsid w:val="00E07DB6"/>
    <w:rsid w:val="00E10BE2"/>
    <w:rsid w:val="00E1186D"/>
    <w:rsid w:val="00E12382"/>
    <w:rsid w:val="00E14EAC"/>
    <w:rsid w:val="00E1512C"/>
    <w:rsid w:val="00E153DA"/>
    <w:rsid w:val="00E205F1"/>
    <w:rsid w:val="00E23322"/>
    <w:rsid w:val="00E238A1"/>
    <w:rsid w:val="00E240A9"/>
    <w:rsid w:val="00E240D7"/>
    <w:rsid w:val="00E26669"/>
    <w:rsid w:val="00E26F49"/>
    <w:rsid w:val="00E30327"/>
    <w:rsid w:val="00E30FF1"/>
    <w:rsid w:val="00E31FA7"/>
    <w:rsid w:val="00E342E9"/>
    <w:rsid w:val="00E34966"/>
    <w:rsid w:val="00E36638"/>
    <w:rsid w:val="00E36FE1"/>
    <w:rsid w:val="00E370A8"/>
    <w:rsid w:val="00E42B3D"/>
    <w:rsid w:val="00E42FBC"/>
    <w:rsid w:val="00E467CD"/>
    <w:rsid w:val="00E46EF4"/>
    <w:rsid w:val="00E54E0D"/>
    <w:rsid w:val="00E56184"/>
    <w:rsid w:val="00E62024"/>
    <w:rsid w:val="00E62E12"/>
    <w:rsid w:val="00E62E43"/>
    <w:rsid w:val="00E633DE"/>
    <w:rsid w:val="00E705D4"/>
    <w:rsid w:val="00E72536"/>
    <w:rsid w:val="00E73192"/>
    <w:rsid w:val="00E73D16"/>
    <w:rsid w:val="00E73F33"/>
    <w:rsid w:val="00E75B88"/>
    <w:rsid w:val="00E76A9D"/>
    <w:rsid w:val="00E77CEF"/>
    <w:rsid w:val="00E77F50"/>
    <w:rsid w:val="00E81724"/>
    <w:rsid w:val="00E8299D"/>
    <w:rsid w:val="00E83778"/>
    <w:rsid w:val="00E84504"/>
    <w:rsid w:val="00E86573"/>
    <w:rsid w:val="00E95388"/>
    <w:rsid w:val="00E96C25"/>
    <w:rsid w:val="00E96F5B"/>
    <w:rsid w:val="00EA069D"/>
    <w:rsid w:val="00EA0BF4"/>
    <w:rsid w:val="00EA2050"/>
    <w:rsid w:val="00EA2C59"/>
    <w:rsid w:val="00EA4AE7"/>
    <w:rsid w:val="00EA53CC"/>
    <w:rsid w:val="00EA62C0"/>
    <w:rsid w:val="00EB1FBE"/>
    <w:rsid w:val="00EB216B"/>
    <w:rsid w:val="00EB2276"/>
    <w:rsid w:val="00EB2B4E"/>
    <w:rsid w:val="00EB40A3"/>
    <w:rsid w:val="00EB41B3"/>
    <w:rsid w:val="00EB5A46"/>
    <w:rsid w:val="00EB7488"/>
    <w:rsid w:val="00EC152D"/>
    <w:rsid w:val="00EC1A43"/>
    <w:rsid w:val="00EC1B16"/>
    <w:rsid w:val="00EC2DD1"/>
    <w:rsid w:val="00EC7602"/>
    <w:rsid w:val="00EC7D91"/>
    <w:rsid w:val="00ED4DE6"/>
    <w:rsid w:val="00ED6110"/>
    <w:rsid w:val="00ED64C9"/>
    <w:rsid w:val="00EE1502"/>
    <w:rsid w:val="00EE232C"/>
    <w:rsid w:val="00EE2B83"/>
    <w:rsid w:val="00EE465B"/>
    <w:rsid w:val="00EE4ACC"/>
    <w:rsid w:val="00EE52D4"/>
    <w:rsid w:val="00EF1EAD"/>
    <w:rsid w:val="00EF2ABC"/>
    <w:rsid w:val="00EF4412"/>
    <w:rsid w:val="00EF4426"/>
    <w:rsid w:val="00EF4DA7"/>
    <w:rsid w:val="00EF58A6"/>
    <w:rsid w:val="00F01144"/>
    <w:rsid w:val="00F015AF"/>
    <w:rsid w:val="00F02636"/>
    <w:rsid w:val="00F02645"/>
    <w:rsid w:val="00F0356A"/>
    <w:rsid w:val="00F03E27"/>
    <w:rsid w:val="00F04CEE"/>
    <w:rsid w:val="00F074F4"/>
    <w:rsid w:val="00F074FE"/>
    <w:rsid w:val="00F10835"/>
    <w:rsid w:val="00F1169E"/>
    <w:rsid w:val="00F13A8A"/>
    <w:rsid w:val="00F13B30"/>
    <w:rsid w:val="00F155C6"/>
    <w:rsid w:val="00F15FD3"/>
    <w:rsid w:val="00F16529"/>
    <w:rsid w:val="00F16F53"/>
    <w:rsid w:val="00F1750E"/>
    <w:rsid w:val="00F17E9E"/>
    <w:rsid w:val="00F20465"/>
    <w:rsid w:val="00F22FF1"/>
    <w:rsid w:val="00F23C46"/>
    <w:rsid w:val="00F23DE7"/>
    <w:rsid w:val="00F25817"/>
    <w:rsid w:val="00F27803"/>
    <w:rsid w:val="00F30509"/>
    <w:rsid w:val="00F33484"/>
    <w:rsid w:val="00F33D27"/>
    <w:rsid w:val="00F34F6F"/>
    <w:rsid w:val="00F35E22"/>
    <w:rsid w:val="00F36A71"/>
    <w:rsid w:val="00F4075E"/>
    <w:rsid w:val="00F41164"/>
    <w:rsid w:val="00F42AB3"/>
    <w:rsid w:val="00F43D8C"/>
    <w:rsid w:val="00F4612D"/>
    <w:rsid w:val="00F474DF"/>
    <w:rsid w:val="00F5182F"/>
    <w:rsid w:val="00F5235E"/>
    <w:rsid w:val="00F536C9"/>
    <w:rsid w:val="00F53CCC"/>
    <w:rsid w:val="00F53E54"/>
    <w:rsid w:val="00F54C12"/>
    <w:rsid w:val="00F54D17"/>
    <w:rsid w:val="00F600EC"/>
    <w:rsid w:val="00F61C20"/>
    <w:rsid w:val="00F61FCB"/>
    <w:rsid w:val="00F63C1C"/>
    <w:rsid w:val="00F65F99"/>
    <w:rsid w:val="00F67D05"/>
    <w:rsid w:val="00F713DA"/>
    <w:rsid w:val="00F71CF8"/>
    <w:rsid w:val="00F72B25"/>
    <w:rsid w:val="00F72CCE"/>
    <w:rsid w:val="00F74219"/>
    <w:rsid w:val="00F80B2E"/>
    <w:rsid w:val="00F83C89"/>
    <w:rsid w:val="00F8452B"/>
    <w:rsid w:val="00F8756C"/>
    <w:rsid w:val="00F877CB"/>
    <w:rsid w:val="00F90478"/>
    <w:rsid w:val="00F91430"/>
    <w:rsid w:val="00F92CE3"/>
    <w:rsid w:val="00F93B2E"/>
    <w:rsid w:val="00F9409D"/>
    <w:rsid w:val="00F946B9"/>
    <w:rsid w:val="00F956F0"/>
    <w:rsid w:val="00F967A4"/>
    <w:rsid w:val="00FA0594"/>
    <w:rsid w:val="00FA239E"/>
    <w:rsid w:val="00FA25E3"/>
    <w:rsid w:val="00FA4022"/>
    <w:rsid w:val="00FB0797"/>
    <w:rsid w:val="00FB0844"/>
    <w:rsid w:val="00FB2F8C"/>
    <w:rsid w:val="00FB48AB"/>
    <w:rsid w:val="00FB76D5"/>
    <w:rsid w:val="00FC0E60"/>
    <w:rsid w:val="00FC1EC7"/>
    <w:rsid w:val="00FC3500"/>
    <w:rsid w:val="00FC3CBC"/>
    <w:rsid w:val="00FC4137"/>
    <w:rsid w:val="00FC53DC"/>
    <w:rsid w:val="00FC61FE"/>
    <w:rsid w:val="00FD0C9B"/>
    <w:rsid w:val="00FD22DF"/>
    <w:rsid w:val="00FD331A"/>
    <w:rsid w:val="00FD3E76"/>
    <w:rsid w:val="00FD4183"/>
    <w:rsid w:val="00FD52EF"/>
    <w:rsid w:val="00FD7371"/>
    <w:rsid w:val="00FE13FE"/>
    <w:rsid w:val="00FE3725"/>
    <w:rsid w:val="00FE3FE4"/>
    <w:rsid w:val="00FE426D"/>
    <w:rsid w:val="00FE4B1E"/>
    <w:rsid w:val="00FE4C3A"/>
    <w:rsid w:val="00FE7041"/>
    <w:rsid w:val="00FE7A84"/>
    <w:rsid w:val="00FF091A"/>
    <w:rsid w:val="00FF0FCA"/>
    <w:rsid w:val="00FF13A9"/>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nhideWhenUsed="1" w:qFormat="1"/>
    <w:lsdException w:name="heading 8" w:semiHidden="1" w:unhideWhenUsed="1" w:qFormat="1"/>
    <w:lsdException w:name="heading 9" w:semiHidden="1" w:unhideWhenUsed="1"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5" w:qFormat="1"/>
    <w:lsdException w:name="footer" w:qFormat="1"/>
    <w:lsdException w:name="index heading" w:uiPriority="0"/>
    <w:lsdException w:name="caption" w:qFormat="1"/>
    <w:lsdException w:name="table of figures" w:uiPriority="0"/>
    <w:lsdException w:name="annotation reference" w:qFormat="1"/>
    <w:lsdException w:name="page number" w:uiPriority="0"/>
    <w:lsdException w:name="Title" w:semiHidden="1" w:qFormat="1"/>
    <w:lsdException w:name="Default Paragraph Font" w:uiPriority="1"/>
    <w:lsdException w:name="Body Text" w:uiPriority="0"/>
    <w:lsdException w:name="Subtitle" w:qFormat="1"/>
    <w:lsdException w:name="Date" w:uiPriority="0"/>
    <w:lsdException w:name="Body Text First Indent" w:uiPriority="0"/>
    <w:lsdException w:name="Hyperlink" w:qFormat="1"/>
    <w:lsdException w:name="FollowedHyperlink" w:uiPriority="0"/>
    <w:lsdException w:name="Strong" w:uiPriority="22" w:qFormat="1"/>
    <w:lsdException w:name="Emphasis" w:uiPriority="20" w:qFormat="1"/>
    <w:lsdException w:name="HTML Top of Form" w:uiPriority="0"/>
    <w:lsdException w:name="HTML Bottom of Form" w:uiPriority="0"/>
    <w:lsdException w:name="HTML Code" w:uiPriority="0"/>
    <w:lsdException w:name="Normal Table"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1" w:qFormat="1"/>
  </w:latentStyles>
  <w:style w:type="paragraph" w:default="1" w:styleId="a4">
    <w:name w:val="Normal"/>
    <w:qFormat/>
    <w:rsid w:val="00760F9E"/>
    <w:pPr>
      <w:spacing w:before="120"/>
      <w:ind w:left="879"/>
      <w:jc w:val="both"/>
    </w:pPr>
    <w:rPr>
      <w:rFonts w:ascii="Arial" w:hAnsi="Arial" w:cs="Arial"/>
      <w:kern w:val="2"/>
    </w:rPr>
  </w:style>
  <w:style w:type="paragraph" w:styleId="11">
    <w:name w:val="heading 1"/>
    <w:aliases w:val="heading 1,h:1,h:1app,level 1,Level 1 Head,H1,h1,Huvudrubrik"/>
    <w:next w:val="20"/>
    <w:link w:val="1Char"/>
    <w:uiPriority w:val="1"/>
    <w:qFormat/>
    <w:rsid w:val="00760F9E"/>
    <w:pPr>
      <w:keepNext/>
      <w:numPr>
        <w:ilvl w:val="1"/>
        <w:numId w:val="19"/>
      </w:numPr>
      <w:spacing w:before="320" w:after="320"/>
      <w:outlineLvl w:val="0"/>
    </w:pPr>
    <w:rPr>
      <w:rFonts w:ascii="Arial" w:eastAsia="黑体" w:hAnsi="Arial" w:cs="Arial"/>
      <w:b/>
      <w:sz w:val="36"/>
      <w:szCs w:val="48"/>
    </w:rPr>
  </w:style>
  <w:style w:type="paragraph" w:styleId="20">
    <w:name w:val="heading 2"/>
    <w:aliases w:val="标题 2 Char Char,heading 2,1.1  标题 2 Char, Char,标题 2 Char Char1,1.1  标题 2 Char1 Char,1.1,H2,h:2,h:2app,T2,A,h2,Header 2,l2,Level 2 Head,2,标题 2 Char Char Char Char Char Char Char Char Char,标题 2 Char Char2 Char Char,默认段落字体1,h:,Char Char Char Char,标题 21"/>
    <w:next w:val="30"/>
    <w:link w:val="2Char"/>
    <w:uiPriority w:val="1"/>
    <w:qFormat/>
    <w:rsid w:val="00760F9E"/>
    <w:pPr>
      <w:keepNext/>
      <w:numPr>
        <w:ilvl w:val="2"/>
        <w:numId w:val="19"/>
      </w:numPr>
      <w:autoSpaceDE w:val="0"/>
      <w:autoSpaceDN w:val="0"/>
      <w:adjustRightInd w:val="0"/>
      <w:spacing w:before="240" w:after="240"/>
      <w:textAlignment w:val="bottom"/>
      <w:outlineLvl w:val="1"/>
    </w:pPr>
    <w:rPr>
      <w:rFonts w:ascii="Arial" w:eastAsia="黑体" w:hAnsi="Arial" w:cs="Arial"/>
      <w:bCs/>
      <w:sz w:val="32"/>
      <w:szCs w:val="44"/>
    </w:rPr>
  </w:style>
  <w:style w:type="paragraph" w:styleId="30">
    <w:name w:val="heading 3"/>
    <w:aliases w:val="标题 3 Char Char Char Char Char Char Char Char,标题 3 Char Char Char,标题 3 Char Char,标题 3 Char Char Char Char Char Char Char,heading 3,标题 3 Char Char Char Char Char1 Char Char,标题 3 Char1 Char1 Char,标题3,Char,Char Char Char Cha, Char Char Char Char,11,h3"/>
    <w:next w:val="40"/>
    <w:link w:val="3Char"/>
    <w:uiPriority w:val="1"/>
    <w:qFormat/>
    <w:rsid w:val="00760F9E"/>
    <w:pPr>
      <w:keepNext/>
      <w:numPr>
        <w:ilvl w:val="3"/>
        <w:numId w:val="19"/>
      </w:numPr>
      <w:spacing w:before="240" w:after="240"/>
      <w:textAlignment w:val="baseline"/>
      <w:outlineLvl w:val="2"/>
    </w:pPr>
    <w:rPr>
      <w:rFonts w:ascii="Arial" w:eastAsia="黑体" w:hAnsi="Arial" w:cs="Arial"/>
      <w:bCs/>
      <w:sz w:val="28"/>
      <w:szCs w:val="36"/>
    </w:rPr>
  </w:style>
  <w:style w:type="paragraph" w:styleId="40">
    <w:name w:val="heading 4"/>
    <w:next w:val="a4"/>
    <w:link w:val="4Char"/>
    <w:uiPriority w:val="1"/>
    <w:qFormat/>
    <w:rsid w:val="00760F9E"/>
    <w:pPr>
      <w:keepNext/>
      <w:numPr>
        <w:ilvl w:val="4"/>
        <w:numId w:val="19"/>
      </w:numPr>
      <w:spacing w:before="120" w:after="120"/>
      <w:textAlignment w:val="baseline"/>
      <w:outlineLvl w:val="3"/>
    </w:pPr>
    <w:rPr>
      <w:rFonts w:ascii="Arial" w:eastAsia="黑体" w:hAnsi="Arial" w:cs="Arial"/>
      <w:bCs/>
      <w:noProof/>
      <w:sz w:val="24"/>
      <w:szCs w:val="22"/>
    </w:rPr>
  </w:style>
  <w:style w:type="paragraph" w:styleId="5">
    <w:name w:val="heading 5"/>
    <w:link w:val="5Char"/>
    <w:uiPriority w:val="1"/>
    <w:qFormat/>
    <w:rsid w:val="00760F9E"/>
    <w:pPr>
      <w:spacing w:before="120"/>
      <w:ind w:left="879"/>
      <w:outlineLvl w:val="4"/>
    </w:pPr>
    <w:rPr>
      <w:rFonts w:ascii="Arial" w:hAnsi="Arial" w:cs="Arial"/>
      <w:b/>
      <w:szCs w:val="24"/>
    </w:rPr>
  </w:style>
  <w:style w:type="paragraph" w:styleId="6">
    <w:name w:val="heading 6"/>
    <w:next w:val="a4"/>
    <w:link w:val="6Char"/>
    <w:uiPriority w:val="1"/>
    <w:qFormat/>
    <w:rsid w:val="00760F9E"/>
    <w:pPr>
      <w:keepNext/>
      <w:keepLines/>
      <w:spacing w:before="240"/>
      <w:outlineLvl w:val="5"/>
    </w:pPr>
    <w:rPr>
      <w:rFonts w:ascii="Futura Hv" w:eastAsia="黑体" w:hAnsi="Futura Hv"/>
      <w:bCs/>
      <w:kern w:val="2"/>
      <w:sz w:val="22"/>
      <w:szCs w:val="22"/>
    </w:rPr>
  </w:style>
  <w:style w:type="paragraph" w:styleId="7">
    <w:name w:val="heading 7"/>
    <w:basedOn w:val="a4"/>
    <w:next w:val="a4"/>
    <w:link w:val="7Char"/>
    <w:uiPriority w:val="99"/>
    <w:unhideWhenUsed/>
    <w:qFormat/>
    <w:rsid w:val="00470BCD"/>
    <w:pPr>
      <w:keepNext/>
      <w:keepLines/>
      <w:spacing w:before="240" w:after="64" w:line="320" w:lineRule="auto"/>
      <w:outlineLvl w:val="6"/>
    </w:pPr>
    <w:rPr>
      <w:b/>
      <w:bCs/>
      <w:sz w:val="24"/>
      <w:szCs w:val="24"/>
    </w:rPr>
  </w:style>
  <w:style w:type="paragraph" w:styleId="8">
    <w:name w:val="heading 8"/>
    <w:basedOn w:val="a4"/>
    <w:next w:val="a4"/>
    <w:link w:val="8Char"/>
    <w:uiPriority w:val="99"/>
    <w:unhideWhenUsed/>
    <w:qFormat/>
    <w:rsid w:val="00470BCD"/>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4"/>
    <w:next w:val="a4"/>
    <w:link w:val="9Char"/>
    <w:uiPriority w:val="99"/>
    <w:unhideWhenUsed/>
    <w:qFormat/>
    <w:rsid w:val="00470BCD"/>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5Char">
    <w:name w:val="标题 5 Char"/>
    <w:basedOn w:val="a5"/>
    <w:link w:val="5"/>
    <w:uiPriority w:val="1"/>
    <w:rsid w:val="00760F9E"/>
    <w:rPr>
      <w:rFonts w:ascii="Arial" w:hAnsi="Arial" w:cs="Arial"/>
      <w:b/>
      <w:szCs w:val="24"/>
    </w:rPr>
  </w:style>
  <w:style w:type="paragraph" w:customStyle="1" w:styleId="INFeature">
    <w:name w:val="IN Feature"/>
    <w:next w:val="INStep"/>
    <w:uiPriority w:val="99"/>
    <w:rsid w:val="00760F9E"/>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uiPriority w:val="99"/>
    <w:qFormat/>
    <w:rsid w:val="00760F9E"/>
    <w:pPr>
      <w:keepLines/>
      <w:spacing w:before="120"/>
      <w:outlineLvl w:val="8"/>
    </w:pPr>
    <w:rPr>
      <w:rFonts w:ascii="Arial" w:eastAsia="黑体" w:hAnsi="Arial" w:cs="Arial"/>
      <w:kern w:val="2"/>
    </w:rPr>
  </w:style>
  <w:style w:type="paragraph" w:customStyle="1" w:styleId="FigureText">
    <w:name w:val="Figure Text"/>
    <w:link w:val="FigureTextChar"/>
    <w:uiPriority w:val="2"/>
    <w:qFormat/>
    <w:rsid w:val="00760F9E"/>
    <w:pPr>
      <w:widowControl w:val="0"/>
      <w:autoSpaceDE w:val="0"/>
      <w:autoSpaceDN w:val="0"/>
      <w:spacing w:before="40" w:line="240" w:lineRule="exact"/>
    </w:pPr>
    <w:rPr>
      <w:rFonts w:ascii="Arial" w:eastAsia="楷体" w:hAnsi="Arial" w:cs="Arial Narrow"/>
      <w:sz w:val="18"/>
    </w:rPr>
  </w:style>
  <w:style w:type="paragraph" w:customStyle="1" w:styleId="TableDescription0">
    <w:name w:val="Table Description"/>
    <w:link w:val="TableDescriptionChar"/>
    <w:uiPriority w:val="2"/>
    <w:qFormat/>
    <w:rsid w:val="00760F9E"/>
    <w:pPr>
      <w:keepNext/>
      <w:keepLines/>
      <w:numPr>
        <w:ilvl w:val="6"/>
        <w:numId w:val="19"/>
      </w:numPr>
      <w:spacing w:before="120" w:after="120"/>
    </w:pPr>
    <w:rPr>
      <w:rFonts w:ascii="Arial" w:eastAsia="黑体" w:hAnsi="Arial" w:cs="Arial Narrow"/>
      <w:b/>
    </w:rPr>
  </w:style>
  <w:style w:type="paragraph" w:customStyle="1" w:styleId="TableHeading">
    <w:name w:val="Table Heading"/>
    <w:link w:val="TableHeadingChar"/>
    <w:uiPriority w:val="2"/>
    <w:qFormat/>
    <w:rsid w:val="00760F9E"/>
    <w:pPr>
      <w:keepNext/>
      <w:spacing w:before="80" w:line="240" w:lineRule="exact"/>
    </w:pPr>
    <w:rPr>
      <w:rFonts w:ascii="Arial" w:eastAsia="黑体" w:hAnsi="Arial" w:cs="Arial Narrow"/>
      <w:b/>
      <w:bCs/>
    </w:rPr>
  </w:style>
  <w:style w:type="character" w:customStyle="1" w:styleId="TableHeadingChar">
    <w:name w:val="Table Heading Char"/>
    <w:link w:val="TableHeading"/>
    <w:uiPriority w:val="2"/>
    <w:rsid w:val="00760F9E"/>
    <w:rPr>
      <w:rFonts w:ascii="Arial" w:eastAsia="黑体" w:hAnsi="Arial" w:cs="Arial Narrow"/>
      <w:b/>
      <w:bCs/>
    </w:rPr>
  </w:style>
  <w:style w:type="paragraph" w:customStyle="1" w:styleId="TableText">
    <w:name w:val="Table Text"/>
    <w:link w:val="TableTextChar"/>
    <w:uiPriority w:val="2"/>
    <w:qFormat/>
    <w:rsid w:val="00760F9E"/>
    <w:pPr>
      <w:autoSpaceDE w:val="0"/>
      <w:autoSpaceDN w:val="0"/>
      <w:spacing w:before="80" w:after="40"/>
      <w:textAlignment w:val="bottom"/>
    </w:pPr>
    <w:rPr>
      <w:rFonts w:ascii="Arial" w:hAnsi="Arial" w:cs="Arial Narrow"/>
      <w:sz w:val="18"/>
      <w:szCs w:val="18"/>
    </w:rPr>
  </w:style>
  <w:style w:type="character" w:customStyle="1" w:styleId="TableTextChar">
    <w:name w:val="Table Text Char"/>
    <w:basedOn w:val="a5"/>
    <w:link w:val="TableText"/>
    <w:uiPriority w:val="2"/>
    <w:rsid w:val="00760F9E"/>
    <w:rPr>
      <w:rFonts w:ascii="Arial" w:hAnsi="Arial" w:cs="Arial Narrow"/>
      <w:sz w:val="18"/>
      <w:szCs w:val="18"/>
    </w:rPr>
  </w:style>
  <w:style w:type="paragraph" w:customStyle="1" w:styleId="FigureDescription">
    <w:name w:val="Figure Description"/>
    <w:next w:val="a4"/>
    <w:link w:val="FigureDescriptionCharChar"/>
    <w:uiPriority w:val="2"/>
    <w:qFormat/>
    <w:rsid w:val="00760F9E"/>
    <w:pPr>
      <w:keepNext/>
      <w:keepLines/>
      <w:numPr>
        <w:ilvl w:val="7"/>
        <w:numId w:val="19"/>
      </w:numPr>
      <w:spacing w:before="120" w:after="120"/>
    </w:pPr>
    <w:rPr>
      <w:rFonts w:ascii="Arial" w:hAnsi="Arial" w:cs="Arial Narrow"/>
      <w:b/>
    </w:rPr>
  </w:style>
  <w:style w:type="paragraph" w:styleId="14">
    <w:name w:val="toc 1"/>
    <w:next w:val="a4"/>
    <w:link w:val="1Char0"/>
    <w:autoRedefine/>
    <w:uiPriority w:val="39"/>
    <w:rsid w:val="00760F9E"/>
    <w:pPr>
      <w:keepNext/>
      <w:tabs>
        <w:tab w:val="right" w:leader="middleDot" w:pos="9600"/>
      </w:tabs>
      <w:spacing w:after="120"/>
      <w:textAlignment w:val="baseline"/>
    </w:pPr>
    <w:rPr>
      <w:rFonts w:ascii="Arial" w:eastAsia="黑体" w:hAnsi="Arial" w:cs="Arial"/>
      <w:bCs/>
      <w:noProof/>
      <w:sz w:val="28"/>
    </w:rPr>
  </w:style>
  <w:style w:type="paragraph" w:styleId="21">
    <w:name w:val="toc 2"/>
    <w:basedOn w:val="a4"/>
    <w:next w:val="a4"/>
    <w:autoRedefine/>
    <w:uiPriority w:val="39"/>
    <w:rsid w:val="00760F9E"/>
    <w:pPr>
      <w:tabs>
        <w:tab w:val="right" w:leader="middleDot" w:pos="9600"/>
      </w:tabs>
      <w:spacing w:before="0"/>
      <w:ind w:left="420"/>
      <w:jc w:val="left"/>
    </w:pPr>
    <w:rPr>
      <w:noProof/>
      <w:kern w:val="0"/>
      <w:sz w:val="19"/>
      <w:szCs w:val="19"/>
    </w:rPr>
  </w:style>
  <w:style w:type="paragraph" w:styleId="31">
    <w:name w:val="toc 3"/>
    <w:basedOn w:val="a4"/>
    <w:next w:val="a4"/>
    <w:autoRedefine/>
    <w:uiPriority w:val="39"/>
    <w:rsid w:val="00760F9E"/>
    <w:pPr>
      <w:tabs>
        <w:tab w:val="right" w:leader="middleDot" w:pos="9600"/>
      </w:tabs>
      <w:spacing w:before="0"/>
      <w:ind w:left="839"/>
      <w:jc w:val="left"/>
    </w:pPr>
    <w:rPr>
      <w:noProof/>
      <w:kern w:val="0"/>
      <w:sz w:val="19"/>
      <w:szCs w:val="19"/>
    </w:rPr>
  </w:style>
  <w:style w:type="paragraph" w:styleId="a8">
    <w:name w:val="header"/>
    <w:link w:val="Char"/>
    <w:uiPriority w:val="5"/>
    <w:qFormat/>
    <w:rsid w:val="00760F9E"/>
    <w:pPr>
      <w:tabs>
        <w:tab w:val="left" w:pos="142"/>
        <w:tab w:val="center" w:pos="4153"/>
        <w:tab w:val="right" w:pos="9180"/>
      </w:tabs>
      <w:textAlignment w:val="baseline"/>
    </w:pPr>
    <w:rPr>
      <w:rFonts w:ascii="Arial" w:hAnsi="Arial" w:cs="Arial"/>
      <w:noProof/>
      <w:sz w:val="18"/>
      <w:szCs w:val="18"/>
    </w:rPr>
  </w:style>
  <w:style w:type="paragraph" w:styleId="a9">
    <w:name w:val="footer"/>
    <w:link w:val="Char0"/>
    <w:uiPriority w:val="99"/>
    <w:qFormat/>
    <w:rsid w:val="00760F9E"/>
    <w:pPr>
      <w:tabs>
        <w:tab w:val="center" w:pos="4153"/>
        <w:tab w:val="right" w:pos="8306"/>
      </w:tabs>
      <w:jc w:val="center"/>
    </w:pPr>
    <w:rPr>
      <w:rFonts w:ascii="Arial" w:hAnsi="Arial" w:cs="Arial"/>
      <w:sz w:val="18"/>
      <w:szCs w:val="18"/>
    </w:rPr>
  </w:style>
  <w:style w:type="paragraph" w:customStyle="1" w:styleId="TOC0">
    <w:name w:val="TOC"/>
    <w:next w:val="a4"/>
    <w:uiPriority w:val="1"/>
    <w:qFormat/>
    <w:rsid w:val="00760F9E"/>
    <w:pPr>
      <w:keepNext/>
      <w:spacing w:before="120" w:after="320"/>
    </w:pPr>
    <w:rPr>
      <w:rFonts w:ascii="Arial" w:eastAsia="黑体" w:hAnsi="Arial" w:cs="Arial"/>
      <w:bCs/>
      <w:sz w:val="40"/>
      <w:szCs w:val="40"/>
    </w:rPr>
  </w:style>
  <w:style w:type="paragraph" w:styleId="aa">
    <w:name w:val="caption"/>
    <w:basedOn w:val="a4"/>
    <w:next w:val="a4"/>
    <w:link w:val="Char1"/>
    <w:uiPriority w:val="99"/>
    <w:qFormat/>
    <w:rsid w:val="00760F9E"/>
    <w:pPr>
      <w:spacing w:before="152" w:after="160"/>
    </w:pPr>
    <w:rPr>
      <w:rFonts w:eastAsia="黑体"/>
    </w:rPr>
  </w:style>
  <w:style w:type="table" w:customStyle="1" w:styleId="Notes1">
    <w:name w:val="Notes_1"/>
    <w:basedOn w:val="a6"/>
    <w:rsid w:val="00760F9E"/>
    <w:pPr>
      <w:spacing w:before="80"/>
    </w:pPr>
    <w:rPr>
      <w:rFonts w:ascii="Arial" w:hAnsi="Arial"/>
    </w:rPr>
    <w:tblPr>
      <w:tblInd w:w="454" w:type="dxa"/>
      <w:tblBorders>
        <w:top w:val="single" w:sz="12" w:space="0" w:color="00B388"/>
        <w:bottom w:val="single" w:sz="12" w:space="0" w:color="00B388"/>
        <w:insideH w:val="single" w:sz="12" w:space="0" w:color="00B388"/>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2">
    <w:name w:val="Notes_2"/>
    <w:basedOn w:val="ab"/>
    <w:semiHidden/>
    <w:rsid w:val="00760F9E"/>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b">
    <w:name w:val="Table Grid"/>
    <w:basedOn w:val="a6"/>
    <w:rsid w:val="00760F9E"/>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link w:val="CommandChar"/>
    <w:qFormat/>
    <w:rsid w:val="00760F9E"/>
    <w:pPr>
      <w:keepNext/>
      <w:spacing w:before="120" w:after="120" w:line="240" w:lineRule="exact"/>
    </w:pPr>
    <w:rPr>
      <w:rFonts w:ascii="Arial" w:eastAsia="黑体" w:hAnsi="Arial" w:cs="Arial"/>
      <w:b/>
      <w:bCs/>
      <w:sz w:val="22"/>
      <w:szCs w:val="22"/>
    </w:rPr>
  </w:style>
  <w:style w:type="table" w:customStyle="1" w:styleId="ac">
    <w:name w:val="正文中的表格"/>
    <w:basedOn w:val="ab"/>
    <w:rsid w:val="00760F9E"/>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5"/>
    <w:link w:val="NotesHeading"/>
    <w:uiPriority w:val="2"/>
    <w:rsid w:val="00760F9E"/>
    <w:rPr>
      <w:rFonts w:ascii="Arial" w:hAnsi="Arial" w:cs="Arial"/>
      <w:b/>
      <w:lang w:eastAsia="en-US"/>
    </w:rPr>
  </w:style>
  <w:style w:type="paragraph" w:customStyle="1" w:styleId="NotesHeading">
    <w:name w:val="Notes Heading"/>
    <w:next w:val="NotesText"/>
    <w:link w:val="NotesHeadingCharChar"/>
    <w:uiPriority w:val="2"/>
    <w:qFormat/>
    <w:rsid w:val="00760F9E"/>
    <w:pPr>
      <w:keepLines/>
      <w:spacing w:before="80"/>
    </w:pPr>
    <w:rPr>
      <w:rFonts w:ascii="Arial" w:hAnsi="Arial" w:cs="Arial"/>
      <w:b/>
      <w:lang w:eastAsia="en-US"/>
    </w:rPr>
  </w:style>
  <w:style w:type="paragraph" w:customStyle="1" w:styleId="NotesText">
    <w:name w:val="Notes Text"/>
    <w:link w:val="NotesTextCharChar"/>
    <w:uiPriority w:val="2"/>
    <w:qFormat/>
    <w:rsid w:val="00760F9E"/>
    <w:pPr>
      <w:spacing w:before="80"/>
    </w:pPr>
    <w:rPr>
      <w:rFonts w:ascii="Arial" w:hAnsi="Arial" w:cs="Arial"/>
      <w:lang w:eastAsia="en-US"/>
    </w:rPr>
  </w:style>
  <w:style w:type="character" w:customStyle="1" w:styleId="NotesTextCharChar">
    <w:name w:val="Notes Text Char Char"/>
    <w:basedOn w:val="a5"/>
    <w:link w:val="NotesText"/>
    <w:uiPriority w:val="2"/>
    <w:rsid w:val="00760F9E"/>
    <w:rPr>
      <w:rFonts w:ascii="Arial" w:hAnsi="Arial" w:cs="Arial"/>
      <w:lang w:eastAsia="en-US"/>
    </w:rPr>
  </w:style>
  <w:style w:type="paragraph" w:customStyle="1" w:styleId="TerminalDisplay">
    <w:name w:val="Terminal Display"/>
    <w:link w:val="TerminalDisplayChar"/>
    <w:uiPriority w:val="2"/>
    <w:qFormat/>
    <w:rsid w:val="00760F9E"/>
    <w:pPr>
      <w:spacing w:before="40" w:after="40" w:line="240" w:lineRule="exact"/>
      <w:ind w:left="879"/>
    </w:pPr>
    <w:rPr>
      <w:rFonts w:ascii="Courier New" w:hAnsi="Courier New" w:cs="Courier New"/>
      <w:sz w:val="17"/>
      <w:szCs w:val="17"/>
    </w:rPr>
  </w:style>
  <w:style w:type="paragraph" w:styleId="41">
    <w:name w:val="toc 4"/>
    <w:basedOn w:val="a4"/>
    <w:next w:val="a4"/>
    <w:autoRedefine/>
    <w:uiPriority w:val="39"/>
    <w:rsid w:val="00760F9E"/>
    <w:pPr>
      <w:ind w:left="1260"/>
    </w:pPr>
  </w:style>
  <w:style w:type="paragraph" w:styleId="50">
    <w:name w:val="toc 5"/>
    <w:basedOn w:val="a4"/>
    <w:next w:val="a4"/>
    <w:autoRedefine/>
    <w:uiPriority w:val="39"/>
    <w:rsid w:val="00760F9E"/>
    <w:pPr>
      <w:ind w:left="1680"/>
    </w:pPr>
  </w:style>
  <w:style w:type="paragraph" w:styleId="60">
    <w:name w:val="toc 6"/>
    <w:basedOn w:val="a4"/>
    <w:next w:val="a4"/>
    <w:autoRedefine/>
    <w:uiPriority w:val="39"/>
    <w:rsid w:val="00760F9E"/>
    <w:pPr>
      <w:ind w:left="2100"/>
    </w:pPr>
  </w:style>
  <w:style w:type="paragraph" w:styleId="70">
    <w:name w:val="toc 7"/>
    <w:basedOn w:val="a4"/>
    <w:next w:val="a4"/>
    <w:autoRedefine/>
    <w:uiPriority w:val="39"/>
    <w:rsid w:val="00760F9E"/>
    <w:pPr>
      <w:ind w:left="2520"/>
    </w:pPr>
  </w:style>
  <w:style w:type="paragraph" w:styleId="80">
    <w:name w:val="toc 8"/>
    <w:basedOn w:val="a4"/>
    <w:next w:val="a4"/>
    <w:autoRedefine/>
    <w:uiPriority w:val="39"/>
    <w:rsid w:val="00760F9E"/>
    <w:pPr>
      <w:ind w:left="2940"/>
    </w:pPr>
  </w:style>
  <w:style w:type="paragraph" w:styleId="90">
    <w:name w:val="toc 9"/>
    <w:basedOn w:val="a4"/>
    <w:next w:val="a4"/>
    <w:autoRedefine/>
    <w:uiPriority w:val="39"/>
    <w:rsid w:val="00760F9E"/>
    <w:pPr>
      <w:ind w:left="3360"/>
    </w:pPr>
  </w:style>
  <w:style w:type="paragraph" w:styleId="ad">
    <w:name w:val="Document Map"/>
    <w:basedOn w:val="a4"/>
    <w:link w:val="Char2"/>
    <w:uiPriority w:val="99"/>
    <w:semiHidden/>
    <w:rsid w:val="00760F9E"/>
    <w:pPr>
      <w:shd w:val="clear" w:color="auto" w:fill="000080"/>
    </w:pPr>
  </w:style>
  <w:style w:type="paragraph" w:customStyle="1" w:styleId="Figure">
    <w:name w:val="Figure"/>
    <w:next w:val="Spacer"/>
    <w:link w:val="FigureChar"/>
    <w:uiPriority w:val="2"/>
    <w:qFormat/>
    <w:rsid w:val="00760F9E"/>
    <w:pPr>
      <w:keepNext/>
      <w:spacing w:before="120" w:after="120"/>
      <w:ind w:left="879"/>
    </w:pPr>
    <w:rPr>
      <w:rFonts w:ascii="Arial" w:hAnsi="Arial" w:cs="Arial"/>
      <w:kern w:val="2"/>
    </w:rPr>
  </w:style>
  <w:style w:type="paragraph" w:customStyle="1" w:styleId="INVoice">
    <w:name w:val="IN Voice"/>
    <w:uiPriority w:val="99"/>
    <w:rsid w:val="00760F9E"/>
    <w:pPr>
      <w:spacing w:before="20" w:after="20"/>
    </w:pPr>
    <w:rPr>
      <w:rFonts w:ascii="Arial Narrow" w:hAnsi="Arial Narrow" w:cs="Arial"/>
      <w:bCs/>
      <w:sz w:val="15"/>
      <w:szCs w:val="15"/>
    </w:rPr>
  </w:style>
  <w:style w:type="paragraph" w:customStyle="1" w:styleId="NotesTextintable">
    <w:name w:val="Notes Text in table"/>
    <w:basedOn w:val="NotesText"/>
    <w:uiPriority w:val="2"/>
    <w:rsid w:val="00760F9E"/>
    <w:pPr>
      <w:widowControl w:val="0"/>
    </w:pPr>
    <w:rPr>
      <w:sz w:val="18"/>
      <w:szCs w:val="18"/>
    </w:rPr>
  </w:style>
  <w:style w:type="paragraph" w:customStyle="1" w:styleId="NotesHeadingintable">
    <w:name w:val="Notes Heading in table"/>
    <w:basedOn w:val="NotesHeading"/>
    <w:link w:val="NotesHeadingintableCharChar"/>
    <w:uiPriority w:val="2"/>
    <w:rsid w:val="00760F9E"/>
    <w:pPr>
      <w:widowControl w:val="0"/>
    </w:pPr>
    <w:rPr>
      <w:sz w:val="18"/>
      <w:szCs w:val="18"/>
    </w:rPr>
  </w:style>
  <w:style w:type="character" w:customStyle="1" w:styleId="NotesHeadingintableCharChar">
    <w:name w:val="Notes Heading in table Char Char"/>
    <w:basedOn w:val="NotesHeadingCharChar"/>
    <w:link w:val="NotesHeadingintable"/>
    <w:uiPriority w:val="2"/>
    <w:rsid w:val="00760F9E"/>
    <w:rPr>
      <w:rFonts w:ascii="Arial" w:hAnsi="Arial" w:cs="Arial"/>
      <w:b/>
      <w:sz w:val="18"/>
      <w:szCs w:val="18"/>
      <w:lang w:eastAsia="en-US"/>
    </w:rPr>
  </w:style>
  <w:style w:type="paragraph" w:customStyle="1" w:styleId="TerminalDisplayinTable">
    <w:name w:val="Terminal Display in Table"/>
    <w:uiPriority w:val="2"/>
    <w:qFormat/>
    <w:rsid w:val="00760F9E"/>
    <w:rPr>
      <w:rFonts w:ascii="Courier New" w:hAnsi="Courier New" w:cs="Courier New"/>
      <w:sz w:val="17"/>
      <w:szCs w:val="17"/>
    </w:rPr>
  </w:style>
  <w:style w:type="character" w:styleId="ae">
    <w:name w:val="Hyperlink"/>
    <w:uiPriority w:val="99"/>
    <w:qFormat/>
    <w:rsid w:val="00760F9E"/>
    <w:rPr>
      <w:color w:val="00B388"/>
      <w:u w:val="single"/>
    </w:rPr>
  </w:style>
  <w:style w:type="character" w:styleId="af">
    <w:name w:val="annotation reference"/>
    <w:aliases w:val="批注文字 Char1,Åú×¢ÎÄ×Ö Char1,?¨²¡Á¡é??¡Á? Char1,?¡§2?¨¢?¨¦???¨¢? Char1,??¡ì2?¡§¡é?¡§|???¡§¡é? Char1,???¨¬2??¡ì?¨¦??¡ì|????¡ì?¨¦? Char1,???¡§?2???¨¬?¡§|???¨¬|?????¨¬?¡§|? Char1,????¡ì?2???¡§???¡ì|???¡§?|?????¡§???¡ì|? Char1"/>
    <w:basedOn w:val="a5"/>
    <w:uiPriority w:val="99"/>
    <w:qFormat/>
    <w:rsid w:val="00760F9E"/>
    <w:rPr>
      <w:sz w:val="21"/>
      <w:szCs w:val="21"/>
    </w:rPr>
  </w:style>
  <w:style w:type="paragraph" w:styleId="af0">
    <w:name w:val="annotation text"/>
    <w:basedOn w:val="a4"/>
    <w:link w:val="Char3"/>
    <w:uiPriority w:val="99"/>
    <w:rsid w:val="00760F9E"/>
    <w:pPr>
      <w:jc w:val="left"/>
    </w:pPr>
  </w:style>
  <w:style w:type="paragraph" w:styleId="af1">
    <w:name w:val="annotation subject"/>
    <w:basedOn w:val="af0"/>
    <w:next w:val="af0"/>
    <w:link w:val="Char4"/>
    <w:uiPriority w:val="99"/>
    <w:semiHidden/>
    <w:rsid w:val="00760F9E"/>
    <w:rPr>
      <w:b/>
      <w:bCs/>
    </w:rPr>
  </w:style>
  <w:style w:type="paragraph" w:styleId="af2">
    <w:name w:val="Balloon Text"/>
    <w:basedOn w:val="a4"/>
    <w:link w:val="Char5"/>
    <w:uiPriority w:val="99"/>
    <w:semiHidden/>
    <w:rsid w:val="00760F9E"/>
    <w:rPr>
      <w:sz w:val="18"/>
      <w:szCs w:val="18"/>
    </w:rPr>
  </w:style>
  <w:style w:type="character" w:customStyle="1" w:styleId="TerminalDisplayshading">
    <w:name w:val="Terminal Display shading"/>
    <w:basedOn w:val="a5"/>
    <w:uiPriority w:val="2"/>
    <w:qFormat/>
    <w:rsid w:val="00760F9E"/>
    <w:rPr>
      <w:rFonts w:ascii="Courier New" w:hAnsi="Courier New"/>
      <w:sz w:val="17"/>
      <w:bdr w:val="none" w:sz="0" w:space="0" w:color="auto"/>
      <w:shd w:val="clear" w:color="auto" w:fill="D9D9D9"/>
    </w:rPr>
  </w:style>
  <w:style w:type="table" w:customStyle="1" w:styleId="Table">
    <w:name w:val="Table"/>
    <w:basedOn w:val="ab"/>
    <w:qFormat/>
    <w:rsid w:val="00760F9E"/>
    <w:pPr>
      <w:widowControl w:val="0"/>
      <w:spacing w:after="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styleId="af3">
    <w:name w:val="FollowedHyperlink"/>
    <w:basedOn w:val="a5"/>
    <w:rsid w:val="00760F9E"/>
    <w:rPr>
      <w:color w:val="800080"/>
      <w:u w:val="single"/>
    </w:rPr>
  </w:style>
  <w:style w:type="paragraph" w:customStyle="1" w:styleId="Itemstep">
    <w:name w:val="Item step"/>
    <w:link w:val="ItemstepChar"/>
    <w:uiPriority w:val="2"/>
    <w:qFormat/>
    <w:rsid w:val="00760F9E"/>
    <w:pPr>
      <w:numPr>
        <w:ilvl w:val="5"/>
        <w:numId w:val="19"/>
      </w:numPr>
      <w:spacing w:before="80"/>
      <w:outlineLvl w:val="6"/>
    </w:pPr>
    <w:rPr>
      <w:rFonts w:ascii="Arial" w:hAnsi="Arial"/>
      <w:szCs w:val="24"/>
      <w:lang w:eastAsia="en-US"/>
    </w:rPr>
  </w:style>
  <w:style w:type="paragraph" w:customStyle="1" w:styleId="Itemstep2">
    <w:name w:val="Item step_2"/>
    <w:link w:val="Itemstep2Char"/>
    <w:uiPriority w:val="2"/>
    <w:qFormat/>
    <w:rsid w:val="00760F9E"/>
    <w:pPr>
      <w:numPr>
        <w:ilvl w:val="8"/>
        <w:numId w:val="19"/>
      </w:numPr>
      <w:spacing w:before="80"/>
      <w:outlineLvl w:val="7"/>
    </w:pPr>
    <w:rPr>
      <w:rFonts w:ascii="Arial" w:hAnsi="Arial"/>
      <w:lang w:eastAsia="en-US"/>
    </w:rPr>
  </w:style>
  <w:style w:type="paragraph" w:customStyle="1" w:styleId="ItemListinTable2">
    <w:name w:val="Item List in Table_2"/>
    <w:uiPriority w:val="2"/>
    <w:qFormat/>
    <w:rsid w:val="00760F9E"/>
    <w:pPr>
      <w:numPr>
        <w:ilvl w:val="4"/>
        <w:numId w:val="20"/>
      </w:numPr>
      <w:spacing w:before="40" w:after="40"/>
    </w:pPr>
    <w:rPr>
      <w:rFonts w:ascii="Arial" w:hAnsi="Arial" w:cs="Arial"/>
      <w:kern w:val="2"/>
      <w:sz w:val="18"/>
      <w:szCs w:val="18"/>
      <w:lang w:eastAsia="en-US"/>
    </w:rPr>
  </w:style>
  <w:style w:type="paragraph" w:customStyle="1" w:styleId="ItemStepinTable">
    <w:name w:val="Item Step in Table"/>
    <w:link w:val="ItemStepinTableChar"/>
    <w:uiPriority w:val="2"/>
    <w:qFormat/>
    <w:rsid w:val="00760F9E"/>
    <w:pPr>
      <w:numPr>
        <w:numId w:val="4"/>
      </w:numPr>
      <w:spacing w:before="40" w:after="40"/>
    </w:pPr>
    <w:rPr>
      <w:rFonts w:ascii="Arial" w:hAnsi="Arial" w:cs="Arial"/>
      <w:kern w:val="2"/>
      <w:sz w:val="18"/>
      <w:szCs w:val="18"/>
      <w:lang w:eastAsia="en-US"/>
    </w:rPr>
  </w:style>
  <w:style w:type="paragraph" w:customStyle="1" w:styleId="ItemStepinTable2F">
    <w:name w:val="Item Step in Table_2F"/>
    <w:uiPriority w:val="2"/>
    <w:rsid w:val="00760F9E"/>
    <w:pPr>
      <w:numPr>
        <w:ilvl w:val="2"/>
        <w:numId w:val="4"/>
      </w:numPr>
      <w:spacing w:before="40" w:after="40"/>
    </w:pPr>
    <w:rPr>
      <w:rFonts w:ascii="Arial" w:hAnsi="Arial" w:cs="Arial"/>
      <w:kern w:val="2"/>
      <w:sz w:val="18"/>
      <w:szCs w:val="18"/>
      <w:lang w:eastAsia="en-US"/>
    </w:rPr>
  </w:style>
  <w:style w:type="paragraph" w:customStyle="1" w:styleId="IndexText">
    <w:name w:val="Index Text"/>
    <w:link w:val="IndexTextChar"/>
    <w:uiPriority w:val="3"/>
    <w:rsid w:val="00760F9E"/>
    <w:pPr>
      <w:spacing w:before="40" w:after="40"/>
    </w:pPr>
    <w:rPr>
      <w:rFonts w:ascii="Arial" w:hAnsi="Arial" w:cs="Arial"/>
      <w:kern w:val="2"/>
    </w:rPr>
  </w:style>
  <w:style w:type="paragraph" w:customStyle="1" w:styleId="ItemList">
    <w:name w:val="Item List"/>
    <w:aliases w:val="F2"/>
    <w:link w:val="ItemListCharChar"/>
    <w:uiPriority w:val="2"/>
    <w:qFormat/>
    <w:rsid w:val="00760F9E"/>
    <w:pPr>
      <w:numPr>
        <w:numId w:val="20"/>
      </w:numPr>
      <w:spacing w:before="80"/>
    </w:pPr>
    <w:rPr>
      <w:rFonts w:ascii="Arial" w:hAnsi="Arial" w:cs="Arial"/>
      <w:kern w:val="2"/>
      <w:lang w:eastAsia="en-US"/>
    </w:rPr>
  </w:style>
  <w:style w:type="paragraph" w:customStyle="1" w:styleId="ItemList2">
    <w:name w:val="Item List_2"/>
    <w:aliases w:val="F3"/>
    <w:basedOn w:val="ItemList"/>
    <w:link w:val="ItemList2Char"/>
    <w:uiPriority w:val="2"/>
    <w:qFormat/>
    <w:rsid w:val="00760F9E"/>
    <w:pPr>
      <w:numPr>
        <w:ilvl w:val="1"/>
      </w:numPr>
    </w:pPr>
  </w:style>
  <w:style w:type="paragraph" w:customStyle="1" w:styleId="ItemIndent1">
    <w:name w:val="Item Indent_1"/>
    <w:link w:val="ItemIndent1Char"/>
    <w:uiPriority w:val="2"/>
    <w:qFormat/>
    <w:rsid w:val="00760F9E"/>
    <w:pPr>
      <w:spacing w:before="80"/>
      <w:ind w:left="1327"/>
    </w:pPr>
    <w:rPr>
      <w:rFonts w:ascii="Arial" w:hAnsi="Arial" w:cs="Arial"/>
      <w:color w:val="000000"/>
      <w:lang w:eastAsia="en-US"/>
    </w:rPr>
  </w:style>
  <w:style w:type="paragraph" w:customStyle="1" w:styleId="ItemIndent2">
    <w:name w:val="Item Indent_2"/>
    <w:uiPriority w:val="2"/>
    <w:qFormat/>
    <w:rsid w:val="00760F9E"/>
    <w:pPr>
      <w:spacing w:before="80"/>
      <w:ind w:left="1644"/>
    </w:pPr>
    <w:rPr>
      <w:rFonts w:ascii="Arial" w:hAnsi="Arial" w:cs="Arial"/>
      <w:color w:val="000000"/>
      <w:lang w:eastAsia="en-US"/>
    </w:rPr>
  </w:style>
  <w:style w:type="character" w:customStyle="1" w:styleId="BoldText">
    <w:name w:val="Bold Text"/>
    <w:basedOn w:val="a5"/>
    <w:uiPriority w:val="99"/>
    <w:qFormat/>
    <w:rsid w:val="00760F9E"/>
    <w:rPr>
      <w:b/>
      <w:color w:val="auto"/>
    </w:rPr>
  </w:style>
  <w:style w:type="paragraph" w:customStyle="1" w:styleId="Spacer">
    <w:name w:val="Spacer"/>
    <w:next w:val="a4"/>
    <w:link w:val="SpacerChar"/>
    <w:qFormat/>
    <w:rsid w:val="00760F9E"/>
    <w:pPr>
      <w:spacing w:after="60" w:line="120" w:lineRule="exact"/>
      <w:ind w:left="879"/>
    </w:pPr>
    <w:rPr>
      <w:rFonts w:ascii="Arial" w:hAnsi="Arial" w:cs="Futura Bk"/>
      <w:color w:val="000000"/>
      <w:sz w:val="12"/>
      <w:szCs w:val="12"/>
      <w:lang w:eastAsia="en-US"/>
    </w:rPr>
  </w:style>
  <w:style w:type="character" w:customStyle="1" w:styleId="SpacerChar">
    <w:name w:val="Spacer Char"/>
    <w:basedOn w:val="a5"/>
    <w:link w:val="Spacer"/>
    <w:rsid w:val="00760F9E"/>
    <w:rPr>
      <w:rFonts w:ascii="Arial" w:hAnsi="Arial" w:cs="Futura Bk"/>
      <w:color w:val="000000"/>
      <w:sz w:val="12"/>
      <w:szCs w:val="12"/>
      <w:lang w:eastAsia="en-US"/>
    </w:rPr>
  </w:style>
  <w:style w:type="character" w:customStyle="1" w:styleId="Reference-R0G144B200">
    <w:name w:val="Reference-R0G144B200"/>
    <w:basedOn w:val="a5"/>
    <w:qFormat/>
    <w:rsid w:val="00760F9E"/>
    <w:rPr>
      <w:rFonts w:ascii="Arial" w:hAnsi="Arial" w:cs="Futura Hv"/>
      <w:color w:val="00B388"/>
    </w:rPr>
  </w:style>
  <w:style w:type="paragraph" w:customStyle="1" w:styleId="IndexHead">
    <w:name w:val="Index Head"/>
    <w:next w:val="IndexText"/>
    <w:link w:val="IndexHeadChar"/>
    <w:uiPriority w:val="3"/>
    <w:rsid w:val="00760F9E"/>
    <w:pPr>
      <w:spacing w:before="120" w:after="120"/>
    </w:pPr>
    <w:rPr>
      <w:rFonts w:ascii="Arial" w:hAnsi="Arial" w:cs="Arial"/>
      <w:b/>
      <w:kern w:val="2"/>
    </w:rPr>
  </w:style>
  <w:style w:type="paragraph" w:customStyle="1" w:styleId="ItemList3">
    <w:name w:val="Item List_3"/>
    <w:basedOn w:val="ItemList2"/>
    <w:uiPriority w:val="2"/>
    <w:rsid w:val="00760F9E"/>
    <w:pPr>
      <w:numPr>
        <w:ilvl w:val="2"/>
      </w:numPr>
    </w:pPr>
  </w:style>
  <w:style w:type="paragraph" w:customStyle="1" w:styleId="ItemIndent3">
    <w:name w:val="Item Indent_3"/>
    <w:basedOn w:val="a4"/>
    <w:uiPriority w:val="2"/>
    <w:rsid w:val="00760F9E"/>
    <w:pPr>
      <w:spacing w:before="80"/>
      <w:ind w:left="1956"/>
      <w:jc w:val="left"/>
    </w:pPr>
    <w:rPr>
      <w:color w:val="000000"/>
      <w:kern w:val="0"/>
      <w:lang w:eastAsia="en-US"/>
    </w:rPr>
  </w:style>
  <w:style w:type="paragraph" w:customStyle="1" w:styleId="NotesIcons">
    <w:name w:val="Notes Icons"/>
    <w:link w:val="NotesIconsChar"/>
    <w:uiPriority w:val="2"/>
    <w:rsid w:val="00760F9E"/>
    <w:pPr>
      <w:spacing w:before="80"/>
    </w:pPr>
    <w:rPr>
      <w:rFonts w:ascii="Arial" w:hAnsi="Arial" w:cs="Arial"/>
      <w:lang w:eastAsia="en-US"/>
    </w:rPr>
  </w:style>
  <w:style w:type="paragraph" w:customStyle="1" w:styleId="ItemListinTable">
    <w:name w:val="Item List in Table"/>
    <w:link w:val="ItemListinTableCharChar"/>
    <w:uiPriority w:val="2"/>
    <w:qFormat/>
    <w:rsid w:val="00760F9E"/>
    <w:pPr>
      <w:numPr>
        <w:ilvl w:val="3"/>
        <w:numId w:val="20"/>
      </w:numPr>
      <w:spacing w:before="40" w:after="40"/>
    </w:pPr>
    <w:rPr>
      <w:rFonts w:ascii="Arial" w:eastAsia="Arila" w:hAnsi="Arial" w:cs="Arial"/>
      <w:kern w:val="2"/>
      <w:sz w:val="18"/>
      <w:szCs w:val="18"/>
      <w:lang w:eastAsia="en-US"/>
    </w:rPr>
  </w:style>
  <w:style w:type="character" w:customStyle="1" w:styleId="ItemListinTableCharChar">
    <w:name w:val="Item List in Table Char Char"/>
    <w:basedOn w:val="a5"/>
    <w:link w:val="ItemListinTable"/>
    <w:uiPriority w:val="2"/>
    <w:rsid w:val="00760F9E"/>
    <w:rPr>
      <w:rFonts w:ascii="Arial" w:eastAsia="Arila" w:hAnsi="Arial" w:cs="Arial"/>
      <w:kern w:val="2"/>
      <w:sz w:val="18"/>
      <w:szCs w:val="18"/>
      <w:lang w:eastAsia="en-US"/>
    </w:rPr>
  </w:style>
  <w:style w:type="paragraph" w:customStyle="1" w:styleId="NotesTextList">
    <w:name w:val="Notes Text List"/>
    <w:basedOn w:val="ItemListinTable"/>
    <w:link w:val="NotesTextListCharChar"/>
    <w:uiPriority w:val="2"/>
    <w:qFormat/>
    <w:rsid w:val="00760F9E"/>
    <w:pPr>
      <w:numPr>
        <w:ilvl w:val="5"/>
      </w:numPr>
      <w:spacing w:before="80" w:after="0"/>
    </w:pPr>
  </w:style>
  <w:style w:type="character" w:customStyle="1" w:styleId="NotesTextListCharChar">
    <w:name w:val="Notes Text List Char Char"/>
    <w:basedOn w:val="ItemListinTableCharChar"/>
    <w:link w:val="NotesTextList"/>
    <w:uiPriority w:val="2"/>
    <w:rsid w:val="00760F9E"/>
    <w:rPr>
      <w:rFonts w:ascii="Arial" w:eastAsia="Arila" w:hAnsi="Arial" w:cs="Arial"/>
      <w:kern w:val="2"/>
      <w:sz w:val="18"/>
      <w:szCs w:val="18"/>
      <w:lang w:eastAsia="en-US"/>
    </w:rPr>
  </w:style>
  <w:style w:type="table" w:customStyle="1" w:styleId="FigureTable">
    <w:name w:val="Figure Table"/>
    <w:basedOn w:val="a6"/>
    <w:uiPriority w:val="99"/>
    <w:rsid w:val="00760F9E"/>
    <w:pPr>
      <w:spacing w:before="40" w:line="240" w:lineRule="exact"/>
    </w:pPr>
    <w:rPr>
      <w:rFonts w:ascii="Arial" w:hAnsi="Arial"/>
      <w:sz w:val="18"/>
    </w:rPr>
    <w:tblPr>
      <w:tblInd w:w="1004" w:type="dxa"/>
      <w:tblBorders>
        <w:top w:val="single" w:sz="18" w:space="0" w:color="auto"/>
        <w:bottom w:val="single" w:sz="18" w:space="0" w:color="auto"/>
        <w:insideH w:val="single" w:sz="4" w:space="0" w:color="auto"/>
      </w:tblBorders>
    </w:tblPr>
    <w:tcPr>
      <w:vAlign w:val="center"/>
    </w:tcPr>
  </w:style>
  <w:style w:type="paragraph" w:customStyle="1" w:styleId="Index">
    <w:name w:val="Index"/>
    <w:next w:val="IndexText"/>
    <w:uiPriority w:val="3"/>
    <w:rsid w:val="00760F9E"/>
    <w:pPr>
      <w:numPr>
        <w:numId w:val="3"/>
      </w:numPr>
      <w:spacing w:before="120" w:after="320"/>
      <w:outlineLvl w:val="0"/>
    </w:pPr>
    <w:rPr>
      <w:rFonts w:ascii="Arial" w:eastAsia="黑体" w:hAnsi="Arial" w:cs="Arial"/>
      <w:b/>
      <w:sz w:val="48"/>
      <w:szCs w:val="48"/>
    </w:rPr>
  </w:style>
  <w:style w:type="paragraph" w:customStyle="1" w:styleId="Itemstep3">
    <w:name w:val="Item step_3"/>
    <w:basedOn w:val="a4"/>
    <w:uiPriority w:val="2"/>
    <w:rsid w:val="00760F9E"/>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5"/>
    <w:link w:val="Index0"/>
    <w:uiPriority w:val="3"/>
    <w:rsid w:val="00760F9E"/>
    <w:rPr>
      <w:rFonts w:ascii="Arial" w:eastAsia="黑体" w:hAnsi="Arial" w:cs="Arial"/>
      <w:bCs/>
      <w:color w:val="00B388"/>
      <w:sz w:val="36"/>
      <w:szCs w:val="36"/>
    </w:rPr>
  </w:style>
  <w:style w:type="paragraph" w:customStyle="1" w:styleId="Return">
    <w:name w:val="Return"/>
    <w:basedOn w:val="TableText"/>
    <w:link w:val="ReturnChar"/>
    <w:rsid w:val="00760F9E"/>
    <w:pPr>
      <w:spacing w:before="120" w:after="120"/>
      <w:jc w:val="right"/>
    </w:pPr>
    <w:rPr>
      <w:color w:val="00B388"/>
    </w:rPr>
  </w:style>
  <w:style w:type="character" w:customStyle="1" w:styleId="ReturnChar">
    <w:name w:val="Return Char"/>
    <w:basedOn w:val="TableTextChar"/>
    <w:link w:val="Return"/>
    <w:rsid w:val="00760F9E"/>
    <w:rPr>
      <w:rFonts w:ascii="Arial" w:hAnsi="Arial" w:cs="Arial Narrow"/>
      <w:color w:val="00B388"/>
      <w:sz w:val="18"/>
      <w:szCs w:val="18"/>
    </w:rPr>
  </w:style>
  <w:style w:type="paragraph" w:customStyle="1" w:styleId="Index0">
    <w:name w:val="Index 链接"/>
    <w:next w:val="IndexText"/>
    <w:link w:val="IndexChar"/>
    <w:uiPriority w:val="3"/>
    <w:rsid w:val="00760F9E"/>
    <w:pPr>
      <w:spacing w:before="120" w:after="60"/>
    </w:pPr>
    <w:rPr>
      <w:rFonts w:ascii="Arial" w:eastAsia="黑体" w:hAnsi="Arial" w:cs="Arial"/>
      <w:bCs/>
      <w:color w:val="00B388"/>
      <w:sz w:val="36"/>
      <w:szCs w:val="36"/>
    </w:rPr>
  </w:style>
  <w:style w:type="character" w:customStyle="1" w:styleId="IndexTextChar">
    <w:name w:val="Index Text Char"/>
    <w:basedOn w:val="a5"/>
    <w:link w:val="IndexText"/>
    <w:uiPriority w:val="3"/>
    <w:rsid w:val="00760F9E"/>
    <w:rPr>
      <w:rFonts w:ascii="Arial" w:hAnsi="Arial" w:cs="Arial"/>
      <w:kern w:val="2"/>
    </w:rPr>
  </w:style>
  <w:style w:type="character" w:customStyle="1" w:styleId="FigureChar">
    <w:name w:val="Figure Char"/>
    <w:basedOn w:val="a5"/>
    <w:link w:val="Figure"/>
    <w:uiPriority w:val="2"/>
    <w:rsid w:val="00760F9E"/>
    <w:rPr>
      <w:rFonts w:ascii="Arial" w:hAnsi="Arial" w:cs="Arial"/>
      <w:kern w:val="2"/>
    </w:rPr>
  </w:style>
  <w:style w:type="character" w:customStyle="1" w:styleId="IndexHeadChar">
    <w:name w:val="Index Head Char"/>
    <w:basedOn w:val="a5"/>
    <w:link w:val="IndexHead"/>
    <w:uiPriority w:val="3"/>
    <w:rsid w:val="00760F9E"/>
    <w:rPr>
      <w:rFonts w:ascii="Arial" w:hAnsi="Arial" w:cs="Arial"/>
      <w:b/>
      <w:kern w:val="2"/>
    </w:rPr>
  </w:style>
  <w:style w:type="paragraph" w:customStyle="1" w:styleId="TerminalDisplayIndent1">
    <w:name w:val="Terminal Display Indent_1"/>
    <w:basedOn w:val="TerminalDisplay"/>
    <w:uiPriority w:val="2"/>
    <w:qFormat/>
    <w:rsid w:val="00760F9E"/>
    <w:pPr>
      <w:ind w:left="1327"/>
    </w:pPr>
  </w:style>
  <w:style w:type="paragraph" w:customStyle="1" w:styleId="TerminalDisplayIndent2">
    <w:name w:val="Terminal Display Indent_2"/>
    <w:basedOn w:val="TerminalDisplay"/>
    <w:uiPriority w:val="2"/>
    <w:qFormat/>
    <w:rsid w:val="00760F9E"/>
    <w:pPr>
      <w:ind w:left="1644"/>
    </w:pPr>
  </w:style>
  <w:style w:type="character" w:customStyle="1" w:styleId="TerminalDisplayChar">
    <w:name w:val="Terminal Display Char"/>
    <w:basedOn w:val="a5"/>
    <w:link w:val="TerminalDisplay"/>
    <w:uiPriority w:val="2"/>
    <w:rsid w:val="00760F9E"/>
    <w:rPr>
      <w:rFonts w:ascii="Courier New" w:hAnsi="Courier New" w:cs="Courier New"/>
      <w:sz w:val="17"/>
      <w:szCs w:val="17"/>
    </w:rPr>
  </w:style>
  <w:style w:type="character" w:customStyle="1" w:styleId="FigureDescriptionCharChar">
    <w:name w:val="Figure Description Char Char"/>
    <w:basedOn w:val="a5"/>
    <w:link w:val="FigureDescription"/>
    <w:uiPriority w:val="2"/>
    <w:rsid w:val="00760F9E"/>
    <w:rPr>
      <w:rFonts w:ascii="Arial" w:hAnsi="Arial" w:cs="Arial Narrow"/>
      <w:b/>
    </w:rPr>
  </w:style>
  <w:style w:type="character" w:customStyle="1" w:styleId="ItemstepChar">
    <w:name w:val="Item step Char"/>
    <w:basedOn w:val="a5"/>
    <w:link w:val="Itemstep"/>
    <w:uiPriority w:val="2"/>
    <w:rsid w:val="00760F9E"/>
    <w:rPr>
      <w:rFonts w:ascii="Arial" w:hAnsi="Arial"/>
      <w:szCs w:val="24"/>
      <w:lang w:eastAsia="en-US"/>
    </w:rPr>
  </w:style>
  <w:style w:type="table" w:customStyle="1" w:styleId="NotesIndent1">
    <w:name w:val="Notes_Indent_1"/>
    <w:basedOn w:val="Notes1"/>
    <w:uiPriority w:val="99"/>
    <w:qFormat/>
    <w:rsid w:val="00760F9E"/>
    <w:tblPr>
      <w:tblInd w:w="907"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Indent2">
    <w:name w:val="Notes_Indent_2"/>
    <w:basedOn w:val="Notes1"/>
    <w:uiPriority w:val="99"/>
    <w:qFormat/>
    <w:rsid w:val="00760F9E"/>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nil"/>
          <w:insideV w:val="nil"/>
          <w:tl2br w:val="nil"/>
          <w:tr2bl w:val="nil"/>
        </w:tcBorders>
      </w:tcPr>
    </w:tblStylePr>
  </w:style>
  <w:style w:type="paragraph" w:customStyle="1" w:styleId="NotesIcons1">
    <w:name w:val="Notes Icons_1"/>
    <w:basedOn w:val="NotesIcons"/>
    <w:uiPriority w:val="2"/>
    <w:qFormat/>
    <w:rsid w:val="00760F9E"/>
    <w:rPr>
      <w:noProof/>
      <w:lang w:eastAsia="zh-CN"/>
    </w:rPr>
  </w:style>
  <w:style w:type="paragraph" w:customStyle="1" w:styleId="NotesIcons2">
    <w:name w:val="Notes Icons_2"/>
    <w:basedOn w:val="NotesIcons"/>
    <w:uiPriority w:val="2"/>
    <w:qFormat/>
    <w:rsid w:val="00760F9E"/>
    <w:rPr>
      <w:noProof/>
      <w:lang w:eastAsia="zh-CN"/>
    </w:rPr>
  </w:style>
  <w:style w:type="paragraph" w:customStyle="1" w:styleId="FigureIndent1">
    <w:name w:val="Figure Indent_1"/>
    <w:next w:val="Spacer"/>
    <w:uiPriority w:val="2"/>
    <w:qFormat/>
    <w:rsid w:val="00760F9E"/>
    <w:pPr>
      <w:spacing w:after="120"/>
      <w:ind w:left="1327"/>
    </w:pPr>
    <w:rPr>
      <w:rFonts w:ascii="Arial" w:hAnsi="Arial" w:cs="Arial"/>
      <w:kern w:val="2"/>
    </w:rPr>
  </w:style>
  <w:style w:type="paragraph" w:customStyle="1" w:styleId="FigureDescriptionIndent2">
    <w:name w:val="Figure Description Indent_2"/>
    <w:basedOn w:val="FigureDescriptionIndent1"/>
    <w:uiPriority w:val="2"/>
    <w:qFormat/>
    <w:rsid w:val="00760F9E"/>
    <w:pPr>
      <w:ind w:left="1644"/>
    </w:pPr>
  </w:style>
  <w:style w:type="paragraph" w:customStyle="1" w:styleId="FigureDescriptionIndent1">
    <w:name w:val="Figure Description Indent_1"/>
    <w:basedOn w:val="FigureDescription"/>
    <w:uiPriority w:val="2"/>
    <w:qFormat/>
    <w:rsid w:val="00760F9E"/>
    <w:pPr>
      <w:ind w:left="1327" w:firstLine="0"/>
    </w:pPr>
  </w:style>
  <w:style w:type="paragraph" w:customStyle="1" w:styleId="FigureIndent2">
    <w:name w:val="Figure Indent_2"/>
    <w:next w:val="Spacer"/>
    <w:uiPriority w:val="2"/>
    <w:qFormat/>
    <w:rsid w:val="00760F9E"/>
    <w:pPr>
      <w:spacing w:after="120"/>
      <w:ind w:left="1644"/>
    </w:pPr>
    <w:rPr>
      <w:rFonts w:ascii="Arial" w:hAnsi="Arial" w:cs="Arial"/>
      <w:kern w:val="2"/>
    </w:rPr>
  </w:style>
  <w:style w:type="paragraph" w:customStyle="1" w:styleId="TableDescriptionIndent1">
    <w:name w:val="Table Description Indent_1"/>
    <w:basedOn w:val="TableDescription0"/>
    <w:next w:val="Spacer"/>
    <w:uiPriority w:val="2"/>
    <w:qFormat/>
    <w:rsid w:val="00760F9E"/>
    <w:pPr>
      <w:ind w:left="1327" w:firstLine="0"/>
    </w:pPr>
  </w:style>
  <w:style w:type="paragraph" w:customStyle="1" w:styleId="TableDescriptionIndent2">
    <w:name w:val="Table Description Indent_2"/>
    <w:basedOn w:val="TableDescription0"/>
    <w:next w:val="Spacer"/>
    <w:uiPriority w:val="2"/>
    <w:qFormat/>
    <w:rsid w:val="00760F9E"/>
    <w:pPr>
      <w:ind w:left="1644" w:firstLine="0"/>
    </w:pPr>
  </w:style>
  <w:style w:type="table" w:customStyle="1" w:styleId="FigureTableIndent2">
    <w:name w:val="Figure Table Indent_2"/>
    <w:basedOn w:val="FigureTable"/>
    <w:uiPriority w:val="99"/>
    <w:qFormat/>
    <w:rsid w:val="00760F9E"/>
    <w:rPr>
      <w:szCs w:val="18"/>
    </w:rPr>
    <w:tblPr>
      <w:tblInd w:w="1758" w:type="dxa"/>
    </w:tblPr>
  </w:style>
  <w:style w:type="table" w:customStyle="1" w:styleId="FigureTableIndent1">
    <w:name w:val="Figure Table Indent_1"/>
    <w:basedOn w:val="FigureTable"/>
    <w:uiPriority w:val="99"/>
    <w:qFormat/>
    <w:rsid w:val="00760F9E"/>
    <w:rPr>
      <w:szCs w:val="18"/>
    </w:rPr>
    <w:tblPr>
      <w:tblInd w:w="1418" w:type="dxa"/>
    </w:tblPr>
  </w:style>
  <w:style w:type="table" w:customStyle="1" w:styleId="TableIndent1">
    <w:name w:val="Table Indent_1"/>
    <w:basedOn w:val="Table"/>
    <w:uiPriority w:val="99"/>
    <w:qFormat/>
    <w:rsid w:val="00760F9E"/>
    <w:tblPr>
      <w:tblInd w:w="141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Indent2">
    <w:name w:val="Table Indent_2"/>
    <w:basedOn w:val="Table"/>
    <w:uiPriority w:val="99"/>
    <w:qFormat/>
    <w:rsid w:val="00760F9E"/>
    <w:tblPr>
      <w:tblInd w:w="175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tblStylePr w:type="fir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tblStylePr w:type="la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style>
  <w:style w:type="paragraph" w:customStyle="1" w:styleId="FigureText1">
    <w:name w:val="Figure Text_1"/>
    <w:basedOn w:val="FigureText"/>
    <w:uiPriority w:val="2"/>
    <w:qFormat/>
    <w:rsid w:val="00760F9E"/>
  </w:style>
  <w:style w:type="paragraph" w:customStyle="1" w:styleId="FigureText2">
    <w:name w:val="Figure Text_2"/>
    <w:basedOn w:val="FigureText"/>
    <w:uiPriority w:val="2"/>
    <w:qFormat/>
    <w:rsid w:val="00760F9E"/>
  </w:style>
  <w:style w:type="paragraph" w:customStyle="1" w:styleId="TableHeading1">
    <w:name w:val="Table Heading_1"/>
    <w:basedOn w:val="TableHeading"/>
    <w:uiPriority w:val="2"/>
    <w:qFormat/>
    <w:rsid w:val="00760F9E"/>
    <w:pPr>
      <w:widowControl w:val="0"/>
    </w:pPr>
  </w:style>
  <w:style w:type="paragraph" w:customStyle="1" w:styleId="TableHeading2">
    <w:name w:val="Table Heading_2"/>
    <w:basedOn w:val="TableHeading"/>
    <w:uiPriority w:val="2"/>
    <w:qFormat/>
    <w:rsid w:val="00760F9E"/>
    <w:pPr>
      <w:widowControl w:val="0"/>
    </w:pPr>
  </w:style>
  <w:style w:type="character" w:customStyle="1" w:styleId="Indexlink">
    <w:name w:val="Index link"/>
    <w:basedOn w:val="a5"/>
    <w:uiPriority w:val="3"/>
    <w:qFormat/>
    <w:rsid w:val="00760F9E"/>
    <w:rPr>
      <w:rFonts w:ascii="Arial" w:hAnsi="Arial"/>
      <w:color w:val="00B388"/>
    </w:rPr>
  </w:style>
  <w:style w:type="character" w:customStyle="1" w:styleId="IndexSee">
    <w:name w:val="Index See"/>
    <w:basedOn w:val="Indexlink"/>
    <w:uiPriority w:val="3"/>
    <w:qFormat/>
    <w:rsid w:val="00760F9E"/>
    <w:rPr>
      <w:rFonts w:ascii="Arial" w:hAnsi="Arial"/>
      <w:i/>
      <w:color w:val="auto"/>
    </w:rPr>
  </w:style>
  <w:style w:type="paragraph" w:customStyle="1" w:styleId="15">
    <w:name w:val="索引标题1"/>
    <w:next w:val="IndexText"/>
    <w:link w:val="IndexHeadingChar"/>
    <w:uiPriority w:val="3"/>
    <w:rsid w:val="00760F9E"/>
    <w:pPr>
      <w:spacing w:before="120" w:after="120"/>
    </w:pPr>
    <w:rPr>
      <w:rFonts w:ascii="Arial" w:hAnsi="Arial" w:cs="Arial"/>
      <w:b/>
      <w:kern w:val="2"/>
    </w:rPr>
  </w:style>
  <w:style w:type="character" w:customStyle="1" w:styleId="IndexHeadingChar">
    <w:name w:val="Index Heading Char"/>
    <w:basedOn w:val="a5"/>
    <w:link w:val="15"/>
    <w:uiPriority w:val="3"/>
    <w:rsid w:val="00760F9E"/>
    <w:rPr>
      <w:rFonts w:ascii="Arial" w:hAnsi="Arial" w:cs="Arial"/>
      <w:b/>
      <w:kern w:val="2"/>
    </w:rPr>
  </w:style>
  <w:style w:type="character" w:customStyle="1" w:styleId="BoldItalicText">
    <w:name w:val="BoldItalic Text"/>
    <w:basedOn w:val="a5"/>
    <w:qFormat/>
    <w:rsid w:val="00760F9E"/>
    <w:rPr>
      <w:b/>
      <w:i/>
    </w:rPr>
  </w:style>
  <w:style w:type="character" w:customStyle="1" w:styleId="ItalicText">
    <w:name w:val="Italic Text"/>
    <w:basedOn w:val="a5"/>
    <w:qFormat/>
    <w:rsid w:val="00760F9E"/>
    <w:rPr>
      <w:i/>
    </w:rPr>
  </w:style>
  <w:style w:type="character" w:customStyle="1" w:styleId="Superscript">
    <w:name w:val="Superscript"/>
    <w:basedOn w:val="a5"/>
    <w:qFormat/>
    <w:rsid w:val="00760F9E"/>
    <w:rPr>
      <w:vertAlign w:val="superscript"/>
    </w:rPr>
  </w:style>
  <w:style w:type="character" w:customStyle="1" w:styleId="SubScript">
    <w:name w:val="SubScript"/>
    <w:basedOn w:val="a5"/>
    <w:qFormat/>
    <w:rsid w:val="00760F9E"/>
    <w:rPr>
      <w:vertAlign w:val="subscript"/>
    </w:rPr>
  </w:style>
  <w:style w:type="paragraph" w:customStyle="1" w:styleId="IndexTextIndent">
    <w:name w:val="Index Text Indent"/>
    <w:basedOn w:val="IndexText"/>
    <w:link w:val="IndexTextIndentChar"/>
    <w:uiPriority w:val="3"/>
    <w:qFormat/>
    <w:rsid w:val="00760F9E"/>
    <w:pPr>
      <w:ind w:left="403"/>
    </w:pPr>
  </w:style>
  <w:style w:type="character" w:customStyle="1" w:styleId="IndexTextIndentChar">
    <w:name w:val="Index Text Indent Char"/>
    <w:basedOn w:val="IndexTextChar"/>
    <w:link w:val="IndexTextIndent"/>
    <w:uiPriority w:val="3"/>
    <w:rsid w:val="00760F9E"/>
    <w:rPr>
      <w:rFonts w:ascii="Arial" w:hAnsi="Arial" w:cs="Arial"/>
      <w:kern w:val="2"/>
    </w:rPr>
  </w:style>
  <w:style w:type="paragraph" w:customStyle="1" w:styleId="ItemStepinTable2">
    <w:name w:val="Item Step in Table_2"/>
    <w:uiPriority w:val="2"/>
    <w:qFormat/>
    <w:rsid w:val="00760F9E"/>
    <w:pPr>
      <w:widowControl w:val="0"/>
      <w:numPr>
        <w:ilvl w:val="1"/>
        <w:numId w:val="4"/>
      </w:numPr>
    </w:pPr>
    <w:rPr>
      <w:rFonts w:ascii="Arial" w:hAnsi="Arial" w:cs="Arial"/>
      <w:kern w:val="2"/>
      <w:sz w:val="18"/>
      <w:szCs w:val="18"/>
      <w:lang w:eastAsia="en-US"/>
    </w:rPr>
  </w:style>
  <w:style w:type="paragraph" w:styleId="TOC">
    <w:name w:val="TOC Heading"/>
    <w:basedOn w:val="11"/>
    <w:next w:val="a4"/>
    <w:uiPriority w:val="1"/>
    <w:qFormat/>
    <w:rsid w:val="00760F9E"/>
    <w:pPr>
      <w:keepLines/>
      <w:numPr>
        <w:ilvl w:val="0"/>
      </w:numPr>
      <w:spacing w:after="480"/>
      <w:jc w:val="both"/>
    </w:pPr>
    <w:rPr>
      <w:rFonts w:eastAsia="宋体"/>
      <w:bCs/>
      <w:kern w:val="44"/>
      <w:sz w:val="44"/>
      <w:szCs w:val="44"/>
    </w:rPr>
  </w:style>
  <w:style w:type="paragraph" w:customStyle="1" w:styleId="ManualTitle1">
    <w:name w:val="Manual Title1"/>
    <w:link w:val="ManualTitle1Char"/>
    <w:uiPriority w:val="1"/>
    <w:qFormat/>
    <w:rsid w:val="00760F9E"/>
    <w:pPr>
      <w:spacing w:before="120"/>
    </w:pPr>
    <w:rPr>
      <w:rFonts w:ascii="Arial" w:eastAsia="黑体" w:hAnsi="Arial"/>
      <w:noProof/>
      <w:sz w:val="48"/>
      <w:szCs w:val="48"/>
      <w:lang w:eastAsia="en-US"/>
    </w:rPr>
  </w:style>
  <w:style w:type="paragraph" w:customStyle="1" w:styleId="ManualTitle2">
    <w:name w:val="Manual Title2"/>
    <w:link w:val="ManualTitle2Char"/>
    <w:uiPriority w:val="1"/>
    <w:qFormat/>
    <w:rsid w:val="00760F9E"/>
    <w:pPr>
      <w:spacing w:before="120" w:after="40"/>
    </w:pPr>
    <w:rPr>
      <w:rFonts w:ascii="Arial" w:eastAsia="楷体_GB2312" w:hAnsi="Arial"/>
      <w:noProof/>
      <w:sz w:val="40"/>
      <w:szCs w:val="40"/>
      <w:lang w:eastAsia="en-US"/>
    </w:rPr>
  </w:style>
  <w:style w:type="paragraph" w:customStyle="1" w:styleId="Version">
    <w:name w:val="Version"/>
    <w:link w:val="VersionCharChar"/>
    <w:uiPriority w:val="99"/>
    <w:qFormat/>
    <w:rsid w:val="00760F9E"/>
    <w:pPr>
      <w:widowControl w:val="0"/>
      <w:spacing w:before="80" w:after="80"/>
    </w:pPr>
    <w:rPr>
      <w:rFonts w:ascii="Arial" w:hAnsi="Arial" w:cs="Arial"/>
      <w:sz w:val="18"/>
      <w:szCs w:val="16"/>
      <w:lang w:eastAsia="en-US"/>
    </w:rPr>
  </w:style>
  <w:style w:type="character" w:customStyle="1" w:styleId="ManualTitle2Char">
    <w:name w:val="Manual Title2 Char"/>
    <w:basedOn w:val="a5"/>
    <w:link w:val="ManualTitle2"/>
    <w:uiPriority w:val="1"/>
    <w:rsid w:val="00760F9E"/>
    <w:rPr>
      <w:rFonts w:ascii="Arial" w:eastAsia="楷体_GB2312" w:hAnsi="Arial"/>
      <w:noProof/>
      <w:sz w:val="40"/>
      <w:szCs w:val="40"/>
      <w:lang w:eastAsia="en-US"/>
    </w:rPr>
  </w:style>
  <w:style w:type="paragraph" w:customStyle="1" w:styleId="Abstract">
    <w:name w:val="Abstract"/>
    <w:qFormat/>
    <w:rsid w:val="00760F9E"/>
    <w:pPr>
      <w:spacing w:before="40"/>
    </w:pPr>
    <w:rPr>
      <w:rFonts w:ascii="Arial" w:hAnsi="Arial"/>
      <w:sz w:val="18"/>
      <w:szCs w:val="18"/>
    </w:rPr>
  </w:style>
  <w:style w:type="character" w:customStyle="1" w:styleId="VersionCharChar">
    <w:name w:val="Version Char Char"/>
    <w:basedOn w:val="a5"/>
    <w:link w:val="Version"/>
    <w:uiPriority w:val="99"/>
    <w:rsid w:val="00760F9E"/>
    <w:rPr>
      <w:rFonts w:ascii="Arial" w:hAnsi="Arial" w:cs="Arial"/>
      <w:sz w:val="18"/>
      <w:szCs w:val="16"/>
      <w:lang w:eastAsia="en-US"/>
    </w:rPr>
  </w:style>
  <w:style w:type="character" w:customStyle="1" w:styleId="Char3">
    <w:name w:val="批注文字 Char"/>
    <w:basedOn w:val="a5"/>
    <w:link w:val="af0"/>
    <w:uiPriority w:val="99"/>
    <w:rsid w:val="00760F9E"/>
    <w:rPr>
      <w:rFonts w:ascii="Arial" w:hAnsi="Arial" w:cs="Arial"/>
      <w:kern w:val="2"/>
    </w:rPr>
  </w:style>
  <w:style w:type="character" w:customStyle="1" w:styleId="ManualTitle1Char">
    <w:name w:val="Manual Title1 Char"/>
    <w:basedOn w:val="a5"/>
    <w:link w:val="ManualTitle1"/>
    <w:uiPriority w:val="1"/>
    <w:locked/>
    <w:rsid w:val="00760F9E"/>
    <w:rPr>
      <w:rFonts w:ascii="Arial" w:eastAsia="黑体" w:hAnsi="Arial"/>
      <w:noProof/>
      <w:sz w:val="48"/>
      <w:szCs w:val="48"/>
      <w:lang w:eastAsia="en-US"/>
    </w:rPr>
  </w:style>
  <w:style w:type="character" w:customStyle="1" w:styleId="Char0">
    <w:name w:val="页脚 Char"/>
    <w:basedOn w:val="a5"/>
    <w:link w:val="a9"/>
    <w:uiPriority w:val="99"/>
    <w:rsid w:val="00760F9E"/>
    <w:rPr>
      <w:rFonts w:ascii="Arial" w:hAnsi="Arial" w:cs="Arial"/>
      <w:sz w:val="18"/>
      <w:szCs w:val="18"/>
    </w:rPr>
  </w:style>
  <w:style w:type="paragraph" w:customStyle="1" w:styleId="Copyright">
    <w:name w:val="Copyright"/>
    <w:rsid w:val="00760F9E"/>
    <w:pPr>
      <w:spacing w:line="240" w:lineRule="exact"/>
    </w:pPr>
    <w:rPr>
      <w:rFonts w:ascii="Arial" w:hAnsi="Arial" w:cs="Arial"/>
      <w:kern w:val="2"/>
      <w:sz w:val="18"/>
      <w:szCs w:val="14"/>
    </w:rPr>
  </w:style>
  <w:style w:type="paragraph" w:customStyle="1" w:styleId="af4">
    <w:name w:val="修订记录"/>
    <w:basedOn w:val="a4"/>
    <w:rsid w:val="008E51B4"/>
    <w:pPr>
      <w:snapToGrid w:val="0"/>
      <w:spacing w:before="300" w:after="150"/>
      <w:ind w:left="0"/>
      <w:jc w:val="center"/>
    </w:pPr>
    <w:rPr>
      <w:rFonts w:eastAsia="黑体" w:cs="黑体"/>
      <w:kern w:val="0"/>
      <w:sz w:val="36"/>
      <w:szCs w:val="30"/>
    </w:rPr>
  </w:style>
  <w:style w:type="character" w:customStyle="1" w:styleId="TableDescriptionChar">
    <w:name w:val="Table Description Char"/>
    <w:basedOn w:val="a5"/>
    <w:link w:val="TableDescription0"/>
    <w:uiPriority w:val="2"/>
    <w:rsid w:val="00760F9E"/>
    <w:rPr>
      <w:rFonts w:ascii="Arial" w:eastAsia="黑体" w:hAnsi="Arial" w:cs="Arial Narrow"/>
      <w:b/>
    </w:rPr>
  </w:style>
  <w:style w:type="character" w:customStyle="1" w:styleId="1Char">
    <w:name w:val="标题 1 Char"/>
    <w:aliases w:val="heading 1 Char,h:1 Char,h:1app Char,level 1 Char,Level 1 Head Char,H1 Char,h1 Char,Huvudrubrik Char"/>
    <w:basedOn w:val="a5"/>
    <w:link w:val="11"/>
    <w:uiPriority w:val="1"/>
    <w:rsid w:val="00735499"/>
    <w:rPr>
      <w:rFonts w:ascii="Arial" w:eastAsia="黑体" w:hAnsi="Arial" w:cs="Arial"/>
      <w:b/>
      <w:sz w:val="36"/>
      <w:szCs w:val="48"/>
    </w:rPr>
  </w:style>
  <w:style w:type="character" w:customStyle="1" w:styleId="CommandChar">
    <w:name w:val="Command Char"/>
    <w:basedOn w:val="a5"/>
    <w:link w:val="Command"/>
    <w:rsid w:val="006F05E5"/>
    <w:rPr>
      <w:rFonts w:ascii="Arial" w:eastAsia="黑体" w:hAnsi="Arial" w:cs="Arial"/>
      <w:b/>
      <w:bCs/>
      <w:sz w:val="22"/>
      <w:szCs w:val="22"/>
    </w:rPr>
  </w:style>
  <w:style w:type="character" w:customStyle="1" w:styleId="3Char">
    <w:name w:val="标题 3 Char"/>
    <w:aliases w:val="标题 3 Char Char Char Char Char Char Char Char Char,标题 3 Char Char Char Char,标题 3 Char Char Char1,标题 3 Char Char Char Char Char Char Char Char1,heading 3 Char,标题 3 Char Char Char Char Char1 Char Char Char,标题 3 Char1 Char1 Char Char,标题3 Char"/>
    <w:basedOn w:val="a5"/>
    <w:link w:val="30"/>
    <w:uiPriority w:val="1"/>
    <w:locked/>
    <w:rsid w:val="006F05E5"/>
    <w:rPr>
      <w:rFonts w:ascii="Arial" w:eastAsia="黑体" w:hAnsi="Arial" w:cs="Arial"/>
      <w:bCs/>
      <w:sz w:val="28"/>
      <w:szCs w:val="36"/>
    </w:rPr>
  </w:style>
  <w:style w:type="character" w:customStyle="1" w:styleId="2Char">
    <w:name w:val="标题 2 Char"/>
    <w:aliases w:val="标题 2 Char Char Char,heading 2 Char,1.1  标题 2 Char Char, Char Char,标题 2 Char Char1 Char,1.1  标题 2 Char1 Char Char,1.1 Char,H2 Char,h:2 Char,h:2app Char,T2 Char,A Char,h2 Char,Header 2 Char,l2 Char,Level 2 Head Char,2 Char,默认段落字体1 Char,h: Char"/>
    <w:basedOn w:val="a5"/>
    <w:link w:val="20"/>
    <w:uiPriority w:val="1"/>
    <w:locked/>
    <w:rsid w:val="006F05E5"/>
    <w:rPr>
      <w:rFonts w:ascii="Arial" w:eastAsia="黑体" w:hAnsi="Arial" w:cs="Arial"/>
      <w:bCs/>
      <w:sz w:val="32"/>
      <w:szCs w:val="44"/>
    </w:rPr>
  </w:style>
  <w:style w:type="character" w:customStyle="1" w:styleId="7Char">
    <w:name w:val="标题 7 Char"/>
    <w:basedOn w:val="a5"/>
    <w:link w:val="7"/>
    <w:uiPriority w:val="99"/>
    <w:rsid w:val="00470BCD"/>
    <w:rPr>
      <w:rFonts w:ascii="Arial" w:hAnsi="Arial" w:cs="Arial"/>
      <w:b/>
      <w:bCs/>
      <w:kern w:val="2"/>
      <w:sz w:val="24"/>
      <w:szCs w:val="24"/>
    </w:rPr>
  </w:style>
  <w:style w:type="character" w:customStyle="1" w:styleId="8Char">
    <w:name w:val="标题 8 Char"/>
    <w:basedOn w:val="a5"/>
    <w:link w:val="8"/>
    <w:uiPriority w:val="99"/>
    <w:rsid w:val="00470BCD"/>
    <w:rPr>
      <w:rFonts w:asciiTheme="majorHAnsi" w:eastAsiaTheme="majorEastAsia" w:hAnsiTheme="majorHAnsi" w:cstheme="majorBidi"/>
      <w:kern w:val="2"/>
      <w:sz w:val="24"/>
      <w:szCs w:val="24"/>
    </w:rPr>
  </w:style>
  <w:style w:type="character" w:customStyle="1" w:styleId="9Char">
    <w:name w:val="标题 9 Char"/>
    <w:basedOn w:val="a5"/>
    <w:link w:val="9"/>
    <w:uiPriority w:val="99"/>
    <w:rsid w:val="00470BCD"/>
    <w:rPr>
      <w:rFonts w:asciiTheme="majorHAnsi" w:eastAsiaTheme="majorEastAsia" w:hAnsiTheme="majorHAnsi" w:cstheme="majorBidi"/>
      <w:kern w:val="2"/>
      <w:sz w:val="21"/>
      <w:szCs w:val="21"/>
    </w:rPr>
  </w:style>
  <w:style w:type="numbering" w:styleId="a2">
    <w:name w:val="Outline List 3"/>
    <w:basedOn w:val="a7"/>
    <w:rsid w:val="00470BCD"/>
    <w:pPr>
      <w:numPr>
        <w:numId w:val="7"/>
      </w:numPr>
    </w:pPr>
  </w:style>
  <w:style w:type="paragraph" w:styleId="af5">
    <w:name w:val="table of figures"/>
    <w:basedOn w:val="a4"/>
    <w:next w:val="a4"/>
    <w:rsid w:val="00470BCD"/>
    <w:pPr>
      <w:ind w:left="840" w:hanging="420"/>
    </w:pPr>
  </w:style>
  <w:style w:type="paragraph" w:customStyle="1" w:styleId="logo">
    <w:name w:val="logo"/>
    <w:rsid w:val="00470BCD"/>
    <w:pPr>
      <w:widowControl w:val="0"/>
      <w:jc w:val="right"/>
    </w:pPr>
    <w:rPr>
      <w:rFonts w:ascii="Futura Bk" w:eastAsia="Futura Bk" w:hAnsi="Futura Bk" w:cs="Arial"/>
      <w:kern w:val="2"/>
    </w:rPr>
  </w:style>
  <w:style w:type="numbering" w:customStyle="1" w:styleId="a3">
    <w:name w:val="超一级"/>
    <w:uiPriority w:val="99"/>
    <w:rsid w:val="00470BCD"/>
    <w:pPr>
      <w:numPr>
        <w:numId w:val="8"/>
      </w:numPr>
    </w:pPr>
  </w:style>
  <w:style w:type="character" w:customStyle="1" w:styleId="4Char">
    <w:name w:val="标题 4 Char"/>
    <w:basedOn w:val="a5"/>
    <w:link w:val="40"/>
    <w:uiPriority w:val="1"/>
    <w:locked/>
    <w:rsid w:val="00470BCD"/>
    <w:rPr>
      <w:rFonts w:ascii="Arial" w:eastAsia="黑体" w:hAnsi="Arial" w:cs="Arial"/>
      <w:bCs/>
      <w:noProof/>
      <w:sz w:val="24"/>
      <w:szCs w:val="22"/>
    </w:rPr>
  </w:style>
  <w:style w:type="character" w:customStyle="1" w:styleId="ItemStepinTableChar">
    <w:name w:val="Item Step in Table Char"/>
    <w:basedOn w:val="a5"/>
    <w:link w:val="ItemStepinTable"/>
    <w:uiPriority w:val="2"/>
    <w:rsid w:val="00470BCD"/>
    <w:rPr>
      <w:rFonts w:ascii="Arial" w:hAnsi="Arial" w:cs="Arial"/>
      <w:kern w:val="2"/>
      <w:sz w:val="18"/>
      <w:szCs w:val="18"/>
      <w:lang w:eastAsia="en-US"/>
    </w:rPr>
  </w:style>
  <w:style w:type="character" w:customStyle="1" w:styleId="ItemList2Char">
    <w:name w:val="Item List_2 Char"/>
    <w:basedOn w:val="a5"/>
    <w:link w:val="ItemList2"/>
    <w:uiPriority w:val="2"/>
    <w:rsid w:val="00470BCD"/>
    <w:rPr>
      <w:rFonts w:ascii="Arial" w:hAnsi="Arial" w:cs="Arial"/>
      <w:kern w:val="2"/>
      <w:lang w:eastAsia="en-US"/>
    </w:rPr>
  </w:style>
  <w:style w:type="table" w:customStyle="1" w:styleId="IndexTable">
    <w:name w:val="Index Table"/>
    <w:basedOn w:val="ab"/>
    <w:rsid w:val="00760F9E"/>
    <w:pPr>
      <w:spacing w:after="40"/>
    </w:pPr>
    <w:rPr>
      <w:rFonts w:ascii="Arial" w:hAnsi="Arial"/>
    </w:rPr>
    <w:tblPr>
      <w:tblInd w:w="108"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tblPr/>
      <w:tcPr>
        <w:tcBorders>
          <w:top w:val="single" w:sz="18" w:space="0" w:color="00B388"/>
          <w:left w:val="single" w:sz="12" w:space="0" w:color="C6C9CA"/>
          <w:bottom w:val="nil"/>
          <w:right w:val="single" w:sz="12" w:space="0" w:color="C6C9CA"/>
          <w:insideH w:val="nil"/>
          <w:insideV w:val="single" w:sz="12" w:space="0" w:color="C6C9CA"/>
          <w:tl2br w:val="nil"/>
          <w:tr2bl w:val="nil"/>
        </w:tcBorders>
      </w:tcPr>
    </w:tblStylePr>
  </w:style>
  <w:style w:type="character" w:customStyle="1" w:styleId="FigureTextChar">
    <w:name w:val="Figure Text Char"/>
    <w:basedOn w:val="a5"/>
    <w:link w:val="FigureText"/>
    <w:uiPriority w:val="2"/>
    <w:rsid w:val="00470BCD"/>
    <w:rPr>
      <w:rFonts w:ascii="Arial" w:eastAsia="楷体" w:hAnsi="Arial" w:cs="Arial Narrow"/>
      <w:sz w:val="18"/>
    </w:rPr>
  </w:style>
  <w:style w:type="paragraph" w:customStyle="1" w:styleId="af6">
    <w:name w:val="图样式"/>
    <w:basedOn w:val="a4"/>
    <w:rsid w:val="00470BCD"/>
    <w:pPr>
      <w:keepNext/>
      <w:autoSpaceDE w:val="0"/>
      <w:autoSpaceDN w:val="0"/>
      <w:adjustRightInd w:val="0"/>
      <w:spacing w:line="360" w:lineRule="auto"/>
      <w:ind w:left="0"/>
      <w:jc w:val="center"/>
    </w:pPr>
    <w:rPr>
      <w:rFonts w:ascii="Times New Roman" w:hAnsi="Times New Roman" w:cs="Times New Roman"/>
    </w:rPr>
  </w:style>
  <w:style w:type="paragraph" w:styleId="af7">
    <w:name w:val="Revision"/>
    <w:hidden/>
    <w:uiPriority w:val="99"/>
    <w:semiHidden/>
    <w:rsid w:val="00760F9E"/>
    <w:rPr>
      <w:rFonts w:ascii="Arial" w:hAnsi="Arial" w:cs="Arial"/>
      <w:kern w:val="2"/>
    </w:rPr>
  </w:style>
  <w:style w:type="table" w:styleId="af8">
    <w:name w:val="Table Theme"/>
    <w:basedOn w:val="a6"/>
    <w:rsid w:val="00470BCD"/>
    <w:pPr>
      <w:spacing w:before="40" w:after="40"/>
      <w:ind w:left="62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5"/>
    <w:link w:val="6"/>
    <w:uiPriority w:val="1"/>
    <w:rsid w:val="00470BCD"/>
    <w:rPr>
      <w:rFonts w:ascii="Futura Hv" w:eastAsia="黑体" w:hAnsi="Futura Hv"/>
      <w:bCs/>
      <w:kern w:val="2"/>
      <w:sz w:val="22"/>
      <w:szCs w:val="22"/>
    </w:rPr>
  </w:style>
  <w:style w:type="character" w:customStyle="1" w:styleId="Char">
    <w:name w:val="页眉 Char"/>
    <w:basedOn w:val="a5"/>
    <w:link w:val="a8"/>
    <w:uiPriority w:val="5"/>
    <w:rsid w:val="00470BCD"/>
    <w:rPr>
      <w:rFonts w:ascii="Arial" w:hAnsi="Arial" w:cs="Arial"/>
      <w:noProof/>
      <w:sz w:val="18"/>
      <w:szCs w:val="18"/>
    </w:rPr>
  </w:style>
  <w:style w:type="character" w:customStyle="1" w:styleId="Char2">
    <w:name w:val="文档结构图 Char"/>
    <w:basedOn w:val="a5"/>
    <w:link w:val="ad"/>
    <w:uiPriority w:val="99"/>
    <w:semiHidden/>
    <w:rsid w:val="00470BCD"/>
    <w:rPr>
      <w:rFonts w:ascii="Arial" w:hAnsi="Arial" w:cs="Arial"/>
      <w:kern w:val="2"/>
      <w:shd w:val="clear" w:color="auto" w:fill="000080"/>
    </w:rPr>
  </w:style>
  <w:style w:type="character" w:customStyle="1" w:styleId="Char5">
    <w:name w:val="批注框文本 Char"/>
    <w:basedOn w:val="a5"/>
    <w:link w:val="af2"/>
    <w:uiPriority w:val="99"/>
    <w:semiHidden/>
    <w:rsid w:val="00470BCD"/>
    <w:rPr>
      <w:rFonts w:ascii="Arial" w:hAnsi="Arial" w:cs="Arial"/>
      <w:kern w:val="2"/>
      <w:sz w:val="18"/>
      <w:szCs w:val="18"/>
    </w:rPr>
  </w:style>
  <w:style w:type="character" w:customStyle="1" w:styleId="Char4">
    <w:name w:val="批注主题 Char"/>
    <w:basedOn w:val="a5"/>
    <w:link w:val="af1"/>
    <w:uiPriority w:val="99"/>
    <w:semiHidden/>
    <w:rsid w:val="00470BCD"/>
    <w:rPr>
      <w:rFonts w:ascii="Arial" w:hAnsi="Arial" w:cs="Arial"/>
      <w:b/>
      <w:bCs/>
      <w:kern w:val="2"/>
    </w:rPr>
  </w:style>
  <w:style w:type="paragraph" w:styleId="16">
    <w:name w:val="index 1"/>
    <w:basedOn w:val="a4"/>
    <w:next w:val="a4"/>
    <w:autoRedefine/>
    <w:rsid w:val="00470BCD"/>
    <w:pPr>
      <w:spacing w:before="0"/>
      <w:ind w:left="200" w:hanging="200"/>
    </w:pPr>
    <w:rPr>
      <w:rFonts w:eastAsiaTheme="minorEastAsia"/>
    </w:rPr>
  </w:style>
  <w:style w:type="paragraph" w:styleId="22">
    <w:name w:val="index 2"/>
    <w:basedOn w:val="a4"/>
    <w:next w:val="a4"/>
    <w:autoRedefine/>
    <w:uiPriority w:val="99"/>
    <w:rsid w:val="00470BCD"/>
    <w:pPr>
      <w:spacing w:before="0"/>
      <w:ind w:left="400" w:hanging="200"/>
    </w:pPr>
    <w:rPr>
      <w:rFonts w:eastAsiaTheme="minorEastAsia"/>
    </w:rPr>
  </w:style>
  <w:style w:type="paragraph" w:customStyle="1" w:styleId="ParaChar">
    <w:name w:val="默认段落字体 Para Char"/>
    <w:basedOn w:val="a4"/>
    <w:semiHidden/>
    <w:rsid w:val="00470BCD"/>
    <w:pPr>
      <w:widowControl w:val="0"/>
      <w:spacing w:before="0"/>
      <w:ind w:left="0"/>
    </w:pPr>
    <w:rPr>
      <w:rFonts w:ascii="Times New Roman" w:hAnsi="Times New Roman"/>
      <w:szCs w:val="24"/>
    </w:rPr>
  </w:style>
  <w:style w:type="paragraph" w:styleId="32">
    <w:name w:val="index 3"/>
    <w:basedOn w:val="a4"/>
    <w:next w:val="a4"/>
    <w:autoRedefine/>
    <w:uiPriority w:val="99"/>
    <w:rsid w:val="00470BCD"/>
    <w:pPr>
      <w:spacing w:before="0"/>
      <w:ind w:left="600" w:hanging="200"/>
    </w:pPr>
    <w:rPr>
      <w:rFonts w:eastAsiaTheme="minorEastAsia"/>
    </w:rPr>
  </w:style>
  <w:style w:type="character" w:styleId="af9">
    <w:name w:val="Placeholder Text"/>
    <w:basedOn w:val="a5"/>
    <w:uiPriority w:val="99"/>
    <w:semiHidden/>
    <w:rsid w:val="00470BCD"/>
    <w:rPr>
      <w:color w:val="808080"/>
    </w:rPr>
  </w:style>
  <w:style w:type="paragraph" w:customStyle="1" w:styleId="afa">
    <w:name w:val="表格题注"/>
    <w:next w:val="a4"/>
    <w:uiPriority w:val="99"/>
    <w:rsid w:val="00470BCD"/>
    <w:pPr>
      <w:keepLines/>
      <w:spacing w:beforeLines="100"/>
      <w:ind w:left="1089" w:hanging="369"/>
      <w:jc w:val="center"/>
    </w:pPr>
    <w:rPr>
      <w:rFonts w:ascii="Arial" w:hAnsi="Arial"/>
      <w:sz w:val="18"/>
      <w:szCs w:val="18"/>
    </w:rPr>
  </w:style>
  <w:style w:type="paragraph" w:customStyle="1" w:styleId="afb">
    <w:name w:val="封面表格文本"/>
    <w:basedOn w:val="a4"/>
    <w:rsid w:val="00470BCD"/>
    <w:pPr>
      <w:keepNext/>
      <w:widowControl w:val="0"/>
      <w:autoSpaceDE w:val="0"/>
      <w:autoSpaceDN w:val="0"/>
      <w:adjustRightInd w:val="0"/>
      <w:spacing w:before="0"/>
      <w:ind w:left="0"/>
      <w:jc w:val="center"/>
    </w:pPr>
    <w:rPr>
      <w:rFonts w:cs="Times New Roman"/>
    </w:rPr>
  </w:style>
  <w:style w:type="paragraph" w:customStyle="1" w:styleId="afc">
    <w:name w:val="表头样式"/>
    <w:basedOn w:val="a4"/>
    <w:link w:val="Char6"/>
    <w:rsid w:val="00470BCD"/>
    <w:pPr>
      <w:widowControl w:val="0"/>
      <w:autoSpaceDE w:val="0"/>
      <w:autoSpaceDN w:val="0"/>
      <w:adjustRightInd w:val="0"/>
      <w:spacing w:before="0" w:line="360" w:lineRule="auto"/>
      <w:ind w:left="0" w:firstLineChars="200" w:firstLine="420"/>
      <w:jc w:val="center"/>
    </w:pPr>
    <w:rPr>
      <w:b/>
    </w:rPr>
  </w:style>
  <w:style w:type="character" w:customStyle="1" w:styleId="Char6">
    <w:name w:val="表头样式 Char"/>
    <w:basedOn w:val="a5"/>
    <w:link w:val="afc"/>
    <w:rsid w:val="00470BCD"/>
    <w:rPr>
      <w:rFonts w:ascii="Arial" w:hAnsi="Arial" w:cs="Arial"/>
      <w:b/>
      <w:kern w:val="2"/>
    </w:rPr>
  </w:style>
  <w:style w:type="character" w:styleId="afd">
    <w:name w:val="page number"/>
    <w:basedOn w:val="a5"/>
    <w:rsid w:val="00470BCD"/>
  </w:style>
  <w:style w:type="paragraph" w:customStyle="1" w:styleId="Text">
    <w:name w:val="索引 Text"/>
    <w:link w:val="TextCharChar"/>
    <w:uiPriority w:val="3"/>
    <w:qFormat/>
    <w:rsid w:val="00470BCD"/>
    <w:pPr>
      <w:spacing w:before="40" w:after="40"/>
      <w:ind w:left="624"/>
    </w:pPr>
    <w:rPr>
      <w:rFonts w:ascii="Arial" w:hAnsi="Arial" w:cs="Arial"/>
      <w:kern w:val="2"/>
      <w:sz w:val="21"/>
    </w:rPr>
  </w:style>
  <w:style w:type="character" w:customStyle="1" w:styleId="TextCharChar">
    <w:name w:val="索引 Text Char Char"/>
    <w:basedOn w:val="a5"/>
    <w:link w:val="Text"/>
    <w:uiPriority w:val="3"/>
    <w:rsid w:val="00470BCD"/>
    <w:rPr>
      <w:rFonts w:ascii="Arial" w:hAnsi="Arial" w:cs="Arial"/>
      <w:kern w:val="2"/>
      <w:sz w:val="21"/>
    </w:rPr>
  </w:style>
  <w:style w:type="paragraph" w:styleId="afe">
    <w:name w:val="List Paragraph"/>
    <w:basedOn w:val="a4"/>
    <w:uiPriority w:val="34"/>
    <w:qFormat/>
    <w:rsid w:val="00470BCD"/>
    <w:pPr>
      <w:spacing w:before="40" w:after="40"/>
      <w:ind w:left="624" w:firstLineChars="200" w:firstLine="420"/>
    </w:pPr>
    <w:rPr>
      <w:sz w:val="21"/>
    </w:rPr>
  </w:style>
  <w:style w:type="paragraph" w:customStyle="1" w:styleId="NotesTextListinTable">
    <w:name w:val="Notes Text List in Table"/>
    <w:link w:val="NotesTextListinTableChar"/>
    <w:uiPriority w:val="7"/>
    <w:qFormat/>
    <w:rsid w:val="00470BCD"/>
    <w:pPr>
      <w:tabs>
        <w:tab w:val="num" w:pos="284"/>
      </w:tabs>
      <w:spacing w:before="80" w:after="80"/>
      <w:ind w:left="284" w:hanging="284"/>
    </w:pPr>
    <w:rPr>
      <w:rFonts w:ascii="Arial" w:eastAsia="楷体_GB2312" w:hAnsi="Arial" w:cs="楷体_GB2312"/>
      <w:noProof/>
      <w:sz w:val="18"/>
      <w:szCs w:val="18"/>
    </w:rPr>
  </w:style>
  <w:style w:type="paragraph" w:customStyle="1" w:styleId="Heading">
    <w:name w:val="索引 Heading"/>
    <w:next w:val="Text"/>
    <w:link w:val="HeadingChar"/>
    <w:uiPriority w:val="3"/>
    <w:qFormat/>
    <w:rsid w:val="00470BCD"/>
    <w:pPr>
      <w:spacing w:before="120" w:after="120"/>
      <w:ind w:left="624"/>
    </w:pPr>
    <w:rPr>
      <w:rFonts w:ascii="Arial" w:hAnsi="Arial" w:cs="Arial"/>
      <w:b/>
      <w:kern w:val="2"/>
      <w:sz w:val="21"/>
    </w:rPr>
  </w:style>
  <w:style w:type="character" w:customStyle="1" w:styleId="HeadingChar">
    <w:name w:val="索引 Heading Char"/>
    <w:basedOn w:val="a5"/>
    <w:link w:val="Heading"/>
    <w:uiPriority w:val="3"/>
    <w:rsid w:val="00470BCD"/>
    <w:rPr>
      <w:rFonts w:ascii="Arial" w:hAnsi="Arial" w:cs="Arial"/>
      <w:b/>
      <w:kern w:val="2"/>
      <w:sz w:val="21"/>
    </w:rPr>
  </w:style>
  <w:style w:type="paragraph" w:customStyle="1" w:styleId="TableHeading0">
    <w:name w:val="索引 Table Heading"/>
    <w:link w:val="TableHeadingChar0"/>
    <w:uiPriority w:val="3"/>
    <w:rsid w:val="00470BCD"/>
    <w:pPr>
      <w:widowControl w:val="0"/>
    </w:pPr>
    <w:rPr>
      <w:rFonts w:ascii="Arial" w:hAnsi="Arial" w:cs="Arial"/>
      <w:b/>
      <w:kern w:val="2"/>
      <w:sz w:val="21"/>
    </w:rPr>
  </w:style>
  <w:style w:type="character" w:customStyle="1" w:styleId="TableHeadingChar0">
    <w:name w:val="索引 Table Heading Char"/>
    <w:basedOn w:val="a5"/>
    <w:link w:val="TableHeading0"/>
    <w:uiPriority w:val="3"/>
    <w:rsid w:val="00470BCD"/>
    <w:rPr>
      <w:rFonts w:ascii="Arial" w:hAnsi="Arial" w:cs="Arial"/>
      <w:b/>
      <w:kern w:val="2"/>
      <w:sz w:val="21"/>
    </w:rPr>
  </w:style>
  <w:style w:type="paragraph" w:customStyle="1" w:styleId="aff">
    <w:name w:val="索引链接"/>
    <w:next w:val="a4"/>
    <w:link w:val="Char7"/>
    <w:uiPriority w:val="3"/>
    <w:qFormat/>
    <w:rsid w:val="00470BCD"/>
    <w:pPr>
      <w:spacing w:before="120" w:after="60"/>
      <w:ind w:left="624"/>
    </w:pPr>
    <w:rPr>
      <w:rFonts w:ascii="Arial" w:eastAsia="黑体" w:hAnsi="Arial" w:cs="Arial"/>
      <w:bCs/>
      <w:color w:val="0000FF"/>
      <w:sz w:val="36"/>
      <w:szCs w:val="36"/>
    </w:rPr>
  </w:style>
  <w:style w:type="character" w:customStyle="1" w:styleId="Char7">
    <w:name w:val="索引链接 Char"/>
    <w:basedOn w:val="a5"/>
    <w:link w:val="aff"/>
    <w:uiPriority w:val="3"/>
    <w:rsid w:val="00470BCD"/>
    <w:rPr>
      <w:rFonts w:ascii="Arial" w:eastAsia="黑体" w:hAnsi="Arial" w:cs="Arial"/>
      <w:bCs/>
      <w:color w:val="0000FF"/>
      <w:sz w:val="36"/>
      <w:szCs w:val="36"/>
    </w:rPr>
  </w:style>
  <w:style w:type="table" w:customStyle="1" w:styleId="aff0">
    <w:name w:val="表样式"/>
    <w:basedOn w:val="a6"/>
    <w:rsid w:val="00470BCD"/>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NotesHeadinginTable0">
    <w:name w:val="Notes Heading in Table"/>
    <w:next w:val="a4"/>
    <w:uiPriority w:val="2"/>
    <w:qFormat/>
    <w:rsid w:val="00470BCD"/>
    <w:pPr>
      <w:keepNext/>
      <w:spacing w:before="80" w:after="80"/>
    </w:pPr>
    <w:rPr>
      <w:rFonts w:ascii="Arial" w:eastAsiaTheme="minorEastAsia" w:hAnsi="Arial" w:cs="Arial"/>
      <w:noProof/>
      <w:sz w:val="18"/>
      <w:szCs w:val="18"/>
    </w:rPr>
  </w:style>
  <w:style w:type="paragraph" w:customStyle="1" w:styleId="aff1">
    <w:name w:val="表格文本"/>
    <w:rsid w:val="00470BCD"/>
    <w:pPr>
      <w:tabs>
        <w:tab w:val="decimal" w:pos="0"/>
      </w:tabs>
    </w:pPr>
    <w:rPr>
      <w:rFonts w:ascii="Arial" w:eastAsiaTheme="minorEastAsia" w:hAnsi="Arial"/>
      <w:noProof/>
      <w:sz w:val="21"/>
      <w:szCs w:val="21"/>
    </w:rPr>
  </w:style>
  <w:style w:type="paragraph" w:customStyle="1" w:styleId="aff2">
    <w:name w:val="表头文本"/>
    <w:rsid w:val="00470BCD"/>
    <w:pPr>
      <w:jc w:val="center"/>
    </w:pPr>
    <w:rPr>
      <w:rFonts w:ascii="Arial" w:eastAsiaTheme="minorEastAsia" w:hAnsi="Arial"/>
      <w:b/>
      <w:sz w:val="21"/>
      <w:szCs w:val="21"/>
    </w:rPr>
  </w:style>
  <w:style w:type="paragraph" w:customStyle="1" w:styleId="aff3">
    <w:name w:val="插图题注"/>
    <w:next w:val="a4"/>
    <w:uiPriority w:val="99"/>
    <w:rsid w:val="00470BCD"/>
    <w:pPr>
      <w:spacing w:afterLines="100"/>
      <w:ind w:left="1089" w:hanging="369"/>
      <w:jc w:val="center"/>
    </w:pPr>
    <w:rPr>
      <w:rFonts w:ascii="Arial" w:eastAsiaTheme="minorEastAsia" w:hAnsi="Arial"/>
      <w:sz w:val="18"/>
      <w:szCs w:val="18"/>
    </w:rPr>
  </w:style>
  <w:style w:type="paragraph" w:customStyle="1" w:styleId="aff4">
    <w:name w:val="文档标题"/>
    <w:basedOn w:val="a4"/>
    <w:uiPriority w:val="1"/>
    <w:rsid w:val="00470BCD"/>
    <w:pPr>
      <w:tabs>
        <w:tab w:val="left" w:pos="0"/>
      </w:tabs>
      <w:spacing w:before="300" w:after="300"/>
      <w:jc w:val="center"/>
    </w:pPr>
    <w:rPr>
      <w:rFonts w:eastAsia="黑体"/>
      <w:sz w:val="36"/>
      <w:szCs w:val="36"/>
    </w:rPr>
  </w:style>
  <w:style w:type="paragraph" w:customStyle="1" w:styleId="aff5">
    <w:name w:val="注示头"/>
    <w:basedOn w:val="a4"/>
    <w:rsid w:val="00470BCD"/>
    <w:pPr>
      <w:pBdr>
        <w:top w:val="single" w:sz="4" w:space="1" w:color="000000"/>
      </w:pBdr>
    </w:pPr>
    <w:rPr>
      <w:rFonts w:eastAsia="黑体"/>
      <w:sz w:val="18"/>
      <w:szCs w:val="21"/>
    </w:rPr>
  </w:style>
  <w:style w:type="paragraph" w:customStyle="1" w:styleId="aff6">
    <w:name w:val="注示文本"/>
    <w:basedOn w:val="a4"/>
    <w:rsid w:val="00470BCD"/>
    <w:pPr>
      <w:pBdr>
        <w:bottom w:val="single" w:sz="4" w:space="1" w:color="000000"/>
      </w:pBdr>
      <w:ind w:firstLine="360"/>
    </w:pPr>
    <w:rPr>
      <w:rFonts w:eastAsia="楷体_GB2312"/>
      <w:sz w:val="18"/>
      <w:szCs w:val="18"/>
    </w:rPr>
  </w:style>
  <w:style w:type="paragraph" w:customStyle="1" w:styleId="17">
    <w:name w:val="样式1"/>
    <w:basedOn w:val="ItemList"/>
    <w:link w:val="1Char1"/>
    <w:rsid w:val="00470BCD"/>
    <w:pPr>
      <w:numPr>
        <w:numId w:val="0"/>
      </w:numPr>
      <w:tabs>
        <w:tab w:val="num" w:pos="879"/>
      </w:tabs>
      <w:spacing w:before="40" w:after="40"/>
      <w:ind w:left="1325" w:hanging="447"/>
    </w:pPr>
    <w:rPr>
      <w:b/>
      <w:sz w:val="21"/>
    </w:rPr>
  </w:style>
  <w:style w:type="character" w:customStyle="1" w:styleId="1Char1">
    <w:name w:val="样式1 Char"/>
    <w:basedOn w:val="a5"/>
    <w:link w:val="17"/>
    <w:rsid w:val="00470BCD"/>
    <w:rPr>
      <w:rFonts w:ascii="Arial" w:hAnsi="Arial" w:cs="Arial"/>
      <w:b/>
      <w:kern w:val="2"/>
      <w:sz w:val="21"/>
      <w:lang w:eastAsia="en-US"/>
    </w:rPr>
  </w:style>
  <w:style w:type="paragraph" w:customStyle="1" w:styleId="IndexTableHeading">
    <w:name w:val="Index Table Heading"/>
    <w:link w:val="IndexTableHeadingChar"/>
    <w:rsid w:val="00470BCD"/>
    <w:pPr>
      <w:widowControl w:val="0"/>
    </w:pPr>
    <w:rPr>
      <w:rFonts w:ascii="Arial" w:hAnsi="Arial" w:cs="Arial"/>
      <w:b/>
      <w:kern w:val="2"/>
      <w:sz w:val="21"/>
    </w:rPr>
  </w:style>
  <w:style w:type="character" w:customStyle="1" w:styleId="IndexTableHeadingChar">
    <w:name w:val="Index Table Heading Char"/>
    <w:basedOn w:val="a5"/>
    <w:link w:val="IndexTableHeading"/>
    <w:rsid w:val="00470BCD"/>
    <w:rPr>
      <w:rFonts w:ascii="Arial" w:hAnsi="Arial" w:cs="Arial"/>
      <w:b/>
      <w:kern w:val="2"/>
      <w:sz w:val="21"/>
    </w:rPr>
  </w:style>
  <w:style w:type="table" w:customStyle="1" w:styleId="Table12">
    <w:name w:val="Table12"/>
    <w:basedOn w:val="ab"/>
    <w:uiPriority w:val="99"/>
    <w:qFormat/>
    <w:rsid w:val="00470BCD"/>
    <w:pPr>
      <w:widowControl w:val="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customStyle="1" w:styleId="commandparameter">
    <w:name w:val="command parameter"/>
    <w:qFormat/>
    <w:rsid w:val="00760F9E"/>
    <w:rPr>
      <w:rFonts w:ascii="Courier New" w:eastAsia="宋体" w:hAnsi="Courier New"/>
      <w:b w:val="0"/>
      <w:i/>
      <w:color w:val="auto"/>
      <w:sz w:val="21"/>
      <w:szCs w:val="21"/>
    </w:rPr>
  </w:style>
  <w:style w:type="character" w:customStyle="1" w:styleId="commandkeywords">
    <w:name w:val="command keywords"/>
    <w:qFormat/>
    <w:rsid w:val="00760F9E"/>
    <w:rPr>
      <w:rFonts w:ascii="Courier New" w:eastAsia="宋体" w:hAnsi="Courier New"/>
      <w:b/>
      <w:i w:val="0"/>
      <w:color w:val="auto"/>
      <w:sz w:val="21"/>
      <w:szCs w:val="21"/>
    </w:rPr>
  </w:style>
  <w:style w:type="paragraph" w:customStyle="1" w:styleId="aff7">
    <w:name w:val="脚注"/>
    <w:basedOn w:val="a4"/>
    <w:rsid w:val="00470BCD"/>
    <w:pPr>
      <w:keepNext/>
      <w:widowControl w:val="0"/>
      <w:autoSpaceDE w:val="0"/>
      <w:autoSpaceDN w:val="0"/>
      <w:adjustRightInd w:val="0"/>
      <w:spacing w:before="0" w:after="90"/>
      <w:ind w:left="0"/>
      <w:jc w:val="left"/>
    </w:pPr>
    <w:rPr>
      <w:rFonts w:ascii="Times New Roman" w:hAnsi="Times New Roman" w:cs="Times New Roman"/>
      <w:kern w:val="0"/>
      <w:sz w:val="18"/>
    </w:rPr>
  </w:style>
  <w:style w:type="paragraph" w:customStyle="1" w:styleId="1">
    <w:name w:val="附录1"/>
    <w:basedOn w:val="11"/>
    <w:uiPriority w:val="99"/>
    <w:qFormat/>
    <w:rsid w:val="00470BCD"/>
    <w:pPr>
      <w:numPr>
        <w:ilvl w:val="0"/>
        <w:numId w:val="9"/>
      </w:numPr>
    </w:pPr>
  </w:style>
  <w:style w:type="paragraph" w:customStyle="1" w:styleId="2">
    <w:name w:val="附录2"/>
    <w:basedOn w:val="20"/>
    <w:uiPriority w:val="99"/>
    <w:qFormat/>
    <w:rsid w:val="00470BCD"/>
    <w:pPr>
      <w:numPr>
        <w:ilvl w:val="1"/>
        <w:numId w:val="9"/>
      </w:numPr>
    </w:pPr>
  </w:style>
  <w:style w:type="paragraph" w:customStyle="1" w:styleId="3">
    <w:name w:val="附录3"/>
    <w:basedOn w:val="30"/>
    <w:uiPriority w:val="99"/>
    <w:qFormat/>
    <w:rsid w:val="00470BCD"/>
    <w:pPr>
      <w:numPr>
        <w:ilvl w:val="2"/>
        <w:numId w:val="9"/>
      </w:numPr>
    </w:pPr>
  </w:style>
  <w:style w:type="paragraph" w:customStyle="1" w:styleId="4">
    <w:name w:val="附录4"/>
    <w:basedOn w:val="40"/>
    <w:uiPriority w:val="99"/>
    <w:qFormat/>
    <w:rsid w:val="00470BCD"/>
    <w:pPr>
      <w:numPr>
        <w:ilvl w:val="3"/>
        <w:numId w:val="9"/>
      </w:numPr>
    </w:pPr>
  </w:style>
  <w:style w:type="paragraph" w:customStyle="1" w:styleId="-TableDescription">
    <w:name w:val="附录-Table Description"/>
    <w:basedOn w:val="TableDescription0"/>
    <w:semiHidden/>
    <w:qFormat/>
    <w:rsid w:val="00470BCD"/>
    <w:pPr>
      <w:numPr>
        <w:ilvl w:val="4"/>
        <w:numId w:val="9"/>
      </w:numPr>
    </w:pPr>
  </w:style>
  <w:style w:type="paragraph" w:customStyle="1" w:styleId="-FigureDescription">
    <w:name w:val="附录-Figure Description"/>
    <w:basedOn w:val="FigureDescription"/>
    <w:semiHidden/>
    <w:qFormat/>
    <w:rsid w:val="00470BCD"/>
    <w:pPr>
      <w:numPr>
        <w:ilvl w:val="5"/>
        <w:numId w:val="9"/>
      </w:numPr>
    </w:pPr>
  </w:style>
  <w:style w:type="paragraph" w:styleId="aff8">
    <w:name w:val="endnote text"/>
    <w:basedOn w:val="a4"/>
    <w:link w:val="Char8"/>
    <w:uiPriority w:val="99"/>
    <w:rsid w:val="00470BCD"/>
    <w:pPr>
      <w:snapToGrid w:val="0"/>
      <w:jc w:val="left"/>
    </w:pPr>
  </w:style>
  <w:style w:type="character" w:customStyle="1" w:styleId="Char8">
    <w:name w:val="尾注文本 Char"/>
    <w:basedOn w:val="a5"/>
    <w:link w:val="aff8"/>
    <w:uiPriority w:val="99"/>
    <w:rsid w:val="00470BCD"/>
    <w:rPr>
      <w:rFonts w:ascii="Arial" w:hAnsi="Arial" w:cs="Arial"/>
      <w:kern w:val="2"/>
    </w:rPr>
  </w:style>
  <w:style w:type="character" w:styleId="aff9">
    <w:name w:val="endnote reference"/>
    <w:basedOn w:val="a5"/>
    <w:uiPriority w:val="99"/>
    <w:rsid w:val="00470BCD"/>
    <w:rPr>
      <w:vertAlign w:val="superscript"/>
    </w:rPr>
  </w:style>
  <w:style w:type="character" w:customStyle="1" w:styleId="Char9">
    <w:name w:val="编写建议 Char"/>
    <w:basedOn w:val="a5"/>
    <w:link w:val="affa"/>
    <w:rsid w:val="00470BCD"/>
    <w:rPr>
      <w:rFonts w:ascii="Futura Bk" w:hAnsi="Futura Bk" w:cs="Arial"/>
      <w:i/>
      <w:iCs/>
      <w:color w:val="0000FF"/>
      <w:szCs w:val="21"/>
    </w:rPr>
  </w:style>
  <w:style w:type="paragraph" w:customStyle="1" w:styleId="NoticeText">
    <w:name w:val="Notice Text"/>
    <w:basedOn w:val="a4"/>
    <w:semiHidden/>
    <w:locked/>
    <w:rsid w:val="00470BCD"/>
    <w:pPr>
      <w:spacing w:before="0" w:line="240" w:lineRule="exact"/>
      <w:ind w:left="0"/>
      <w:jc w:val="left"/>
    </w:pPr>
    <w:rPr>
      <w:rFonts w:cs="Times New Roman"/>
      <w:iCs/>
      <w:kern w:val="0"/>
      <w:sz w:val="16"/>
      <w:szCs w:val="24"/>
      <w:lang w:eastAsia="en-US"/>
    </w:rPr>
  </w:style>
  <w:style w:type="paragraph" w:customStyle="1" w:styleId="affa">
    <w:name w:val="编写建议"/>
    <w:basedOn w:val="a4"/>
    <w:link w:val="Char9"/>
    <w:rsid w:val="00470BCD"/>
    <w:pPr>
      <w:spacing w:before="0"/>
      <w:jc w:val="left"/>
    </w:pPr>
    <w:rPr>
      <w:rFonts w:ascii="Futura Bk" w:hAnsi="Futura Bk"/>
      <w:i/>
      <w:iCs/>
      <w:color w:val="0000FF"/>
      <w:kern w:val="0"/>
      <w:szCs w:val="21"/>
    </w:rPr>
  </w:style>
  <w:style w:type="paragraph" w:customStyle="1" w:styleId="ItemListinTable-cn">
    <w:name w:val="Item List in Table-cn"/>
    <w:basedOn w:val="ItemListinTable"/>
    <w:semiHidden/>
    <w:rsid w:val="00470BCD"/>
    <w:pPr>
      <w:widowControl w:val="0"/>
      <w:numPr>
        <w:ilvl w:val="0"/>
        <w:numId w:val="0"/>
      </w:numPr>
      <w:tabs>
        <w:tab w:val="num" w:pos="289"/>
      </w:tabs>
      <w:ind w:left="289" w:hanging="289"/>
    </w:pPr>
  </w:style>
  <w:style w:type="paragraph" w:customStyle="1" w:styleId="textindentation">
    <w:name w:val="text indentation"/>
    <w:basedOn w:val="a4"/>
    <w:autoRedefine/>
    <w:semiHidden/>
    <w:rsid w:val="00470BCD"/>
    <w:pPr>
      <w:spacing w:before="80" w:after="80" w:line="360" w:lineRule="auto"/>
      <w:ind w:left="624"/>
    </w:pPr>
  </w:style>
  <w:style w:type="paragraph" w:customStyle="1" w:styleId="abstract0">
    <w:name w:val="abstract"/>
    <w:basedOn w:val="a4"/>
    <w:autoRedefine/>
    <w:semiHidden/>
    <w:rsid w:val="00470BCD"/>
    <w:pPr>
      <w:numPr>
        <w:ilvl w:val="12"/>
      </w:numPr>
      <w:tabs>
        <w:tab w:val="left" w:pos="907"/>
      </w:tabs>
      <w:spacing w:before="80" w:after="80" w:line="360" w:lineRule="auto"/>
      <w:ind w:left="879" w:hanging="879"/>
    </w:pPr>
  </w:style>
  <w:style w:type="paragraph" w:customStyle="1" w:styleId="affb">
    <w:name w:val="表号"/>
    <w:basedOn w:val="a4"/>
    <w:next w:val="a4"/>
    <w:rsid w:val="00470BCD"/>
    <w:pPr>
      <w:keepLines/>
      <w:spacing w:before="80" w:after="80" w:line="360" w:lineRule="auto"/>
      <w:ind w:left="2520"/>
      <w:jc w:val="center"/>
    </w:pPr>
    <w:rPr>
      <w:sz w:val="18"/>
      <w:szCs w:val="18"/>
    </w:rPr>
  </w:style>
  <w:style w:type="paragraph" w:styleId="affc">
    <w:name w:val="macro"/>
    <w:link w:val="Chara"/>
    <w:uiPriority w:val="99"/>
    <w:rsid w:val="00470BCD"/>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before="80" w:after="80"/>
      <w:ind w:left="624"/>
    </w:pPr>
    <w:rPr>
      <w:rFonts w:ascii="Courier New" w:hAnsi="Courier New" w:cs="Courier New"/>
      <w:kern w:val="2"/>
      <w:sz w:val="24"/>
      <w:szCs w:val="24"/>
    </w:rPr>
  </w:style>
  <w:style w:type="character" w:customStyle="1" w:styleId="Chara">
    <w:name w:val="宏文本 Char"/>
    <w:basedOn w:val="a5"/>
    <w:link w:val="affc"/>
    <w:uiPriority w:val="99"/>
    <w:rsid w:val="00470BCD"/>
    <w:rPr>
      <w:rFonts w:ascii="Courier New" w:hAnsi="Courier New" w:cs="Courier New"/>
      <w:kern w:val="2"/>
      <w:sz w:val="24"/>
      <w:szCs w:val="24"/>
    </w:rPr>
  </w:style>
  <w:style w:type="paragraph" w:styleId="affd">
    <w:name w:val="footnote text"/>
    <w:basedOn w:val="a4"/>
    <w:link w:val="Charb"/>
    <w:uiPriority w:val="99"/>
    <w:rsid w:val="00470BCD"/>
    <w:pPr>
      <w:snapToGrid w:val="0"/>
      <w:spacing w:before="80" w:after="80"/>
      <w:ind w:left="624"/>
      <w:jc w:val="left"/>
    </w:pPr>
    <w:rPr>
      <w:sz w:val="18"/>
      <w:szCs w:val="18"/>
    </w:rPr>
  </w:style>
  <w:style w:type="character" w:customStyle="1" w:styleId="Charb">
    <w:name w:val="脚注文本 Char"/>
    <w:basedOn w:val="a5"/>
    <w:link w:val="affd"/>
    <w:uiPriority w:val="99"/>
    <w:rsid w:val="00470BCD"/>
    <w:rPr>
      <w:rFonts w:ascii="Arial" w:hAnsi="Arial" w:cs="Arial"/>
      <w:kern w:val="2"/>
      <w:sz w:val="18"/>
      <w:szCs w:val="18"/>
    </w:rPr>
  </w:style>
  <w:style w:type="table" w:styleId="18">
    <w:name w:val="Table Web 1"/>
    <w:basedOn w:val="a6"/>
    <w:rsid w:val="00470BCD"/>
    <w:pPr>
      <w:widowControl w:val="0"/>
      <w:autoSpaceDE w:val="0"/>
      <w:autoSpaceDN w:val="0"/>
      <w:adjustRightInd w:val="0"/>
      <w:spacing w:before="80" w:after="80" w:line="300" w:lineRule="auto"/>
      <w:ind w:firstLineChars="200" w:firstLine="20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3">
    <w:name w:val="Table Web 2"/>
    <w:basedOn w:val="a6"/>
    <w:rsid w:val="00470BCD"/>
    <w:pPr>
      <w:widowControl w:val="0"/>
      <w:autoSpaceDE w:val="0"/>
      <w:autoSpaceDN w:val="0"/>
      <w:adjustRightInd w:val="0"/>
      <w:spacing w:before="80" w:after="80" w:line="300" w:lineRule="auto"/>
      <w:ind w:firstLineChars="200" w:firstLine="20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3">
    <w:name w:val="Table Web 3"/>
    <w:basedOn w:val="a6"/>
    <w:rsid w:val="00470BCD"/>
    <w:pPr>
      <w:widowControl w:val="0"/>
      <w:autoSpaceDE w:val="0"/>
      <w:autoSpaceDN w:val="0"/>
      <w:adjustRightInd w:val="0"/>
      <w:spacing w:before="80" w:after="80" w:line="300" w:lineRule="auto"/>
      <w:ind w:firstLineChars="200" w:firstLine="20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Table Colorful 1"/>
    <w:basedOn w:val="a6"/>
    <w:rsid w:val="00470BCD"/>
    <w:pPr>
      <w:widowControl w:val="0"/>
      <w:autoSpaceDE w:val="0"/>
      <w:autoSpaceDN w:val="0"/>
      <w:adjustRightInd w:val="0"/>
      <w:spacing w:before="80" w:after="80" w:line="300" w:lineRule="auto"/>
      <w:ind w:firstLineChars="200" w:firstLine="20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4">
    <w:name w:val="Table Colorful 2"/>
    <w:basedOn w:val="a6"/>
    <w:rsid w:val="00470BCD"/>
    <w:pPr>
      <w:widowControl w:val="0"/>
      <w:autoSpaceDE w:val="0"/>
      <w:autoSpaceDN w:val="0"/>
      <w:adjustRightInd w:val="0"/>
      <w:spacing w:before="80" w:after="80" w:line="300" w:lineRule="auto"/>
      <w:ind w:firstLineChars="200" w:firstLine="20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6"/>
    <w:rsid w:val="00470BCD"/>
    <w:pPr>
      <w:widowControl w:val="0"/>
      <w:autoSpaceDE w:val="0"/>
      <w:autoSpaceDN w:val="0"/>
      <w:adjustRightInd w:val="0"/>
      <w:spacing w:before="80" w:after="80" w:line="300" w:lineRule="auto"/>
      <w:ind w:firstLineChars="200" w:firstLine="20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e">
    <w:name w:val="Salutation"/>
    <w:basedOn w:val="a4"/>
    <w:next w:val="a4"/>
    <w:link w:val="Charc"/>
    <w:uiPriority w:val="99"/>
    <w:rsid w:val="00470BCD"/>
    <w:pPr>
      <w:spacing w:before="80" w:after="80"/>
      <w:ind w:left="624"/>
    </w:pPr>
  </w:style>
  <w:style w:type="character" w:customStyle="1" w:styleId="Charc">
    <w:name w:val="称呼 Char"/>
    <w:basedOn w:val="a5"/>
    <w:link w:val="affe"/>
    <w:uiPriority w:val="99"/>
    <w:rsid w:val="00470BCD"/>
    <w:rPr>
      <w:rFonts w:ascii="Arial" w:hAnsi="Arial" w:cs="Arial"/>
      <w:kern w:val="2"/>
    </w:rPr>
  </w:style>
  <w:style w:type="table" w:styleId="afff">
    <w:name w:val="Table Elegant"/>
    <w:basedOn w:val="a6"/>
    <w:rsid w:val="00470BCD"/>
    <w:pPr>
      <w:widowControl w:val="0"/>
      <w:autoSpaceDE w:val="0"/>
      <w:autoSpaceDN w:val="0"/>
      <w:adjustRightInd w:val="0"/>
      <w:spacing w:before="80" w:after="80" w:line="300" w:lineRule="auto"/>
      <w:ind w:firstLineChars="200" w:firstLine="20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a">
    <w:name w:val="Table Classic 1"/>
    <w:basedOn w:val="a6"/>
    <w:rsid w:val="00470BCD"/>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6"/>
    <w:rsid w:val="00470BCD"/>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6"/>
    <w:rsid w:val="00470BCD"/>
    <w:pPr>
      <w:widowControl w:val="0"/>
      <w:autoSpaceDE w:val="0"/>
      <w:autoSpaceDN w:val="0"/>
      <w:adjustRightInd w:val="0"/>
      <w:spacing w:before="80" w:after="80" w:line="300" w:lineRule="auto"/>
      <w:ind w:firstLineChars="200" w:firstLine="20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2">
    <w:name w:val="Table Classic 4"/>
    <w:basedOn w:val="a6"/>
    <w:rsid w:val="00470BCD"/>
    <w:pPr>
      <w:widowControl w:val="0"/>
      <w:autoSpaceDE w:val="0"/>
      <w:autoSpaceDN w:val="0"/>
      <w:adjustRightInd w:val="0"/>
      <w:spacing w:before="80" w:after="80" w:line="300" w:lineRule="auto"/>
      <w:ind w:firstLineChars="200" w:firstLine="20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f0">
    <w:name w:val="envelope return"/>
    <w:basedOn w:val="a4"/>
    <w:uiPriority w:val="99"/>
    <w:rsid w:val="00470BCD"/>
    <w:pPr>
      <w:snapToGrid w:val="0"/>
      <w:spacing w:before="80" w:after="80"/>
      <w:ind w:left="624"/>
    </w:pPr>
  </w:style>
  <w:style w:type="table" w:styleId="1b">
    <w:name w:val="Table Simple 1"/>
    <w:basedOn w:val="a6"/>
    <w:rsid w:val="00470BCD"/>
    <w:pPr>
      <w:widowControl w:val="0"/>
      <w:autoSpaceDE w:val="0"/>
      <w:autoSpaceDN w:val="0"/>
      <w:adjustRightInd w:val="0"/>
      <w:spacing w:before="80" w:after="80" w:line="300" w:lineRule="auto"/>
      <w:ind w:firstLineChars="200" w:firstLine="20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6">
    <w:name w:val="Table Simple 2"/>
    <w:basedOn w:val="a6"/>
    <w:rsid w:val="00470BCD"/>
    <w:pPr>
      <w:widowControl w:val="0"/>
      <w:autoSpaceDE w:val="0"/>
      <w:autoSpaceDN w:val="0"/>
      <w:adjustRightInd w:val="0"/>
      <w:spacing w:before="80" w:after="80" w:line="300" w:lineRule="auto"/>
      <w:ind w:firstLineChars="200" w:firstLine="20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6"/>
    <w:rsid w:val="00470BCD"/>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1">
    <w:name w:val="Closing"/>
    <w:basedOn w:val="a4"/>
    <w:link w:val="Chard"/>
    <w:uiPriority w:val="99"/>
    <w:rsid w:val="00470BCD"/>
    <w:pPr>
      <w:spacing w:before="80" w:after="80"/>
      <w:ind w:leftChars="2100" w:left="100"/>
    </w:pPr>
  </w:style>
  <w:style w:type="character" w:customStyle="1" w:styleId="Chard">
    <w:name w:val="结束语 Char"/>
    <w:basedOn w:val="a5"/>
    <w:link w:val="afff1"/>
    <w:uiPriority w:val="99"/>
    <w:rsid w:val="00470BCD"/>
    <w:rPr>
      <w:rFonts w:ascii="Arial" w:hAnsi="Arial" w:cs="Arial"/>
      <w:kern w:val="2"/>
    </w:rPr>
  </w:style>
  <w:style w:type="table" w:styleId="1c">
    <w:name w:val="Table Subtle 1"/>
    <w:basedOn w:val="a6"/>
    <w:rsid w:val="00470BCD"/>
    <w:pPr>
      <w:widowControl w:val="0"/>
      <w:autoSpaceDE w:val="0"/>
      <w:autoSpaceDN w:val="0"/>
      <w:adjustRightInd w:val="0"/>
      <w:spacing w:before="80" w:after="80" w:line="300" w:lineRule="auto"/>
      <w:ind w:firstLineChars="200" w:firstLine="20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6"/>
    <w:rsid w:val="00470BCD"/>
    <w:pPr>
      <w:widowControl w:val="0"/>
      <w:autoSpaceDE w:val="0"/>
      <w:autoSpaceDN w:val="0"/>
      <w:adjustRightInd w:val="0"/>
      <w:spacing w:before="80" w:after="80" w:line="300" w:lineRule="auto"/>
      <w:ind w:firstLineChars="200" w:firstLine="20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d">
    <w:name w:val="Table 3D effects 1"/>
    <w:basedOn w:val="a6"/>
    <w:rsid w:val="00470BCD"/>
    <w:pPr>
      <w:widowControl w:val="0"/>
      <w:autoSpaceDE w:val="0"/>
      <w:autoSpaceDN w:val="0"/>
      <w:adjustRightInd w:val="0"/>
      <w:spacing w:before="80" w:after="80" w:line="300" w:lineRule="auto"/>
      <w:ind w:firstLineChars="200" w:firstLine="20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6"/>
    <w:rsid w:val="00470BCD"/>
    <w:pPr>
      <w:widowControl w:val="0"/>
      <w:autoSpaceDE w:val="0"/>
      <w:autoSpaceDN w:val="0"/>
      <w:adjustRightInd w:val="0"/>
      <w:spacing w:before="80" w:after="80" w:line="300" w:lineRule="auto"/>
      <w:ind w:firstLineChars="200" w:firstLine="20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6"/>
    <w:rsid w:val="00470BCD"/>
    <w:pPr>
      <w:widowControl w:val="0"/>
      <w:autoSpaceDE w:val="0"/>
      <w:autoSpaceDN w:val="0"/>
      <w:adjustRightInd w:val="0"/>
      <w:spacing w:before="80" w:after="80" w:line="300" w:lineRule="auto"/>
      <w:ind w:firstLineChars="200" w:firstLine="20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2">
    <w:name w:val="List"/>
    <w:basedOn w:val="a4"/>
    <w:uiPriority w:val="99"/>
    <w:rsid w:val="00470BCD"/>
    <w:pPr>
      <w:spacing w:before="80" w:after="80"/>
      <w:ind w:left="200" w:hangingChars="200" w:hanging="200"/>
    </w:pPr>
  </w:style>
  <w:style w:type="paragraph" w:styleId="29">
    <w:name w:val="List 2"/>
    <w:basedOn w:val="a4"/>
    <w:uiPriority w:val="99"/>
    <w:rsid w:val="00470BCD"/>
    <w:pPr>
      <w:spacing w:before="80" w:after="80"/>
      <w:ind w:leftChars="200" w:left="100" w:hangingChars="200" w:hanging="200"/>
    </w:pPr>
  </w:style>
  <w:style w:type="paragraph" w:styleId="38">
    <w:name w:val="List 3"/>
    <w:basedOn w:val="a4"/>
    <w:uiPriority w:val="99"/>
    <w:rsid w:val="00470BCD"/>
    <w:pPr>
      <w:spacing w:before="80" w:after="80"/>
      <w:ind w:leftChars="400" w:left="100" w:hangingChars="200" w:hanging="200"/>
    </w:pPr>
  </w:style>
  <w:style w:type="paragraph" w:styleId="43">
    <w:name w:val="List 4"/>
    <w:basedOn w:val="a4"/>
    <w:uiPriority w:val="99"/>
    <w:rsid w:val="00470BCD"/>
    <w:pPr>
      <w:spacing w:before="80" w:after="80"/>
      <w:ind w:leftChars="600" w:left="100" w:hangingChars="200" w:hanging="200"/>
    </w:pPr>
  </w:style>
  <w:style w:type="paragraph" w:styleId="51">
    <w:name w:val="List 5"/>
    <w:basedOn w:val="a4"/>
    <w:uiPriority w:val="99"/>
    <w:rsid w:val="00470BCD"/>
    <w:pPr>
      <w:spacing w:before="80" w:after="80"/>
      <w:ind w:leftChars="800" w:left="100" w:hangingChars="200" w:hanging="200"/>
    </w:pPr>
  </w:style>
  <w:style w:type="paragraph" w:styleId="afff3">
    <w:name w:val="List Number"/>
    <w:basedOn w:val="a4"/>
    <w:uiPriority w:val="99"/>
    <w:rsid w:val="00470BCD"/>
    <w:pPr>
      <w:spacing w:before="80" w:after="80"/>
      <w:ind w:left="-227"/>
    </w:pPr>
  </w:style>
  <w:style w:type="paragraph" w:styleId="2a">
    <w:name w:val="List Number 2"/>
    <w:basedOn w:val="a4"/>
    <w:uiPriority w:val="99"/>
    <w:rsid w:val="00470BCD"/>
    <w:pPr>
      <w:tabs>
        <w:tab w:val="num" w:pos="1325"/>
      </w:tabs>
      <w:spacing w:before="80" w:after="80"/>
      <w:ind w:left="1325" w:hanging="447"/>
    </w:pPr>
  </w:style>
  <w:style w:type="paragraph" w:styleId="39">
    <w:name w:val="List Number 3"/>
    <w:basedOn w:val="a4"/>
    <w:uiPriority w:val="99"/>
    <w:rsid w:val="00470BCD"/>
    <w:pPr>
      <w:spacing w:before="80" w:after="80"/>
      <w:ind w:left="0"/>
    </w:pPr>
  </w:style>
  <w:style w:type="paragraph" w:styleId="44">
    <w:name w:val="List Number 4"/>
    <w:basedOn w:val="a4"/>
    <w:uiPriority w:val="99"/>
    <w:rsid w:val="00470BCD"/>
    <w:pPr>
      <w:spacing w:before="80" w:after="80"/>
      <w:ind w:left="0"/>
    </w:pPr>
  </w:style>
  <w:style w:type="paragraph" w:styleId="52">
    <w:name w:val="List Number 5"/>
    <w:basedOn w:val="a4"/>
    <w:uiPriority w:val="99"/>
    <w:rsid w:val="00470BCD"/>
    <w:pPr>
      <w:spacing w:before="80" w:after="80"/>
      <w:ind w:left="0"/>
    </w:pPr>
  </w:style>
  <w:style w:type="paragraph" w:styleId="afff4">
    <w:name w:val="List Continue"/>
    <w:basedOn w:val="a4"/>
    <w:uiPriority w:val="99"/>
    <w:rsid w:val="00470BCD"/>
    <w:pPr>
      <w:spacing w:before="80" w:after="120"/>
      <w:ind w:leftChars="200" w:left="420"/>
    </w:pPr>
  </w:style>
  <w:style w:type="paragraph" w:styleId="2b">
    <w:name w:val="List Continue 2"/>
    <w:basedOn w:val="a4"/>
    <w:uiPriority w:val="99"/>
    <w:rsid w:val="00470BCD"/>
    <w:pPr>
      <w:spacing w:before="80" w:after="120"/>
      <w:ind w:leftChars="400" w:left="840"/>
    </w:pPr>
  </w:style>
  <w:style w:type="paragraph" w:styleId="3a">
    <w:name w:val="List Continue 3"/>
    <w:basedOn w:val="a4"/>
    <w:uiPriority w:val="99"/>
    <w:rsid w:val="00470BCD"/>
    <w:pPr>
      <w:spacing w:before="80" w:after="120"/>
      <w:ind w:leftChars="600" w:left="1260"/>
    </w:pPr>
  </w:style>
  <w:style w:type="paragraph" w:styleId="45">
    <w:name w:val="List Continue 4"/>
    <w:basedOn w:val="a4"/>
    <w:uiPriority w:val="99"/>
    <w:rsid w:val="00470BCD"/>
    <w:pPr>
      <w:spacing w:before="80" w:after="120"/>
      <w:ind w:leftChars="800" w:left="1680"/>
    </w:pPr>
  </w:style>
  <w:style w:type="paragraph" w:styleId="53">
    <w:name w:val="List Continue 5"/>
    <w:basedOn w:val="a4"/>
    <w:uiPriority w:val="99"/>
    <w:rsid w:val="00470BCD"/>
    <w:pPr>
      <w:spacing w:before="80" w:after="120"/>
      <w:ind w:leftChars="1000" w:left="2100"/>
    </w:pPr>
  </w:style>
  <w:style w:type="paragraph" w:styleId="afff5">
    <w:name w:val="List Bullet"/>
    <w:basedOn w:val="a4"/>
    <w:autoRedefine/>
    <w:uiPriority w:val="99"/>
    <w:rsid w:val="00470BCD"/>
    <w:pPr>
      <w:tabs>
        <w:tab w:val="num" w:pos="1325"/>
      </w:tabs>
      <w:spacing w:before="80" w:after="80"/>
      <w:ind w:left="1325" w:hanging="447"/>
    </w:pPr>
  </w:style>
  <w:style w:type="paragraph" w:styleId="2c">
    <w:name w:val="List Bullet 2"/>
    <w:basedOn w:val="a4"/>
    <w:autoRedefine/>
    <w:uiPriority w:val="99"/>
    <w:rsid w:val="00470BCD"/>
    <w:pPr>
      <w:spacing w:before="80" w:after="80"/>
      <w:ind w:left="0"/>
    </w:pPr>
  </w:style>
  <w:style w:type="paragraph" w:styleId="3b">
    <w:name w:val="List Bullet 3"/>
    <w:basedOn w:val="a4"/>
    <w:autoRedefine/>
    <w:uiPriority w:val="99"/>
    <w:rsid w:val="00470BCD"/>
    <w:pPr>
      <w:spacing w:before="80" w:after="80"/>
      <w:ind w:left="0"/>
    </w:pPr>
  </w:style>
  <w:style w:type="paragraph" w:styleId="46">
    <w:name w:val="List Bullet 4"/>
    <w:basedOn w:val="a4"/>
    <w:autoRedefine/>
    <w:uiPriority w:val="99"/>
    <w:rsid w:val="00470BCD"/>
    <w:pPr>
      <w:tabs>
        <w:tab w:val="num" w:pos="318"/>
      </w:tabs>
      <w:spacing w:before="80" w:after="80"/>
      <w:ind w:left="318" w:hanging="318"/>
    </w:pPr>
  </w:style>
  <w:style w:type="paragraph" w:styleId="54">
    <w:name w:val="List Bullet 5"/>
    <w:basedOn w:val="a4"/>
    <w:autoRedefine/>
    <w:uiPriority w:val="99"/>
    <w:rsid w:val="00470BCD"/>
    <w:pPr>
      <w:tabs>
        <w:tab w:val="num" w:pos="318"/>
      </w:tabs>
      <w:spacing w:before="80" w:after="80"/>
      <w:ind w:left="318" w:hanging="318"/>
    </w:pPr>
  </w:style>
  <w:style w:type="table" w:styleId="1e">
    <w:name w:val="Table List 1"/>
    <w:basedOn w:val="a6"/>
    <w:rsid w:val="00470BCD"/>
    <w:pPr>
      <w:widowControl w:val="0"/>
      <w:autoSpaceDE w:val="0"/>
      <w:autoSpaceDN w:val="0"/>
      <w:adjustRightInd w:val="0"/>
      <w:spacing w:before="80" w:after="80" w:line="300" w:lineRule="auto"/>
      <w:ind w:firstLineChars="200" w:firstLine="20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6"/>
    <w:rsid w:val="00470BCD"/>
    <w:pPr>
      <w:widowControl w:val="0"/>
      <w:autoSpaceDE w:val="0"/>
      <w:autoSpaceDN w:val="0"/>
      <w:adjustRightInd w:val="0"/>
      <w:spacing w:before="80" w:after="80" w:line="300" w:lineRule="auto"/>
      <w:ind w:firstLineChars="200" w:firstLine="20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6"/>
    <w:rsid w:val="00470BCD"/>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6"/>
    <w:rsid w:val="00470BCD"/>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6"/>
    <w:rsid w:val="00470BCD"/>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6"/>
    <w:rsid w:val="00470BCD"/>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6"/>
    <w:rsid w:val="00470BCD"/>
    <w:pPr>
      <w:widowControl w:val="0"/>
      <w:autoSpaceDE w:val="0"/>
      <w:autoSpaceDN w:val="0"/>
      <w:adjustRightInd w:val="0"/>
      <w:spacing w:before="80" w:after="80" w:line="300" w:lineRule="auto"/>
      <w:ind w:firstLineChars="200" w:firstLine="20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6"/>
    <w:rsid w:val="00470BCD"/>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6">
    <w:name w:val="Table Contemporary"/>
    <w:basedOn w:val="a6"/>
    <w:rsid w:val="00470BCD"/>
    <w:pPr>
      <w:widowControl w:val="0"/>
      <w:autoSpaceDE w:val="0"/>
      <w:autoSpaceDN w:val="0"/>
      <w:adjustRightInd w:val="0"/>
      <w:spacing w:before="80" w:after="80" w:line="300" w:lineRule="auto"/>
      <w:ind w:firstLineChars="200" w:firstLine="20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7">
    <w:name w:val="Date"/>
    <w:basedOn w:val="a4"/>
    <w:next w:val="a4"/>
    <w:link w:val="Chare"/>
    <w:rsid w:val="00470BCD"/>
    <w:pPr>
      <w:spacing w:before="80" w:after="80"/>
      <w:ind w:leftChars="2500" w:left="100"/>
    </w:pPr>
  </w:style>
  <w:style w:type="character" w:customStyle="1" w:styleId="Chare">
    <w:name w:val="日期 Char"/>
    <w:basedOn w:val="a5"/>
    <w:link w:val="afff7"/>
    <w:rsid w:val="00470BCD"/>
    <w:rPr>
      <w:rFonts w:ascii="Arial" w:hAnsi="Arial" w:cs="Arial"/>
      <w:kern w:val="2"/>
    </w:rPr>
  </w:style>
  <w:style w:type="table" w:styleId="1f">
    <w:name w:val="Table Columns 1"/>
    <w:basedOn w:val="a6"/>
    <w:rsid w:val="00470BCD"/>
    <w:pPr>
      <w:widowControl w:val="0"/>
      <w:autoSpaceDE w:val="0"/>
      <w:autoSpaceDN w:val="0"/>
      <w:adjustRightInd w:val="0"/>
      <w:spacing w:before="80" w:after="80" w:line="300" w:lineRule="auto"/>
      <w:ind w:firstLineChars="200" w:firstLine="20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6"/>
    <w:rsid w:val="00470BCD"/>
    <w:pPr>
      <w:widowControl w:val="0"/>
      <w:autoSpaceDE w:val="0"/>
      <w:autoSpaceDN w:val="0"/>
      <w:adjustRightInd w:val="0"/>
      <w:spacing w:before="80" w:after="80" w:line="300" w:lineRule="auto"/>
      <w:ind w:firstLineChars="200" w:firstLine="20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6"/>
    <w:rsid w:val="00470BCD"/>
    <w:pPr>
      <w:widowControl w:val="0"/>
      <w:autoSpaceDE w:val="0"/>
      <w:autoSpaceDN w:val="0"/>
      <w:adjustRightInd w:val="0"/>
      <w:spacing w:before="80" w:after="80" w:line="300" w:lineRule="auto"/>
      <w:ind w:firstLineChars="200" w:firstLine="20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6"/>
    <w:rsid w:val="00470BCD"/>
    <w:pPr>
      <w:widowControl w:val="0"/>
      <w:autoSpaceDE w:val="0"/>
      <w:autoSpaceDN w:val="0"/>
      <w:adjustRightInd w:val="0"/>
      <w:spacing w:before="80" w:after="80" w:line="300" w:lineRule="auto"/>
      <w:ind w:firstLineChars="200" w:firstLine="20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6"/>
    <w:rsid w:val="00470BCD"/>
    <w:pPr>
      <w:widowControl w:val="0"/>
      <w:autoSpaceDE w:val="0"/>
      <w:autoSpaceDN w:val="0"/>
      <w:adjustRightInd w:val="0"/>
      <w:spacing w:before="80" w:after="80" w:line="300" w:lineRule="auto"/>
      <w:ind w:firstLineChars="200" w:firstLine="20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0">
    <w:name w:val="Table Grid 1"/>
    <w:basedOn w:val="a6"/>
    <w:rsid w:val="00470BCD"/>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
    <w:name w:val="Table Grid 2"/>
    <w:basedOn w:val="a6"/>
    <w:rsid w:val="00470BCD"/>
    <w:pPr>
      <w:widowControl w:val="0"/>
      <w:autoSpaceDE w:val="0"/>
      <w:autoSpaceDN w:val="0"/>
      <w:adjustRightInd w:val="0"/>
      <w:spacing w:before="80" w:after="80" w:line="300" w:lineRule="auto"/>
      <w:ind w:firstLineChars="200" w:firstLine="20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6"/>
    <w:rsid w:val="00470BCD"/>
    <w:pPr>
      <w:widowControl w:val="0"/>
      <w:autoSpaceDE w:val="0"/>
      <w:autoSpaceDN w:val="0"/>
      <w:adjustRightInd w:val="0"/>
      <w:spacing w:before="80" w:after="80" w:line="300" w:lineRule="auto"/>
      <w:ind w:firstLineChars="200" w:firstLine="20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6"/>
    <w:rsid w:val="00470BCD"/>
    <w:pPr>
      <w:widowControl w:val="0"/>
      <w:autoSpaceDE w:val="0"/>
      <w:autoSpaceDN w:val="0"/>
      <w:adjustRightInd w:val="0"/>
      <w:spacing w:before="80" w:after="80" w:line="300" w:lineRule="auto"/>
      <w:ind w:firstLineChars="200" w:firstLine="20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6"/>
    <w:rsid w:val="00470BCD"/>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6"/>
    <w:rsid w:val="00470BCD"/>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6"/>
    <w:rsid w:val="00470BCD"/>
    <w:pPr>
      <w:widowControl w:val="0"/>
      <w:autoSpaceDE w:val="0"/>
      <w:autoSpaceDN w:val="0"/>
      <w:adjustRightInd w:val="0"/>
      <w:spacing w:before="80" w:after="80" w:line="300" w:lineRule="auto"/>
      <w:ind w:firstLineChars="200" w:firstLine="20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6"/>
    <w:rsid w:val="00470BCD"/>
    <w:pPr>
      <w:widowControl w:val="0"/>
      <w:autoSpaceDE w:val="0"/>
      <w:autoSpaceDN w:val="0"/>
      <w:adjustRightInd w:val="0"/>
      <w:spacing w:before="80" w:after="80" w:line="300" w:lineRule="auto"/>
      <w:ind w:firstLineChars="200" w:firstLine="20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f8">
    <w:name w:val="Block Text"/>
    <w:basedOn w:val="a4"/>
    <w:uiPriority w:val="99"/>
    <w:rsid w:val="00470BCD"/>
    <w:pPr>
      <w:spacing w:before="80" w:after="120"/>
      <w:ind w:leftChars="700" w:left="1440" w:rightChars="700" w:right="1440"/>
    </w:pPr>
  </w:style>
  <w:style w:type="paragraph" w:styleId="afff9">
    <w:name w:val="envelope address"/>
    <w:basedOn w:val="a4"/>
    <w:uiPriority w:val="99"/>
    <w:rsid w:val="00470BCD"/>
    <w:pPr>
      <w:framePr w:w="7920" w:h="1980" w:hRule="exact" w:hSpace="180" w:wrap="auto" w:hAnchor="page" w:xAlign="center" w:yAlign="bottom"/>
      <w:snapToGrid w:val="0"/>
      <w:spacing w:before="80" w:after="80"/>
      <w:ind w:leftChars="1400" w:left="100"/>
    </w:pPr>
    <w:rPr>
      <w:sz w:val="24"/>
      <w:szCs w:val="24"/>
    </w:rPr>
  </w:style>
  <w:style w:type="paragraph" w:styleId="afffa">
    <w:name w:val="Message Header"/>
    <w:basedOn w:val="a4"/>
    <w:link w:val="Charf"/>
    <w:uiPriority w:val="99"/>
    <w:rsid w:val="00470BCD"/>
    <w:pPr>
      <w:pBdr>
        <w:top w:val="single" w:sz="6" w:space="1" w:color="auto"/>
        <w:left w:val="single" w:sz="6" w:space="1" w:color="auto"/>
        <w:bottom w:val="single" w:sz="6" w:space="1" w:color="auto"/>
        <w:right w:val="single" w:sz="6" w:space="1" w:color="auto"/>
      </w:pBdr>
      <w:shd w:val="pct20" w:color="auto" w:fill="auto"/>
      <w:spacing w:before="80" w:after="80"/>
      <w:ind w:leftChars="500" w:left="1080" w:hangingChars="500" w:hanging="1080"/>
    </w:pPr>
    <w:rPr>
      <w:sz w:val="24"/>
      <w:szCs w:val="24"/>
    </w:rPr>
  </w:style>
  <w:style w:type="character" w:customStyle="1" w:styleId="Charf">
    <w:name w:val="信息标题 Char"/>
    <w:basedOn w:val="a5"/>
    <w:link w:val="afffa"/>
    <w:uiPriority w:val="99"/>
    <w:rsid w:val="00470BCD"/>
    <w:rPr>
      <w:rFonts w:ascii="Arial" w:hAnsi="Arial" w:cs="Arial"/>
      <w:kern w:val="2"/>
      <w:sz w:val="24"/>
      <w:szCs w:val="24"/>
      <w:shd w:val="pct20" w:color="auto" w:fill="auto"/>
    </w:rPr>
  </w:style>
  <w:style w:type="character" w:styleId="afffb">
    <w:name w:val="line number"/>
    <w:basedOn w:val="a5"/>
    <w:uiPriority w:val="99"/>
    <w:rsid w:val="00470BCD"/>
  </w:style>
  <w:style w:type="character" w:styleId="afffc">
    <w:name w:val="Strong"/>
    <w:basedOn w:val="a5"/>
    <w:uiPriority w:val="22"/>
    <w:qFormat/>
    <w:rsid w:val="00470BCD"/>
    <w:rPr>
      <w:b/>
      <w:bCs/>
    </w:rPr>
  </w:style>
  <w:style w:type="paragraph" w:styleId="afffd">
    <w:name w:val="Note Heading"/>
    <w:basedOn w:val="a4"/>
    <w:next w:val="a4"/>
    <w:link w:val="Charf0"/>
    <w:uiPriority w:val="99"/>
    <w:rsid w:val="00470BCD"/>
    <w:pPr>
      <w:spacing w:before="80" w:after="80"/>
      <w:ind w:left="624"/>
      <w:jc w:val="center"/>
    </w:pPr>
  </w:style>
  <w:style w:type="character" w:customStyle="1" w:styleId="Charf0">
    <w:name w:val="注释标题 Char"/>
    <w:basedOn w:val="a5"/>
    <w:link w:val="afffd"/>
    <w:uiPriority w:val="99"/>
    <w:rsid w:val="00470BCD"/>
    <w:rPr>
      <w:rFonts w:ascii="Arial" w:hAnsi="Arial" w:cs="Arial"/>
      <w:kern w:val="2"/>
    </w:rPr>
  </w:style>
  <w:style w:type="table" w:styleId="afffe">
    <w:name w:val="Table Professional"/>
    <w:basedOn w:val="a6"/>
    <w:rsid w:val="00470BCD"/>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4a">
    <w:name w:val="index 4"/>
    <w:basedOn w:val="a4"/>
    <w:next w:val="a4"/>
    <w:autoRedefine/>
    <w:uiPriority w:val="99"/>
    <w:rsid w:val="00470BCD"/>
    <w:pPr>
      <w:spacing w:before="80" w:after="80"/>
      <w:ind w:leftChars="600" w:left="600"/>
    </w:pPr>
  </w:style>
  <w:style w:type="paragraph" w:styleId="58">
    <w:name w:val="index 5"/>
    <w:basedOn w:val="a4"/>
    <w:next w:val="a4"/>
    <w:autoRedefine/>
    <w:uiPriority w:val="99"/>
    <w:rsid w:val="00470BCD"/>
    <w:pPr>
      <w:spacing w:before="80" w:after="80"/>
      <w:ind w:leftChars="800" w:left="800"/>
    </w:pPr>
  </w:style>
  <w:style w:type="paragraph" w:styleId="63">
    <w:name w:val="index 6"/>
    <w:basedOn w:val="a4"/>
    <w:next w:val="a4"/>
    <w:autoRedefine/>
    <w:uiPriority w:val="99"/>
    <w:rsid w:val="00470BCD"/>
    <w:pPr>
      <w:spacing w:before="80" w:after="80"/>
      <w:ind w:leftChars="1000" w:left="1000"/>
    </w:pPr>
  </w:style>
  <w:style w:type="paragraph" w:styleId="73">
    <w:name w:val="index 7"/>
    <w:basedOn w:val="a4"/>
    <w:next w:val="a4"/>
    <w:autoRedefine/>
    <w:uiPriority w:val="99"/>
    <w:rsid w:val="00470BCD"/>
    <w:pPr>
      <w:spacing w:before="80" w:after="80"/>
      <w:ind w:leftChars="1200" w:left="1200"/>
    </w:pPr>
  </w:style>
  <w:style w:type="paragraph" w:styleId="83">
    <w:name w:val="index 8"/>
    <w:basedOn w:val="a4"/>
    <w:next w:val="a4"/>
    <w:autoRedefine/>
    <w:uiPriority w:val="99"/>
    <w:rsid w:val="00470BCD"/>
    <w:pPr>
      <w:spacing w:before="80" w:after="80"/>
      <w:ind w:leftChars="1400" w:left="1400"/>
    </w:pPr>
  </w:style>
  <w:style w:type="paragraph" w:styleId="91">
    <w:name w:val="index 9"/>
    <w:basedOn w:val="a4"/>
    <w:next w:val="a4"/>
    <w:autoRedefine/>
    <w:uiPriority w:val="99"/>
    <w:rsid w:val="00470BCD"/>
    <w:pPr>
      <w:spacing w:before="80" w:after="80"/>
      <w:ind w:leftChars="1600" w:left="1600"/>
    </w:pPr>
  </w:style>
  <w:style w:type="paragraph" w:styleId="affff">
    <w:name w:val="index heading"/>
    <w:basedOn w:val="a4"/>
    <w:next w:val="16"/>
    <w:rsid w:val="00470BCD"/>
    <w:pPr>
      <w:spacing w:before="80" w:after="80"/>
      <w:ind w:left="624"/>
    </w:pPr>
    <w:rPr>
      <w:b/>
      <w:bCs/>
    </w:rPr>
  </w:style>
  <w:style w:type="paragraph" w:styleId="affff0">
    <w:name w:val="table of authorities"/>
    <w:basedOn w:val="a4"/>
    <w:next w:val="a4"/>
    <w:uiPriority w:val="99"/>
    <w:rsid w:val="00470BCD"/>
    <w:pPr>
      <w:spacing w:before="80" w:after="80"/>
      <w:ind w:leftChars="200" w:left="420"/>
    </w:pPr>
  </w:style>
  <w:style w:type="paragraph" w:styleId="affff1">
    <w:name w:val="toa heading"/>
    <w:basedOn w:val="a4"/>
    <w:next w:val="a4"/>
    <w:uiPriority w:val="99"/>
    <w:rsid w:val="00470BCD"/>
    <w:pPr>
      <w:spacing w:after="80"/>
      <w:ind w:left="624"/>
    </w:pPr>
    <w:rPr>
      <w:sz w:val="24"/>
      <w:szCs w:val="24"/>
    </w:rPr>
  </w:style>
  <w:style w:type="numbering" w:customStyle="1" w:styleId="a1">
    <w:name w:val="附录"/>
    <w:uiPriority w:val="99"/>
    <w:rsid w:val="00470BCD"/>
    <w:pPr>
      <w:numPr>
        <w:numId w:val="10"/>
      </w:numPr>
    </w:pPr>
  </w:style>
  <w:style w:type="numbering" w:styleId="1111110">
    <w:name w:val="Outline List 2"/>
    <w:basedOn w:val="a7"/>
    <w:rsid w:val="00470BCD"/>
    <w:pPr>
      <w:numPr>
        <w:numId w:val="11"/>
      </w:numPr>
    </w:pPr>
  </w:style>
  <w:style w:type="paragraph" w:customStyle="1" w:styleId="affff2">
    <w:name w:val="封面文档标题"/>
    <w:basedOn w:val="a4"/>
    <w:rsid w:val="00470BCD"/>
    <w:pPr>
      <w:snapToGrid w:val="0"/>
      <w:spacing w:before="600" w:after="200"/>
      <w:ind w:left="0"/>
      <w:jc w:val="left"/>
    </w:pPr>
    <w:rPr>
      <w:rFonts w:eastAsia="黑体"/>
      <w:bCs/>
      <w:kern w:val="0"/>
      <w:sz w:val="48"/>
      <w:szCs w:val="44"/>
    </w:rPr>
  </w:style>
  <w:style w:type="paragraph" w:customStyle="1" w:styleId="affff3">
    <w:name w:val="封面文档副标题"/>
    <w:basedOn w:val="affff2"/>
    <w:uiPriority w:val="52"/>
    <w:qFormat/>
    <w:rsid w:val="00470BCD"/>
    <w:pPr>
      <w:spacing w:before="200"/>
    </w:pPr>
    <w:rPr>
      <w:sz w:val="36"/>
    </w:rPr>
  </w:style>
  <w:style w:type="paragraph" w:customStyle="1" w:styleId="affff4">
    <w:name w:val="封面公司名称"/>
    <w:basedOn w:val="a4"/>
    <w:uiPriority w:val="99"/>
    <w:rsid w:val="00470BCD"/>
    <w:pPr>
      <w:snapToGrid w:val="0"/>
      <w:ind w:left="0"/>
      <w:jc w:val="center"/>
    </w:pPr>
    <w:rPr>
      <w:rFonts w:eastAsia="楷体_GB2312"/>
      <w:kern w:val="0"/>
      <w:sz w:val="24"/>
      <w:szCs w:val="32"/>
    </w:rPr>
  </w:style>
  <w:style w:type="table" w:customStyle="1" w:styleId="Table1">
    <w:name w:val="Table1"/>
    <w:basedOn w:val="ab"/>
    <w:uiPriority w:val="99"/>
    <w:qFormat/>
    <w:rsid w:val="00470BCD"/>
    <w:tblPr/>
  </w:style>
  <w:style w:type="paragraph" w:customStyle="1" w:styleId="affff5">
    <w:name w:val="目录"/>
    <w:basedOn w:val="a4"/>
    <w:link w:val="Charf1"/>
    <w:rsid w:val="00470BCD"/>
    <w:pPr>
      <w:widowControl w:val="0"/>
      <w:autoSpaceDE w:val="0"/>
      <w:autoSpaceDN w:val="0"/>
      <w:adjustRightInd w:val="0"/>
      <w:spacing w:before="300" w:after="150" w:line="360" w:lineRule="auto"/>
      <w:ind w:left="0"/>
      <w:jc w:val="center"/>
    </w:pPr>
    <w:rPr>
      <w:rFonts w:ascii="黑体" w:eastAsia="黑体" w:hAnsi="Times New Roman" w:cs="Times New Roman"/>
      <w:kern w:val="0"/>
      <w:sz w:val="30"/>
    </w:rPr>
  </w:style>
  <w:style w:type="paragraph" w:customStyle="1" w:styleId="1f1">
    <w:name w:val="修订1"/>
    <w:hidden/>
    <w:semiHidden/>
    <w:rsid w:val="00470BCD"/>
    <w:rPr>
      <w:rFonts w:ascii="Arial" w:hAnsi="Arial" w:cs="Arial"/>
      <w:sz w:val="21"/>
      <w:szCs w:val="21"/>
    </w:rPr>
  </w:style>
  <w:style w:type="table" w:customStyle="1" w:styleId="Table2">
    <w:name w:val="Table2"/>
    <w:basedOn w:val="ab"/>
    <w:uiPriority w:val="99"/>
    <w:qFormat/>
    <w:rsid w:val="00470BCD"/>
    <w:tblPr/>
  </w:style>
  <w:style w:type="numbering" w:customStyle="1" w:styleId="1f2">
    <w:name w:val="无列表1"/>
    <w:next w:val="a7"/>
    <w:semiHidden/>
    <w:rsid w:val="00470BCD"/>
  </w:style>
  <w:style w:type="table" w:customStyle="1" w:styleId="1f3">
    <w:name w:val="网格型1"/>
    <w:basedOn w:val="a6"/>
    <w:next w:val="ab"/>
    <w:semiHidden/>
    <w:rsid w:val="00470BCD"/>
    <w:pPr>
      <w:snapToGrid w:val="0"/>
      <w:spacing w:before="80" w:after="80" w:line="30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正文中的表格1"/>
    <w:basedOn w:val="ab"/>
    <w:rsid w:val="00470BCD"/>
    <w:tblPr/>
  </w:style>
  <w:style w:type="table" w:customStyle="1" w:styleId="Table3">
    <w:name w:val="Table3"/>
    <w:basedOn w:val="ab"/>
    <w:qFormat/>
    <w:rsid w:val="00470BCD"/>
    <w:tblPr/>
  </w:style>
  <w:style w:type="table" w:customStyle="1" w:styleId="Notes21">
    <w:name w:val="Notes_21"/>
    <w:basedOn w:val="ab"/>
    <w:semiHidden/>
    <w:rsid w:val="00470BCD"/>
    <w:tblPr/>
  </w:style>
  <w:style w:type="table" w:customStyle="1" w:styleId="FigureTable1">
    <w:name w:val="Figure Table1"/>
    <w:basedOn w:val="ab"/>
    <w:rsid w:val="00470BCD"/>
    <w:tblPr/>
  </w:style>
  <w:style w:type="table" w:customStyle="1" w:styleId="Table4">
    <w:name w:val="Table4"/>
    <w:basedOn w:val="ab"/>
    <w:uiPriority w:val="99"/>
    <w:qFormat/>
    <w:rsid w:val="00470BCD"/>
    <w:tblPr/>
  </w:style>
  <w:style w:type="paragraph" w:customStyle="1" w:styleId="NoteTextlist">
    <w:name w:val="Note Text list"/>
    <w:basedOn w:val="NotesText"/>
    <w:rsid w:val="00470BCD"/>
    <w:pPr>
      <w:tabs>
        <w:tab w:val="num" w:pos="1418"/>
      </w:tabs>
      <w:ind w:left="1418" w:hanging="284"/>
    </w:pPr>
  </w:style>
  <w:style w:type="paragraph" w:customStyle="1" w:styleId="1f5">
    <w:name w:val="批注框文本1"/>
    <w:basedOn w:val="a4"/>
    <w:semiHidden/>
    <w:rsid w:val="00470BCD"/>
    <w:rPr>
      <w:kern w:val="0"/>
      <w:sz w:val="18"/>
      <w:szCs w:val="18"/>
    </w:rPr>
  </w:style>
  <w:style w:type="table" w:customStyle="1" w:styleId="Table5">
    <w:name w:val="Table5"/>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6">
    <w:name w:val="Table6"/>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7">
    <w:name w:val="Table7"/>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NotesTesxtlist">
    <w:name w:val="Notes Tesxt list"/>
    <w:basedOn w:val="NotesText"/>
    <w:link w:val="NotesTesxtlistChar"/>
    <w:rsid w:val="00470BCD"/>
  </w:style>
  <w:style w:type="character" w:customStyle="1" w:styleId="NotesTesxtlistChar">
    <w:name w:val="Notes Tesxt list Char"/>
    <w:basedOn w:val="NotesTextCharChar"/>
    <w:link w:val="NotesTesxtlist"/>
    <w:rsid w:val="00470BCD"/>
    <w:rPr>
      <w:rFonts w:ascii="Arial" w:hAnsi="Arial" w:cs="Arial"/>
      <w:lang w:eastAsia="en-US"/>
    </w:rPr>
  </w:style>
  <w:style w:type="table" w:customStyle="1" w:styleId="Table8">
    <w:name w:val="Table8"/>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9">
    <w:name w:val="Table9"/>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91">
    <w:name w:val="Table91"/>
    <w:basedOn w:val="ab"/>
    <w:uiPriority w:val="99"/>
    <w:qFormat/>
    <w:rsid w:val="00470BCD"/>
    <w:pPr>
      <w:widowControl w:val="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0">
    <w:name w:val="Table10"/>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92">
    <w:name w:val="Table92"/>
    <w:basedOn w:val="ab"/>
    <w:uiPriority w:val="99"/>
    <w:qFormat/>
    <w:rsid w:val="00470BCD"/>
    <w:pPr>
      <w:widowControl w:val="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1">
    <w:name w:val="Table11"/>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01">
    <w:name w:val="Table101"/>
    <w:basedOn w:val="ab"/>
    <w:uiPriority w:val="99"/>
    <w:qFormat/>
    <w:rsid w:val="00470BCD"/>
    <w:pPr>
      <w:widowControl w:val="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terminaldisplay0">
    <w:name w:val="terminaldisplay"/>
    <w:basedOn w:val="a4"/>
    <w:rsid w:val="00470BCD"/>
    <w:pPr>
      <w:spacing w:before="40" w:after="40" w:line="240" w:lineRule="atLeast"/>
      <w:ind w:left="624"/>
    </w:pPr>
    <w:rPr>
      <w:rFonts w:ascii="Courier New" w:hAnsi="Courier New" w:cs="Courier New"/>
      <w:kern w:val="0"/>
      <w:sz w:val="17"/>
      <w:szCs w:val="17"/>
    </w:rPr>
  </w:style>
  <w:style w:type="paragraph" w:customStyle="1" w:styleId="tabletext0">
    <w:name w:val="tabletext"/>
    <w:basedOn w:val="a4"/>
    <w:rsid w:val="00470BCD"/>
    <w:pPr>
      <w:spacing w:before="80" w:after="80"/>
      <w:ind w:left="0"/>
      <w:jc w:val="left"/>
    </w:pPr>
    <w:rPr>
      <w:kern w:val="0"/>
      <w:sz w:val="18"/>
      <w:szCs w:val="18"/>
    </w:rPr>
  </w:style>
  <w:style w:type="paragraph" w:styleId="affff6">
    <w:name w:val="Subtitle"/>
    <w:basedOn w:val="a4"/>
    <w:next w:val="a4"/>
    <w:link w:val="Charf2"/>
    <w:uiPriority w:val="99"/>
    <w:qFormat/>
    <w:rsid w:val="00470BCD"/>
    <w:pPr>
      <w:spacing w:before="240" w:after="60" w:line="312" w:lineRule="auto"/>
      <w:ind w:left="624"/>
      <w:jc w:val="center"/>
      <w:outlineLvl w:val="1"/>
    </w:pPr>
    <w:rPr>
      <w:rFonts w:asciiTheme="majorHAnsi" w:hAnsiTheme="majorHAnsi" w:cstheme="majorBidi"/>
      <w:b/>
      <w:bCs/>
      <w:kern w:val="28"/>
      <w:sz w:val="32"/>
      <w:szCs w:val="32"/>
    </w:rPr>
  </w:style>
  <w:style w:type="character" w:customStyle="1" w:styleId="Charf2">
    <w:name w:val="副标题 Char"/>
    <w:basedOn w:val="a5"/>
    <w:link w:val="affff6"/>
    <w:uiPriority w:val="99"/>
    <w:rsid w:val="00470BCD"/>
    <w:rPr>
      <w:rFonts w:asciiTheme="majorHAnsi" w:hAnsiTheme="majorHAnsi" w:cstheme="majorBidi"/>
      <w:b/>
      <w:bCs/>
      <w:kern w:val="28"/>
      <w:sz w:val="32"/>
      <w:szCs w:val="32"/>
    </w:rPr>
  </w:style>
  <w:style w:type="paragraph" w:customStyle="1" w:styleId="Para">
    <w:name w:val="默认段落字体 Para"/>
    <w:basedOn w:val="a4"/>
    <w:autoRedefine/>
    <w:rsid w:val="00470BCD"/>
    <w:pPr>
      <w:widowControl w:val="0"/>
      <w:spacing w:before="0"/>
      <w:ind w:left="0" w:firstLineChars="350" w:firstLine="350"/>
    </w:pPr>
    <w:rPr>
      <w:rFonts w:cs="Times New Roman"/>
      <w:color w:val="000000"/>
      <w:sz w:val="21"/>
      <w:szCs w:val="24"/>
    </w:rPr>
  </w:style>
  <w:style w:type="paragraph" w:customStyle="1" w:styleId="TableTextList">
    <w:name w:val="Table Text List"/>
    <w:basedOn w:val="TableText"/>
    <w:rsid w:val="00470BCD"/>
    <w:pPr>
      <w:numPr>
        <w:numId w:val="12"/>
      </w:numPr>
      <w:autoSpaceDE/>
      <w:autoSpaceDN/>
      <w:snapToGrid w:val="0"/>
      <w:spacing w:after="80"/>
      <w:textAlignment w:val="auto"/>
    </w:pPr>
    <w:rPr>
      <w:rFonts w:cs="Arial"/>
    </w:rPr>
  </w:style>
  <w:style w:type="paragraph" w:customStyle="1" w:styleId="1CharChar">
    <w:name w:val="默认段落字体1 Char Char"/>
    <w:basedOn w:val="a4"/>
    <w:rsid w:val="00470BCD"/>
    <w:pPr>
      <w:widowControl w:val="0"/>
      <w:spacing w:before="0"/>
      <w:ind w:left="0"/>
    </w:pPr>
    <w:rPr>
      <w:rFonts w:ascii="Times New Roman" w:hAnsi="Times New Roman" w:cs="Times New Roman"/>
      <w:sz w:val="21"/>
      <w:szCs w:val="24"/>
    </w:rPr>
  </w:style>
  <w:style w:type="character" w:customStyle="1" w:styleId="NotesTextListinTableChar">
    <w:name w:val="Notes Text List in Table Char"/>
    <w:basedOn w:val="a5"/>
    <w:link w:val="NotesTextListinTable"/>
    <w:rsid w:val="00470BCD"/>
    <w:rPr>
      <w:rFonts w:ascii="Arial" w:eastAsia="楷体_GB2312" w:hAnsi="Arial" w:cs="楷体_GB2312"/>
      <w:noProof/>
      <w:sz w:val="18"/>
      <w:szCs w:val="18"/>
    </w:rPr>
  </w:style>
  <w:style w:type="paragraph" w:customStyle="1" w:styleId="affff7">
    <w:name w:val="小标题"/>
    <w:basedOn w:val="Command"/>
    <w:link w:val="Charf3"/>
    <w:qFormat/>
    <w:rsid w:val="00470BCD"/>
    <w:pPr>
      <w:keepNext w:val="0"/>
      <w:spacing w:before="80" w:after="80" w:line="240" w:lineRule="auto"/>
    </w:pPr>
    <w:rPr>
      <w:bCs w:val="0"/>
      <w:color w:val="800000"/>
      <w:sz w:val="21"/>
      <w:szCs w:val="21"/>
    </w:rPr>
  </w:style>
  <w:style w:type="character" w:customStyle="1" w:styleId="Charf3">
    <w:name w:val="小标题 Char"/>
    <w:basedOn w:val="CommandChar"/>
    <w:link w:val="affff7"/>
    <w:rsid w:val="00470BCD"/>
    <w:rPr>
      <w:rFonts w:ascii="Arial" w:eastAsia="黑体" w:hAnsi="Arial" w:cs="Arial"/>
      <w:b/>
      <w:bCs w:val="0"/>
      <w:color w:val="800000"/>
      <w:sz w:val="21"/>
      <w:szCs w:val="21"/>
    </w:rPr>
  </w:style>
  <w:style w:type="paragraph" w:customStyle="1" w:styleId="annotation">
    <w:name w:val="annotation"/>
    <w:basedOn w:val="a4"/>
    <w:autoRedefine/>
    <w:semiHidden/>
    <w:rsid w:val="00470BCD"/>
    <w:pPr>
      <w:keepLines/>
      <w:numPr>
        <w:ilvl w:val="12"/>
      </w:numPr>
      <w:snapToGrid w:val="0"/>
      <w:spacing w:before="80" w:after="80" w:line="360" w:lineRule="auto"/>
      <w:ind w:left="1134"/>
    </w:pPr>
    <w:rPr>
      <w:kern w:val="0"/>
      <w:szCs w:val="21"/>
    </w:rPr>
  </w:style>
  <w:style w:type="numbering" w:styleId="111111">
    <w:name w:val="Outline List 1"/>
    <w:basedOn w:val="a7"/>
    <w:rsid w:val="00470BCD"/>
    <w:pPr>
      <w:numPr>
        <w:numId w:val="13"/>
      </w:numPr>
    </w:pPr>
  </w:style>
  <w:style w:type="table" w:customStyle="1" w:styleId="affff8">
    <w:name w:val="表格"/>
    <w:basedOn w:val="ab"/>
    <w:rsid w:val="00470BCD"/>
    <w:pPr>
      <w:snapToGrid w:val="0"/>
      <w:spacing w:before="0" w:after="0"/>
      <w:textAlignment w:val="center"/>
    </w:pPr>
    <w:rPr>
      <w:rFonts w:ascii="Arial" w:hAnsi="Arial"/>
    </w:rPr>
    <w:tblPr>
      <w:jc w:val="center"/>
    </w:tblPr>
    <w:trPr>
      <w:cantSplit/>
      <w:jc w:val="center"/>
    </w:trPr>
    <w:tcPr>
      <w:vAlign w:val="center"/>
    </w:tcPr>
    <w:tblStylePr w:type="firstRow">
      <w:pPr>
        <w:wordWrap/>
        <w:ind w:leftChars="0" w:left="0"/>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table" w:customStyle="1" w:styleId="Table13">
    <w:name w:val="Table13"/>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11">
    <w:name w:val="Table Indent_11"/>
    <w:basedOn w:val="Table"/>
    <w:uiPriority w:val="99"/>
    <w:qFormat/>
    <w:rsid w:val="00470BCD"/>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1">
    <w:name w:val="Table Indent_21"/>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customStyle="1" w:styleId="NotesIconsChar">
    <w:name w:val="Notes Icons Char"/>
    <w:basedOn w:val="a5"/>
    <w:link w:val="NotesIcons"/>
    <w:uiPriority w:val="2"/>
    <w:rsid w:val="00470BCD"/>
    <w:rPr>
      <w:rFonts w:ascii="Arial" w:hAnsi="Arial" w:cs="Arial"/>
      <w:lang w:eastAsia="en-US"/>
    </w:rPr>
  </w:style>
  <w:style w:type="character" w:customStyle="1" w:styleId="1Char0">
    <w:name w:val="目录 1 Char"/>
    <w:basedOn w:val="a5"/>
    <w:link w:val="14"/>
    <w:uiPriority w:val="39"/>
    <w:rsid w:val="00470BCD"/>
    <w:rPr>
      <w:rFonts w:ascii="Arial" w:eastAsia="黑体" w:hAnsi="Arial" w:cs="Arial"/>
      <w:bCs/>
      <w:noProof/>
      <w:sz w:val="28"/>
    </w:rPr>
  </w:style>
  <w:style w:type="character" w:customStyle="1" w:styleId="Char1">
    <w:name w:val="题注 Char"/>
    <w:basedOn w:val="a5"/>
    <w:link w:val="aa"/>
    <w:uiPriority w:val="99"/>
    <w:rsid w:val="00470BCD"/>
    <w:rPr>
      <w:rFonts w:ascii="Arial" w:eastAsia="黑体" w:hAnsi="Arial" w:cs="Arial"/>
      <w:kern w:val="2"/>
    </w:rPr>
  </w:style>
  <w:style w:type="character" w:styleId="affff9">
    <w:name w:val="footnote reference"/>
    <w:basedOn w:val="a5"/>
    <w:uiPriority w:val="99"/>
    <w:rsid w:val="00470BCD"/>
    <w:rPr>
      <w:vertAlign w:val="superscript"/>
    </w:rPr>
  </w:style>
  <w:style w:type="table" w:customStyle="1" w:styleId="StepTable">
    <w:name w:val="Step Table"/>
    <w:basedOn w:val="Table"/>
    <w:rsid w:val="00470BCD"/>
    <w:pPr>
      <w:snapToGrid w:val="0"/>
      <w:spacing w:after="80"/>
      <w:jc w:val="both"/>
    </w:pPr>
    <w:tblPr>
      <w:tblInd w:w="1242" w:type="dxa"/>
    </w:tblPr>
    <w:tblStylePr w:type="firstRow">
      <w:pPr>
        <w:wordWrap/>
        <w:spacing w:line="240" w:lineRule="auto"/>
        <w:ind w:leftChars="0" w:left="0"/>
      </w:pPr>
      <w:tblPr/>
      <w:tcPr>
        <w:tcBorders>
          <w:top w:val="single" w:sz="4" w:space="0" w:color="auto"/>
          <w:left w:val="nil"/>
          <w:bottom w:val="single" w:sz="4" w:space="0" w:color="auto"/>
          <w:right w:val="nil"/>
          <w:insideH w:val="nil"/>
          <w:insideV w:val="nil"/>
          <w:tl2br w:val="nil"/>
          <w:tr2bl w:val="nil"/>
        </w:tcBorders>
        <w:shd w:val="clear" w:color="auto" w:fill="D9D9D9"/>
      </w:tcPr>
    </w:tblStylePr>
    <w:tblStylePr w:type="lastRow">
      <w:pPr>
        <w:jc w:val="both"/>
      </w:pPr>
      <w:tblPr/>
      <w:tcPr>
        <w:tcBorders>
          <w:top w:val="nil"/>
          <w:left w:val="nil"/>
          <w:bottom w:val="single" w:sz="4" w:space="0" w:color="auto"/>
          <w:right w:val="nil"/>
          <w:insideH w:val="nil"/>
          <w:insideV w:val="nil"/>
          <w:tl2br w:val="nil"/>
          <w:tr2bl w:val="nil"/>
        </w:tcBorders>
      </w:tcPr>
    </w:tblStylePr>
  </w:style>
  <w:style w:type="table" w:customStyle="1" w:styleId="Notes11">
    <w:name w:val="Notes_11"/>
    <w:basedOn w:val="a6"/>
    <w:rsid w:val="00470BCD"/>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12">
    <w:name w:val="Notes_12"/>
    <w:basedOn w:val="a6"/>
    <w:rsid w:val="00470BCD"/>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StepTable1">
    <w:name w:val="Step Table1"/>
    <w:basedOn w:val="Table"/>
    <w:rsid w:val="00470BCD"/>
    <w:pPr>
      <w:snapToGrid w:val="0"/>
      <w:spacing w:after="80"/>
      <w:jc w:val="both"/>
    </w:pPr>
    <w:tblPr>
      <w:tblInd w:w="1242" w:type="dxa"/>
    </w:tblPr>
    <w:tblStylePr w:type="firstRow">
      <w:pPr>
        <w:wordWrap/>
        <w:spacing w:line="240" w:lineRule="auto"/>
        <w:ind w:leftChars="0" w:left="0"/>
      </w:pPr>
      <w:tblPr/>
      <w:tcPr>
        <w:tcBorders>
          <w:top w:val="single" w:sz="4" w:space="0" w:color="auto"/>
          <w:left w:val="nil"/>
          <w:bottom w:val="single" w:sz="4" w:space="0" w:color="auto"/>
          <w:right w:val="nil"/>
          <w:insideH w:val="nil"/>
          <w:insideV w:val="nil"/>
          <w:tl2br w:val="nil"/>
          <w:tr2bl w:val="nil"/>
        </w:tcBorders>
        <w:shd w:val="clear" w:color="auto" w:fill="D9D9D9"/>
      </w:tcPr>
    </w:tblStylePr>
    <w:tblStylePr w:type="lastRow">
      <w:pPr>
        <w:jc w:val="both"/>
      </w:pPr>
      <w:tblPr/>
      <w:tcPr>
        <w:tcBorders>
          <w:top w:val="nil"/>
          <w:left w:val="nil"/>
          <w:bottom w:val="single" w:sz="4" w:space="0" w:color="auto"/>
          <w:right w:val="nil"/>
          <w:insideH w:val="nil"/>
          <w:insideV w:val="nil"/>
          <w:tl2br w:val="nil"/>
          <w:tr2bl w:val="nil"/>
        </w:tcBorders>
      </w:tcPr>
    </w:tblStylePr>
  </w:style>
  <w:style w:type="paragraph" w:styleId="affffa">
    <w:name w:val="E-mail Signature"/>
    <w:basedOn w:val="a4"/>
    <w:link w:val="Charf4"/>
    <w:uiPriority w:val="99"/>
    <w:rsid w:val="00470BCD"/>
    <w:pPr>
      <w:spacing w:before="80" w:after="80"/>
      <w:ind w:left="624"/>
    </w:pPr>
  </w:style>
  <w:style w:type="character" w:customStyle="1" w:styleId="Charf4">
    <w:name w:val="电子邮件签名 Char"/>
    <w:basedOn w:val="a5"/>
    <w:link w:val="affffa"/>
    <w:uiPriority w:val="99"/>
    <w:rsid w:val="00470BCD"/>
    <w:rPr>
      <w:rFonts w:ascii="Arial" w:hAnsi="Arial" w:cs="Arial"/>
      <w:kern w:val="2"/>
    </w:rPr>
  </w:style>
  <w:style w:type="table" w:customStyle="1" w:styleId="Table21">
    <w:name w:val="Table21"/>
    <w:basedOn w:val="ab"/>
    <w:uiPriority w:val="99"/>
    <w:rsid w:val="00470BCD"/>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31">
    <w:name w:val="Table31"/>
    <w:basedOn w:val="ab"/>
    <w:uiPriority w:val="99"/>
    <w:qFormat/>
    <w:rsid w:val="00470BCD"/>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41">
    <w:name w:val="Table4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51">
    <w:name w:val="Table5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61">
    <w:name w:val="Table6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71">
    <w:name w:val="Table7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81">
    <w:name w:val="Table8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11">
    <w:name w:val="Table11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21">
    <w:name w:val="Table12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31">
    <w:name w:val="Table13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4">
    <w:name w:val="Table14"/>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paragraph" w:customStyle="1" w:styleId="affffb">
    <w:name w:val="图号"/>
    <w:basedOn w:val="a4"/>
    <w:link w:val="Charf5"/>
    <w:rsid w:val="00470BCD"/>
    <w:pPr>
      <w:keepNext/>
      <w:widowControl w:val="0"/>
      <w:autoSpaceDE w:val="0"/>
      <w:autoSpaceDN w:val="0"/>
      <w:adjustRightInd w:val="0"/>
      <w:spacing w:before="105" w:line="360" w:lineRule="auto"/>
      <w:ind w:left="0"/>
      <w:jc w:val="center"/>
    </w:pPr>
    <w:rPr>
      <w:rFonts w:cs="Times New Roman"/>
      <w:kern w:val="0"/>
      <w:sz w:val="18"/>
      <w:szCs w:val="18"/>
    </w:rPr>
  </w:style>
  <w:style w:type="character" w:customStyle="1" w:styleId="Charf5">
    <w:name w:val="图号 Char"/>
    <w:basedOn w:val="a5"/>
    <w:link w:val="affffb"/>
    <w:rsid w:val="00470BCD"/>
    <w:rPr>
      <w:rFonts w:ascii="Arial" w:hAnsi="Arial"/>
      <w:sz w:val="18"/>
      <w:szCs w:val="18"/>
    </w:rPr>
  </w:style>
  <w:style w:type="table" w:customStyle="1" w:styleId="Table15">
    <w:name w:val="Table15"/>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6">
    <w:name w:val="Table16"/>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22">
    <w:name w:val="Table22"/>
    <w:basedOn w:val="ab"/>
    <w:uiPriority w:val="99"/>
    <w:rsid w:val="00470BCD"/>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32">
    <w:name w:val="Table32"/>
    <w:basedOn w:val="ab"/>
    <w:uiPriority w:val="99"/>
    <w:qFormat/>
    <w:rsid w:val="00470BCD"/>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42">
    <w:name w:val="Table4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52">
    <w:name w:val="Table5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62">
    <w:name w:val="Table6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72">
    <w:name w:val="Table7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82">
    <w:name w:val="Table8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12">
    <w:name w:val="Table11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02">
    <w:name w:val="Table10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22">
    <w:name w:val="Table12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32">
    <w:name w:val="Table13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41">
    <w:name w:val="Table14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0">
    <w:name w:val="左文右图Table"/>
    <w:basedOn w:val="a6"/>
    <w:uiPriority w:val="99"/>
    <w:qFormat/>
    <w:rsid w:val="00470BCD"/>
    <w:tblPr>
      <w:tblInd w:w="737" w:type="dxa"/>
      <w:tblBorders>
        <w:top w:val="single" w:sz="18" w:space="0" w:color="auto"/>
        <w:bottom w:val="single" w:sz="18" w:space="0" w:color="auto"/>
        <w:insideH w:val="single" w:sz="12" w:space="0" w:color="A6A6A6" w:themeColor="background1" w:themeShade="A6"/>
      </w:tblBorders>
    </w:tblPr>
  </w:style>
  <w:style w:type="table" w:customStyle="1" w:styleId="Table83">
    <w:name w:val="Table83"/>
    <w:basedOn w:val="ab"/>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7">
    <w:name w:val="Table17"/>
    <w:basedOn w:val="ab"/>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71">
    <w:name w:val="Table171"/>
    <w:basedOn w:val="ab"/>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8">
    <w:name w:val="Table18"/>
    <w:basedOn w:val="ab"/>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1f6">
    <w:name w:val="批注主题1"/>
    <w:basedOn w:val="af0"/>
    <w:next w:val="af0"/>
    <w:semiHidden/>
    <w:rsid w:val="00470BCD"/>
    <w:rPr>
      <w:b/>
      <w:bCs/>
    </w:rPr>
  </w:style>
  <w:style w:type="character" w:customStyle="1" w:styleId="Itemstep2Char">
    <w:name w:val="Item step_2 Char"/>
    <w:basedOn w:val="a5"/>
    <w:link w:val="Itemstep2"/>
    <w:uiPriority w:val="2"/>
    <w:rsid w:val="00470BCD"/>
    <w:rPr>
      <w:rFonts w:ascii="Arial" w:hAnsi="Arial"/>
      <w:lang w:eastAsia="en-US"/>
    </w:rPr>
  </w:style>
  <w:style w:type="numbering" w:customStyle="1" w:styleId="10">
    <w:name w:val="超一级1"/>
    <w:uiPriority w:val="99"/>
    <w:rsid w:val="00470BCD"/>
    <w:pPr>
      <w:numPr>
        <w:numId w:val="14"/>
      </w:numPr>
    </w:pPr>
  </w:style>
  <w:style w:type="table" w:customStyle="1" w:styleId="TableNoHead">
    <w:name w:val="Table No Head"/>
    <w:basedOn w:val="Table"/>
    <w:uiPriority w:val="99"/>
    <w:qFormat/>
    <w:rsid w:val="00470BCD"/>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2">
    <w:name w:val="Table Indent_22"/>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3">
    <w:name w:val="Table Indent_23"/>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4">
    <w:name w:val="Table Indent_24"/>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5">
    <w:name w:val="Table Indent_25"/>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6">
    <w:name w:val="Table Indent_26"/>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25">
    <w:name w:val="Table25"/>
    <w:basedOn w:val="ab"/>
    <w:qFormat/>
    <w:rsid w:val="00470BCD"/>
    <w:pPr>
      <w:widowControl w:val="0"/>
      <w:jc w:val="both"/>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202">
    <w:name w:val="Table202"/>
    <w:basedOn w:val="ab"/>
    <w:qFormat/>
    <w:rsid w:val="00470BCD"/>
    <w:pPr>
      <w:widowControl w:val="0"/>
      <w:jc w:val="both"/>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201">
    <w:name w:val="Table20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24">
    <w:name w:val="Table24"/>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133">
    <w:name w:val="Table133"/>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nohead0">
    <w:name w:val="Table no head"/>
    <w:basedOn w:val="Table"/>
    <w:uiPriority w:val="99"/>
    <w:qFormat/>
    <w:rsid w:val="00760F9E"/>
    <w:rPr>
      <w:rFonts w:eastAsiaTheme="minorEastAsia"/>
    </w:rPr>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customStyle="1" w:styleId="SeedShown">
    <w:name w:val="SeedShown"/>
    <w:basedOn w:val="a5"/>
    <w:rsid w:val="00470BCD"/>
    <w:rPr>
      <w:i/>
      <w:strike/>
    </w:rPr>
  </w:style>
  <w:style w:type="paragraph" w:customStyle="1" w:styleId="SeedHidden">
    <w:name w:val="SeedHidden"/>
    <w:rsid w:val="00470BCD"/>
    <w:pPr>
      <w:spacing w:line="14" w:lineRule="exact"/>
    </w:pPr>
    <w:rPr>
      <w:rFonts w:ascii="Arial" w:eastAsia="黑体" w:hAnsi="Arial" w:cs="Arial"/>
      <w:bCs/>
      <w:color w:val="FFFFFF"/>
      <w:sz w:val="2"/>
      <w:szCs w:val="44"/>
    </w:rPr>
  </w:style>
  <w:style w:type="character" w:customStyle="1" w:styleId="affffc">
    <w:name w:val="特殊字符"/>
    <w:basedOn w:val="a5"/>
    <w:qFormat/>
    <w:rsid w:val="00760F9E"/>
    <w:rPr>
      <w:rFonts w:ascii="Cambria Math" w:hAnsi="Cambria Math"/>
    </w:rPr>
  </w:style>
  <w:style w:type="character" w:customStyle="1" w:styleId="commandtext">
    <w:name w:val="command text"/>
    <w:basedOn w:val="a5"/>
    <w:qFormat/>
    <w:rsid w:val="00760F9E"/>
    <w:rPr>
      <w:rFonts w:ascii="Courier New" w:hAnsi="Courier New"/>
      <w:b w:val="0"/>
      <w:i w:val="0"/>
      <w:iCs/>
      <w:sz w:val="21"/>
    </w:rPr>
  </w:style>
  <w:style w:type="paragraph" w:customStyle="1" w:styleId="NotesTextinTable0">
    <w:name w:val="Notes Text in Table"/>
    <w:uiPriority w:val="2"/>
    <w:qFormat/>
    <w:rsid w:val="00F8756C"/>
    <w:pPr>
      <w:keepLines/>
      <w:spacing w:before="80" w:after="80"/>
    </w:pPr>
    <w:rPr>
      <w:rFonts w:ascii="Arial" w:eastAsia="楷体_GB2312" w:hAnsi="Arial" w:cs="Arial"/>
      <w:noProof/>
      <w:sz w:val="18"/>
      <w:szCs w:val="18"/>
    </w:rPr>
  </w:style>
  <w:style w:type="table" w:customStyle="1" w:styleId="Table-SMB">
    <w:name w:val="左文右图Table-SMB专用样式"/>
    <w:basedOn w:val="a6"/>
    <w:uiPriority w:val="99"/>
    <w:qFormat/>
    <w:rsid w:val="00F8756C"/>
    <w:tblPr>
      <w:tblInd w:w="737" w:type="dxa"/>
      <w:tblBorders>
        <w:top w:val="single" w:sz="18" w:space="0" w:color="auto"/>
        <w:bottom w:val="single" w:sz="18" w:space="0" w:color="auto"/>
        <w:insideH w:val="single" w:sz="12" w:space="0" w:color="A6A6A6" w:themeColor="background1" w:themeShade="A6"/>
      </w:tblBorders>
    </w:tblPr>
  </w:style>
  <w:style w:type="paragraph" w:styleId="affffd">
    <w:name w:val="No Spacing"/>
    <w:link w:val="Charf6"/>
    <w:uiPriority w:val="99"/>
    <w:qFormat/>
    <w:rsid w:val="00F8756C"/>
    <w:pPr>
      <w:ind w:left="879"/>
      <w:jc w:val="both"/>
    </w:pPr>
    <w:rPr>
      <w:rFonts w:ascii="Arial" w:hAnsi="Arial" w:cs="Arial"/>
      <w:kern w:val="2"/>
    </w:rPr>
  </w:style>
  <w:style w:type="paragraph" w:styleId="affffe">
    <w:name w:val="Normal (Web)"/>
    <w:basedOn w:val="a4"/>
    <w:uiPriority w:val="99"/>
    <w:rsid w:val="00F8756C"/>
    <w:rPr>
      <w:rFonts w:ascii="Times New Roman" w:hAnsi="Times New Roman" w:cs="Times New Roman"/>
      <w:sz w:val="24"/>
      <w:szCs w:val="24"/>
    </w:rPr>
  </w:style>
  <w:style w:type="character" w:styleId="HTML">
    <w:name w:val="HTML Code"/>
    <w:basedOn w:val="a5"/>
    <w:rsid w:val="00F8756C"/>
    <w:rPr>
      <w:rFonts w:ascii="Courier New" w:hAnsi="Courier New" w:cs="Courier New"/>
      <w:sz w:val="20"/>
      <w:szCs w:val="20"/>
    </w:rPr>
  </w:style>
  <w:style w:type="paragraph" w:styleId="afffff">
    <w:name w:val="Body Text"/>
    <w:basedOn w:val="a4"/>
    <w:link w:val="Charf7"/>
    <w:rsid w:val="00F8756C"/>
    <w:pPr>
      <w:spacing w:after="120"/>
    </w:pPr>
  </w:style>
  <w:style w:type="character" w:customStyle="1" w:styleId="Charf7">
    <w:name w:val="正文文本 Char"/>
    <w:basedOn w:val="a5"/>
    <w:link w:val="afffff"/>
    <w:rsid w:val="00F8756C"/>
    <w:rPr>
      <w:rFonts w:ascii="Arial" w:hAnsi="Arial" w:cs="Arial"/>
      <w:kern w:val="2"/>
    </w:rPr>
  </w:style>
  <w:style w:type="paragraph" w:styleId="afffff0">
    <w:name w:val="Body Text First Indent"/>
    <w:basedOn w:val="afffff"/>
    <w:link w:val="Charf8"/>
    <w:rsid w:val="00F8756C"/>
    <w:pPr>
      <w:ind w:firstLineChars="100" w:firstLine="420"/>
    </w:pPr>
  </w:style>
  <w:style w:type="character" w:customStyle="1" w:styleId="Charf8">
    <w:name w:val="正文首行缩进 Char"/>
    <w:basedOn w:val="Charf7"/>
    <w:link w:val="afffff0"/>
    <w:rsid w:val="00F8756C"/>
    <w:rPr>
      <w:rFonts w:ascii="Arial" w:hAnsi="Arial" w:cs="Arial"/>
      <w:kern w:val="2"/>
    </w:rPr>
  </w:style>
  <w:style w:type="paragraph" w:styleId="afffff1">
    <w:name w:val="Title"/>
    <w:basedOn w:val="a4"/>
    <w:next w:val="a4"/>
    <w:link w:val="Charf9"/>
    <w:uiPriority w:val="99"/>
    <w:qFormat/>
    <w:rsid w:val="00F8756C"/>
    <w:pPr>
      <w:spacing w:before="240" w:after="60"/>
      <w:jc w:val="center"/>
      <w:outlineLvl w:val="0"/>
    </w:pPr>
    <w:rPr>
      <w:rFonts w:asciiTheme="majorHAnsi" w:hAnsiTheme="majorHAnsi" w:cstheme="majorBidi"/>
      <w:b/>
      <w:bCs/>
      <w:sz w:val="32"/>
      <w:szCs w:val="32"/>
    </w:rPr>
  </w:style>
  <w:style w:type="character" w:customStyle="1" w:styleId="Charf9">
    <w:name w:val="标题 Char"/>
    <w:basedOn w:val="a5"/>
    <w:link w:val="afffff1"/>
    <w:uiPriority w:val="99"/>
    <w:rsid w:val="00F8756C"/>
    <w:rPr>
      <w:rFonts w:asciiTheme="majorHAnsi" w:hAnsiTheme="majorHAnsi" w:cstheme="majorBidi"/>
      <w:b/>
      <w:bCs/>
      <w:kern w:val="2"/>
      <w:sz w:val="32"/>
      <w:szCs w:val="32"/>
    </w:rPr>
  </w:style>
  <w:style w:type="character" w:customStyle="1" w:styleId="ItemIndent1Char">
    <w:name w:val="Item Indent_1 Char"/>
    <w:basedOn w:val="a5"/>
    <w:link w:val="ItemIndent1"/>
    <w:uiPriority w:val="2"/>
    <w:rsid w:val="00F8756C"/>
    <w:rPr>
      <w:rFonts w:ascii="Arial" w:hAnsi="Arial" w:cs="Arial"/>
      <w:color w:val="000000"/>
      <w:lang w:eastAsia="en-US"/>
    </w:rPr>
  </w:style>
  <w:style w:type="paragraph" w:customStyle="1" w:styleId="2f0">
    <w:name w:val="索引标题2"/>
    <w:next w:val="IndexText"/>
    <w:uiPriority w:val="99"/>
    <w:rsid w:val="00F8756C"/>
    <w:pPr>
      <w:spacing w:before="120" w:after="120"/>
    </w:pPr>
    <w:rPr>
      <w:rFonts w:ascii="Arial" w:hAnsi="Arial" w:cs="Arial"/>
      <w:b/>
      <w:kern w:val="2"/>
    </w:rPr>
  </w:style>
  <w:style w:type="table" w:styleId="-3">
    <w:name w:val="Light List Accent 3"/>
    <w:basedOn w:val="a6"/>
    <w:uiPriority w:val="61"/>
    <w:rsid w:val="00F8756C"/>
    <w:rPr>
      <w:rFonts w:asciiTheme="minorHAnsi" w:eastAsiaTheme="minorEastAsia" w:hAnsiTheme="minorHAnsi" w:cstheme="minorBidi"/>
      <w:sz w:val="22"/>
      <w:szCs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tablea">
    <w:name w:val="table"/>
    <w:basedOn w:val="a6"/>
    <w:rsid w:val="00F8756C"/>
    <w:rPr>
      <w:rFonts w:eastAsiaTheme="minorEastAsia"/>
    </w:rPr>
    <w:tblPr>
      <w:tblInd w:w="737" w:type="dxa"/>
      <w:tblBorders>
        <w:top w:val="single" w:sz="4" w:space="0" w:color="auto"/>
        <w:bottom w:val="single" w:sz="4" w:space="0" w:color="auto"/>
        <w:insideH w:val="single" w:sz="4" w:space="0" w:color="808080"/>
        <w:insideV w:val="single" w:sz="4" w:space="0" w:color="808080"/>
      </w:tblBorders>
    </w:tblPr>
    <w:tcPr>
      <w:vAlign w:val="center"/>
    </w:tcPr>
    <w:tblStylePr w:type="firstRow">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NotesTable">
    <w:name w:val="Notes Table"/>
    <w:basedOn w:val="ab"/>
    <w:rsid w:val="00F8756C"/>
    <w:pPr>
      <w:spacing w:before="40" w:after="40"/>
    </w:pPr>
    <w:rPr>
      <w:rFonts w:ascii="Arial" w:eastAsia="楷体_GB2312" w:hAnsi="Arial"/>
      <w:sz w:val="16"/>
    </w:rPr>
    <w:tblPr>
      <w:tblInd w:w="51" w:type="dxa"/>
      <w:tblCellMar>
        <w:left w:w="28" w:type="dxa"/>
        <w:right w:w="28" w:type="dxa"/>
      </w:tblCellMar>
    </w:tblPr>
  </w:style>
  <w:style w:type="paragraph" w:customStyle="1" w:styleId="a">
    <w:name w:val="测试项目编号"/>
    <w:basedOn w:val="30"/>
    <w:rsid w:val="00F8756C"/>
    <w:pPr>
      <w:numPr>
        <w:ilvl w:val="7"/>
        <w:numId w:val="16"/>
      </w:numPr>
      <w:spacing w:after="0"/>
      <w:textAlignment w:val="auto"/>
    </w:pPr>
    <w:rPr>
      <w:b/>
      <w:bCs w:val="0"/>
    </w:rPr>
  </w:style>
  <w:style w:type="paragraph" w:customStyle="1" w:styleId="a0">
    <w:name w:val="测试子项目编号"/>
    <w:basedOn w:val="40"/>
    <w:rsid w:val="00F8756C"/>
    <w:pPr>
      <w:numPr>
        <w:ilvl w:val="8"/>
        <w:numId w:val="16"/>
      </w:numPr>
      <w:spacing w:after="80"/>
      <w:textAlignment w:val="auto"/>
    </w:pPr>
    <w:rPr>
      <w:b/>
      <w:bCs w:val="0"/>
    </w:rPr>
  </w:style>
  <w:style w:type="paragraph" w:styleId="afffff2">
    <w:name w:val="Body Text Indent"/>
    <w:basedOn w:val="a4"/>
    <w:link w:val="Charfa"/>
    <w:uiPriority w:val="99"/>
    <w:rsid w:val="00F8756C"/>
    <w:pPr>
      <w:spacing w:before="40" w:after="120"/>
      <w:ind w:leftChars="200" w:left="420"/>
    </w:pPr>
    <w:rPr>
      <w:sz w:val="21"/>
    </w:rPr>
  </w:style>
  <w:style w:type="character" w:customStyle="1" w:styleId="Charfa">
    <w:name w:val="正文文本缩进 Char"/>
    <w:basedOn w:val="a5"/>
    <w:link w:val="afffff2"/>
    <w:uiPriority w:val="99"/>
    <w:rsid w:val="00F8756C"/>
    <w:rPr>
      <w:rFonts w:ascii="Arial" w:hAnsi="Arial" w:cs="Arial"/>
      <w:kern w:val="2"/>
      <w:sz w:val="21"/>
    </w:rPr>
  </w:style>
  <w:style w:type="paragraph" w:styleId="2f1">
    <w:name w:val="Body Text 2"/>
    <w:basedOn w:val="a4"/>
    <w:link w:val="2Char0"/>
    <w:uiPriority w:val="99"/>
    <w:rsid w:val="00F8756C"/>
    <w:pPr>
      <w:spacing w:before="40" w:after="120" w:line="480" w:lineRule="auto"/>
      <w:ind w:left="624"/>
    </w:pPr>
    <w:rPr>
      <w:sz w:val="21"/>
    </w:rPr>
  </w:style>
  <w:style w:type="character" w:customStyle="1" w:styleId="2Char0">
    <w:name w:val="正文文本 2 Char"/>
    <w:basedOn w:val="a5"/>
    <w:link w:val="2f1"/>
    <w:uiPriority w:val="99"/>
    <w:rsid w:val="00F8756C"/>
    <w:rPr>
      <w:rFonts w:ascii="Arial" w:hAnsi="Arial" w:cs="Arial"/>
      <w:kern w:val="2"/>
      <w:sz w:val="21"/>
    </w:rPr>
  </w:style>
  <w:style w:type="numbering" w:customStyle="1" w:styleId="13">
    <w:name w:val="文章/节1"/>
    <w:basedOn w:val="a7"/>
    <w:next w:val="a2"/>
    <w:rsid w:val="00F8756C"/>
    <w:pPr>
      <w:numPr>
        <w:numId w:val="17"/>
      </w:numPr>
    </w:pPr>
  </w:style>
  <w:style w:type="paragraph" w:styleId="3f">
    <w:name w:val="Body Text 3"/>
    <w:basedOn w:val="a4"/>
    <w:link w:val="3Char0"/>
    <w:uiPriority w:val="99"/>
    <w:rsid w:val="00F8756C"/>
    <w:pPr>
      <w:spacing w:before="40" w:after="120"/>
      <w:ind w:left="624"/>
    </w:pPr>
    <w:rPr>
      <w:sz w:val="16"/>
      <w:szCs w:val="16"/>
    </w:rPr>
  </w:style>
  <w:style w:type="character" w:customStyle="1" w:styleId="3Char0">
    <w:name w:val="正文文本 3 Char"/>
    <w:basedOn w:val="a5"/>
    <w:link w:val="3f"/>
    <w:uiPriority w:val="99"/>
    <w:rsid w:val="00F8756C"/>
    <w:rPr>
      <w:rFonts w:ascii="Arial" w:hAnsi="Arial" w:cs="Arial"/>
      <w:kern w:val="2"/>
      <w:sz w:val="16"/>
      <w:szCs w:val="16"/>
    </w:rPr>
  </w:style>
  <w:style w:type="paragraph" w:styleId="2f2">
    <w:name w:val="Body Text Indent 2"/>
    <w:basedOn w:val="a4"/>
    <w:link w:val="2Char1"/>
    <w:uiPriority w:val="99"/>
    <w:rsid w:val="00F8756C"/>
    <w:pPr>
      <w:spacing w:before="40" w:after="120" w:line="480" w:lineRule="auto"/>
      <w:ind w:leftChars="200" w:left="420"/>
    </w:pPr>
    <w:rPr>
      <w:sz w:val="21"/>
    </w:rPr>
  </w:style>
  <w:style w:type="character" w:customStyle="1" w:styleId="2Char1">
    <w:name w:val="正文文本缩进 2 Char"/>
    <w:basedOn w:val="a5"/>
    <w:link w:val="2f2"/>
    <w:uiPriority w:val="99"/>
    <w:rsid w:val="00F8756C"/>
    <w:rPr>
      <w:rFonts w:ascii="Arial" w:hAnsi="Arial" w:cs="Arial"/>
      <w:kern w:val="2"/>
      <w:sz w:val="21"/>
    </w:rPr>
  </w:style>
  <w:style w:type="paragraph" w:styleId="3f0">
    <w:name w:val="Body Text Indent 3"/>
    <w:basedOn w:val="a4"/>
    <w:link w:val="3Char1"/>
    <w:uiPriority w:val="99"/>
    <w:rsid w:val="00F8756C"/>
    <w:pPr>
      <w:spacing w:before="40" w:after="120"/>
      <w:ind w:leftChars="200" w:left="420"/>
    </w:pPr>
    <w:rPr>
      <w:sz w:val="16"/>
      <w:szCs w:val="16"/>
    </w:rPr>
  </w:style>
  <w:style w:type="character" w:customStyle="1" w:styleId="3Char1">
    <w:name w:val="正文文本缩进 3 Char"/>
    <w:basedOn w:val="a5"/>
    <w:link w:val="3f0"/>
    <w:uiPriority w:val="99"/>
    <w:rsid w:val="00F8756C"/>
    <w:rPr>
      <w:rFonts w:ascii="Arial" w:hAnsi="Arial" w:cs="Arial"/>
      <w:kern w:val="2"/>
      <w:sz w:val="16"/>
      <w:szCs w:val="16"/>
    </w:rPr>
  </w:style>
  <w:style w:type="paragraph" w:customStyle="1" w:styleId="TOC2">
    <w:name w:val="TOC 标题2"/>
    <w:next w:val="14"/>
    <w:rsid w:val="00F8756C"/>
    <w:pPr>
      <w:keepNext/>
      <w:snapToGrid w:val="0"/>
      <w:spacing w:before="480" w:after="360"/>
      <w:jc w:val="center"/>
    </w:pPr>
    <w:rPr>
      <w:rFonts w:ascii="Arial" w:eastAsia="黑体" w:hAnsi="Arial" w:cs="Arial"/>
      <w:noProof/>
      <w:color w:val="800000"/>
      <w:sz w:val="36"/>
      <w:szCs w:val="36"/>
    </w:rPr>
  </w:style>
  <w:style w:type="character" w:customStyle="1" w:styleId="SC322630">
    <w:name w:val="SC.32.2630"/>
    <w:uiPriority w:val="99"/>
    <w:rsid w:val="00F8756C"/>
    <w:rPr>
      <w:rFonts w:cs="Univers 67 Condensed Bold"/>
      <w:color w:val="000000"/>
      <w:sz w:val="22"/>
      <w:szCs w:val="22"/>
    </w:rPr>
  </w:style>
  <w:style w:type="paragraph" w:customStyle="1" w:styleId="-Itemstep">
    <w:name w:val="附录-Item step"/>
    <w:basedOn w:val="Itemstep"/>
    <w:qFormat/>
    <w:rsid w:val="00F8756C"/>
    <w:pPr>
      <w:numPr>
        <w:ilvl w:val="0"/>
        <w:numId w:val="0"/>
      </w:numPr>
      <w:tabs>
        <w:tab w:val="num" w:pos="0"/>
      </w:tabs>
      <w:ind w:left="289" w:firstLine="879"/>
    </w:pPr>
  </w:style>
  <w:style w:type="paragraph" w:customStyle="1" w:styleId="-Itemstep2">
    <w:name w:val="附录-Item step_2"/>
    <w:basedOn w:val="Itemstep2"/>
    <w:uiPriority w:val="99"/>
    <w:qFormat/>
    <w:rsid w:val="00F8756C"/>
    <w:pPr>
      <w:numPr>
        <w:ilvl w:val="0"/>
        <w:numId w:val="0"/>
      </w:numPr>
      <w:tabs>
        <w:tab w:val="num" w:pos="360"/>
      </w:tabs>
      <w:ind w:left="1644" w:hanging="317"/>
    </w:pPr>
  </w:style>
  <w:style w:type="paragraph" w:customStyle="1" w:styleId="ParaCharCharCharCharCharCharCharCharChar1CharCharCharCharCharChar1CharCharCharCharCharCharCharCharCharCharCharCharCharCharCharCharCharCharCharCharChar">
    <w:name w:val="默认段落字体 Para Char Char Char Char Char Char Char Char Char1 Char Char Char Char Char Char1 Char Char Char Char Char Char Char Char Char Char Char Char Char Char Char Char Char Char Char Char Char"/>
    <w:basedOn w:val="a4"/>
    <w:semiHidden/>
    <w:rsid w:val="00F8756C"/>
    <w:pPr>
      <w:widowControl w:val="0"/>
      <w:spacing w:before="0"/>
      <w:ind w:left="0" w:firstLineChars="200" w:firstLine="420"/>
      <w:jc w:val="left"/>
    </w:pPr>
    <w:rPr>
      <w:rFonts w:ascii="Tahoma" w:hAnsi="Tahoma" w:cs="Times New Roman"/>
      <w:sz w:val="24"/>
    </w:rPr>
  </w:style>
  <w:style w:type="paragraph" w:customStyle="1" w:styleId="ParaCharCharCharCharCharCharCharCharChar1CharCharCharCharCharChar1CharCharCharCharCharCharCharCharCharCharCharCharCharCharCharCharCharCharCharCharCharCharCharChar">
    <w:name w:val="默认段落字体 Para Char Char Char Char Char Char Char Char Char1 Char Char Char Char Char Char1 Char Char Char Char Char Char Char Char Char Char Char Char Char Char Char Char Char Char Char Char Char Char Char Char"/>
    <w:basedOn w:val="a4"/>
    <w:semiHidden/>
    <w:rsid w:val="00F8756C"/>
    <w:pPr>
      <w:widowControl w:val="0"/>
      <w:spacing w:before="0"/>
      <w:ind w:left="0" w:firstLineChars="200" w:firstLine="420"/>
      <w:jc w:val="left"/>
    </w:pPr>
    <w:rPr>
      <w:rFonts w:ascii="Tahoma" w:hAnsi="Tahoma" w:cs="Times New Roman"/>
      <w:sz w:val="24"/>
    </w:rPr>
  </w:style>
  <w:style w:type="paragraph" w:customStyle="1" w:styleId="ParaCharCharCharCharCharCharCharCharChar1CharCharCharCharCharChar1CharCharCharCharCharCharCharCharChar1CharCharCharCharCharCharCharChar">
    <w:name w:val="默认段落字体 Para Char Char Char Char Char Char Char Char Char1 Char Char Char Char Char Char1 Char Char Char Char Char Char Char Char Char1 Char Char Char Char Char Char Char Char"/>
    <w:basedOn w:val="a4"/>
    <w:semiHidden/>
    <w:rsid w:val="00F8756C"/>
    <w:pPr>
      <w:widowControl w:val="0"/>
      <w:spacing w:before="0"/>
      <w:ind w:left="0" w:firstLineChars="200" w:firstLine="420"/>
      <w:jc w:val="left"/>
    </w:pPr>
    <w:rPr>
      <w:rFonts w:ascii="Tahoma" w:hAnsi="Tahoma" w:cs="Times New Roman"/>
      <w:sz w:val="24"/>
    </w:rPr>
  </w:style>
  <w:style w:type="paragraph" w:customStyle="1" w:styleId="ParaCharCharCharCharCharCharCharCharChar1CharCharCharCharCharChar1CharCharCharCharCharCharCharCharCharCharCharCharCharCharCharCharCharCharCharCharCharCharCharCharCharCharChar">
    <w:name w:val="默认段落字体 Para Char Char Char Char Char Char Char Char Char1 Char Char Char Char Char Char1 Char Char Char Char Char Char Char Char Char Char Char Char Char Char Char Char Char Char Char Char Char Char Char Char Char Char Char"/>
    <w:basedOn w:val="a4"/>
    <w:semiHidden/>
    <w:rsid w:val="00F8756C"/>
    <w:pPr>
      <w:widowControl w:val="0"/>
      <w:spacing w:before="0"/>
      <w:ind w:left="0" w:firstLineChars="200" w:firstLine="420"/>
      <w:jc w:val="left"/>
    </w:pPr>
    <w:rPr>
      <w:rFonts w:ascii="Tahoma" w:hAnsi="Tahoma" w:cs="Times New Roman"/>
      <w:sz w:val="24"/>
    </w:rPr>
  </w:style>
  <w:style w:type="paragraph" w:customStyle="1" w:styleId="ParaCharCharCharCharCharCharChar1Char">
    <w:name w:val="默认段落字体 Para Char Char Char Char Char Char Char1 Char"/>
    <w:basedOn w:val="a4"/>
    <w:semiHidden/>
    <w:rsid w:val="00F8756C"/>
    <w:pPr>
      <w:spacing w:before="0" w:after="160" w:line="240" w:lineRule="exact"/>
      <w:ind w:left="0"/>
      <w:jc w:val="left"/>
    </w:pPr>
    <w:rPr>
      <w:rFonts w:cs="Times New Roman"/>
      <w:sz w:val="22"/>
      <w:szCs w:val="22"/>
      <w:lang w:eastAsia="en-US"/>
    </w:rPr>
  </w:style>
  <w:style w:type="character" w:styleId="HTML0">
    <w:name w:val="HTML Variable"/>
    <w:basedOn w:val="a5"/>
    <w:uiPriority w:val="99"/>
    <w:rsid w:val="00F8756C"/>
    <w:rPr>
      <w:i/>
      <w:iCs/>
    </w:rPr>
  </w:style>
  <w:style w:type="character" w:styleId="HTML1">
    <w:name w:val="HTML Typewriter"/>
    <w:basedOn w:val="a5"/>
    <w:uiPriority w:val="99"/>
    <w:rsid w:val="00F8756C"/>
    <w:rPr>
      <w:rFonts w:ascii="Courier New" w:hAnsi="Courier New" w:cs="Courier New"/>
      <w:sz w:val="20"/>
      <w:szCs w:val="20"/>
    </w:rPr>
  </w:style>
  <w:style w:type="paragraph" w:styleId="HTML2">
    <w:name w:val="HTML Address"/>
    <w:basedOn w:val="a4"/>
    <w:link w:val="HTMLChar"/>
    <w:uiPriority w:val="99"/>
    <w:rsid w:val="00F8756C"/>
    <w:pPr>
      <w:spacing w:before="40" w:after="40"/>
      <w:ind w:left="624"/>
    </w:pPr>
    <w:rPr>
      <w:i/>
      <w:iCs/>
      <w:sz w:val="21"/>
    </w:rPr>
  </w:style>
  <w:style w:type="character" w:customStyle="1" w:styleId="HTMLChar">
    <w:name w:val="HTML 地址 Char"/>
    <w:basedOn w:val="a5"/>
    <w:link w:val="HTML2"/>
    <w:uiPriority w:val="99"/>
    <w:rsid w:val="00F8756C"/>
    <w:rPr>
      <w:rFonts w:ascii="Arial" w:hAnsi="Arial" w:cs="Arial"/>
      <w:i/>
      <w:iCs/>
      <w:kern w:val="2"/>
      <w:sz w:val="21"/>
    </w:rPr>
  </w:style>
  <w:style w:type="character" w:styleId="HTML3">
    <w:name w:val="HTML Definition"/>
    <w:basedOn w:val="a5"/>
    <w:uiPriority w:val="99"/>
    <w:rsid w:val="00F8756C"/>
    <w:rPr>
      <w:i/>
      <w:iCs/>
    </w:rPr>
  </w:style>
  <w:style w:type="character" w:styleId="HTML4">
    <w:name w:val="HTML Keyboard"/>
    <w:basedOn w:val="a5"/>
    <w:uiPriority w:val="99"/>
    <w:rsid w:val="00F8756C"/>
    <w:rPr>
      <w:rFonts w:ascii="Courier New" w:hAnsi="Courier New" w:cs="Courier New"/>
      <w:sz w:val="20"/>
      <w:szCs w:val="20"/>
    </w:rPr>
  </w:style>
  <w:style w:type="character" w:styleId="HTML5">
    <w:name w:val="HTML Acronym"/>
    <w:basedOn w:val="a5"/>
    <w:uiPriority w:val="99"/>
    <w:rsid w:val="00F8756C"/>
  </w:style>
  <w:style w:type="character" w:styleId="HTML6">
    <w:name w:val="HTML Sample"/>
    <w:basedOn w:val="a5"/>
    <w:uiPriority w:val="99"/>
    <w:rsid w:val="00F8756C"/>
    <w:rPr>
      <w:rFonts w:ascii="Courier New" w:hAnsi="Courier New" w:cs="Courier New"/>
    </w:rPr>
  </w:style>
  <w:style w:type="character" w:styleId="HTML7">
    <w:name w:val="HTML Cite"/>
    <w:basedOn w:val="a5"/>
    <w:uiPriority w:val="99"/>
    <w:rsid w:val="00F8756C"/>
    <w:rPr>
      <w:i/>
      <w:iCs/>
    </w:rPr>
  </w:style>
  <w:style w:type="paragraph" w:styleId="HTML8">
    <w:name w:val="HTML Preformatted"/>
    <w:basedOn w:val="a4"/>
    <w:link w:val="HTMLChar0"/>
    <w:uiPriority w:val="99"/>
    <w:rsid w:val="00F8756C"/>
    <w:pPr>
      <w:spacing w:before="40" w:after="40"/>
      <w:ind w:left="624"/>
    </w:pPr>
    <w:rPr>
      <w:rFonts w:ascii="Courier New" w:hAnsi="Courier New" w:cs="Courier New"/>
    </w:rPr>
  </w:style>
  <w:style w:type="character" w:customStyle="1" w:styleId="HTMLChar0">
    <w:name w:val="HTML 预设格式 Char"/>
    <w:basedOn w:val="a5"/>
    <w:link w:val="HTML8"/>
    <w:uiPriority w:val="99"/>
    <w:rsid w:val="00F8756C"/>
    <w:rPr>
      <w:rFonts w:ascii="Courier New" w:hAnsi="Courier New" w:cs="Courier New"/>
      <w:kern w:val="2"/>
    </w:rPr>
  </w:style>
  <w:style w:type="paragraph" w:styleId="afffff3">
    <w:name w:val="Signature"/>
    <w:basedOn w:val="a4"/>
    <w:link w:val="Charfb"/>
    <w:uiPriority w:val="99"/>
    <w:rsid w:val="00F8756C"/>
    <w:pPr>
      <w:spacing w:before="40" w:after="40"/>
      <w:ind w:leftChars="2100" w:left="100"/>
    </w:pPr>
    <w:rPr>
      <w:sz w:val="21"/>
    </w:rPr>
  </w:style>
  <w:style w:type="character" w:customStyle="1" w:styleId="Charfb">
    <w:name w:val="签名 Char"/>
    <w:basedOn w:val="a5"/>
    <w:link w:val="afffff3"/>
    <w:uiPriority w:val="99"/>
    <w:rsid w:val="00F8756C"/>
    <w:rPr>
      <w:rFonts w:ascii="Arial" w:hAnsi="Arial" w:cs="Arial"/>
      <w:kern w:val="2"/>
      <w:sz w:val="21"/>
    </w:rPr>
  </w:style>
  <w:style w:type="paragraph" w:customStyle="1" w:styleId="IndexHeading1">
    <w:name w:val="Index Heading1"/>
    <w:next w:val="IndexText"/>
    <w:rsid w:val="00F8756C"/>
    <w:pPr>
      <w:spacing w:before="120" w:after="120"/>
    </w:pPr>
    <w:rPr>
      <w:rFonts w:ascii="Futura Hv" w:eastAsiaTheme="minorEastAsia" w:hAnsi="Futura Hv" w:cs="Arial"/>
      <w:color w:val="0090C8"/>
      <w:kern w:val="2"/>
    </w:rPr>
  </w:style>
  <w:style w:type="paragraph" w:customStyle="1" w:styleId="afffff4">
    <w:name w:val="封面华为技术"/>
    <w:basedOn w:val="a4"/>
    <w:rsid w:val="00F8756C"/>
    <w:pPr>
      <w:ind w:left="0"/>
      <w:jc w:val="center"/>
    </w:pPr>
    <w:rPr>
      <w:rFonts w:eastAsia="黑体"/>
      <w:sz w:val="32"/>
      <w:szCs w:val="32"/>
    </w:rPr>
  </w:style>
  <w:style w:type="paragraph" w:customStyle="1" w:styleId="64">
    <w:name w:val="标题6"/>
    <w:semiHidden/>
    <w:unhideWhenUsed/>
    <w:rsid w:val="00F8756C"/>
    <w:pPr>
      <w:tabs>
        <w:tab w:val="num" w:pos="1644"/>
        <w:tab w:val="left" w:pos="17262"/>
      </w:tabs>
      <w:ind w:left="1644" w:hanging="510"/>
    </w:pPr>
    <w:rPr>
      <w:rFonts w:ascii="Arial" w:hAnsi="Arial" w:cs="Arial"/>
      <w:sz w:val="21"/>
      <w:szCs w:val="21"/>
    </w:rPr>
  </w:style>
  <w:style w:type="paragraph" w:customStyle="1" w:styleId="afffff5">
    <w:name w:val="文档封面标题"/>
    <w:basedOn w:val="a4"/>
    <w:rsid w:val="00F8756C"/>
    <w:pPr>
      <w:widowControl w:val="0"/>
      <w:numPr>
        <w:ilvl w:val="12"/>
      </w:numPr>
      <w:tabs>
        <w:tab w:val="right" w:pos="9031"/>
      </w:tabs>
      <w:autoSpaceDE w:val="0"/>
      <w:autoSpaceDN w:val="0"/>
      <w:adjustRightInd w:val="0"/>
      <w:spacing w:before="0" w:line="360" w:lineRule="auto"/>
      <w:ind w:left="624"/>
      <w:jc w:val="center"/>
    </w:pPr>
    <w:rPr>
      <w:rFonts w:eastAsia="黑体" w:cs="Times New Roman"/>
      <w:bCs/>
      <w:sz w:val="44"/>
      <w:szCs w:val="44"/>
    </w:rPr>
  </w:style>
  <w:style w:type="paragraph" w:customStyle="1" w:styleId="afffff6">
    <w:name w:val="缺省文本"/>
    <w:basedOn w:val="a4"/>
    <w:rsid w:val="00F8756C"/>
    <w:pPr>
      <w:widowControl w:val="0"/>
      <w:autoSpaceDE w:val="0"/>
      <w:autoSpaceDN w:val="0"/>
      <w:adjustRightInd w:val="0"/>
      <w:spacing w:before="0"/>
      <w:ind w:left="0"/>
      <w:jc w:val="left"/>
    </w:pPr>
    <w:rPr>
      <w:rFonts w:ascii="Times New Roman" w:hAnsi="Times New Roman" w:cs="Times New Roman"/>
      <w:sz w:val="24"/>
      <w:szCs w:val="24"/>
    </w:rPr>
  </w:style>
  <w:style w:type="paragraph" w:customStyle="1" w:styleId="afffff7">
    <w:name w:val="表头"/>
    <w:basedOn w:val="a4"/>
    <w:semiHidden/>
    <w:rsid w:val="00F8756C"/>
    <w:pPr>
      <w:widowControl w:val="0"/>
      <w:autoSpaceDE w:val="0"/>
      <w:autoSpaceDN w:val="0"/>
      <w:adjustRightInd w:val="0"/>
      <w:spacing w:before="0"/>
      <w:ind w:left="0"/>
      <w:jc w:val="center"/>
    </w:pPr>
    <w:rPr>
      <w:sz w:val="18"/>
      <w:szCs w:val="18"/>
    </w:rPr>
  </w:style>
  <w:style w:type="paragraph" w:customStyle="1" w:styleId="1f7">
    <w:name w:val="表样式:1"/>
    <w:basedOn w:val="a4"/>
    <w:semiHidden/>
    <w:rsid w:val="00F8756C"/>
    <w:pPr>
      <w:spacing w:before="90" w:after="90"/>
      <w:ind w:left="624"/>
      <w:jc w:val="left"/>
    </w:pPr>
    <w:rPr>
      <w:sz w:val="18"/>
    </w:rPr>
  </w:style>
  <w:style w:type="paragraph" w:customStyle="1" w:styleId="TOC3">
    <w:name w:val="TOC 标题3"/>
    <w:next w:val="14"/>
    <w:rsid w:val="00F8756C"/>
    <w:pPr>
      <w:keepNext/>
      <w:snapToGrid w:val="0"/>
      <w:spacing w:before="480" w:after="360"/>
      <w:jc w:val="center"/>
    </w:pPr>
    <w:rPr>
      <w:rFonts w:ascii="Arial" w:eastAsia="黑体" w:hAnsi="Arial" w:cs="Arial"/>
      <w:noProof/>
      <w:color w:val="800000"/>
      <w:sz w:val="36"/>
      <w:szCs w:val="36"/>
    </w:rPr>
  </w:style>
  <w:style w:type="paragraph" w:customStyle="1" w:styleId="afffff8">
    <w:name w:val="代码样式"/>
    <w:basedOn w:val="a4"/>
    <w:rsid w:val="00F8756C"/>
    <w:pPr>
      <w:spacing w:before="40" w:after="40"/>
      <w:ind w:left="482"/>
    </w:pPr>
    <w:rPr>
      <w:rFonts w:ascii="Courier New" w:hAnsi="Courier New" w:cs="Courier New"/>
      <w:sz w:val="18"/>
      <w:szCs w:val="18"/>
    </w:rPr>
  </w:style>
  <w:style w:type="paragraph" w:customStyle="1" w:styleId="CommandDescription">
    <w:name w:val="Command Description"/>
    <w:basedOn w:val="a4"/>
    <w:rsid w:val="00F8756C"/>
    <w:rPr>
      <w:b/>
      <w:bCs/>
    </w:rPr>
  </w:style>
  <w:style w:type="character" w:styleId="afffff9">
    <w:name w:val="Emphasis"/>
    <w:basedOn w:val="a5"/>
    <w:uiPriority w:val="20"/>
    <w:qFormat/>
    <w:rsid w:val="00F8756C"/>
    <w:rPr>
      <w:i/>
      <w:iCs/>
    </w:rPr>
  </w:style>
  <w:style w:type="paragraph" w:customStyle="1" w:styleId="afffffa">
    <w:name w:val="摘要"/>
    <w:basedOn w:val="a4"/>
    <w:rsid w:val="00F8756C"/>
    <w:pPr>
      <w:ind w:left="0"/>
    </w:pPr>
    <w:rPr>
      <w:sz w:val="22"/>
    </w:rPr>
  </w:style>
  <w:style w:type="paragraph" w:styleId="afffffb">
    <w:name w:val="Plain Text"/>
    <w:basedOn w:val="a4"/>
    <w:link w:val="Charfc"/>
    <w:uiPriority w:val="99"/>
    <w:rsid w:val="00F8756C"/>
    <w:pPr>
      <w:spacing w:before="80" w:after="80"/>
      <w:ind w:left="624"/>
    </w:pPr>
    <w:rPr>
      <w:rFonts w:ascii="宋体" w:hAnsi="Courier New" w:cs="Courier New"/>
      <w:szCs w:val="21"/>
    </w:rPr>
  </w:style>
  <w:style w:type="character" w:customStyle="1" w:styleId="Charfc">
    <w:name w:val="纯文本 Char"/>
    <w:basedOn w:val="a5"/>
    <w:link w:val="afffffb"/>
    <w:uiPriority w:val="99"/>
    <w:rsid w:val="00F8756C"/>
    <w:rPr>
      <w:rFonts w:ascii="宋体" w:hAnsi="Courier New" w:cs="Courier New"/>
      <w:kern w:val="2"/>
      <w:szCs w:val="21"/>
    </w:rPr>
  </w:style>
  <w:style w:type="paragraph" w:customStyle="1" w:styleId="NotesTex">
    <w:name w:val="Notes Tex"/>
    <w:basedOn w:val="NotesTextList"/>
    <w:rsid w:val="00F8756C"/>
    <w:pPr>
      <w:numPr>
        <w:ilvl w:val="0"/>
        <w:numId w:val="0"/>
      </w:numPr>
      <w:tabs>
        <w:tab w:val="num" w:pos="1134"/>
      </w:tabs>
      <w:ind w:left="1134" w:hanging="510"/>
    </w:pPr>
    <w:rPr>
      <w:sz w:val="20"/>
      <w:szCs w:val="20"/>
    </w:rPr>
  </w:style>
  <w:style w:type="table" w:customStyle="1" w:styleId="-11">
    <w:name w:val="浅色底纹 - 强调文字颜色 11"/>
    <w:basedOn w:val="a6"/>
    <w:uiPriority w:val="60"/>
    <w:rsid w:val="00F8756C"/>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12">
    <w:name w:val="附录标题1"/>
    <w:next w:val="a4"/>
    <w:semiHidden/>
    <w:qFormat/>
    <w:rsid w:val="00F8756C"/>
    <w:pPr>
      <w:numPr>
        <w:numId w:val="18"/>
      </w:numPr>
      <w:snapToGrid w:val="0"/>
      <w:spacing w:before="240" w:after="240"/>
      <w:outlineLvl w:val="0"/>
    </w:pPr>
    <w:rPr>
      <w:rFonts w:ascii="Arial" w:hAnsi="Arial" w:cs="Arial"/>
      <w:b/>
      <w:color w:val="800000"/>
      <w:sz w:val="36"/>
      <w:szCs w:val="48"/>
    </w:rPr>
  </w:style>
  <w:style w:type="paragraph" w:customStyle="1" w:styleId="NotesHeading1">
    <w:name w:val="Notes Heading_1"/>
    <w:basedOn w:val="NotesHeading"/>
    <w:uiPriority w:val="2"/>
    <w:qFormat/>
    <w:rsid w:val="00F8756C"/>
    <w:pPr>
      <w:ind w:left="1134"/>
    </w:pPr>
  </w:style>
  <w:style w:type="paragraph" w:customStyle="1" w:styleId="NotesTextList1">
    <w:name w:val="Notes Text List_1"/>
    <w:basedOn w:val="NotesTextList"/>
    <w:uiPriority w:val="2"/>
    <w:qFormat/>
    <w:rsid w:val="00F8756C"/>
    <w:pPr>
      <w:numPr>
        <w:ilvl w:val="0"/>
        <w:numId w:val="0"/>
      </w:numPr>
      <w:tabs>
        <w:tab w:val="num" w:pos="360"/>
      </w:tabs>
      <w:ind w:left="1531" w:hanging="289"/>
    </w:pPr>
  </w:style>
  <w:style w:type="paragraph" w:customStyle="1" w:styleId="NotesText1">
    <w:name w:val="Notes Text_1"/>
    <w:basedOn w:val="NotesText"/>
    <w:uiPriority w:val="2"/>
    <w:qFormat/>
    <w:rsid w:val="00F8756C"/>
    <w:pPr>
      <w:ind w:left="1134"/>
    </w:pPr>
  </w:style>
  <w:style w:type="paragraph" w:customStyle="1" w:styleId="NotesHeading2">
    <w:name w:val="Notes Heading_2"/>
    <w:basedOn w:val="NotesHeading"/>
    <w:uiPriority w:val="2"/>
    <w:qFormat/>
    <w:rsid w:val="00F8756C"/>
    <w:pPr>
      <w:ind w:left="1418"/>
    </w:pPr>
  </w:style>
  <w:style w:type="paragraph" w:customStyle="1" w:styleId="NotesText2">
    <w:name w:val="Notes Text_2"/>
    <w:basedOn w:val="NotesText"/>
    <w:uiPriority w:val="2"/>
    <w:qFormat/>
    <w:rsid w:val="00F8756C"/>
    <w:pPr>
      <w:ind w:left="1418"/>
    </w:pPr>
  </w:style>
  <w:style w:type="paragraph" w:customStyle="1" w:styleId="NotesTextList2">
    <w:name w:val="Notes Text List_2"/>
    <w:basedOn w:val="NotesTextList"/>
    <w:uiPriority w:val="2"/>
    <w:qFormat/>
    <w:rsid w:val="00F8756C"/>
    <w:pPr>
      <w:numPr>
        <w:ilvl w:val="0"/>
        <w:numId w:val="0"/>
      </w:numPr>
      <w:ind w:left="1815" w:firstLine="879"/>
    </w:pPr>
  </w:style>
  <w:style w:type="character" w:styleId="afffffc">
    <w:name w:val="Intense Reference"/>
    <w:basedOn w:val="a5"/>
    <w:uiPriority w:val="99"/>
    <w:qFormat/>
    <w:rsid w:val="00F8756C"/>
    <w:rPr>
      <w:b/>
      <w:bCs/>
      <w:smallCaps/>
      <w:color w:val="C0504D" w:themeColor="accent2"/>
      <w:spacing w:val="5"/>
      <w:u w:val="single"/>
    </w:rPr>
  </w:style>
  <w:style w:type="paragraph" w:customStyle="1" w:styleId="CopyrightDeclaration2">
    <w:name w:val="Copyright Declaration2"/>
    <w:basedOn w:val="a4"/>
    <w:qFormat/>
    <w:rsid w:val="00760F9E"/>
    <w:pPr>
      <w:pBdr>
        <w:top w:val="single" w:sz="4" w:space="1" w:color="auto"/>
      </w:pBdr>
      <w:snapToGrid w:val="0"/>
      <w:spacing w:before="0"/>
      <w:ind w:left="0"/>
      <w:jc w:val="left"/>
    </w:pPr>
    <w:rPr>
      <w:rFonts w:eastAsia="黑体"/>
      <w:noProof/>
      <w:kern w:val="0"/>
      <w:sz w:val="18"/>
      <w:szCs w:val="18"/>
    </w:rPr>
  </w:style>
  <w:style w:type="character" w:customStyle="1" w:styleId="ItemListChar7">
    <w:name w:val="Item List Char7"/>
    <w:basedOn w:val="a5"/>
    <w:uiPriority w:val="2"/>
    <w:rsid w:val="002C17BF"/>
    <w:rPr>
      <w:rFonts w:ascii="Arial" w:hAnsi="Arial" w:cs="Arial"/>
      <w:kern w:val="2"/>
      <w:lang w:eastAsia="en-US"/>
    </w:rPr>
  </w:style>
  <w:style w:type="paragraph" w:customStyle="1" w:styleId="2f3">
    <w:name w:val="样式 标题2"/>
    <w:basedOn w:val="20"/>
    <w:rsid w:val="007970CE"/>
    <w:pPr>
      <w:numPr>
        <w:ilvl w:val="0"/>
        <w:numId w:val="0"/>
      </w:numPr>
      <w:jc w:val="both"/>
      <w:textAlignment w:val="auto"/>
    </w:pPr>
    <w:rPr>
      <w:rFonts w:cs="宋体"/>
      <w:bCs w:val="0"/>
      <w:szCs w:val="20"/>
    </w:rPr>
  </w:style>
  <w:style w:type="character" w:customStyle="1" w:styleId="Charf6">
    <w:name w:val="无间隔 Char"/>
    <w:basedOn w:val="a5"/>
    <w:link w:val="affffd"/>
    <w:uiPriority w:val="1"/>
    <w:rsid w:val="007970CE"/>
    <w:rPr>
      <w:rFonts w:ascii="Arial" w:hAnsi="Arial" w:cs="Arial"/>
      <w:kern w:val="2"/>
    </w:rPr>
  </w:style>
  <w:style w:type="character" w:customStyle="1" w:styleId="SC132527">
    <w:name w:val="SC.13.2527"/>
    <w:uiPriority w:val="99"/>
    <w:rsid w:val="007970CE"/>
    <w:rPr>
      <w:b/>
      <w:bCs/>
      <w:color w:val="000000"/>
      <w:sz w:val="20"/>
      <w:szCs w:val="20"/>
    </w:rPr>
  </w:style>
  <w:style w:type="paragraph" w:customStyle="1" w:styleId="TOCHeading1">
    <w:name w:val="TOC Heading1"/>
    <w:next w:val="14"/>
    <w:uiPriority w:val="99"/>
    <w:rsid w:val="007970CE"/>
    <w:pPr>
      <w:keepNext/>
      <w:snapToGrid w:val="0"/>
      <w:spacing w:before="480" w:after="360"/>
      <w:jc w:val="center"/>
    </w:pPr>
    <w:rPr>
      <w:rFonts w:ascii="Arial" w:eastAsia="黑体" w:hAnsi="Arial" w:cs="Arial"/>
      <w:noProof/>
      <w:color w:val="800000"/>
      <w:sz w:val="36"/>
      <w:szCs w:val="36"/>
    </w:rPr>
  </w:style>
  <w:style w:type="paragraph" w:customStyle="1" w:styleId="2f4">
    <w:name w:val="正文 + 首行缩进:  2 字符"/>
    <w:basedOn w:val="a4"/>
    <w:link w:val="2Char2"/>
    <w:rsid w:val="007970CE"/>
    <w:pPr>
      <w:widowControl w:val="0"/>
      <w:adjustRightInd w:val="0"/>
      <w:snapToGrid w:val="0"/>
      <w:spacing w:before="0" w:line="400" w:lineRule="exact"/>
      <w:ind w:left="0" w:firstLineChars="200" w:firstLine="200"/>
      <w:textAlignment w:val="baseline"/>
    </w:pPr>
    <w:rPr>
      <w:color w:val="000000"/>
      <w:spacing w:val="6"/>
      <w:kern w:val="0"/>
      <w:sz w:val="24"/>
      <w:szCs w:val="24"/>
    </w:rPr>
  </w:style>
  <w:style w:type="character" w:customStyle="1" w:styleId="2Char2">
    <w:name w:val="正文 + 首行缩进:  2 字符 Char"/>
    <w:basedOn w:val="a5"/>
    <w:link w:val="2f4"/>
    <w:rsid w:val="007970CE"/>
    <w:rPr>
      <w:rFonts w:ascii="Arial" w:hAnsi="Arial" w:cs="Arial"/>
      <w:color w:val="000000"/>
      <w:spacing w:val="6"/>
      <w:sz w:val="24"/>
      <w:szCs w:val="24"/>
    </w:rPr>
  </w:style>
  <w:style w:type="paragraph" w:customStyle="1" w:styleId="tableheading3">
    <w:name w:val="tableheading"/>
    <w:basedOn w:val="a4"/>
    <w:rsid w:val="007970CE"/>
    <w:pPr>
      <w:keepNext/>
      <w:spacing w:before="80" w:after="80"/>
      <w:ind w:left="0"/>
      <w:jc w:val="center"/>
    </w:pPr>
    <w:rPr>
      <w:kern w:val="0"/>
      <w:sz w:val="18"/>
      <w:szCs w:val="18"/>
    </w:rPr>
  </w:style>
  <w:style w:type="paragraph" w:customStyle="1" w:styleId="tabledescription1">
    <w:name w:val="tabledescription"/>
    <w:basedOn w:val="a4"/>
    <w:rsid w:val="007970CE"/>
    <w:pPr>
      <w:keepNext/>
      <w:spacing w:before="80" w:after="80"/>
      <w:jc w:val="left"/>
    </w:pPr>
    <w:rPr>
      <w:kern w:val="0"/>
      <w:szCs w:val="21"/>
    </w:rPr>
  </w:style>
  <w:style w:type="paragraph" w:customStyle="1" w:styleId="NotesTextlist0">
    <w:name w:val="Notes Text list"/>
    <w:basedOn w:val="a4"/>
    <w:rsid w:val="007970CE"/>
    <w:pPr>
      <w:pBdr>
        <w:bottom w:val="single" w:sz="8" w:space="5" w:color="auto"/>
      </w:pBdr>
      <w:tabs>
        <w:tab w:val="num" w:pos="1134"/>
      </w:tabs>
      <w:spacing w:before="0"/>
      <w:ind w:left="1985" w:hanging="510"/>
    </w:pPr>
    <w:rPr>
      <w:rFonts w:eastAsia="楷体_GB2312"/>
      <w:noProof/>
      <w:kern w:val="0"/>
      <w:szCs w:val="21"/>
    </w:rPr>
  </w:style>
  <w:style w:type="character" w:customStyle="1" w:styleId="ttsigdiff1">
    <w:name w:val="ttsigdiff1"/>
    <w:basedOn w:val="a5"/>
    <w:rsid w:val="007970CE"/>
    <w:rPr>
      <w:color w:val="FF0000"/>
    </w:rPr>
  </w:style>
  <w:style w:type="paragraph" w:customStyle="1" w:styleId="TOC1">
    <w:name w:val="TOC 标题1"/>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4">
    <w:name w:val="TOC 标题4"/>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5">
    <w:name w:val="TOC 标题5"/>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6">
    <w:name w:val="TOC 标题6"/>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7">
    <w:name w:val="TOC 标题7"/>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8">
    <w:name w:val="TOC 标题8"/>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9">
    <w:name w:val="TOC 标题9"/>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0">
    <w:name w:val="TOC 标题10"/>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1">
    <w:name w:val="TOC 标题11"/>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2">
    <w:name w:val="TOC 标题12"/>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3">
    <w:name w:val="TOC 标题13"/>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4">
    <w:name w:val="TOC 标题14"/>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5">
    <w:name w:val="TOC 标题15"/>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6">
    <w:name w:val="TOC 标题16"/>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7">
    <w:name w:val="TOC 标题17"/>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8">
    <w:name w:val="TOC 标题18"/>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9">
    <w:name w:val="TOC 标题19"/>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20">
    <w:name w:val="TOC 标题20"/>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notesheading0">
    <w:name w:val="notesheading"/>
    <w:basedOn w:val="a4"/>
    <w:rsid w:val="007970CE"/>
    <w:pPr>
      <w:keepNext/>
      <w:jc w:val="left"/>
    </w:pPr>
    <w:rPr>
      <w:kern w:val="0"/>
      <w:szCs w:val="21"/>
    </w:rPr>
  </w:style>
  <w:style w:type="paragraph" w:customStyle="1" w:styleId="notestextlist3">
    <w:name w:val="notestextlist"/>
    <w:basedOn w:val="a4"/>
    <w:rsid w:val="007970CE"/>
    <w:pPr>
      <w:keepNext/>
      <w:ind w:left="1021" w:hanging="397"/>
    </w:pPr>
    <w:rPr>
      <w:kern w:val="0"/>
      <w:szCs w:val="21"/>
    </w:rPr>
  </w:style>
  <w:style w:type="paragraph" w:customStyle="1" w:styleId="afffffd">
    <w:name w:val="封面标题"/>
    <w:basedOn w:val="a4"/>
    <w:rsid w:val="007970CE"/>
    <w:pPr>
      <w:spacing w:before="480" w:after="360"/>
      <w:ind w:left="0"/>
      <w:jc w:val="center"/>
    </w:pPr>
    <w:rPr>
      <w:rFonts w:eastAsia="黑体"/>
      <w:sz w:val="48"/>
      <w:szCs w:val="48"/>
    </w:rPr>
  </w:style>
  <w:style w:type="paragraph" w:customStyle="1" w:styleId="CharChar">
    <w:name w:val="编写建议 Char Char"/>
    <w:basedOn w:val="a4"/>
    <w:link w:val="CharCharChar"/>
    <w:rsid w:val="007970CE"/>
    <w:pPr>
      <w:autoSpaceDE w:val="0"/>
      <w:autoSpaceDN w:val="0"/>
      <w:adjustRightInd w:val="0"/>
      <w:spacing w:line="360" w:lineRule="auto"/>
    </w:pPr>
    <w:rPr>
      <w:i/>
      <w:color w:val="0000FF"/>
    </w:rPr>
  </w:style>
  <w:style w:type="character" w:customStyle="1" w:styleId="CharCharChar">
    <w:name w:val="编写建议 Char Char Char"/>
    <w:basedOn w:val="a5"/>
    <w:link w:val="CharChar"/>
    <w:rsid w:val="007970CE"/>
    <w:rPr>
      <w:rFonts w:ascii="Arial" w:hAnsi="Arial" w:cs="Arial"/>
      <w:i/>
      <w:color w:val="0000FF"/>
      <w:kern w:val="2"/>
    </w:rPr>
  </w:style>
  <w:style w:type="paragraph" w:customStyle="1" w:styleId="0001">
    <w:name w:val="样式 小五 左 左侧:  0 厘米 段前: 0 磅 段后: 0 磅1"/>
    <w:basedOn w:val="a4"/>
    <w:next w:val="a4"/>
    <w:rsid w:val="007970CE"/>
    <w:pPr>
      <w:spacing w:before="0"/>
      <w:ind w:left="0"/>
      <w:jc w:val="left"/>
    </w:pPr>
    <w:rPr>
      <w:rFonts w:cs="宋体"/>
      <w:kern w:val="0"/>
      <w:sz w:val="18"/>
    </w:rPr>
  </w:style>
  <w:style w:type="paragraph" w:styleId="afffffe">
    <w:name w:val="Intense Quote"/>
    <w:basedOn w:val="a4"/>
    <w:next w:val="a4"/>
    <w:link w:val="Charfd"/>
    <w:uiPriority w:val="99"/>
    <w:qFormat/>
    <w:rsid w:val="007970CE"/>
    <w:pPr>
      <w:pBdr>
        <w:bottom w:val="single" w:sz="4" w:space="4" w:color="4F81BD" w:themeColor="accent1"/>
      </w:pBdr>
      <w:spacing w:before="200" w:after="280"/>
      <w:ind w:left="936" w:right="936"/>
    </w:pPr>
    <w:rPr>
      <w:b/>
      <w:bCs/>
      <w:i/>
      <w:iCs/>
      <w:color w:val="4F81BD" w:themeColor="accent1"/>
    </w:rPr>
  </w:style>
  <w:style w:type="character" w:customStyle="1" w:styleId="Charfd">
    <w:name w:val="明显引用 Char"/>
    <w:basedOn w:val="a5"/>
    <w:link w:val="afffffe"/>
    <w:uiPriority w:val="99"/>
    <w:rsid w:val="007970CE"/>
    <w:rPr>
      <w:rFonts w:ascii="Arial" w:hAnsi="Arial" w:cs="Arial"/>
      <w:b/>
      <w:bCs/>
      <w:i/>
      <w:iCs/>
      <w:color w:val="4F81BD" w:themeColor="accent1"/>
      <w:kern w:val="2"/>
    </w:rPr>
  </w:style>
  <w:style w:type="paragraph" w:styleId="affffff">
    <w:name w:val="Bibliography"/>
    <w:basedOn w:val="a4"/>
    <w:next w:val="a4"/>
    <w:uiPriority w:val="99"/>
    <w:semiHidden/>
    <w:unhideWhenUsed/>
    <w:rsid w:val="007970CE"/>
  </w:style>
  <w:style w:type="paragraph" w:styleId="affffff0">
    <w:name w:val="Quote"/>
    <w:basedOn w:val="a4"/>
    <w:next w:val="a4"/>
    <w:link w:val="Charfe"/>
    <w:uiPriority w:val="99"/>
    <w:qFormat/>
    <w:rsid w:val="007970CE"/>
    <w:rPr>
      <w:i/>
      <w:iCs/>
      <w:color w:val="000000" w:themeColor="text1"/>
    </w:rPr>
  </w:style>
  <w:style w:type="character" w:customStyle="1" w:styleId="Charfe">
    <w:name w:val="引用 Char"/>
    <w:basedOn w:val="a5"/>
    <w:link w:val="affffff0"/>
    <w:uiPriority w:val="99"/>
    <w:rsid w:val="007970CE"/>
    <w:rPr>
      <w:rFonts w:ascii="Arial" w:hAnsi="Arial" w:cs="Arial"/>
      <w:i/>
      <w:iCs/>
      <w:color w:val="000000" w:themeColor="text1"/>
      <w:kern w:val="2"/>
    </w:rPr>
  </w:style>
  <w:style w:type="paragraph" w:styleId="2f5">
    <w:name w:val="Body Text First Indent 2"/>
    <w:basedOn w:val="afffff2"/>
    <w:link w:val="2Char3"/>
    <w:uiPriority w:val="99"/>
    <w:rsid w:val="007970CE"/>
    <w:pPr>
      <w:spacing w:before="120"/>
      <w:ind w:firstLineChars="200" w:firstLine="420"/>
    </w:pPr>
    <w:rPr>
      <w:sz w:val="20"/>
    </w:rPr>
  </w:style>
  <w:style w:type="character" w:customStyle="1" w:styleId="2Char3">
    <w:name w:val="正文首行缩进 2 Char"/>
    <w:basedOn w:val="Charfa"/>
    <w:link w:val="2f5"/>
    <w:uiPriority w:val="99"/>
    <w:rsid w:val="007970CE"/>
    <w:rPr>
      <w:rFonts w:ascii="Arial" w:hAnsi="Arial" w:cs="Arial"/>
      <w:kern w:val="2"/>
      <w:sz w:val="21"/>
    </w:rPr>
  </w:style>
  <w:style w:type="paragraph" w:styleId="affffff1">
    <w:name w:val="Normal Indent"/>
    <w:basedOn w:val="a4"/>
    <w:rsid w:val="007970CE"/>
    <w:pPr>
      <w:ind w:firstLineChars="200" w:firstLine="420"/>
    </w:pPr>
  </w:style>
  <w:style w:type="character" w:customStyle="1" w:styleId="Char20">
    <w:name w:val="正文首行缩进 Char2"/>
    <w:basedOn w:val="a5"/>
    <w:rsid w:val="007970CE"/>
    <w:rPr>
      <w:rFonts w:ascii="Arial" w:eastAsia="宋体" w:hAnsi="Arial"/>
      <w:sz w:val="21"/>
      <w:szCs w:val="21"/>
      <w:lang w:val="en-US" w:eastAsia="zh-CN" w:bidi="ar-SA"/>
    </w:rPr>
  </w:style>
  <w:style w:type="paragraph" w:customStyle="1" w:styleId="ParaCharCharCharCharCharChar1">
    <w:name w:val="默认段落字体 Para Char Char Char Char Char Char1"/>
    <w:basedOn w:val="a4"/>
    <w:rsid w:val="007970CE"/>
    <w:pPr>
      <w:widowControl w:val="0"/>
      <w:spacing w:before="0"/>
      <w:ind w:left="0"/>
    </w:pPr>
    <w:rPr>
      <w:szCs w:val="24"/>
    </w:rPr>
  </w:style>
  <w:style w:type="paragraph" w:customStyle="1" w:styleId="Charff">
    <w:name w:val="默认段落字体 Char"/>
    <w:basedOn w:val="a4"/>
    <w:rsid w:val="007970CE"/>
    <w:pPr>
      <w:widowControl w:val="0"/>
      <w:spacing w:before="0"/>
      <w:ind w:left="846"/>
    </w:pPr>
    <w:rPr>
      <w:rFonts w:ascii="Tahoma" w:hAnsi="Tahoma"/>
      <w:sz w:val="24"/>
    </w:rPr>
  </w:style>
  <w:style w:type="paragraph" w:customStyle="1" w:styleId="notestext0">
    <w:name w:val="notestext"/>
    <w:basedOn w:val="a4"/>
    <w:rsid w:val="007970CE"/>
  </w:style>
  <w:style w:type="character" w:customStyle="1" w:styleId="TableTextCharChar">
    <w:name w:val="Table Text Char Char"/>
    <w:basedOn w:val="a5"/>
    <w:semiHidden/>
    <w:rsid w:val="007970CE"/>
    <w:rPr>
      <w:rFonts w:ascii="Arial" w:hAnsi="Arial" w:cs="Arial"/>
      <w:sz w:val="18"/>
      <w:szCs w:val="18"/>
      <w:lang w:val="en-US" w:eastAsia="zh-CN" w:bidi="ar-SA"/>
    </w:rPr>
  </w:style>
  <w:style w:type="character" w:customStyle="1" w:styleId="Char10">
    <w:name w:val="正文首行缩进 Char1"/>
    <w:basedOn w:val="a5"/>
    <w:rsid w:val="007970CE"/>
    <w:rPr>
      <w:rFonts w:ascii="Arial" w:eastAsia="宋体" w:hAnsi="Arial"/>
      <w:sz w:val="21"/>
      <w:szCs w:val="21"/>
      <w:lang w:val="en-US" w:eastAsia="zh-CN" w:bidi="ar-SA"/>
    </w:rPr>
  </w:style>
  <w:style w:type="paragraph" w:customStyle="1" w:styleId="Appendix">
    <w:name w:val="Appendix"/>
    <w:basedOn w:val="a4"/>
    <w:rsid w:val="007970CE"/>
    <w:pPr>
      <w:snapToGrid w:val="0"/>
      <w:spacing w:before="240" w:after="120"/>
      <w:ind w:left="0"/>
      <w:jc w:val="left"/>
    </w:pPr>
    <w:rPr>
      <w:rFonts w:cs="宋体"/>
      <w:b/>
      <w:bCs/>
      <w:snapToGrid w:val="0"/>
      <w:color w:val="800000"/>
      <w:kern w:val="0"/>
      <w:sz w:val="36"/>
      <w:szCs w:val="32"/>
    </w:rPr>
  </w:style>
  <w:style w:type="character" w:customStyle="1" w:styleId="Charf1">
    <w:name w:val="目录 Char"/>
    <w:basedOn w:val="a5"/>
    <w:link w:val="affff5"/>
    <w:rsid w:val="007970CE"/>
    <w:rPr>
      <w:rFonts w:ascii="黑体" w:eastAsia="黑体"/>
      <w:sz w:val="30"/>
    </w:rPr>
  </w:style>
  <w:style w:type="character" w:customStyle="1" w:styleId="12CharCharCharCharCharCharCharChar3CharCharCharCharC">
    <w:name w:val="正文首行缩进12 Char Char Char Char Char Char Char Char3 Char Char Char Char C"/>
    <w:basedOn w:val="a5"/>
    <w:rsid w:val="007970CE"/>
    <w:rPr>
      <w:rFonts w:ascii="Arial" w:eastAsia="宋体" w:hAnsi="Arial"/>
      <w:sz w:val="21"/>
      <w:szCs w:val="21"/>
      <w:lang w:val="en-US" w:eastAsia="zh-CN" w:bidi="ar-SA"/>
    </w:rPr>
  </w:style>
  <w:style w:type="character" w:customStyle="1" w:styleId="CharCharCharChar">
    <w:name w:val="编写建议 Char Char Char Char"/>
    <w:basedOn w:val="a5"/>
    <w:rsid w:val="007970CE"/>
    <w:rPr>
      <w:rFonts w:cs="Arial"/>
      <w:i/>
      <w:color w:val="0000FF"/>
      <w:sz w:val="21"/>
      <w:szCs w:val="21"/>
    </w:rPr>
  </w:style>
  <w:style w:type="paragraph" w:customStyle="1" w:styleId="SP477880">
    <w:name w:val="SP.4.77880"/>
    <w:basedOn w:val="a4"/>
    <w:next w:val="a4"/>
    <w:uiPriority w:val="99"/>
    <w:rsid w:val="007970CE"/>
    <w:pPr>
      <w:widowControl w:val="0"/>
      <w:autoSpaceDE w:val="0"/>
      <w:autoSpaceDN w:val="0"/>
      <w:adjustRightInd w:val="0"/>
      <w:spacing w:before="0" w:after="660"/>
      <w:ind w:left="0"/>
      <w:jc w:val="left"/>
    </w:pPr>
    <w:rPr>
      <w:rFonts w:ascii="Times New Roman" w:hAnsi="Times New Roman" w:cs="Times New Roman"/>
      <w:kern w:val="0"/>
      <w:sz w:val="24"/>
      <w:szCs w:val="24"/>
    </w:rPr>
  </w:style>
  <w:style w:type="paragraph" w:customStyle="1" w:styleId="SP477825">
    <w:name w:val="SP.4.77825"/>
    <w:basedOn w:val="a4"/>
    <w:next w:val="a4"/>
    <w:uiPriority w:val="99"/>
    <w:rsid w:val="007970CE"/>
    <w:pPr>
      <w:widowControl w:val="0"/>
      <w:autoSpaceDE w:val="0"/>
      <w:autoSpaceDN w:val="0"/>
      <w:adjustRightInd w:val="0"/>
      <w:spacing w:before="500" w:after="160"/>
      <w:ind w:left="0"/>
      <w:jc w:val="left"/>
    </w:pPr>
    <w:rPr>
      <w:rFonts w:ascii="Times New Roman" w:hAnsi="Times New Roman" w:cs="Times New Roman"/>
      <w:kern w:val="0"/>
      <w:sz w:val="24"/>
      <w:szCs w:val="24"/>
    </w:rPr>
  </w:style>
  <w:style w:type="paragraph" w:customStyle="1" w:styleId="SP477826">
    <w:name w:val="SP.4.77826"/>
    <w:basedOn w:val="a4"/>
    <w:next w:val="a4"/>
    <w:uiPriority w:val="99"/>
    <w:rsid w:val="007970CE"/>
    <w:pPr>
      <w:widowControl w:val="0"/>
      <w:autoSpaceDE w:val="0"/>
      <w:autoSpaceDN w:val="0"/>
      <w:adjustRightInd w:val="0"/>
      <w:spacing w:before="440" w:after="200"/>
      <w:ind w:left="0"/>
      <w:jc w:val="left"/>
    </w:pPr>
    <w:rPr>
      <w:rFonts w:ascii="Times New Roman" w:hAnsi="Times New Roman" w:cs="Times New Roman"/>
      <w:kern w:val="0"/>
      <w:sz w:val="24"/>
      <w:szCs w:val="24"/>
    </w:rPr>
  </w:style>
  <w:style w:type="paragraph" w:customStyle="1" w:styleId="SP477831">
    <w:name w:val="SP.4.77831"/>
    <w:basedOn w:val="a4"/>
    <w:next w:val="a4"/>
    <w:uiPriority w:val="99"/>
    <w:rsid w:val="007970CE"/>
    <w:pPr>
      <w:widowControl w:val="0"/>
      <w:autoSpaceDE w:val="0"/>
      <w:autoSpaceDN w:val="0"/>
      <w:adjustRightInd w:val="0"/>
      <w:spacing w:before="0" w:after="100"/>
      <w:ind w:left="0"/>
      <w:jc w:val="left"/>
    </w:pPr>
    <w:rPr>
      <w:rFonts w:ascii="Times New Roman" w:hAnsi="Times New Roman" w:cs="Times New Roman"/>
      <w:kern w:val="0"/>
      <w:sz w:val="24"/>
      <w:szCs w:val="24"/>
    </w:rPr>
  </w:style>
  <w:style w:type="character" w:customStyle="1" w:styleId="SC486026">
    <w:name w:val="SC.4.86026"/>
    <w:uiPriority w:val="99"/>
    <w:rsid w:val="007970CE"/>
    <w:rPr>
      <w:color w:val="000000"/>
      <w:sz w:val="20"/>
      <w:szCs w:val="20"/>
    </w:rPr>
  </w:style>
  <w:style w:type="paragraph" w:customStyle="1" w:styleId="SP477897">
    <w:name w:val="SP.4.77897"/>
    <w:basedOn w:val="a4"/>
    <w:next w:val="a4"/>
    <w:uiPriority w:val="99"/>
    <w:rsid w:val="007970CE"/>
    <w:pPr>
      <w:widowControl w:val="0"/>
      <w:autoSpaceDE w:val="0"/>
      <w:autoSpaceDN w:val="0"/>
      <w:adjustRightInd w:val="0"/>
      <w:spacing w:before="320"/>
      <w:ind w:left="0"/>
      <w:jc w:val="left"/>
    </w:pPr>
    <w:rPr>
      <w:rFonts w:ascii="Times New Roman" w:hAnsi="Times New Roman" w:cs="Times New Roman"/>
      <w:kern w:val="0"/>
      <w:sz w:val="24"/>
      <w:szCs w:val="24"/>
    </w:rPr>
  </w:style>
  <w:style w:type="character" w:customStyle="1" w:styleId="SC486042">
    <w:name w:val="SC.4.86042"/>
    <w:uiPriority w:val="99"/>
    <w:rsid w:val="007970CE"/>
    <w:rPr>
      <w:rFonts w:ascii="GDEKJ A+ Univers" w:eastAsia="GDEKJ A+ Univers" w:cs="GDEKJ A+ Univers"/>
      <w:b/>
      <w:bCs/>
      <w:i/>
      <w:iCs/>
      <w:color w:val="000000"/>
      <w:sz w:val="18"/>
      <w:szCs w:val="18"/>
    </w:rPr>
  </w:style>
  <w:style w:type="paragraph" w:customStyle="1" w:styleId="SP477827">
    <w:name w:val="SP.4.77827"/>
    <w:basedOn w:val="a4"/>
    <w:next w:val="a4"/>
    <w:uiPriority w:val="99"/>
    <w:rsid w:val="007970CE"/>
    <w:pPr>
      <w:widowControl w:val="0"/>
      <w:autoSpaceDE w:val="0"/>
      <w:autoSpaceDN w:val="0"/>
      <w:adjustRightInd w:val="0"/>
      <w:spacing w:before="360" w:after="180"/>
      <w:ind w:left="0"/>
      <w:jc w:val="left"/>
    </w:pPr>
    <w:rPr>
      <w:rFonts w:ascii="GDEKD E+ Univers" w:eastAsia="GDEKD E+ Univers" w:hAnsi="Times New Roman" w:cs="Times New Roman"/>
      <w:kern w:val="0"/>
      <w:sz w:val="24"/>
      <w:szCs w:val="24"/>
    </w:rPr>
  </w:style>
  <w:style w:type="paragraph" w:customStyle="1" w:styleId="SP477844">
    <w:name w:val="SP.4.77844"/>
    <w:basedOn w:val="a4"/>
    <w:next w:val="a4"/>
    <w:uiPriority w:val="99"/>
    <w:rsid w:val="007970CE"/>
    <w:pPr>
      <w:widowControl w:val="0"/>
      <w:autoSpaceDE w:val="0"/>
      <w:autoSpaceDN w:val="0"/>
      <w:adjustRightInd w:val="0"/>
      <w:spacing w:before="0" w:after="100"/>
      <w:ind w:left="0"/>
      <w:jc w:val="left"/>
    </w:pPr>
    <w:rPr>
      <w:rFonts w:ascii="GDEKD E+ Univers" w:eastAsia="GDEKD E+ Univers" w:hAnsi="Times New Roman" w:cs="Times New Roman"/>
      <w:kern w:val="0"/>
      <w:sz w:val="24"/>
      <w:szCs w:val="24"/>
    </w:rPr>
  </w:style>
  <w:style w:type="paragraph" w:customStyle="1" w:styleId="SP477888">
    <w:name w:val="SP.4.77888"/>
    <w:basedOn w:val="a4"/>
    <w:next w:val="a4"/>
    <w:uiPriority w:val="99"/>
    <w:rsid w:val="007970CE"/>
    <w:pPr>
      <w:widowControl w:val="0"/>
      <w:autoSpaceDE w:val="0"/>
      <w:autoSpaceDN w:val="0"/>
      <w:adjustRightInd w:val="0"/>
      <w:spacing w:before="0"/>
      <w:ind w:left="0"/>
      <w:jc w:val="left"/>
    </w:pPr>
    <w:rPr>
      <w:rFonts w:ascii="GDEKD E+ Univers" w:eastAsia="GDEKD E+ Univers" w:hAnsi="Times New Roman" w:cs="Times New Roman"/>
      <w:kern w:val="0"/>
      <w:sz w:val="24"/>
      <w:szCs w:val="24"/>
    </w:rPr>
  </w:style>
  <w:style w:type="character" w:customStyle="1" w:styleId="SC486041">
    <w:name w:val="SC.4.86041"/>
    <w:uiPriority w:val="99"/>
    <w:rsid w:val="007970CE"/>
    <w:rPr>
      <w:rFonts w:ascii="GDFPI B+ Courier" w:eastAsia="GDFPI B+ Courier" w:cs="GDFPI B+ Courier"/>
      <w:color w:val="000000"/>
      <w:sz w:val="16"/>
      <w:szCs w:val="16"/>
    </w:rPr>
  </w:style>
  <w:style w:type="paragraph" w:customStyle="1" w:styleId="000">
    <w:name w:val="样式 小五 左 左侧:  0 厘米 段前: 0 磅 段后: 0 磅"/>
    <w:basedOn w:val="a4"/>
    <w:next w:val="a4"/>
    <w:rsid w:val="007970CE"/>
    <w:pPr>
      <w:spacing w:before="0"/>
      <w:ind w:left="0"/>
      <w:jc w:val="left"/>
    </w:pPr>
    <w:rPr>
      <w:rFonts w:cs="宋体"/>
      <w:kern w:val="0"/>
      <w:sz w:val="18"/>
    </w:rPr>
  </w:style>
  <w:style w:type="numbering" w:customStyle="1" w:styleId="1111111">
    <w:name w:val="1 / 1.1 / 1.1.1(缩进)1"/>
    <w:basedOn w:val="a7"/>
    <w:next w:val="111111"/>
    <w:rsid w:val="007970CE"/>
  </w:style>
  <w:style w:type="character" w:customStyle="1" w:styleId="commandtext0">
    <w:name w:val="commandtext"/>
    <w:basedOn w:val="a5"/>
    <w:rsid w:val="007970CE"/>
  </w:style>
  <w:style w:type="character" w:customStyle="1" w:styleId="ItemListCharChar">
    <w:name w:val="Item List Char Char"/>
    <w:basedOn w:val="a5"/>
    <w:link w:val="ItemList"/>
    <w:uiPriority w:val="2"/>
    <w:rsid w:val="00760F9E"/>
    <w:rPr>
      <w:rFonts w:ascii="Arial" w:hAnsi="Arial" w:cs="Arial"/>
      <w:kern w:val="2"/>
      <w:lang w:eastAsia="en-US"/>
    </w:rPr>
  </w:style>
  <w:style w:type="paragraph" w:customStyle="1" w:styleId="ItemStep0">
    <w:name w:val="Item Step"/>
    <w:aliases w:val="F4"/>
    <w:basedOn w:val="a4"/>
    <w:link w:val="ItemStepChar0"/>
    <w:uiPriority w:val="2"/>
    <w:qFormat/>
    <w:rsid w:val="006927FE"/>
    <w:pPr>
      <w:numPr>
        <w:ilvl w:val="5"/>
        <w:numId w:val="21"/>
      </w:numPr>
      <w:jc w:val="left"/>
      <w:outlineLvl w:val="6"/>
    </w:pPr>
    <w:rPr>
      <w:rFonts w:cs="Times New Roman"/>
      <w:kern w:val="0"/>
      <w:szCs w:val="24"/>
      <w:lang w:eastAsia="en-US"/>
    </w:rPr>
  </w:style>
  <w:style w:type="character" w:customStyle="1" w:styleId="boldtext0">
    <w:name w:val="boldtext"/>
    <w:basedOn w:val="a5"/>
    <w:rsid w:val="006927FE"/>
  </w:style>
  <w:style w:type="character" w:customStyle="1" w:styleId="italictext0">
    <w:name w:val="italictext"/>
    <w:basedOn w:val="a5"/>
    <w:rsid w:val="006927FE"/>
  </w:style>
  <w:style w:type="paragraph" w:customStyle="1" w:styleId="ItemStep20">
    <w:name w:val="Item Step_2"/>
    <w:aliases w:val="F5"/>
    <w:uiPriority w:val="2"/>
    <w:qFormat/>
    <w:rsid w:val="006927FE"/>
    <w:pPr>
      <w:tabs>
        <w:tab w:val="num" w:pos="1418"/>
      </w:tabs>
      <w:spacing w:before="40" w:after="40"/>
      <w:ind w:left="1418" w:hanging="284"/>
      <w:outlineLvl w:val="7"/>
    </w:pPr>
    <w:rPr>
      <w:rFonts w:ascii="Arial" w:hAnsi="Arial"/>
      <w:sz w:val="21"/>
      <w:lang w:eastAsia="en-US"/>
    </w:rPr>
  </w:style>
  <w:style w:type="character" w:customStyle="1" w:styleId="apple-style-span">
    <w:name w:val="apple-style-span"/>
    <w:basedOn w:val="a5"/>
    <w:uiPriority w:val="99"/>
    <w:rsid w:val="006927FE"/>
  </w:style>
  <w:style w:type="paragraph" w:customStyle="1" w:styleId="ItemStepinTable-2">
    <w:name w:val="Item Step in Table-2"/>
    <w:qFormat/>
    <w:rsid w:val="006927FE"/>
    <w:pPr>
      <w:tabs>
        <w:tab w:val="num" w:pos="624"/>
      </w:tabs>
      <w:spacing w:before="40" w:after="40"/>
      <w:ind w:left="624" w:hanging="227"/>
    </w:pPr>
    <w:rPr>
      <w:rFonts w:ascii="Arial" w:hAnsi="Arial" w:cs="Arial"/>
      <w:sz w:val="18"/>
      <w:szCs w:val="18"/>
    </w:rPr>
  </w:style>
  <w:style w:type="character" w:customStyle="1" w:styleId="commandparameter1">
    <w:name w:val="commandparameter1"/>
    <w:basedOn w:val="a5"/>
    <w:rsid w:val="006927FE"/>
    <w:rPr>
      <w:rFonts w:ascii="Arial" w:hAnsi="Arial" w:cs="Arial" w:hint="default"/>
      <w:i/>
      <w:iCs/>
      <w:color w:val="auto"/>
    </w:rPr>
  </w:style>
  <w:style w:type="character" w:customStyle="1" w:styleId="ItemListChar">
    <w:name w:val="Item List Char"/>
    <w:basedOn w:val="a5"/>
    <w:uiPriority w:val="2"/>
    <w:locked/>
    <w:rsid w:val="006927FE"/>
    <w:rPr>
      <w:rFonts w:ascii="Arial" w:hAnsi="Arial" w:cs="Arial"/>
      <w:kern w:val="2"/>
      <w:lang w:eastAsia="en-US"/>
    </w:rPr>
  </w:style>
  <w:style w:type="character" w:customStyle="1" w:styleId="ItemListChar11">
    <w:name w:val="Item List Char11"/>
    <w:basedOn w:val="a5"/>
    <w:uiPriority w:val="2"/>
    <w:rsid w:val="00EE4ACC"/>
    <w:rPr>
      <w:rFonts w:ascii="Arial" w:hAnsi="Arial" w:cs="Arial"/>
      <w:kern w:val="2"/>
      <w:lang w:eastAsia="en-US"/>
    </w:rPr>
  </w:style>
  <w:style w:type="character" w:customStyle="1" w:styleId="FigureDescriptionChar">
    <w:name w:val="Figure Description Char"/>
    <w:basedOn w:val="a5"/>
    <w:rsid w:val="001F6C75"/>
    <w:rPr>
      <w:rFonts w:ascii="Arial" w:eastAsia="黑体" w:hAnsi="Arial" w:cs="Arial Narrow"/>
      <w:sz w:val="21"/>
    </w:rPr>
  </w:style>
  <w:style w:type="character" w:customStyle="1" w:styleId="ItemListChar1">
    <w:name w:val="Item List Char1"/>
    <w:basedOn w:val="a5"/>
    <w:uiPriority w:val="2"/>
    <w:rsid w:val="001F6C75"/>
    <w:rPr>
      <w:rFonts w:ascii="Arial" w:hAnsi="Arial" w:cs="Arial"/>
      <w:kern w:val="2"/>
      <w:lang w:eastAsia="en-US"/>
    </w:rPr>
  </w:style>
  <w:style w:type="character" w:customStyle="1" w:styleId="ItemStepChar0">
    <w:name w:val="Item Step Char"/>
    <w:basedOn w:val="a5"/>
    <w:link w:val="ItemStep0"/>
    <w:uiPriority w:val="2"/>
    <w:rsid w:val="001F6C75"/>
    <w:rPr>
      <w:rFonts w:ascii="Arial" w:hAnsi="Arial"/>
      <w:szCs w:val="24"/>
      <w:lang w:eastAsia="en-US"/>
    </w:rPr>
  </w:style>
  <w:style w:type="paragraph" w:customStyle="1" w:styleId="TableHeadingleft">
    <w:name w:val="Table Heading left"/>
    <w:basedOn w:val="TableHeading"/>
    <w:qFormat/>
    <w:rsid w:val="001F6C75"/>
    <w:pPr>
      <w:widowControl w:val="0"/>
      <w:spacing w:after="80" w:line="240" w:lineRule="auto"/>
    </w:pPr>
    <w:rPr>
      <w:b w:val="0"/>
      <w:sz w:val="18"/>
    </w:rPr>
  </w:style>
  <w:style w:type="character" w:customStyle="1" w:styleId="Hide">
    <w:name w:val="Hide"/>
    <w:basedOn w:val="a5"/>
    <w:uiPriority w:val="1"/>
    <w:qFormat/>
    <w:rsid w:val="001E607E"/>
    <w:rPr>
      <w:vanish/>
      <w:color w:val="0000FF"/>
    </w:rPr>
  </w:style>
  <w:style w:type="table" w:customStyle="1" w:styleId="Tablenohead1">
    <w:name w:val="Table no head1"/>
    <w:basedOn w:val="a6"/>
    <w:uiPriority w:val="99"/>
    <w:qFormat/>
    <w:rsid w:val="001E607E"/>
    <w:pPr>
      <w:spacing w:before="80" w:after="80"/>
    </w:pPr>
    <w:rPr>
      <w:rFonts w:ascii="Arial" w:hAnsi="Arial"/>
    </w:rPr>
    <w:tblPr>
      <w:tblInd w:w="737" w:type="dxa"/>
      <w:tblBorders>
        <w:top w:val="single" w:sz="4" w:space="0" w:color="auto"/>
        <w:bottom w:val="single" w:sz="4" w:space="0" w:color="auto"/>
        <w:insideH w:val="single" w:sz="4" w:space="0" w:color="808080"/>
        <w:insideV w:val="single" w:sz="4" w:space="0" w:color="808080"/>
      </w:tblBorders>
    </w:tblPr>
    <w:tcPr>
      <w:vAlign w:val="center"/>
    </w:tcPr>
  </w:style>
  <w:style w:type="character" w:customStyle="1" w:styleId="ItemListChar9">
    <w:name w:val="Item List Char9"/>
    <w:basedOn w:val="a5"/>
    <w:uiPriority w:val="2"/>
    <w:rsid w:val="001E607E"/>
    <w:rPr>
      <w:rFonts w:ascii="Arial" w:hAnsi="Arial" w:cs="Arial"/>
      <w:kern w:val="2"/>
      <w:lang w:eastAsia="en-US"/>
    </w:rPr>
  </w:style>
  <w:style w:type="character" w:customStyle="1" w:styleId="apple-converted-space">
    <w:name w:val="apple-converted-space"/>
    <w:basedOn w:val="a5"/>
    <w:rsid w:val="005A70B1"/>
  </w:style>
  <w:style w:type="character" w:customStyle="1" w:styleId="commandkeywords0">
    <w:name w:val="commandkeywords"/>
    <w:basedOn w:val="a5"/>
    <w:rsid w:val="005A70B1"/>
  </w:style>
  <w:style w:type="character" w:customStyle="1" w:styleId="commandparameter0">
    <w:name w:val="commandparameter"/>
    <w:basedOn w:val="a5"/>
    <w:uiPriority w:val="99"/>
    <w:rsid w:val="005A70B1"/>
  </w:style>
  <w:style w:type="paragraph" w:customStyle="1" w:styleId="command0">
    <w:name w:val="command"/>
    <w:basedOn w:val="a4"/>
    <w:uiPriority w:val="99"/>
    <w:rsid w:val="005A70B1"/>
    <w:pPr>
      <w:spacing w:before="160" w:after="160"/>
      <w:ind w:left="0"/>
      <w:jc w:val="left"/>
    </w:pPr>
    <w:rPr>
      <w:color w:val="800000"/>
      <w:kern w:val="0"/>
      <w:sz w:val="21"/>
      <w:szCs w:val="21"/>
    </w:rPr>
  </w:style>
  <w:style w:type="character" w:customStyle="1" w:styleId="ItemListChar2">
    <w:name w:val="Item List Char2"/>
    <w:basedOn w:val="a5"/>
    <w:uiPriority w:val="2"/>
    <w:rsid w:val="00CE192B"/>
    <w:rPr>
      <w:rFonts w:ascii="Arial" w:hAnsi="Arial" w:cs="Arial"/>
      <w:kern w:val="2"/>
      <w:lang w:eastAsia="en-US"/>
    </w:rPr>
  </w:style>
  <w:style w:type="character" w:customStyle="1" w:styleId="varname">
    <w:name w:val="varname"/>
    <w:basedOn w:val="a5"/>
    <w:rsid w:val="00CE192B"/>
  </w:style>
  <w:style w:type="paragraph" w:customStyle="1" w:styleId="affffff2">
    <w:name w:val="正文（首行不缩进）"/>
    <w:basedOn w:val="a4"/>
    <w:rsid w:val="00CE192B"/>
    <w:rPr>
      <w:kern w:val="0"/>
      <w:szCs w:val="21"/>
    </w:rPr>
  </w:style>
  <w:style w:type="paragraph" w:customStyle="1" w:styleId="figuredescription0">
    <w:name w:val="figuredescription"/>
    <w:basedOn w:val="a4"/>
    <w:rsid w:val="00CE192B"/>
    <w:pPr>
      <w:keepNext/>
      <w:spacing w:before="80" w:after="80"/>
      <w:jc w:val="left"/>
    </w:pPr>
    <w:rPr>
      <w:kern w:val="0"/>
      <w:szCs w:val="21"/>
    </w:rPr>
  </w:style>
  <w:style w:type="paragraph" w:customStyle="1" w:styleId="figure0">
    <w:name w:val="figure"/>
    <w:basedOn w:val="a4"/>
    <w:rsid w:val="00CE192B"/>
    <w:pPr>
      <w:keepNext/>
      <w:jc w:val="left"/>
    </w:pPr>
    <w:rPr>
      <w:kern w:val="0"/>
      <w:szCs w:val="21"/>
    </w:rPr>
  </w:style>
  <w:style w:type="paragraph" w:customStyle="1" w:styleId="itemlist0">
    <w:name w:val="itemlist"/>
    <w:basedOn w:val="a4"/>
    <w:rsid w:val="00CE192B"/>
    <w:pPr>
      <w:ind w:left="1134" w:hanging="510"/>
    </w:pPr>
    <w:rPr>
      <w:kern w:val="0"/>
      <w:szCs w:val="21"/>
    </w:rPr>
  </w:style>
  <w:style w:type="character" w:customStyle="1" w:styleId="msoins0">
    <w:name w:val="msoins"/>
    <w:basedOn w:val="a5"/>
    <w:rsid w:val="00CE192B"/>
    <w:rPr>
      <w:u w:val="single"/>
    </w:rPr>
  </w:style>
  <w:style w:type="paragraph" w:customStyle="1" w:styleId="1f8">
    <w:name w:val="1"/>
    <w:basedOn w:val="a4"/>
    <w:rsid w:val="00CE192B"/>
    <w:pPr>
      <w:widowControl w:val="0"/>
      <w:spacing w:before="0"/>
      <w:ind w:left="0"/>
    </w:pPr>
    <w:rPr>
      <w:rFonts w:ascii="Times New Roman" w:hAnsi="Times New Roman" w:cs="Times New Roman"/>
      <w:szCs w:val="24"/>
    </w:rPr>
  </w:style>
  <w:style w:type="paragraph" w:customStyle="1" w:styleId="affffff3">
    <w:name w:val="设置终端显示底纹"/>
    <w:basedOn w:val="TerminalDisplay"/>
    <w:link w:val="Charff0"/>
    <w:rsid w:val="00CE192B"/>
    <w:pPr>
      <w:widowControl w:val="0"/>
      <w:shd w:val="clear" w:color="000000" w:fill="auto"/>
      <w:spacing w:before="0" w:after="0" w:line="240" w:lineRule="auto"/>
      <w:jc w:val="both"/>
    </w:pPr>
    <w:rPr>
      <w:noProof/>
      <w:shd w:val="pct15" w:color="auto" w:fill="FFFFFF"/>
    </w:rPr>
  </w:style>
  <w:style w:type="character" w:customStyle="1" w:styleId="Charff0">
    <w:name w:val="设置终端显示底纹 Char"/>
    <w:basedOn w:val="TerminalDisplayChar"/>
    <w:link w:val="affffff3"/>
    <w:rsid w:val="00CE192B"/>
    <w:rPr>
      <w:rFonts w:ascii="Courier New" w:hAnsi="Courier New" w:cs="Courier New"/>
      <w:noProof/>
      <w:sz w:val="17"/>
      <w:szCs w:val="17"/>
      <w:shd w:val="clear" w:color="000000" w:fill="auto"/>
    </w:rPr>
  </w:style>
  <w:style w:type="paragraph" w:customStyle="1" w:styleId="TerminalDispaly">
    <w:name w:val="Terminal Dispaly"/>
    <w:basedOn w:val="a4"/>
    <w:rsid w:val="00CE192B"/>
    <w:pPr>
      <w:autoSpaceDE w:val="0"/>
      <w:autoSpaceDN w:val="0"/>
      <w:spacing w:before="0"/>
    </w:pPr>
    <w:rPr>
      <w:rFonts w:ascii="Courier New" w:hAnsi="Courier New" w:cs="Courier New"/>
      <w:kern w:val="0"/>
      <w:sz w:val="17"/>
      <w:szCs w:val="17"/>
    </w:rPr>
  </w:style>
  <w:style w:type="character" w:customStyle="1" w:styleId="SC72527">
    <w:name w:val="SC.7.2527"/>
    <w:uiPriority w:val="99"/>
    <w:rsid w:val="00CE192B"/>
    <w:rPr>
      <w:b/>
      <w:bCs/>
      <w:color w:val="000000"/>
      <w:sz w:val="20"/>
      <w:szCs w:val="20"/>
    </w:rPr>
  </w:style>
  <w:style w:type="paragraph" w:customStyle="1" w:styleId="msochpdefault">
    <w:name w:val="msochpdefault"/>
    <w:basedOn w:val="a4"/>
    <w:rsid w:val="00CE192B"/>
    <w:rPr>
      <w:rFonts w:ascii="宋体" w:hAnsi="宋体" w:cs="宋体"/>
      <w:kern w:val="0"/>
    </w:rPr>
  </w:style>
  <w:style w:type="character" w:customStyle="1" w:styleId="ttsigdiff">
    <w:name w:val="ttsigdiff"/>
    <w:basedOn w:val="a5"/>
    <w:rsid w:val="00CE192B"/>
  </w:style>
  <w:style w:type="paragraph" w:customStyle="1" w:styleId="-ItemStep0">
    <w:name w:val="附录-Item Step"/>
    <w:basedOn w:val="ItemStep0"/>
    <w:uiPriority w:val="99"/>
    <w:qFormat/>
    <w:rsid w:val="00CE192B"/>
    <w:pPr>
      <w:numPr>
        <w:ilvl w:val="0"/>
        <w:numId w:val="0"/>
      </w:numPr>
      <w:ind w:left="1134" w:hanging="510"/>
    </w:pPr>
  </w:style>
  <w:style w:type="paragraph" w:customStyle="1" w:styleId="ParaCharCharCharChar11">
    <w:name w:val="默认段落字体 Para Char Char Char Char11"/>
    <w:basedOn w:val="a4"/>
    <w:rsid w:val="00CE192B"/>
  </w:style>
  <w:style w:type="paragraph" w:customStyle="1" w:styleId="tabledescription">
    <w:name w:val="table description"/>
    <w:basedOn w:val="a4"/>
    <w:rsid w:val="00CE192B"/>
    <w:pPr>
      <w:keepLines/>
      <w:numPr>
        <w:numId w:val="32"/>
      </w:numPr>
      <w:autoSpaceDE w:val="0"/>
      <w:autoSpaceDN w:val="0"/>
      <w:adjustRightInd w:val="0"/>
      <w:spacing w:before="0" w:line="360" w:lineRule="auto"/>
      <w:jc w:val="center"/>
    </w:pPr>
    <w:rPr>
      <w:rFonts w:ascii="宋体" w:hAnsi="Times New Roman" w:cs="Times New Roman"/>
    </w:rPr>
  </w:style>
  <w:style w:type="character" w:customStyle="1" w:styleId="6Char0">
    <w:name w:val="正文首行缩进6 Char"/>
    <w:basedOn w:val="a5"/>
    <w:rsid w:val="00CE192B"/>
    <w:rPr>
      <w:rFonts w:ascii="Arial" w:eastAsia="宋体" w:hAnsi="Arial"/>
      <w:sz w:val="21"/>
      <w:szCs w:val="21"/>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nhideWhenUsed="1" w:qFormat="1"/>
    <w:lsdException w:name="heading 8" w:semiHidden="1" w:unhideWhenUsed="1" w:qFormat="1"/>
    <w:lsdException w:name="heading 9" w:semiHidden="1" w:unhideWhenUsed="1"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5" w:qFormat="1"/>
    <w:lsdException w:name="footer" w:qFormat="1"/>
    <w:lsdException w:name="index heading" w:uiPriority="0"/>
    <w:lsdException w:name="caption" w:qFormat="1"/>
    <w:lsdException w:name="table of figures" w:uiPriority="0"/>
    <w:lsdException w:name="annotation reference" w:qFormat="1"/>
    <w:lsdException w:name="page number" w:uiPriority="0"/>
    <w:lsdException w:name="Title" w:semiHidden="1" w:qFormat="1"/>
    <w:lsdException w:name="Default Paragraph Font" w:uiPriority="1"/>
    <w:lsdException w:name="Body Text" w:uiPriority="0"/>
    <w:lsdException w:name="Subtitle" w:qFormat="1"/>
    <w:lsdException w:name="Date" w:uiPriority="0"/>
    <w:lsdException w:name="Body Text First Indent" w:uiPriority="0"/>
    <w:lsdException w:name="Hyperlink" w:qFormat="1"/>
    <w:lsdException w:name="FollowedHyperlink" w:uiPriority="0"/>
    <w:lsdException w:name="Strong" w:uiPriority="22" w:qFormat="1"/>
    <w:lsdException w:name="Emphasis" w:uiPriority="20" w:qFormat="1"/>
    <w:lsdException w:name="HTML Top of Form" w:uiPriority="0"/>
    <w:lsdException w:name="HTML Bottom of Form" w:uiPriority="0"/>
    <w:lsdException w:name="HTML Code" w:uiPriority="0"/>
    <w:lsdException w:name="Normal Table"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1" w:qFormat="1"/>
  </w:latentStyles>
  <w:style w:type="paragraph" w:default="1" w:styleId="a4">
    <w:name w:val="Normal"/>
    <w:qFormat/>
    <w:rsid w:val="00760F9E"/>
    <w:pPr>
      <w:spacing w:before="120"/>
      <w:ind w:left="879"/>
      <w:jc w:val="both"/>
    </w:pPr>
    <w:rPr>
      <w:rFonts w:ascii="Arial" w:hAnsi="Arial" w:cs="Arial"/>
      <w:kern w:val="2"/>
    </w:rPr>
  </w:style>
  <w:style w:type="paragraph" w:styleId="11">
    <w:name w:val="heading 1"/>
    <w:aliases w:val="heading 1,h:1,h:1app,level 1,Level 1 Head,H1,h1,Huvudrubrik"/>
    <w:next w:val="20"/>
    <w:link w:val="1Char"/>
    <w:uiPriority w:val="1"/>
    <w:qFormat/>
    <w:rsid w:val="00760F9E"/>
    <w:pPr>
      <w:keepNext/>
      <w:numPr>
        <w:ilvl w:val="1"/>
        <w:numId w:val="19"/>
      </w:numPr>
      <w:spacing w:before="320" w:after="320"/>
      <w:outlineLvl w:val="0"/>
    </w:pPr>
    <w:rPr>
      <w:rFonts w:ascii="Arial" w:eastAsia="黑体" w:hAnsi="Arial" w:cs="Arial"/>
      <w:b/>
      <w:sz w:val="36"/>
      <w:szCs w:val="48"/>
    </w:rPr>
  </w:style>
  <w:style w:type="paragraph" w:styleId="20">
    <w:name w:val="heading 2"/>
    <w:aliases w:val="标题 2 Char Char,heading 2,1.1  标题 2 Char, Char,标题 2 Char Char1,1.1  标题 2 Char1 Char,1.1,H2,h:2,h:2app,T2,A,h2,Header 2,l2,Level 2 Head,2,标题 2 Char Char Char Char Char Char Char Char Char,标题 2 Char Char2 Char Char,默认段落字体1,h:,Char Char Char Char,标题 21"/>
    <w:next w:val="30"/>
    <w:link w:val="2Char"/>
    <w:uiPriority w:val="1"/>
    <w:qFormat/>
    <w:rsid w:val="00760F9E"/>
    <w:pPr>
      <w:keepNext/>
      <w:numPr>
        <w:ilvl w:val="2"/>
        <w:numId w:val="19"/>
      </w:numPr>
      <w:autoSpaceDE w:val="0"/>
      <w:autoSpaceDN w:val="0"/>
      <w:adjustRightInd w:val="0"/>
      <w:spacing w:before="240" w:after="240"/>
      <w:textAlignment w:val="bottom"/>
      <w:outlineLvl w:val="1"/>
    </w:pPr>
    <w:rPr>
      <w:rFonts w:ascii="Arial" w:eastAsia="黑体" w:hAnsi="Arial" w:cs="Arial"/>
      <w:bCs/>
      <w:sz w:val="32"/>
      <w:szCs w:val="44"/>
    </w:rPr>
  </w:style>
  <w:style w:type="paragraph" w:styleId="30">
    <w:name w:val="heading 3"/>
    <w:aliases w:val="标题 3 Char Char Char Char Char Char Char Char,标题 3 Char Char Char,标题 3 Char Char,标题 3 Char Char Char Char Char Char Char,heading 3,标题 3 Char Char Char Char Char1 Char Char,标题 3 Char1 Char1 Char,标题3,Char,Char Char Char Cha, Char Char Char Char,11,h3"/>
    <w:next w:val="40"/>
    <w:link w:val="3Char"/>
    <w:uiPriority w:val="1"/>
    <w:qFormat/>
    <w:rsid w:val="00760F9E"/>
    <w:pPr>
      <w:keepNext/>
      <w:numPr>
        <w:ilvl w:val="3"/>
        <w:numId w:val="19"/>
      </w:numPr>
      <w:spacing w:before="240" w:after="240"/>
      <w:textAlignment w:val="baseline"/>
      <w:outlineLvl w:val="2"/>
    </w:pPr>
    <w:rPr>
      <w:rFonts w:ascii="Arial" w:eastAsia="黑体" w:hAnsi="Arial" w:cs="Arial"/>
      <w:bCs/>
      <w:sz w:val="28"/>
      <w:szCs w:val="36"/>
    </w:rPr>
  </w:style>
  <w:style w:type="paragraph" w:styleId="40">
    <w:name w:val="heading 4"/>
    <w:next w:val="a4"/>
    <w:link w:val="4Char"/>
    <w:uiPriority w:val="1"/>
    <w:qFormat/>
    <w:rsid w:val="00760F9E"/>
    <w:pPr>
      <w:keepNext/>
      <w:numPr>
        <w:ilvl w:val="4"/>
        <w:numId w:val="19"/>
      </w:numPr>
      <w:spacing w:before="120" w:after="120"/>
      <w:textAlignment w:val="baseline"/>
      <w:outlineLvl w:val="3"/>
    </w:pPr>
    <w:rPr>
      <w:rFonts w:ascii="Arial" w:eastAsia="黑体" w:hAnsi="Arial" w:cs="Arial"/>
      <w:bCs/>
      <w:noProof/>
      <w:sz w:val="24"/>
      <w:szCs w:val="22"/>
    </w:rPr>
  </w:style>
  <w:style w:type="paragraph" w:styleId="5">
    <w:name w:val="heading 5"/>
    <w:link w:val="5Char"/>
    <w:uiPriority w:val="1"/>
    <w:qFormat/>
    <w:rsid w:val="00760F9E"/>
    <w:pPr>
      <w:spacing w:before="120"/>
      <w:ind w:left="879"/>
      <w:outlineLvl w:val="4"/>
    </w:pPr>
    <w:rPr>
      <w:rFonts w:ascii="Arial" w:hAnsi="Arial" w:cs="Arial"/>
      <w:b/>
      <w:szCs w:val="24"/>
    </w:rPr>
  </w:style>
  <w:style w:type="paragraph" w:styleId="6">
    <w:name w:val="heading 6"/>
    <w:next w:val="a4"/>
    <w:link w:val="6Char"/>
    <w:uiPriority w:val="1"/>
    <w:qFormat/>
    <w:rsid w:val="00760F9E"/>
    <w:pPr>
      <w:keepNext/>
      <w:keepLines/>
      <w:spacing w:before="240"/>
      <w:outlineLvl w:val="5"/>
    </w:pPr>
    <w:rPr>
      <w:rFonts w:ascii="Futura Hv" w:eastAsia="黑体" w:hAnsi="Futura Hv"/>
      <w:bCs/>
      <w:kern w:val="2"/>
      <w:sz w:val="22"/>
      <w:szCs w:val="22"/>
    </w:rPr>
  </w:style>
  <w:style w:type="paragraph" w:styleId="7">
    <w:name w:val="heading 7"/>
    <w:basedOn w:val="a4"/>
    <w:next w:val="a4"/>
    <w:link w:val="7Char"/>
    <w:uiPriority w:val="99"/>
    <w:unhideWhenUsed/>
    <w:qFormat/>
    <w:rsid w:val="00470BCD"/>
    <w:pPr>
      <w:keepNext/>
      <w:keepLines/>
      <w:spacing w:before="240" w:after="64" w:line="320" w:lineRule="auto"/>
      <w:outlineLvl w:val="6"/>
    </w:pPr>
    <w:rPr>
      <w:b/>
      <w:bCs/>
      <w:sz w:val="24"/>
      <w:szCs w:val="24"/>
    </w:rPr>
  </w:style>
  <w:style w:type="paragraph" w:styleId="8">
    <w:name w:val="heading 8"/>
    <w:basedOn w:val="a4"/>
    <w:next w:val="a4"/>
    <w:link w:val="8Char"/>
    <w:uiPriority w:val="99"/>
    <w:unhideWhenUsed/>
    <w:qFormat/>
    <w:rsid w:val="00470BCD"/>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4"/>
    <w:next w:val="a4"/>
    <w:link w:val="9Char"/>
    <w:uiPriority w:val="99"/>
    <w:unhideWhenUsed/>
    <w:qFormat/>
    <w:rsid w:val="00470BCD"/>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5Char">
    <w:name w:val="标题 5 Char"/>
    <w:basedOn w:val="a5"/>
    <w:link w:val="5"/>
    <w:uiPriority w:val="1"/>
    <w:rsid w:val="00760F9E"/>
    <w:rPr>
      <w:rFonts w:ascii="Arial" w:hAnsi="Arial" w:cs="Arial"/>
      <w:b/>
      <w:szCs w:val="24"/>
    </w:rPr>
  </w:style>
  <w:style w:type="paragraph" w:customStyle="1" w:styleId="INFeature">
    <w:name w:val="IN Feature"/>
    <w:next w:val="INStep"/>
    <w:uiPriority w:val="99"/>
    <w:rsid w:val="00760F9E"/>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uiPriority w:val="99"/>
    <w:qFormat/>
    <w:rsid w:val="00760F9E"/>
    <w:pPr>
      <w:keepLines/>
      <w:spacing w:before="120"/>
      <w:outlineLvl w:val="8"/>
    </w:pPr>
    <w:rPr>
      <w:rFonts w:ascii="Arial" w:eastAsia="黑体" w:hAnsi="Arial" w:cs="Arial"/>
      <w:kern w:val="2"/>
    </w:rPr>
  </w:style>
  <w:style w:type="paragraph" w:customStyle="1" w:styleId="FigureText">
    <w:name w:val="Figure Text"/>
    <w:link w:val="FigureTextChar"/>
    <w:uiPriority w:val="2"/>
    <w:qFormat/>
    <w:rsid w:val="00760F9E"/>
    <w:pPr>
      <w:widowControl w:val="0"/>
      <w:autoSpaceDE w:val="0"/>
      <w:autoSpaceDN w:val="0"/>
      <w:spacing w:before="40" w:line="240" w:lineRule="exact"/>
    </w:pPr>
    <w:rPr>
      <w:rFonts w:ascii="Arial" w:eastAsia="楷体" w:hAnsi="Arial" w:cs="Arial Narrow"/>
      <w:sz w:val="18"/>
    </w:rPr>
  </w:style>
  <w:style w:type="paragraph" w:customStyle="1" w:styleId="TableDescription0">
    <w:name w:val="Table Description"/>
    <w:link w:val="TableDescriptionChar"/>
    <w:uiPriority w:val="2"/>
    <w:qFormat/>
    <w:rsid w:val="00760F9E"/>
    <w:pPr>
      <w:keepNext/>
      <w:keepLines/>
      <w:numPr>
        <w:ilvl w:val="6"/>
        <w:numId w:val="19"/>
      </w:numPr>
      <w:spacing w:before="120" w:after="120"/>
    </w:pPr>
    <w:rPr>
      <w:rFonts w:ascii="Arial" w:eastAsia="黑体" w:hAnsi="Arial" w:cs="Arial Narrow"/>
      <w:b/>
    </w:rPr>
  </w:style>
  <w:style w:type="paragraph" w:customStyle="1" w:styleId="TableHeading">
    <w:name w:val="Table Heading"/>
    <w:link w:val="TableHeadingChar"/>
    <w:uiPriority w:val="2"/>
    <w:qFormat/>
    <w:rsid w:val="00760F9E"/>
    <w:pPr>
      <w:keepNext/>
      <w:spacing w:before="80" w:line="240" w:lineRule="exact"/>
    </w:pPr>
    <w:rPr>
      <w:rFonts w:ascii="Arial" w:eastAsia="黑体" w:hAnsi="Arial" w:cs="Arial Narrow"/>
      <w:b/>
      <w:bCs/>
    </w:rPr>
  </w:style>
  <w:style w:type="character" w:customStyle="1" w:styleId="TableHeadingChar">
    <w:name w:val="Table Heading Char"/>
    <w:link w:val="TableHeading"/>
    <w:uiPriority w:val="2"/>
    <w:rsid w:val="00760F9E"/>
    <w:rPr>
      <w:rFonts w:ascii="Arial" w:eastAsia="黑体" w:hAnsi="Arial" w:cs="Arial Narrow"/>
      <w:b/>
      <w:bCs/>
    </w:rPr>
  </w:style>
  <w:style w:type="paragraph" w:customStyle="1" w:styleId="TableText">
    <w:name w:val="Table Text"/>
    <w:link w:val="TableTextChar"/>
    <w:uiPriority w:val="2"/>
    <w:qFormat/>
    <w:rsid w:val="00760F9E"/>
    <w:pPr>
      <w:autoSpaceDE w:val="0"/>
      <w:autoSpaceDN w:val="0"/>
      <w:spacing w:before="80" w:after="40"/>
      <w:textAlignment w:val="bottom"/>
    </w:pPr>
    <w:rPr>
      <w:rFonts w:ascii="Arial" w:hAnsi="Arial" w:cs="Arial Narrow"/>
      <w:sz w:val="18"/>
      <w:szCs w:val="18"/>
    </w:rPr>
  </w:style>
  <w:style w:type="character" w:customStyle="1" w:styleId="TableTextChar">
    <w:name w:val="Table Text Char"/>
    <w:basedOn w:val="a5"/>
    <w:link w:val="TableText"/>
    <w:uiPriority w:val="2"/>
    <w:rsid w:val="00760F9E"/>
    <w:rPr>
      <w:rFonts w:ascii="Arial" w:hAnsi="Arial" w:cs="Arial Narrow"/>
      <w:sz w:val="18"/>
      <w:szCs w:val="18"/>
    </w:rPr>
  </w:style>
  <w:style w:type="paragraph" w:customStyle="1" w:styleId="FigureDescription">
    <w:name w:val="Figure Description"/>
    <w:next w:val="a4"/>
    <w:link w:val="FigureDescriptionCharChar"/>
    <w:uiPriority w:val="2"/>
    <w:qFormat/>
    <w:rsid w:val="00760F9E"/>
    <w:pPr>
      <w:keepNext/>
      <w:keepLines/>
      <w:numPr>
        <w:ilvl w:val="7"/>
        <w:numId w:val="19"/>
      </w:numPr>
      <w:spacing w:before="120" w:after="120"/>
    </w:pPr>
    <w:rPr>
      <w:rFonts w:ascii="Arial" w:hAnsi="Arial" w:cs="Arial Narrow"/>
      <w:b/>
    </w:rPr>
  </w:style>
  <w:style w:type="paragraph" w:styleId="14">
    <w:name w:val="toc 1"/>
    <w:next w:val="a4"/>
    <w:link w:val="1Char0"/>
    <w:autoRedefine/>
    <w:uiPriority w:val="39"/>
    <w:rsid w:val="00760F9E"/>
    <w:pPr>
      <w:keepNext/>
      <w:tabs>
        <w:tab w:val="right" w:leader="middleDot" w:pos="9600"/>
      </w:tabs>
      <w:spacing w:after="120"/>
      <w:textAlignment w:val="baseline"/>
    </w:pPr>
    <w:rPr>
      <w:rFonts w:ascii="Arial" w:eastAsia="黑体" w:hAnsi="Arial" w:cs="Arial"/>
      <w:bCs/>
      <w:noProof/>
      <w:sz w:val="28"/>
    </w:rPr>
  </w:style>
  <w:style w:type="paragraph" w:styleId="21">
    <w:name w:val="toc 2"/>
    <w:basedOn w:val="a4"/>
    <w:next w:val="a4"/>
    <w:autoRedefine/>
    <w:uiPriority w:val="39"/>
    <w:rsid w:val="00760F9E"/>
    <w:pPr>
      <w:tabs>
        <w:tab w:val="right" w:leader="middleDot" w:pos="9600"/>
      </w:tabs>
      <w:spacing w:before="0"/>
      <w:ind w:left="420"/>
      <w:jc w:val="left"/>
    </w:pPr>
    <w:rPr>
      <w:noProof/>
      <w:kern w:val="0"/>
      <w:sz w:val="19"/>
      <w:szCs w:val="19"/>
    </w:rPr>
  </w:style>
  <w:style w:type="paragraph" w:styleId="31">
    <w:name w:val="toc 3"/>
    <w:basedOn w:val="a4"/>
    <w:next w:val="a4"/>
    <w:autoRedefine/>
    <w:uiPriority w:val="39"/>
    <w:rsid w:val="00760F9E"/>
    <w:pPr>
      <w:tabs>
        <w:tab w:val="right" w:leader="middleDot" w:pos="9600"/>
      </w:tabs>
      <w:spacing w:before="0"/>
      <w:ind w:left="839"/>
      <w:jc w:val="left"/>
    </w:pPr>
    <w:rPr>
      <w:noProof/>
      <w:kern w:val="0"/>
      <w:sz w:val="19"/>
      <w:szCs w:val="19"/>
    </w:rPr>
  </w:style>
  <w:style w:type="paragraph" w:styleId="a8">
    <w:name w:val="header"/>
    <w:link w:val="Char"/>
    <w:uiPriority w:val="5"/>
    <w:qFormat/>
    <w:rsid w:val="00760F9E"/>
    <w:pPr>
      <w:tabs>
        <w:tab w:val="left" w:pos="142"/>
        <w:tab w:val="center" w:pos="4153"/>
        <w:tab w:val="right" w:pos="9180"/>
      </w:tabs>
      <w:textAlignment w:val="baseline"/>
    </w:pPr>
    <w:rPr>
      <w:rFonts w:ascii="Arial" w:hAnsi="Arial" w:cs="Arial"/>
      <w:noProof/>
      <w:sz w:val="18"/>
      <w:szCs w:val="18"/>
    </w:rPr>
  </w:style>
  <w:style w:type="paragraph" w:styleId="a9">
    <w:name w:val="footer"/>
    <w:link w:val="Char0"/>
    <w:uiPriority w:val="99"/>
    <w:qFormat/>
    <w:rsid w:val="00760F9E"/>
    <w:pPr>
      <w:tabs>
        <w:tab w:val="center" w:pos="4153"/>
        <w:tab w:val="right" w:pos="8306"/>
      </w:tabs>
      <w:jc w:val="center"/>
    </w:pPr>
    <w:rPr>
      <w:rFonts w:ascii="Arial" w:hAnsi="Arial" w:cs="Arial"/>
      <w:sz w:val="18"/>
      <w:szCs w:val="18"/>
    </w:rPr>
  </w:style>
  <w:style w:type="paragraph" w:customStyle="1" w:styleId="TOC0">
    <w:name w:val="TOC"/>
    <w:next w:val="a4"/>
    <w:uiPriority w:val="1"/>
    <w:qFormat/>
    <w:rsid w:val="00760F9E"/>
    <w:pPr>
      <w:keepNext/>
      <w:spacing w:before="120" w:after="320"/>
    </w:pPr>
    <w:rPr>
      <w:rFonts w:ascii="Arial" w:eastAsia="黑体" w:hAnsi="Arial" w:cs="Arial"/>
      <w:bCs/>
      <w:sz w:val="40"/>
      <w:szCs w:val="40"/>
    </w:rPr>
  </w:style>
  <w:style w:type="paragraph" w:styleId="aa">
    <w:name w:val="caption"/>
    <w:basedOn w:val="a4"/>
    <w:next w:val="a4"/>
    <w:link w:val="Char1"/>
    <w:uiPriority w:val="99"/>
    <w:qFormat/>
    <w:rsid w:val="00760F9E"/>
    <w:pPr>
      <w:spacing w:before="152" w:after="160"/>
    </w:pPr>
    <w:rPr>
      <w:rFonts w:eastAsia="黑体"/>
    </w:rPr>
  </w:style>
  <w:style w:type="table" w:customStyle="1" w:styleId="Notes1">
    <w:name w:val="Notes_1"/>
    <w:basedOn w:val="a6"/>
    <w:rsid w:val="00760F9E"/>
    <w:pPr>
      <w:spacing w:before="80"/>
    </w:pPr>
    <w:rPr>
      <w:rFonts w:ascii="Arial" w:hAnsi="Arial"/>
    </w:rPr>
    <w:tblPr>
      <w:tblInd w:w="454" w:type="dxa"/>
      <w:tblBorders>
        <w:top w:val="single" w:sz="12" w:space="0" w:color="00B388"/>
        <w:bottom w:val="single" w:sz="12" w:space="0" w:color="00B388"/>
        <w:insideH w:val="single" w:sz="12" w:space="0" w:color="00B388"/>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2">
    <w:name w:val="Notes_2"/>
    <w:basedOn w:val="ab"/>
    <w:semiHidden/>
    <w:rsid w:val="00760F9E"/>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b">
    <w:name w:val="Table Grid"/>
    <w:basedOn w:val="a6"/>
    <w:rsid w:val="00760F9E"/>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link w:val="CommandChar"/>
    <w:qFormat/>
    <w:rsid w:val="00760F9E"/>
    <w:pPr>
      <w:keepNext/>
      <w:spacing w:before="120" w:after="120" w:line="240" w:lineRule="exact"/>
    </w:pPr>
    <w:rPr>
      <w:rFonts w:ascii="Arial" w:eastAsia="黑体" w:hAnsi="Arial" w:cs="Arial"/>
      <w:b/>
      <w:bCs/>
      <w:sz w:val="22"/>
      <w:szCs w:val="22"/>
    </w:rPr>
  </w:style>
  <w:style w:type="table" w:customStyle="1" w:styleId="ac">
    <w:name w:val="正文中的表格"/>
    <w:basedOn w:val="ab"/>
    <w:rsid w:val="00760F9E"/>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5"/>
    <w:link w:val="NotesHeading"/>
    <w:uiPriority w:val="2"/>
    <w:rsid w:val="00760F9E"/>
    <w:rPr>
      <w:rFonts w:ascii="Arial" w:hAnsi="Arial" w:cs="Arial"/>
      <w:b/>
      <w:lang w:eastAsia="en-US"/>
    </w:rPr>
  </w:style>
  <w:style w:type="paragraph" w:customStyle="1" w:styleId="NotesHeading">
    <w:name w:val="Notes Heading"/>
    <w:next w:val="NotesText"/>
    <w:link w:val="NotesHeadingCharChar"/>
    <w:uiPriority w:val="2"/>
    <w:qFormat/>
    <w:rsid w:val="00760F9E"/>
    <w:pPr>
      <w:keepLines/>
      <w:spacing w:before="80"/>
    </w:pPr>
    <w:rPr>
      <w:rFonts w:ascii="Arial" w:hAnsi="Arial" w:cs="Arial"/>
      <w:b/>
      <w:lang w:eastAsia="en-US"/>
    </w:rPr>
  </w:style>
  <w:style w:type="paragraph" w:customStyle="1" w:styleId="NotesText">
    <w:name w:val="Notes Text"/>
    <w:link w:val="NotesTextCharChar"/>
    <w:uiPriority w:val="2"/>
    <w:qFormat/>
    <w:rsid w:val="00760F9E"/>
    <w:pPr>
      <w:spacing w:before="80"/>
    </w:pPr>
    <w:rPr>
      <w:rFonts w:ascii="Arial" w:hAnsi="Arial" w:cs="Arial"/>
      <w:lang w:eastAsia="en-US"/>
    </w:rPr>
  </w:style>
  <w:style w:type="character" w:customStyle="1" w:styleId="NotesTextCharChar">
    <w:name w:val="Notes Text Char Char"/>
    <w:basedOn w:val="a5"/>
    <w:link w:val="NotesText"/>
    <w:uiPriority w:val="2"/>
    <w:rsid w:val="00760F9E"/>
    <w:rPr>
      <w:rFonts w:ascii="Arial" w:hAnsi="Arial" w:cs="Arial"/>
      <w:lang w:eastAsia="en-US"/>
    </w:rPr>
  </w:style>
  <w:style w:type="paragraph" w:customStyle="1" w:styleId="TerminalDisplay">
    <w:name w:val="Terminal Display"/>
    <w:link w:val="TerminalDisplayChar"/>
    <w:uiPriority w:val="2"/>
    <w:qFormat/>
    <w:rsid w:val="00760F9E"/>
    <w:pPr>
      <w:spacing w:before="40" w:after="40" w:line="240" w:lineRule="exact"/>
      <w:ind w:left="879"/>
    </w:pPr>
    <w:rPr>
      <w:rFonts w:ascii="Courier New" w:hAnsi="Courier New" w:cs="Courier New"/>
      <w:sz w:val="17"/>
      <w:szCs w:val="17"/>
    </w:rPr>
  </w:style>
  <w:style w:type="paragraph" w:styleId="41">
    <w:name w:val="toc 4"/>
    <w:basedOn w:val="a4"/>
    <w:next w:val="a4"/>
    <w:autoRedefine/>
    <w:uiPriority w:val="39"/>
    <w:rsid w:val="00760F9E"/>
    <w:pPr>
      <w:ind w:left="1260"/>
    </w:pPr>
  </w:style>
  <w:style w:type="paragraph" w:styleId="50">
    <w:name w:val="toc 5"/>
    <w:basedOn w:val="a4"/>
    <w:next w:val="a4"/>
    <w:autoRedefine/>
    <w:uiPriority w:val="39"/>
    <w:rsid w:val="00760F9E"/>
    <w:pPr>
      <w:ind w:left="1680"/>
    </w:pPr>
  </w:style>
  <w:style w:type="paragraph" w:styleId="60">
    <w:name w:val="toc 6"/>
    <w:basedOn w:val="a4"/>
    <w:next w:val="a4"/>
    <w:autoRedefine/>
    <w:uiPriority w:val="39"/>
    <w:rsid w:val="00760F9E"/>
    <w:pPr>
      <w:ind w:left="2100"/>
    </w:pPr>
  </w:style>
  <w:style w:type="paragraph" w:styleId="70">
    <w:name w:val="toc 7"/>
    <w:basedOn w:val="a4"/>
    <w:next w:val="a4"/>
    <w:autoRedefine/>
    <w:uiPriority w:val="39"/>
    <w:rsid w:val="00760F9E"/>
    <w:pPr>
      <w:ind w:left="2520"/>
    </w:pPr>
  </w:style>
  <w:style w:type="paragraph" w:styleId="80">
    <w:name w:val="toc 8"/>
    <w:basedOn w:val="a4"/>
    <w:next w:val="a4"/>
    <w:autoRedefine/>
    <w:uiPriority w:val="39"/>
    <w:rsid w:val="00760F9E"/>
    <w:pPr>
      <w:ind w:left="2940"/>
    </w:pPr>
  </w:style>
  <w:style w:type="paragraph" w:styleId="90">
    <w:name w:val="toc 9"/>
    <w:basedOn w:val="a4"/>
    <w:next w:val="a4"/>
    <w:autoRedefine/>
    <w:uiPriority w:val="39"/>
    <w:rsid w:val="00760F9E"/>
    <w:pPr>
      <w:ind w:left="3360"/>
    </w:pPr>
  </w:style>
  <w:style w:type="paragraph" w:styleId="ad">
    <w:name w:val="Document Map"/>
    <w:basedOn w:val="a4"/>
    <w:link w:val="Char2"/>
    <w:uiPriority w:val="99"/>
    <w:semiHidden/>
    <w:rsid w:val="00760F9E"/>
    <w:pPr>
      <w:shd w:val="clear" w:color="auto" w:fill="000080"/>
    </w:pPr>
  </w:style>
  <w:style w:type="paragraph" w:customStyle="1" w:styleId="Figure">
    <w:name w:val="Figure"/>
    <w:next w:val="Spacer"/>
    <w:link w:val="FigureChar"/>
    <w:uiPriority w:val="2"/>
    <w:qFormat/>
    <w:rsid w:val="00760F9E"/>
    <w:pPr>
      <w:keepNext/>
      <w:spacing w:before="120" w:after="120"/>
      <w:ind w:left="879"/>
    </w:pPr>
    <w:rPr>
      <w:rFonts w:ascii="Arial" w:hAnsi="Arial" w:cs="Arial"/>
      <w:kern w:val="2"/>
    </w:rPr>
  </w:style>
  <w:style w:type="paragraph" w:customStyle="1" w:styleId="INVoice">
    <w:name w:val="IN Voice"/>
    <w:uiPriority w:val="99"/>
    <w:rsid w:val="00760F9E"/>
    <w:pPr>
      <w:spacing w:before="20" w:after="20"/>
    </w:pPr>
    <w:rPr>
      <w:rFonts w:ascii="Arial Narrow" w:hAnsi="Arial Narrow" w:cs="Arial"/>
      <w:bCs/>
      <w:sz w:val="15"/>
      <w:szCs w:val="15"/>
    </w:rPr>
  </w:style>
  <w:style w:type="paragraph" w:customStyle="1" w:styleId="NotesTextintable">
    <w:name w:val="Notes Text in table"/>
    <w:basedOn w:val="NotesText"/>
    <w:uiPriority w:val="2"/>
    <w:rsid w:val="00760F9E"/>
    <w:pPr>
      <w:widowControl w:val="0"/>
    </w:pPr>
    <w:rPr>
      <w:sz w:val="18"/>
      <w:szCs w:val="18"/>
    </w:rPr>
  </w:style>
  <w:style w:type="paragraph" w:customStyle="1" w:styleId="NotesHeadingintable">
    <w:name w:val="Notes Heading in table"/>
    <w:basedOn w:val="NotesHeading"/>
    <w:link w:val="NotesHeadingintableCharChar"/>
    <w:uiPriority w:val="2"/>
    <w:rsid w:val="00760F9E"/>
    <w:pPr>
      <w:widowControl w:val="0"/>
    </w:pPr>
    <w:rPr>
      <w:sz w:val="18"/>
      <w:szCs w:val="18"/>
    </w:rPr>
  </w:style>
  <w:style w:type="character" w:customStyle="1" w:styleId="NotesHeadingintableCharChar">
    <w:name w:val="Notes Heading in table Char Char"/>
    <w:basedOn w:val="NotesHeadingCharChar"/>
    <w:link w:val="NotesHeadingintable"/>
    <w:uiPriority w:val="2"/>
    <w:rsid w:val="00760F9E"/>
    <w:rPr>
      <w:rFonts w:ascii="Arial" w:hAnsi="Arial" w:cs="Arial"/>
      <w:b/>
      <w:sz w:val="18"/>
      <w:szCs w:val="18"/>
      <w:lang w:eastAsia="en-US"/>
    </w:rPr>
  </w:style>
  <w:style w:type="paragraph" w:customStyle="1" w:styleId="TerminalDisplayinTable">
    <w:name w:val="Terminal Display in Table"/>
    <w:uiPriority w:val="2"/>
    <w:qFormat/>
    <w:rsid w:val="00760F9E"/>
    <w:rPr>
      <w:rFonts w:ascii="Courier New" w:hAnsi="Courier New" w:cs="Courier New"/>
      <w:sz w:val="17"/>
      <w:szCs w:val="17"/>
    </w:rPr>
  </w:style>
  <w:style w:type="character" w:styleId="ae">
    <w:name w:val="Hyperlink"/>
    <w:uiPriority w:val="99"/>
    <w:qFormat/>
    <w:rsid w:val="00760F9E"/>
    <w:rPr>
      <w:color w:val="00B388"/>
      <w:u w:val="single"/>
    </w:rPr>
  </w:style>
  <w:style w:type="character" w:styleId="af">
    <w:name w:val="annotation reference"/>
    <w:aliases w:val="批注文字 Char1,Åú×¢ÎÄ×Ö Char1,?¨²¡Á¡é??¡Á? Char1,?¡§2?¨¢?¨¦???¨¢? Char1,??¡ì2?¡§¡é?¡§|???¡§¡é? Char1,???¨¬2??¡ì?¨¦??¡ì|????¡ì?¨¦? Char1,???¡§?2???¨¬?¡§|???¨¬|?????¨¬?¡§|? Char1,????¡ì?2???¡§???¡ì|???¡§?|?????¡§???¡ì|? Char1"/>
    <w:basedOn w:val="a5"/>
    <w:uiPriority w:val="99"/>
    <w:qFormat/>
    <w:rsid w:val="00760F9E"/>
    <w:rPr>
      <w:sz w:val="21"/>
      <w:szCs w:val="21"/>
    </w:rPr>
  </w:style>
  <w:style w:type="paragraph" w:styleId="af0">
    <w:name w:val="annotation text"/>
    <w:basedOn w:val="a4"/>
    <w:link w:val="Char3"/>
    <w:uiPriority w:val="99"/>
    <w:rsid w:val="00760F9E"/>
    <w:pPr>
      <w:jc w:val="left"/>
    </w:pPr>
  </w:style>
  <w:style w:type="paragraph" w:styleId="af1">
    <w:name w:val="annotation subject"/>
    <w:basedOn w:val="af0"/>
    <w:next w:val="af0"/>
    <w:link w:val="Char4"/>
    <w:uiPriority w:val="99"/>
    <w:semiHidden/>
    <w:rsid w:val="00760F9E"/>
    <w:rPr>
      <w:b/>
      <w:bCs/>
    </w:rPr>
  </w:style>
  <w:style w:type="paragraph" w:styleId="af2">
    <w:name w:val="Balloon Text"/>
    <w:basedOn w:val="a4"/>
    <w:link w:val="Char5"/>
    <w:uiPriority w:val="99"/>
    <w:semiHidden/>
    <w:rsid w:val="00760F9E"/>
    <w:rPr>
      <w:sz w:val="18"/>
      <w:szCs w:val="18"/>
    </w:rPr>
  </w:style>
  <w:style w:type="character" w:customStyle="1" w:styleId="TerminalDisplayshading">
    <w:name w:val="Terminal Display shading"/>
    <w:basedOn w:val="a5"/>
    <w:uiPriority w:val="2"/>
    <w:qFormat/>
    <w:rsid w:val="00760F9E"/>
    <w:rPr>
      <w:rFonts w:ascii="Courier New" w:hAnsi="Courier New"/>
      <w:sz w:val="17"/>
      <w:bdr w:val="none" w:sz="0" w:space="0" w:color="auto"/>
      <w:shd w:val="clear" w:color="auto" w:fill="D9D9D9"/>
    </w:rPr>
  </w:style>
  <w:style w:type="table" w:customStyle="1" w:styleId="Table">
    <w:name w:val="Table"/>
    <w:basedOn w:val="ab"/>
    <w:qFormat/>
    <w:rsid w:val="00760F9E"/>
    <w:pPr>
      <w:widowControl w:val="0"/>
      <w:spacing w:after="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styleId="af3">
    <w:name w:val="FollowedHyperlink"/>
    <w:basedOn w:val="a5"/>
    <w:rsid w:val="00760F9E"/>
    <w:rPr>
      <w:color w:val="800080"/>
      <w:u w:val="single"/>
    </w:rPr>
  </w:style>
  <w:style w:type="paragraph" w:customStyle="1" w:styleId="Itemstep">
    <w:name w:val="Item step"/>
    <w:link w:val="ItemstepChar"/>
    <w:uiPriority w:val="2"/>
    <w:qFormat/>
    <w:rsid w:val="00760F9E"/>
    <w:pPr>
      <w:numPr>
        <w:ilvl w:val="5"/>
        <w:numId w:val="19"/>
      </w:numPr>
      <w:spacing w:before="80"/>
      <w:outlineLvl w:val="6"/>
    </w:pPr>
    <w:rPr>
      <w:rFonts w:ascii="Arial" w:hAnsi="Arial"/>
      <w:szCs w:val="24"/>
      <w:lang w:eastAsia="en-US"/>
    </w:rPr>
  </w:style>
  <w:style w:type="paragraph" w:customStyle="1" w:styleId="Itemstep2">
    <w:name w:val="Item step_2"/>
    <w:link w:val="Itemstep2Char"/>
    <w:uiPriority w:val="2"/>
    <w:qFormat/>
    <w:rsid w:val="00760F9E"/>
    <w:pPr>
      <w:numPr>
        <w:ilvl w:val="8"/>
        <w:numId w:val="19"/>
      </w:numPr>
      <w:spacing w:before="80"/>
      <w:outlineLvl w:val="7"/>
    </w:pPr>
    <w:rPr>
      <w:rFonts w:ascii="Arial" w:hAnsi="Arial"/>
      <w:lang w:eastAsia="en-US"/>
    </w:rPr>
  </w:style>
  <w:style w:type="paragraph" w:customStyle="1" w:styleId="ItemListinTable2">
    <w:name w:val="Item List in Table_2"/>
    <w:uiPriority w:val="2"/>
    <w:qFormat/>
    <w:rsid w:val="00760F9E"/>
    <w:pPr>
      <w:numPr>
        <w:ilvl w:val="4"/>
        <w:numId w:val="20"/>
      </w:numPr>
      <w:spacing w:before="40" w:after="40"/>
    </w:pPr>
    <w:rPr>
      <w:rFonts w:ascii="Arial" w:hAnsi="Arial" w:cs="Arial"/>
      <w:kern w:val="2"/>
      <w:sz w:val="18"/>
      <w:szCs w:val="18"/>
      <w:lang w:eastAsia="en-US"/>
    </w:rPr>
  </w:style>
  <w:style w:type="paragraph" w:customStyle="1" w:styleId="ItemStepinTable">
    <w:name w:val="Item Step in Table"/>
    <w:link w:val="ItemStepinTableChar"/>
    <w:uiPriority w:val="2"/>
    <w:qFormat/>
    <w:rsid w:val="00760F9E"/>
    <w:pPr>
      <w:numPr>
        <w:numId w:val="4"/>
      </w:numPr>
      <w:spacing w:before="40" w:after="40"/>
    </w:pPr>
    <w:rPr>
      <w:rFonts w:ascii="Arial" w:hAnsi="Arial" w:cs="Arial"/>
      <w:kern w:val="2"/>
      <w:sz w:val="18"/>
      <w:szCs w:val="18"/>
      <w:lang w:eastAsia="en-US"/>
    </w:rPr>
  </w:style>
  <w:style w:type="paragraph" w:customStyle="1" w:styleId="ItemStepinTable2F">
    <w:name w:val="Item Step in Table_2F"/>
    <w:uiPriority w:val="2"/>
    <w:rsid w:val="00760F9E"/>
    <w:pPr>
      <w:numPr>
        <w:ilvl w:val="2"/>
        <w:numId w:val="4"/>
      </w:numPr>
      <w:spacing w:before="40" w:after="40"/>
    </w:pPr>
    <w:rPr>
      <w:rFonts w:ascii="Arial" w:hAnsi="Arial" w:cs="Arial"/>
      <w:kern w:val="2"/>
      <w:sz w:val="18"/>
      <w:szCs w:val="18"/>
      <w:lang w:eastAsia="en-US"/>
    </w:rPr>
  </w:style>
  <w:style w:type="paragraph" w:customStyle="1" w:styleId="IndexText">
    <w:name w:val="Index Text"/>
    <w:link w:val="IndexTextChar"/>
    <w:uiPriority w:val="3"/>
    <w:rsid w:val="00760F9E"/>
    <w:pPr>
      <w:spacing w:before="40" w:after="40"/>
    </w:pPr>
    <w:rPr>
      <w:rFonts w:ascii="Arial" w:hAnsi="Arial" w:cs="Arial"/>
      <w:kern w:val="2"/>
    </w:rPr>
  </w:style>
  <w:style w:type="paragraph" w:customStyle="1" w:styleId="ItemList">
    <w:name w:val="Item List"/>
    <w:aliases w:val="F2"/>
    <w:link w:val="ItemListCharChar"/>
    <w:uiPriority w:val="2"/>
    <w:qFormat/>
    <w:rsid w:val="00760F9E"/>
    <w:pPr>
      <w:numPr>
        <w:numId w:val="20"/>
      </w:numPr>
      <w:spacing w:before="80"/>
    </w:pPr>
    <w:rPr>
      <w:rFonts w:ascii="Arial" w:hAnsi="Arial" w:cs="Arial"/>
      <w:kern w:val="2"/>
      <w:lang w:eastAsia="en-US"/>
    </w:rPr>
  </w:style>
  <w:style w:type="paragraph" w:customStyle="1" w:styleId="ItemList2">
    <w:name w:val="Item List_2"/>
    <w:aliases w:val="F3"/>
    <w:basedOn w:val="ItemList"/>
    <w:link w:val="ItemList2Char"/>
    <w:uiPriority w:val="2"/>
    <w:qFormat/>
    <w:rsid w:val="00760F9E"/>
    <w:pPr>
      <w:numPr>
        <w:ilvl w:val="1"/>
      </w:numPr>
    </w:pPr>
  </w:style>
  <w:style w:type="paragraph" w:customStyle="1" w:styleId="ItemIndent1">
    <w:name w:val="Item Indent_1"/>
    <w:link w:val="ItemIndent1Char"/>
    <w:uiPriority w:val="2"/>
    <w:qFormat/>
    <w:rsid w:val="00760F9E"/>
    <w:pPr>
      <w:spacing w:before="80"/>
      <w:ind w:left="1327"/>
    </w:pPr>
    <w:rPr>
      <w:rFonts w:ascii="Arial" w:hAnsi="Arial" w:cs="Arial"/>
      <w:color w:val="000000"/>
      <w:lang w:eastAsia="en-US"/>
    </w:rPr>
  </w:style>
  <w:style w:type="paragraph" w:customStyle="1" w:styleId="ItemIndent2">
    <w:name w:val="Item Indent_2"/>
    <w:uiPriority w:val="2"/>
    <w:qFormat/>
    <w:rsid w:val="00760F9E"/>
    <w:pPr>
      <w:spacing w:before="80"/>
      <w:ind w:left="1644"/>
    </w:pPr>
    <w:rPr>
      <w:rFonts w:ascii="Arial" w:hAnsi="Arial" w:cs="Arial"/>
      <w:color w:val="000000"/>
      <w:lang w:eastAsia="en-US"/>
    </w:rPr>
  </w:style>
  <w:style w:type="character" w:customStyle="1" w:styleId="BoldText">
    <w:name w:val="Bold Text"/>
    <w:basedOn w:val="a5"/>
    <w:uiPriority w:val="99"/>
    <w:qFormat/>
    <w:rsid w:val="00760F9E"/>
    <w:rPr>
      <w:b/>
      <w:color w:val="auto"/>
    </w:rPr>
  </w:style>
  <w:style w:type="paragraph" w:customStyle="1" w:styleId="Spacer">
    <w:name w:val="Spacer"/>
    <w:next w:val="a4"/>
    <w:link w:val="SpacerChar"/>
    <w:qFormat/>
    <w:rsid w:val="00760F9E"/>
    <w:pPr>
      <w:spacing w:after="60" w:line="120" w:lineRule="exact"/>
      <w:ind w:left="879"/>
    </w:pPr>
    <w:rPr>
      <w:rFonts w:ascii="Arial" w:hAnsi="Arial" w:cs="Futura Bk"/>
      <w:color w:val="000000"/>
      <w:sz w:val="12"/>
      <w:szCs w:val="12"/>
      <w:lang w:eastAsia="en-US"/>
    </w:rPr>
  </w:style>
  <w:style w:type="character" w:customStyle="1" w:styleId="SpacerChar">
    <w:name w:val="Spacer Char"/>
    <w:basedOn w:val="a5"/>
    <w:link w:val="Spacer"/>
    <w:rsid w:val="00760F9E"/>
    <w:rPr>
      <w:rFonts w:ascii="Arial" w:hAnsi="Arial" w:cs="Futura Bk"/>
      <w:color w:val="000000"/>
      <w:sz w:val="12"/>
      <w:szCs w:val="12"/>
      <w:lang w:eastAsia="en-US"/>
    </w:rPr>
  </w:style>
  <w:style w:type="character" w:customStyle="1" w:styleId="Reference-R0G144B200">
    <w:name w:val="Reference-R0G144B200"/>
    <w:basedOn w:val="a5"/>
    <w:qFormat/>
    <w:rsid w:val="00760F9E"/>
    <w:rPr>
      <w:rFonts w:ascii="Arial" w:hAnsi="Arial" w:cs="Futura Hv"/>
      <w:color w:val="00B388"/>
    </w:rPr>
  </w:style>
  <w:style w:type="paragraph" w:customStyle="1" w:styleId="IndexHead">
    <w:name w:val="Index Head"/>
    <w:next w:val="IndexText"/>
    <w:link w:val="IndexHeadChar"/>
    <w:uiPriority w:val="3"/>
    <w:rsid w:val="00760F9E"/>
    <w:pPr>
      <w:spacing w:before="120" w:after="120"/>
    </w:pPr>
    <w:rPr>
      <w:rFonts w:ascii="Arial" w:hAnsi="Arial" w:cs="Arial"/>
      <w:b/>
      <w:kern w:val="2"/>
    </w:rPr>
  </w:style>
  <w:style w:type="paragraph" w:customStyle="1" w:styleId="ItemList3">
    <w:name w:val="Item List_3"/>
    <w:basedOn w:val="ItemList2"/>
    <w:uiPriority w:val="2"/>
    <w:rsid w:val="00760F9E"/>
    <w:pPr>
      <w:numPr>
        <w:ilvl w:val="2"/>
      </w:numPr>
    </w:pPr>
  </w:style>
  <w:style w:type="paragraph" w:customStyle="1" w:styleId="ItemIndent3">
    <w:name w:val="Item Indent_3"/>
    <w:basedOn w:val="a4"/>
    <w:uiPriority w:val="2"/>
    <w:rsid w:val="00760F9E"/>
    <w:pPr>
      <w:spacing w:before="80"/>
      <w:ind w:left="1956"/>
      <w:jc w:val="left"/>
    </w:pPr>
    <w:rPr>
      <w:color w:val="000000"/>
      <w:kern w:val="0"/>
      <w:lang w:eastAsia="en-US"/>
    </w:rPr>
  </w:style>
  <w:style w:type="paragraph" w:customStyle="1" w:styleId="NotesIcons">
    <w:name w:val="Notes Icons"/>
    <w:link w:val="NotesIconsChar"/>
    <w:uiPriority w:val="2"/>
    <w:rsid w:val="00760F9E"/>
    <w:pPr>
      <w:spacing w:before="80"/>
    </w:pPr>
    <w:rPr>
      <w:rFonts w:ascii="Arial" w:hAnsi="Arial" w:cs="Arial"/>
      <w:lang w:eastAsia="en-US"/>
    </w:rPr>
  </w:style>
  <w:style w:type="paragraph" w:customStyle="1" w:styleId="ItemListinTable">
    <w:name w:val="Item List in Table"/>
    <w:link w:val="ItemListinTableCharChar"/>
    <w:uiPriority w:val="2"/>
    <w:qFormat/>
    <w:rsid w:val="00760F9E"/>
    <w:pPr>
      <w:numPr>
        <w:ilvl w:val="3"/>
        <w:numId w:val="20"/>
      </w:numPr>
      <w:spacing w:before="40" w:after="40"/>
    </w:pPr>
    <w:rPr>
      <w:rFonts w:ascii="Arial" w:eastAsia="Arila" w:hAnsi="Arial" w:cs="Arial"/>
      <w:kern w:val="2"/>
      <w:sz w:val="18"/>
      <w:szCs w:val="18"/>
      <w:lang w:eastAsia="en-US"/>
    </w:rPr>
  </w:style>
  <w:style w:type="character" w:customStyle="1" w:styleId="ItemListinTableCharChar">
    <w:name w:val="Item List in Table Char Char"/>
    <w:basedOn w:val="a5"/>
    <w:link w:val="ItemListinTable"/>
    <w:uiPriority w:val="2"/>
    <w:rsid w:val="00760F9E"/>
    <w:rPr>
      <w:rFonts w:ascii="Arial" w:eastAsia="Arila" w:hAnsi="Arial" w:cs="Arial"/>
      <w:kern w:val="2"/>
      <w:sz w:val="18"/>
      <w:szCs w:val="18"/>
      <w:lang w:eastAsia="en-US"/>
    </w:rPr>
  </w:style>
  <w:style w:type="paragraph" w:customStyle="1" w:styleId="NotesTextList">
    <w:name w:val="Notes Text List"/>
    <w:basedOn w:val="ItemListinTable"/>
    <w:link w:val="NotesTextListCharChar"/>
    <w:uiPriority w:val="2"/>
    <w:qFormat/>
    <w:rsid w:val="00760F9E"/>
    <w:pPr>
      <w:numPr>
        <w:ilvl w:val="5"/>
      </w:numPr>
      <w:spacing w:before="80" w:after="0"/>
    </w:pPr>
  </w:style>
  <w:style w:type="character" w:customStyle="1" w:styleId="NotesTextListCharChar">
    <w:name w:val="Notes Text List Char Char"/>
    <w:basedOn w:val="ItemListinTableCharChar"/>
    <w:link w:val="NotesTextList"/>
    <w:uiPriority w:val="2"/>
    <w:rsid w:val="00760F9E"/>
    <w:rPr>
      <w:rFonts w:ascii="Arial" w:eastAsia="Arila" w:hAnsi="Arial" w:cs="Arial"/>
      <w:kern w:val="2"/>
      <w:sz w:val="18"/>
      <w:szCs w:val="18"/>
      <w:lang w:eastAsia="en-US"/>
    </w:rPr>
  </w:style>
  <w:style w:type="table" w:customStyle="1" w:styleId="FigureTable">
    <w:name w:val="Figure Table"/>
    <w:basedOn w:val="a6"/>
    <w:uiPriority w:val="99"/>
    <w:rsid w:val="00760F9E"/>
    <w:pPr>
      <w:spacing w:before="40" w:line="240" w:lineRule="exact"/>
    </w:pPr>
    <w:rPr>
      <w:rFonts w:ascii="Arial" w:hAnsi="Arial"/>
      <w:sz w:val="18"/>
    </w:rPr>
    <w:tblPr>
      <w:tblInd w:w="1004" w:type="dxa"/>
      <w:tblBorders>
        <w:top w:val="single" w:sz="18" w:space="0" w:color="auto"/>
        <w:bottom w:val="single" w:sz="18" w:space="0" w:color="auto"/>
        <w:insideH w:val="single" w:sz="4" w:space="0" w:color="auto"/>
      </w:tblBorders>
    </w:tblPr>
    <w:tcPr>
      <w:vAlign w:val="center"/>
    </w:tcPr>
  </w:style>
  <w:style w:type="paragraph" w:customStyle="1" w:styleId="Index">
    <w:name w:val="Index"/>
    <w:next w:val="IndexText"/>
    <w:uiPriority w:val="3"/>
    <w:rsid w:val="00760F9E"/>
    <w:pPr>
      <w:numPr>
        <w:numId w:val="3"/>
      </w:numPr>
      <w:spacing w:before="120" w:after="320"/>
      <w:outlineLvl w:val="0"/>
    </w:pPr>
    <w:rPr>
      <w:rFonts w:ascii="Arial" w:eastAsia="黑体" w:hAnsi="Arial" w:cs="Arial"/>
      <w:b/>
      <w:sz w:val="48"/>
      <w:szCs w:val="48"/>
    </w:rPr>
  </w:style>
  <w:style w:type="paragraph" w:customStyle="1" w:styleId="Itemstep3">
    <w:name w:val="Item step_3"/>
    <w:basedOn w:val="a4"/>
    <w:uiPriority w:val="2"/>
    <w:rsid w:val="00760F9E"/>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5"/>
    <w:link w:val="Index0"/>
    <w:uiPriority w:val="3"/>
    <w:rsid w:val="00760F9E"/>
    <w:rPr>
      <w:rFonts w:ascii="Arial" w:eastAsia="黑体" w:hAnsi="Arial" w:cs="Arial"/>
      <w:bCs/>
      <w:color w:val="00B388"/>
      <w:sz w:val="36"/>
      <w:szCs w:val="36"/>
    </w:rPr>
  </w:style>
  <w:style w:type="paragraph" w:customStyle="1" w:styleId="Return">
    <w:name w:val="Return"/>
    <w:basedOn w:val="TableText"/>
    <w:link w:val="ReturnChar"/>
    <w:rsid w:val="00760F9E"/>
    <w:pPr>
      <w:spacing w:before="120" w:after="120"/>
      <w:jc w:val="right"/>
    </w:pPr>
    <w:rPr>
      <w:color w:val="00B388"/>
    </w:rPr>
  </w:style>
  <w:style w:type="character" w:customStyle="1" w:styleId="ReturnChar">
    <w:name w:val="Return Char"/>
    <w:basedOn w:val="TableTextChar"/>
    <w:link w:val="Return"/>
    <w:rsid w:val="00760F9E"/>
    <w:rPr>
      <w:rFonts w:ascii="Arial" w:hAnsi="Arial" w:cs="Arial Narrow"/>
      <w:color w:val="00B388"/>
      <w:sz w:val="18"/>
      <w:szCs w:val="18"/>
    </w:rPr>
  </w:style>
  <w:style w:type="paragraph" w:customStyle="1" w:styleId="Index0">
    <w:name w:val="Index 链接"/>
    <w:next w:val="IndexText"/>
    <w:link w:val="IndexChar"/>
    <w:uiPriority w:val="3"/>
    <w:rsid w:val="00760F9E"/>
    <w:pPr>
      <w:spacing w:before="120" w:after="60"/>
    </w:pPr>
    <w:rPr>
      <w:rFonts w:ascii="Arial" w:eastAsia="黑体" w:hAnsi="Arial" w:cs="Arial"/>
      <w:bCs/>
      <w:color w:val="00B388"/>
      <w:sz w:val="36"/>
      <w:szCs w:val="36"/>
    </w:rPr>
  </w:style>
  <w:style w:type="character" w:customStyle="1" w:styleId="IndexTextChar">
    <w:name w:val="Index Text Char"/>
    <w:basedOn w:val="a5"/>
    <w:link w:val="IndexText"/>
    <w:uiPriority w:val="3"/>
    <w:rsid w:val="00760F9E"/>
    <w:rPr>
      <w:rFonts w:ascii="Arial" w:hAnsi="Arial" w:cs="Arial"/>
      <w:kern w:val="2"/>
    </w:rPr>
  </w:style>
  <w:style w:type="character" w:customStyle="1" w:styleId="FigureChar">
    <w:name w:val="Figure Char"/>
    <w:basedOn w:val="a5"/>
    <w:link w:val="Figure"/>
    <w:uiPriority w:val="2"/>
    <w:rsid w:val="00760F9E"/>
    <w:rPr>
      <w:rFonts w:ascii="Arial" w:hAnsi="Arial" w:cs="Arial"/>
      <w:kern w:val="2"/>
    </w:rPr>
  </w:style>
  <w:style w:type="character" w:customStyle="1" w:styleId="IndexHeadChar">
    <w:name w:val="Index Head Char"/>
    <w:basedOn w:val="a5"/>
    <w:link w:val="IndexHead"/>
    <w:uiPriority w:val="3"/>
    <w:rsid w:val="00760F9E"/>
    <w:rPr>
      <w:rFonts w:ascii="Arial" w:hAnsi="Arial" w:cs="Arial"/>
      <w:b/>
      <w:kern w:val="2"/>
    </w:rPr>
  </w:style>
  <w:style w:type="paragraph" w:customStyle="1" w:styleId="TerminalDisplayIndent1">
    <w:name w:val="Terminal Display Indent_1"/>
    <w:basedOn w:val="TerminalDisplay"/>
    <w:uiPriority w:val="2"/>
    <w:qFormat/>
    <w:rsid w:val="00760F9E"/>
    <w:pPr>
      <w:ind w:left="1327"/>
    </w:pPr>
  </w:style>
  <w:style w:type="paragraph" w:customStyle="1" w:styleId="TerminalDisplayIndent2">
    <w:name w:val="Terminal Display Indent_2"/>
    <w:basedOn w:val="TerminalDisplay"/>
    <w:uiPriority w:val="2"/>
    <w:qFormat/>
    <w:rsid w:val="00760F9E"/>
    <w:pPr>
      <w:ind w:left="1644"/>
    </w:pPr>
  </w:style>
  <w:style w:type="character" w:customStyle="1" w:styleId="TerminalDisplayChar">
    <w:name w:val="Terminal Display Char"/>
    <w:basedOn w:val="a5"/>
    <w:link w:val="TerminalDisplay"/>
    <w:uiPriority w:val="2"/>
    <w:rsid w:val="00760F9E"/>
    <w:rPr>
      <w:rFonts w:ascii="Courier New" w:hAnsi="Courier New" w:cs="Courier New"/>
      <w:sz w:val="17"/>
      <w:szCs w:val="17"/>
    </w:rPr>
  </w:style>
  <w:style w:type="character" w:customStyle="1" w:styleId="FigureDescriptionCharChar">
    <w:name w:val="Figure Description Char Char"/>
    <w:basedOn w:val="a5"/>
    <w:link w:val="FigureDescription"/>
    <w:uiPriority w:val="2"/>
    <w:rsid w:val="00760F9E"/>
    <w:rPr>
      <w:rFonts w:ascii="Arial" w:hAnsi="Arial" w:cs="Arial Narrow"/>
      <w:b/>
    </w:rPr>
  </w:style>
  <w:style w:type="character" w:customStyle="1" w:styleId="ItemstepChar">
    <w:name w:val="Item step Char"/>
    <w:basedOn w:val="a5"/>
    <w:link w:val="Itemstep"/>
    <w:uiPriority w:val="2"/>
    <w:rsid w:val="00760F9E"/>
    <w:rPr>
      <w:rFonts w:ascii="Arial" w:hAnsi="Arial"/>
      <w:szCs w:val="24"/>
      <w:lang w:eastAsia="en-US"/>
    </w:rPr>
  </w:style>
  <w:style w:type="table" w:customStyle="1" w:styleId="NotesIndent1">
    <w:name w:val="Notes_Indent_1"/>
    <w:basedOn w:val="Notes1"/>
    <w:uiPriority w:val="99"/>
    <w:qFormat/>
    <w:rsid w:val="00760F9E"/>
    <w:tblPr>
      <w:tblInd w:w="907"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Indent2">
    <w:name w:val="Notes_Indent_2"/>
    <w:basedOn w:val="Notes1"/>
    <w:uiPriority w:val="99"/>
    <w:qFormat/>
    <w:rsid w:val="00760F9E"/>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nil"/>
          <w:insideV w:val="nil"/>
          <w:tl2br w:val="nil"/>
          <w:tr2bl w:val="nil"/>
        </w:tcBorders>
      </w:tcPr>
    </w:tblStylePr>
  </w:style>
  <w:style w:type="paragraph" w:customStyle="1" w:styleId="NotesIcons1">
    <w:name w:val="Notes Icons_1"/>
    <w:basedOn w:val="NotesIcons"/>
    <w:uiPriority w:val="2"/>
    <w:qFormat/>
    <w:rsid w:val="00760F9E"/>
    <w:rPr>
      <w:noProof/>
      <w:lang w:eastAsia="zh-CN"/>
    </w:rPr>
  </w:style>
  <w:style w:type="paragraph" w:customStyle="1" w:styleId="NotesIcons2">
    <w:name w:val="Notes Icons_2"/>
    <w:basedOn w:val="NotesIcons"/>
    <w:uiPriority w:val="2"/>
    <w:qFormat/>
    <w:rsid w:val="00760F9E"/>
    <w:rPr>
      <w:noProof/>
      <w:lang w:eastAsia="zh-CN"/>
    </w:rPr>
  </w:style>
  <w:style w:type="paragraph" w:customStyle="1" w:styleId="FigureIndent1">
    <w:name w:val="Figure Indent_1"/>
    <w:next w:val="Spacer"/>
    <w:uiPriority w:val="2"/>
    <w:qFormat/>
    <w:rsid w:val="00760F9E"/>
    <w:pPr>
      <w:spacing w:after="120"/>
      <w:ind w:left="1327"/>
    </w:pPr>
    <w:rPr>
      <w:rFonts w:ascii="Arial" w:hAnsi="Arial" w:cs="Arial"/>
      <w:kern w:val="2"/>
    </w:rPr>
  </w:style>
  <w:style w:type="paragraph" w:customStyle="1" w:styleId="FigureDescriptionIndent2">
    <w:name w:val="Figure Description Indent_2"/>
    <w:basedOn w:val="FigureDescriptionIndent1"/>
    <w:uiPriority w:val="2"/>
    <w:qFormat/>
    <w:rsid w:val="00760F9E"/>
    <w:pPr>
      <w:ind w:left="1644"/>
    </w:pPr>
  </w:style>
  <w:style w:type="paragraph" w:customStyle="1" w:styleId="FigureDescriptionIndent1">
    <w:name w:val="Figure Description Indent_1"/>
    <w:basedOn w:val="FigureDescription"/>
    <w:uiPriority w:val="2"/>
    <w:qFormat/>
    <w:rsid w:val="00760F9E"/>
    <w:pPr>
      <w:ind w:left="1327" w:firstLine="0"/>
    </w:pPr>
  </w:style>
  <w:style w:type="paragraph" w:customStyle="1" w:styleId="FigureIndent2">
    <w:name w:val="Figure Indent_2"/>
    <w:next w:val="Spacer"/>
    <w:uiPriority w:val="2"/>
    <w:qFormat/>
    <w:rsid w:val="00760F9E"/>
    <w:pPr>
      <w:spacing w:after="120"/>
      <w:ind w:left="1644"/>
    </w:pPr>
    <w:rPr>
      <w:rFonts w:ascii="Arial" w:hAnsi="Arial" w:cs="Arial"/>
      <w:kern w:val="2"/>
    </w:rPr>
  </w:style>
  <w:style w:type="paragraph" w:customStyle="1" w:styleId="TableDescriptionIndent1">
    <w:name w:val="Table Description Indent_1"/>
    <w:basedOn w:val="TableDescription0"/>
    <w:next w:val="Spacer"/>
    <w:uiPriority w:val="2"/>
    <w:qFormat/>
    <w:rsid w:val="00760F9E"/>
    <w:pPr>
      <w:ind w:left="1327" w:firstLine="0"/>
    </w:pPr>
  </w:style>
  <w:style w:type="paragraph" w:customStyle="1" w:styleId="TableDescriptionIndent2">
    <w:name w:val="Table Description Indent_2"/>
    <w:basedOn w:val="TableDescription0"/>
    <w:next w:val="Spacer"/>
    <w:uiPriority w:val="2"/>
    <w:qFormat/>
    <w:rsid w:val="00760F9E"/>
    <w:pPr>
      <w:ind w:left="1644" w:firstLine="0"/>
    </w:pPr>
  </w:style>
  <w:style w:type="table" w:customStyle="1" w:styleId="FigureTableIndent2">
    <w:name w:val="Figure Table Indent_2"/>
    <w:basedOn w:val="FigureTable"/>
    <w:uiPriority w:val="99"/>
    <w:qFormat/>
    <w:rsid w:val="00760F9E"/>
    <w:rPr>
      <w:szCs w:val="18"/>
    </w:rPr>
    <w:tblPr>
      <w:tblInd w:w="1758" w:type="dxa"/>
    </w:tblPr>
  </w:style>
  <w:style w:type="table" w:customStyle="1" w:styleId="FigureTableIndent1">
    <w:name w:val="Figure Table Indent_1"/>
    <w:basedOn w:val="FigureTable"/>
    <w:uiPriority w:val="99"/>
    <w:qFormat/>
    <w:rsid w:val="00760F9E"/>
    <w:rPr>
      <w:szCs w:val="18"/>
    </w:rPr>
    <w:tblPr>
      <w:tblInd w:w="1418" w:type="dxa"/>
    </w:tblPr>
  </w:style>
  <w:style w:type="table" w:customStyle="1" w:styleId="TableIndent1">
    <w:name w:val="Table Indent_1"/>
    <w:basedOn w:val="Table"/>
    <w:uiPriority w:val="99"/>
    <w:qFormat/>
    <w:rsid w:val="00760F9E"/>
    <w:tblPr>
      <w:tblInd w:w="141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Indent2">
    <w:name w:val="Table Indent_2"/>
    <w:basedOn w:val="Table"/>
    <w:uiPriority w:val="99"/>
    <w:qFormat/>
    <w:rsid w:val="00760F9E"/>
    <w:tblPr>
      <w:tblInd w:w="175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tblStylePr w:type="fir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tblStylePr w:type="la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style>
  <w:style w:type="paragraph" w:customStyle="1" w:styleId="FigureText1">
    <w:name w:val="Figure Text_1"/>
    <w:basedOn w:val="FigureText"/>
    <w:uiPriority w:val="2"/>
    <w:qFormat/>
    <w:rsid w:val="00760F9E"/>
  </w:style>
  <w:style w:type="paragraph" w:customStyle="1" w:styleId="FigureText2">
    <w:name w:val="Figure Text_2"/>
    <w:basedOn w:val="FigureText"/>
    <w:uiPriority w:val="2"/>
    <w:qFormat/>
    <w:rsid w:val="00760F9E"/>
  </w:style>
  <w:style w:type="paragraph" w:customStyle="1" w:styleId="TableHeading1">
    <w:name w:val="Table Heading_1"/>
    <w:basedOn w:val="TableHeading"/>
    <w:uiPriority w:val="2"/>
    <w:qFormat/>
    <w:rsid w:val="00760F9E"/>
    <w:pPr>
      <w:widowControl w:val="0"/>
    </w:pPr>
  </w:style>
  <w:style w:type="paragraph" w:customStyle="1" w:styleId="TableHeading2">
    <w:name w:val="Table Heading_2"/>
    <w:basedOn w:val="TableHeading"/>
    <w:uiPriority w:val="2"/>
    <w:qFormat/>
    <w:rsid w:val="00760F9E"/>
    <w:pPr>
      <w:widowControl w:val="0"/>
    </w:pPr>
  </w:style>
  <w:style w:type="character" w:customStyle="1" w:styleId="Indexlink">
    <w:name w:val="Index link"/>
    <w:basedOn w:val="a5"/>
    <w:uiPriority w:val="3"/>
    <w:qFormat/>
    <w:rsid w:val="00760F9E"/>
    <w:rPr>
      <w:rFonts w:ascii="Arial" w:hAnsi="Arial"/>
      <w:color w:val="00B388"/>
    </w:rPr>
  </w:style>
  <w:style w:type="character" w:customStyle="1" w:styleId="IndexSee">
    <w:name w:val="Index See"/>
    <w:basedOn w:val="Indexlink"/>
    <w:uiPriority w:val="3"/>
    <w:qFormat/>
    <w:rsid w:val="00760F9E"/>
    <w:rPr>
      <w:rFonts w:ascii="Arial" w:hAnsi="Arial"/>
      <w:i/>
      <w:color w:val="auto"/>
    </w:rPr>
  </w:style>
  <w:style w:type="paragraph" w:customStyle="1" w:styleId="15">
    <w:name w:val="索引标题1"/>
    <w:next w:val="IndexText"/>
    <w:link w:val="IndexHeadingChar"/>
    <w:uiPriority w:val="3"/>
    <w:rsid w:val="00760F9E"/>
    <w:pPr>
      <w:spacing w:before="120" w:after="120"/>
    </w:pPr>
    <w:rPr>
      <w:rFonts w:ascii="Arial" w:hAnsi="Arial" w:cs="Arial"/>
      <w:b/>
      <w:kern w:val="2"/>
    </w:rPr>
  </w:style>
  <w:style w:type="character" w:customStyle="1" w:styleId="IndexHeadingChar">
    <w:name w:val="Index Heading Char"/>
    <w:basedOn w:val="a5"/>
    <w:link w:val="15"/>
    <w:uiPriority w:val="3"/>
    <w:rsid w:val="00760F9E"/>
    <w:rPr>
      <w:rFonts w:ascii="Arial" w:hAnsi="Arial" w:cs="Arial"/>
      <w:b/>
      <w:kern w:val="2"/>
    </w:rPr>
  </w:style>
  <w:style w:type="character" w:customStyle="1" w:styleId="BoldItalicText">
    <w:name w:val="BoldItalic Text"/>
    <w:basedOn w:val="a5"/>
    <w:qFormat/>
    <w:rsid w:val="00760F9E"/>
    <w:rPr>
      <w:b/>
      <w:i/>
    </w:rPr>
  </w:style>
  <w:style w:type="character" w:customStyle="1" w:styleId="ItalicText">
    <w:name w:val="Italic Text"/>
    <w:basedOn w:val="a5"/>
    <w:qFormat/>
    <w:rsid w:val="00760F9E"/>
    <w:rPr>
      <w:i/>
    </w:rPr>
  </w:style>
  <w:style w:type="character" w:customStyle="1" w:styleId="Superscript">
    <w:name w:val="Superscript"/>
    <w:basedOn w:val="a5"/>
    <w:qFormat/>
    <w:rsid w:val="00760F9E"/>
    <w:rPr>
      <w:vertAlign w:val="superscript"/>
    </w:rPr>
  </w:style>
  <w:style w:type="character" w:customStyle="1" w:styleId="SubScript">
    <w:name w:val="SubScript"/>
    <w:basedOn w:val="a5"/>
    <w:qFormat/>
    <w:rsid w:val="00760F9E"/>
    <w:rPr>
      <w:vertAlign w:val="subscript"/>
    </w:rPr>
  </w:style>
  <w:style w:type="paragraph" w:customStyle="1" w:styleId="IndexTextIndent">
    <w:name w:val="Index Text Indent"/>
    <w:basedOn w:val="IndexText"/>
    <w:link w:val="IndexTextIndentChar"/>
    <w:uiPriority w:val="3"/>
    <w:qFormat/>
    <w:rsid w:val="00760F9E"/>
    <w:pPr>
      <w:ind w:left="403"/>
    </w:pPr>
  </w:style>
  <w:style w:type="character" w:customStyle="1" w:styleId="IndexTextIndentChar">
    <w:name w:val="Index Text Indent Char"/>
    <w:basedOn w:val="IndexTextChar"/>
    <w:link w:val="IndexTextIndent"/>
    <w:uiPriority w:val="3"/>
    <w:rsid w:val="00760F9E"/>
    <w:rPr>
      <w:rFonts w:ascii="Arial" w:hAnsi="Arial" w:cs="Arial"/>
      <w:kern w:val="2"/>
    </w:rPr>
  </w:style>
  <w:style w:type="paragraph" w:customStyle="1" w:styleId="ItemStepinTable2">
    <w:name w:val="Item Step in Table_2"/>
    <w:uiPriority w:val="2"/>
    <w:qFormat/>
    <w:rsid w:val="00760F9E"/>
    <w:pPr>
      <w:widowControl w:val="0"/>
      <w:numPr>
        <w:ilvl w:val="1"/>
        <w:numId w:val="4"/>
      </w:numPr>
    </w:pPr>
    <w:rPr>
      <w:rFonts w:ascii="Arial" w:hAnsi="Arial" w:cs="Arial"/>
      <w:kern w:val="2"/>
      <w:sz w:val="18"/>
      <w:szCs w:val="18"/>
      <w:lang w:eastAsia="en-US"/>
    </w:rPr>
  </w:style>
  <w:style w:type="paragraph" w:styleId="TOC">
    <w:name w:val="TOC Heading"/>
    <w:basedOn w:val="11"/>
    <w:next w:val="a4"/>
    <w:uiPriority w:val="1"/>
    <w:qFormat/>
    <w:rsid w:val="00760F9E"/>
    <w:pPr>
      <w:keepLines/>
      <w:numPr>
        <w:ilvl w:val="0"/>
      </w:numPr>
      <w:spacing w:after="480"/>
      <w:jc w:val="both"/>
    </w:pPr>
    <w:rPr>
      <w:rFonts w:eastAsia="宋体"/>
      <w:bCs/>
      <w:kern w:val="44"/>
      <w:sz w:val="44"/>
      <w:szCs w:val="44"/>
    </w:rPr>
  </w:style>
  <w:style w:type="paragraph" w:customStyle="1" w:styleId="ManualTitle1">
    <w:name w:val="Manual Title1"/>
    <w:link w:val="ManualTitle1Char"/>
    <w:uiPriority w:val="1"/>
    <w:qFormat/>
    <w:rsid w:val="00760F9E"/>
    <w:pPr>
      <w:spacing w:before="120"/>
    </w:pPr>
    <w:rPr>
      <w:rFonts w:ascii="Arial" w:eastAsia="黑体" w:hAnsi="Arial"/>
      <w:noProof/>
      <w:sz w:val="48"/>
      <w:szCs w:val="48"/>
      <w:lang w:eastAsia="en-US"/>
    </w:rPr>
  </w:style>
  <w:style w:type="paragraph" w:customStyle="1" w:styleId="ManualTitle2">
    <w:name w:val="Manual Title2"/>
    <w:link w:val="ManualTitle2Char"/>
    <w:uiPriority w:val="1"/>
    <w:qFormat/>
    <w:rsid w:val="00760F9E"/>
    <w:pPr>
      <w:spacing w:before="120" w:after="40"/>
    </w:pPr>
    <w:rPr>
      <w:rFonts w:ascii="Arial" w:eastAsia="楷体_GB2312" w:hAnsi="Arial"/>
      <w:noProof/>
      <w:sz w:val="40"/>
      <w:szCs w:val="40"/>
      <w:lang w:eastAsia="en-US"/>
    </w:rPr>
  </w:style>
  <w:style w:type="paragraph" w:customStyle="1" w:styleId="Version">
    <w:name w:val="Version"/>
    <w:link w:val="VersionCharChar"/>
    <w:uiPriority w:val="99"/>
    <w:qFormat/>
    <w:rsid w:val="00760F9E"/>
    <w:pPr>
      <w:widowControl w:val="0"/>
      <w:spacing w:before="80" w:after="80"/>
    </w:pPr>
    <w:rPr>
      <w:rFonts w:ascii="Arial" w:hAnsi="Arial" w:cs="Arial"/>
      <w:sz w:val="18"/>
      <w:szCs w:val="16"/>
      <w:lang w:eastAsia="en-US"/>
    </w:rPr>
  </w:style>
  <w:style w:type="character" w:customStyle="1" w:styleId="ManualTitle2Char">
    <w:name w:val="Manual Title2 Char"/>
    <w:basedOn w:val="a5"/>
    <w:link w:val="ManualTitle2"/>
    <w:uiPriority w:val="1"/>
    <w:rsid w:val="00760F9E"/>
    <w:rPr>
      <w:rFonts w:ascii="Arial" w:eastAsia="楷体_GB2312" w:hAnsi="Arial"/>
      <w:noProof/>
      <w:sz w:val="40"/>
      <w:szCs w:val="40"/>
      <w:lang w:eastAsia="en-US"/>
    </w:rPr>
  </w:style>
  <w:style w:type="paragraph" w:customStyle="1" w:styleId="Abstract">
    <w:name w:val="Abstract"/>
    <w:qFormat/>
    <w:rsid w:val="00760F9E"/>
    <w:pPr>
      <w:spacing w:before="40"/>
    </w:pPr>
    <w:rPr>
      <w:rFonts w:ascii="Arial" w:hAnsi="Arial"/>
      <w:sz w:val="18"/>
      <w:szCs w:val="18"/>
    </w:rPr>
  </w:style>
  <w:style w:type="character" w:customStyle="1" w:styleId="VersionCharChar">
    <w:name w:val="Version Char Char"/>
    <w:basedOn w:val="a5"/>
    <w:link w:val="Version"/>
    <w:uiPriority w:val="99"/>
    <w:rsid w:val="00760F9E"/>
    <w:rPr>
      <w:rFonts w:ascii="Arial" w:hAnsi="Arial" w:cs="Arial"/>
      <w:sz w:val="18"/>
      <w:szCs w:val="16"/>
      <w:lang w:eastAsia="en-US"/>
    </w:rPr>
  </w:style>
  <w:style w:type="character" w:customStyle="1" w:styleId="Char3">
    <w:name w:val="批注文字 Char"/>
    <w:basedOn w:val="a5"/>
    <w:link w:val="af0"/>
    <w:uiPriority w:val="99"/>
    <w:rsid w:val="00760F9E"/>
    <w:rPr>
      <w:rFonts w:ascii="Arial" w:hAnsi="Arial" w:cs="Arial"/>
      <w:kern w:val="2"/>
    </w:rPr>
  </w:style>
  <w:style w:type="character" w:customStyle="1" w:styleId="ManualTitle1Char">
    <w:name w:val="Manual Title1 Char"/>
    <w:basedOn w:val="a5"/>
    <w:link w:val="ManualTitle1"/>
    <w:uiPriority w:val="1"/>
    <w:locked/>
    <w:rsid w:val="00760F9E"/>
    <w:rPr>
      <w:rFonts w:ascii="Arial" w:eastAsia="黑体" w:hAnsi="Arial"/>
      <w:noProof/>
      <w:sz w:val="48"/>
      <w:szCs w:val="48"/>
      <w:lang w:eastAsia="en-US"/>
    </w:rPr>
  </w:style>
  <w:style w:type="character" w:customStyle="1" w:styleId="Char0">
    <w:name w:val="页脚 Char"/>
    <w:basedOn w:val="a5"/>
    <w:link w:val="a9"/>
    <w:uiPriority w:val="99"/>
    <w:rsid w:val="00760F9E"/>
    <w:rPr>
      <w:rFonts w:ascii="Arial" w:hAnsi="Arial" w:cs="Arial"/>
      <w:sz w:val="18"/>
      <w:szCs w:val="18"/>
    </w:rPr>
  </w:style>
  <w:style w:type="paragraph" w:customStyle="1" w:styleId="Copyright">
    <w:name w:val="Copyright"/>
    <w:rsid w:val="00760F9E"/>
    <w:pPr>
      <w:spacing w:line="240" w:lineRule="exact"/>
    </w:pPr>
    <w:rPr>
      <w:rFonts w:ascii="Arial" w:hAnsi="Arial" w:cs="Arial"/>
      <w:kern w:val="2"/>
      <w:sz w:val="18"/>
      <w:szCs w:val="14"/>
    </w:rPr>
  </w:style>
  <w:style w:type="paragraph" w:customStyle="1" w:styleId="af4">
    <w:name w:val="修订记录"/>
    <w:basedOn w:val="a4"/>
    <w:rsid w:val="008E51B4"/>
    <w:pPr>
      <w:snapToGrid w:val="0"/>
      <w:spacing w:before="300" w:after="150"/>
      <w:ind w:left="0"/>
      <w:jc w:val="center"/>
    </w:pPr>
    <w:rPr>
      <w:rFonts w:eastAsia="黑体" w:cs="黑体"/>
      <w:kern w:val="0"/>
      <w:sz w:val="36"/>
      <w:szCs w:val="30"/>
    </w:rPr>
  </w:style>
  <w:style w:type="character" w:customStyle="1" w:styleId="TableDescriptionChar">
    <w:name w:val="Table Description Char"/>
    <w:basedOn w:val="a5"/>
    <w:link w:val="TableDescription0"/>
    <w:uiPriority w:val="2"/>
    <w:rsid w:val="00760F9E"/>
    <w:rPr>
      <w:rFonts w:ascii="Arial" w:eastAsia="黑体" w:hAnsi="Arial" w:cs="Arial Narrow"/>
      <w:b/>
    </w:rPr>
  </w:style>
  <w:style w:type="character" w:customStyle="1" w:styleId="1Char">
    <w:name w:val="标题 1 Char"/>
    <w:aliases w:val="heading 1 Char,h:1 Char,h:1app Char,level 1 Char,Level 1 Head Char,H1 Char,h1 Char,Huvudrubrik Char"/>
    <w:basedOn w:val="a5"/>
    <w:link w:val="11"/>
    <w:uiPriority w:val="1"/>
    <w:rsid w:val="00735499"/>
    <w:rPr>
      <w:rFonts w:ascii="Arial" w:eastAsia="黑体" w:hAnsi="Arial" w:cs="Arial"/>
      <w:b/>
      <w:sz w:val="36"/>
      <w:szCs w:val="48"/>
    </w:rPr>
  </w:style>
  <w:style w:type="character" w:customStyle="1" w:styleId="CommandChar">
    <w:name w:val="Command Char"/>
    <w:basedOn w:val="a5"/>
    <w:link w:val="Command"/>
    <w:rsid w:val="006F05E5"/>
    <w:rPr>
      <w:rFonts w:ascii="Arial" w:eastAsia="黑体" w:hAnsi="Arial" w:cs="Arial"/>
      <w:b/>
      <w:bCs/>
      <w:sz w:val="22"/>
      <w:szCs w:val="22"/>
    </w:rPr>
  </w:style>
  <w:style w:type="character" w:customStyle="1" w:styleId="3Char">
    <w:name w:val="标题 3 Char"/>
    <w:aliases w:val="标题 3 Char Char Char Char Char Char Char Char Char,标题 3 Char Char Char Char,标题 3 Char Char Char1,标题 3 Char Char Char Char Char Char Char Char1,heading 3 Char,标题 3 Char Char Char Char Char1 Char Char Char,标题 3 Char1 Char1 Char Char,标题3 Char"/>
    <w:basedOn w:val="a5"/>
    <w:link w:val="30"/>
    <w:uiPriority w:val="1"/>
    <w:locked/>
    <w:rsid w:val="006F05E5"/>
    <w:rPr>
      <w:rFonts w:ascii="Arial" w:eastAsia="黑体" w:hAnsi="Arial" w:cs="Arial"/>
      <w:bCs/>
      <w:sz w:val="28"/>
      <w:szCs w:val="36"/>
    </w:rPr>
  </w:style>
  <w:style w:type="character" w:customStyle="1" w:styleId="2Char">
    <w:name w:val="标题 2 Char"/>
    <w:aliases w:val="标题 2 Char Char Char,heading 2 Char,1.1  标题 2 Char Char, Char Char,标题 2 Char Char1 Char,1.1  标题 2 Char1 Char Char,1.1 Char,H2 Char,h:2 Char,h:2app Char,T2 Char,A Char,h2 Char,Header 2 Char,l2 Char,Level 2 Head Char,2 Char,默认段落字体1 Char,h: Char"/>
    <w:basedOn w:val="a5"/>
    <w:link w:val="20"/>
    <w:uiPriority w:val="1"/>
    <w:locked/>
    <w:rsid w:val="006F05E5"/>
    <w:rPr>
      <w:rFonts w:ascii="Arial" w:eastAsia="黑体" w:hAnsi="Arial" w:cs="Arial"/>
      <w:bCs/>
      <w:sz w:val="32"/>
      <w:szCs w:val="44"/>
    </w:rPr>
  </w:style>
  <w:style w:type="character" w:customStyle="1" w:styleId="7Char">
    <w:name w:val="标题 7 Char"/>
    <w:basedOn w:val="a5"/>
    <w:link w:val="7"/>
    <w:uiPriority w:val="99"/>
    <w:rsid w:val="00470BCD"/>
    <w:rPr>
      <w:rFonts w:ascii="Arial" w:hAnsi="Arial" w:cs="Arial"/>
      <w:b/>
      <w:bCs/>
      <w:kern w:val="2"/>
      <w:sz w:val="24"/>
      <w:szCs w:val="24"/>
    </w:rPr>
  </w:style>
  <w:style w:type="character" w:customStyle="1" w:styleId="8Char">
    <w:name w:val="标题 8 Char"/>
    <w:basedOn w:val="a5"/>
    <w:link w:val="8"/>
    <w:uiPriority w:val="99"/>
    <w:rsid w:val="00470BCD"/>
    <w:rPr>
      <w:rFonts w:asciiTheme="majorHAnsi" w:eastAsiaTheme="majorEastAsia" w:hAnsiTheme="majorHAnsi" w:cstheme="majorBidi"/>
      <w:kern w:val="2"/>
      <w:sz w:val="24"/>
      <w:szCs w:val="24"/>
    </w:rPr>
  </w:style>
  <w:style w:type="character" w:customStyle="1" w:styleId="9Char">
    <w:name w:val="标题 9 Char"/>
    <w:basedOn w:val="a5"/>
    <w:link w:val="9"/>
    <w:uiPriority w:val="99"/>
    <w:rsid w:val="00470BCD"/>
    <w:rPr>
      <w:rFonts w:asciiTheme="majorHAnsi" w:eastAsiaTheme="majorEastAsia" w:hAnsiTheme="majorHAnsi" w:cstheme="majorBidi"/>
      <w:kern w:val="2"/>
      <w:sz w:val="21"/>
      <w:szCs w:val="21"/>
    </w:rPr>
  </w:style>
  <w:style w:type="numbering" w:styleId="a2">
    <w:name w:val="Outline List 3"/>
    <w:basedOn w:val="a7"/>
    <w:rsid w:val="00470BCD"/>
    <w:pPr>
      <w:numPr>
        <w:numId w:val="7"/>
      </w:numPr>
    </w:pPr>
  </w:style>
  <w:style w:type="paragraph" w:styleId="af5">
    <w:name w:val="table of figures"/>
    <w:basedOn w:val="a4"/>
    <w:next w:val="a4"/>
    <w:rsid w:val="00470BCD"/>
    <w:pPr>
      <w:ind w:left="840" w:hanging="420"/>
    </w:pPr>
  </w:style>
  <w:style w:type="paragraph" w:customStyle="1" w:styleId="logo">
    <w:name w:val="logo"/>
    <w:rsid w:val="00470BCD"/>
    <w:pPr>
      <w:widowControl w:val="0"/>
      <w:jc w:val="right"/>
    </w:pPr>
    <w:rPr>
      <w:rFonts w:ascii="Futura Bk" w:eastAsia="Futura Bk" w:hAnsi="Futura Bk" w:cs="Arial"/>
      <w:kern w:val="2"/>
    </w:rPr>
  </w:style>
  <w:style w:type="numbering" w:customStyle="1" w:styleId="a3">
    <w:name w:val="超一级"/>
    <w:uiPriority w:val="99"/>
    <w:rsid w:val="00470BCD"/>
    <w:pPr>
      <w:numPr>
        <w:numId w:val="8"/>
      </w:numPr>
    </w:pPr>
  </w:style>
  <w:style w:type="character" w:customStyle="1" w:styleId="4Char">
    <w:name w:val="标题 4 Char"/>
    <w:basedOn w:val="a5"/>
    <w:link w:val="40"/>
    <w:uiPriority w:val="1"/>
    <w:locked/>
    <w:rsid w:val="00470BCD"/>
    <w:rPr>
      <w:rFonts w:ascii="Arial" w:eastAsia="黑体" w:hAnsi="Arial" w:cs="Arial"/>
      <w:bCs/>
      <w:noProof/>
      <w:sz w:val="24"/>
      <w:szCs w:val="22"/>
    </w:rPr>
  </w:style>
  <w:style w:type="character" w:customStyle="1" w:styleId="ItemStepinTableChar">
    <w:name w:val="Item Step in Table Char"/>
    <w:basedOn w:val="a5"/>
    <w:link w:val="ItemStepinTable"/>
    <w:uiPriority w:val="2"/>
    <w:rsid w:val="00470BCD"/>
    <w:rPr>
      <w:rFonts w:ascii="Arial" w:hAnsi="Arial" w:cs="Arial"/>
      <w:kern w:val="2"/>
      <w:sz w:val="18"/>
      <w:szCs w:val="18"/>
      <w:lang w:eastAsia="en-US"/>
    </w:rPr>
  </w:style>
  <w:style w:type="character" w:customStyle="1" w:styleId="ItemList2Char">
    <w:name w:val="Item List_2 Char"/>
    <w:basedOn w:val="a5"/>
    <w:link w:val="ItemList2"/>
    <w:uiPriority w:val="2"/>
    <w:rsid w:val="00470BCD"/>
    <w:rPr>
      <w:rFonts w:ascii="Arial" w:hAnsi="Arial" w:cs="Arial"/>
      <w:kern w:val="2"/>
      <w:lang w:eastAsia="en-US"/>
    </w:rPr>
  </w:style>
  <w:style w:type="table" w:customStyle="1" w:styleId="IndexTable">
    <w:name w:val="Index Table"/>
    <w:basedOn w:val="ab"/>
    <w:rsid w:val="00760F9E"/>
    <w:pPr>
      <w:spacing w:after="40"/>
    </w:pPr>
    <w:rPr>
      <w:rFonts w:ascii="Arial" w:hAnsi="Arial"/>
    </w:rPr>
    <w:tblPr>
      <w:tblInd w:w="108"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tblPr/>
      <w:tcPr>
        <w:tcBorders>
          <w:top w:val="single" w:sz="18" w:space="0" w:color="00B388"/>
          <w:left w:val="single" w:sz="12" w:space="0" w:color="C6C9CA"/>
          <w:bottom w:val="nil"/>
          <w:right w:val="single" w:sz="12" w:space="0" w:color="C6C9CA"/>
          <w:insideH w:val="nil"/>
          <w:insideV w:val="single" w:sz="12" w:space="0" w:color="C6C9CA"/>
          <w:tl2br w:val="nil"/>
          <w:tr2bl w:val="nil"/>
        </w:tcBorders>
      </w:tcPr>
    </w:tblStylePr>
  </w:style>
  <w:style w:type="character" w:customStyle="1" w:styleId="FigureTextChar">
    <w:name w:val="Figure Text Char"/>
    <w:basedOn w:val="a5"/>
    <w:link w:val="FigureText"/>
    <w:uiPriority w:val="2"/>
    <w:rsid w:val="00470BCD"/>
    <w:rPr>
      <w:rFonts w:ascii="Arial" w:eastAsia="楷体" w:hAnsi="Arial" w:cs="Arial Narrow"/>
      <w:sz w:val="18"/>
    </w:rPr>
  </w:style>
  <w:style w:type="paragraph" w:customStyle="1" w:styleId="af6">
    <w:name w:val="图样式"/>
    <w:basedOn w:val="a4"/>
    <w:rsid w:val="00470BCD"/>
    <w:pPr>
      <w:keepNext/>
      <w:autoSpaceDE w:val="0"/>
      <w:autoSpaceDN w:val="0"/>
      <w:adjustRightInd w:val="0"/>
      <w:spacing w:line="360" w:lineRule="auto"/>
      <w:ind w:left="0"/>
      <w:jc w:val="center"/>
    </w:pPr>
    <w:rPr>
      <w:rFonts w:ascii="Times New Roman" w:hAnsi="Times New Roman" w:cs="Times New Roman"/>
    </w:rPr>
  </w:style>
  <w:style w:type="paragraph" w:styleId="af7">
    <w:name w:val="Revision"/>
    <w:hidden/>
    <w:uiPriority w:val="99"/>
    <w:semiHidden/>
    <w:rsid w:val="00760F9E"/>
    <w:rPr>
      <w:rFonts w:ascii="Arial" w:hAnsi="Arial" w:cs="Arial"/>
      <w:kern w:val="2"/>
    </w:rPr>
  </w:style>
  <w:style w:type="table" w:styleId="af8">
    <w:name w:val="Table Theme"/>
    <w:basedOn w:val="a6"/>
    <w:rsid w:val="00470BCD"/>
    <w:pPr>
      <w:spacing w:before="40" w:after="40"/>
      <w:ind w:left="62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5"/>
    <w:link w:val="6"/>
    <w:uiPriority w:val="1"/>
    <w:rsid w:val="00470BCD"/>
    <w:rPr>
      <w:rFonts w:ascii="Futura Hv" w:eastAsia="黑体" w:hAnsi="Futura Hv"/>
      <w:bCs/>
      <w:kern w:val="2"/>
      <w:sz w:val="22"/>
      <w:szCs w:val="22"/>
    </w:rPr>
  </w:style>
  <w:style w:type="character" w:customStyle="1" w:styleId="Char">
    <w:name w:val="页眉 Char"/>
    <w:basedOn w:val="a5"/>
    <w:link w:val="a8"/>
    <w:uiPriority w:val="5"/>
    <w:rsid w:val="00470BCD"/>
    <w:rPr>
      <w:rFonts w:ascii="Arial" w:hAnsi="Arial" w:cs="Arial"/>
      <w:noProof/>
      <w:sz w:val="18"/>
      <w:szCs w:val="18"/>
    </w:rPr>
  </w:style>
  <w:style w:type="character" w:customStyle="1" w:styleId="Char2">
    <w:name w:val="文档结构图 Char"/>
    <w:basedOn w:val="a5"/>
    <w:link w:val="ad"/>
    <w:uiPriority w:val="99"/>
    <w:semiHidden/>
    <w:rsid w:val="00470BCD"/>
    <w:rPr>
      <w:rFonts w:ascii="Arial" w:hAnsi="Arial" w:cs="Arial"/>
      <w:kern w:val="2"/>
      <w:shd w:val="clear" w:color="auto" w:fill="000080"/>
    </w:rPr>
  </w:style>
  <w:style w:type="character" w:customStyle="1" w:styleId="Char5">
    <w:name w:val="批注框文本 Char"/>
    <w:basedOn w:val="a5"/>
    <w:link w:val="af2"/>
    <w:uiPriority w:val="99"/>
    <w:semiHidden/>
    <w:rsid w:val="00470BCD"/>
    <w:rPr>
      <w:rFonts w:ascii="Arial" w:hAnsi="Arial" w:cs="Arial"/>
      <w:kern w:val="2"/>
      <w:sz w:val="18"/>
      <w:szCs w:val="18"/>
    </w:rPr>
  </w:style>
  <w:style w:type="character" w:customStyle="1" w:styleId="Char4">
    <w:name w:val="批注主题 Char"/>
    <w:basedOn w:val="a5"/>
    <w:link w:val="af1"/>
    <w:uiPriority w:val="99"/>
    <w:semiHidden/>
    <w:rsid w:val="00470BCD"/>
    <w:rPr>
      <w:rFonts w:ascii="Arial" w:hAnsi="Arial" w:cs="Arial"/>
      <w:b/>
      <w:bCs/>
      <w:kern w:val="2"/>
    </w:rPr>
  </w:style>
  <w:style w:type="paragraph" w:styleId="16">
    <w:name w:val="index 1"/>
    <w:basedOn w:val="a4"/>
    <w:next w:val="a4"/>
    <w:autoRedefine/>
    <w:rsid w:val="00470BCD"/>
    <w:pPr>
      <w:spacing w:before="0"/>
      <w:ind w:left="200" w:hanging="200"/>
    </w:pPr>
    <w:rPr>
      <w:rFonts w:eastAsiaTheme="minorEastAsia"/>
    </w:rPr>
  </w:style>
  <w:style w:type="paragraph" w:styleId="22">
    <w:name w:val="index 2"/>
    <w:basedOn w:val="a4"/>
    <w:next w:val="a4"/>
    <w:autoRedefine/>
    <w:uiPriority w:val="99"/>
    <w:rsid w:val="00470BCD"/>
    <w:pPr>
      <w:spacing w:before="0"/>
      <w:ind w:left="400" w:hanging="200"/>
    </w:pPr>
    <w:rPr>
      <w:rFonts w:eastAsiaTheme="minorEastAsia"/>
    </w:rPr>
  </w:style>
  <w:style w:type="paragraph" w:customStyle="1" w:styleId="ParaChar">
    <w:name w:val="默认段落字体 Para Char"/>
    <w:basedOn w:val="a4"/>
    <w:semiHidden/>
    <w:rsid w:val="00470BCD"/>
    <w:pPr>
      <w:widowControl w:val="0"/>
      <w:spacing w:before="0"/>
      <w:ind w:left="0"/>
    </w:pPr>
    <w:rPr>
      <w:rFonts w:ascii="Times New Roman" w:hAnsi="Times New Roman"/>
      <w:szCs w:val="24"/>
    </w:rPr>
  </w:style>
  <w:style w:type="paragraph" w:styleId="32">
    <w:name w:val="index 3"/>
    <w:basedOn w:val="a4"/>
    <w:next w:val="a4"/>
    <w:autoRedefine/>
    <w:uiPriority w:val="99"/>
    <w:rsid w:val="00470BCD"/>
    <w:pPr>
      <w:spacing w:before="0"/>
      <w:ind w:left="600" w:hanging="200"/>
    </w:pPr>
    <w:rPr>
      <w:rFonts w:eastAsiaTheme="minorEastAsia"/>
    </w:rPr>
  </w:style>
  <w:style w:type="character" w:styleId="af9">
    <w:name w:val="Placeholder Text"/>
    <w:basedOn w:val="a5"/>
    <w:uiPriority w:val="99"/>
    <w:semiHidden/>
    <w:rsid w:val="00470BCD"/>
    <w:rPr>
      <w:color w:val="808080"/>
    </w:rPr>
  </w:style>
  <w:style w:type="paragraph" w:customStyle="1" w:styleId="afa">
    <w:name w:val="表格题注"/>
    <w:next w:val="a4"/>
    <w:uiPriority w:val="99"/>
    <w:rsid w:val="00470BCD"/>
    <w:pPr>
      <w:keepLines/>
      <w:spacing w:beforeLines="100"/>
      <w:ind w:left="1089" w:hanging="369"/>
      <w:jc w:val="center"/>
    </w:pPr>
    <w:rPr>
      <w:rFonts w:ascii="Arial" w:hAnsi="Arial"/>
      <w:sz w:val="18"/>
      <w:szCs w:val="18"/>
    </w:rPr>
  </w:style>
  <w:style w:type="paragraph" w:customStyle="1" w:styleId="afb">
    <w:name w:val="封面表格文本"/>
    <w:basedOn w:val="a4"/>
    <w:rsid w:val="00470BCD"/>
    <w:pPr>
      <w:keepNext/>
      <w:widowControl w:val="0"/>
      <w:autoSpaceDE w:val="0"/>
      <w:autoSpaceDN w:val="0"/>
      <w:adjustRightInd w:val="0"/>
      <w:spacing w:before="0"/>
      <w:ind w:left="0"/>
      <w:jc w:val="center"/>
    </w:pPr>
    <w:rPr>
      <w:rFonts w:cs="Times New Roman"/>
    </w:rPr>
  </w:style>
  <w:style w:type="paragraph" w:customStyle="1" w:styleId="afc">
    <w:name w:val="表头样式"/>
    <w:basedOn w:val="a4"/>
    <w:link w:val="Char6"/>
    <w:rsid w:val="00470BCD"/>
    <w:pPr>
      <w:widowControl w:val="0"/>
      <w:autoSpaceDE w:val="0"/>
      <w:autoSpaceDN w:val="0"/>
      <w:adjustRightInd w:val="0"/>
      <w:spacing w:before="0" w:line="360" w:lineRule="auto"/>
      <w:ind w:left="0" w:firstLineChars="200" w:firstLine="420"/>
      <w:jc w:val="center"/>
    </w:pPr>
    <w:rPr>
      <w:b/>
    </w:rPr>
  </w:style>
  <w:style w:type="character" w:customStyle="1" w:styleId="Char6">
    <w:name w:val="表头样式 Char"/>
    <w:basedOn w:val="a5"/>
    <w:link w:val="afc"/>
    <w:rsid w:val="00470BCD"/>
    <w:rPr>
      <w:rFonts w:ascii="Arial" w:hAnsi="Arial" w:cs="Arial"/>
      <w:b/>
      <w:kern w:val="2"/>
    </w:rPr>
  </w:style>
  <w:style w:type="character" w:styleId="afd">
    <w:name w:val="page number"/>
    <w:basedOn w:val="a5"/>
    <w:rsid w:val="00470BCD"/>
  </w:style>
  <w:style w:type="paragraph" w:customStyle="1" w:styleId="Text">
    <w:name w:val="索引 Text"/>
    <w:link w:val="TextCharChar"/>
    <w:uiPriority w:val="3"/>
    <w:qFormat/>
    <w:rsid w:val="00470BCD"/>
    <w:pPr>
      <w:spacing w:before="40" w:after="40"/>
      <w:ind w:left="624"/>
    </w:pPr>
    <w:rPr>
      <w:rFonts w:ascii="Arial" w:hAnsi="Arial" w:cs="Arial"/>
      <w:kern w:val="2"/>
      <w:sz w:val="21"/>
    </w:rPr>
  </w:style>
  <w:style w:type="character" w:customStyle="1" w:styleId="TextCharChar">
    <w:name w:val="索引 Text Char Char"/>
    <w:basedOn w:val="a5"/>
    <w:link w:val="Text"/>
    <w:uiPriority w:val="3"/>
    <w:rsid w:val="00470BCD"/>
    <w:rPr>
      <w:rFonts w:ascii="Arial" w:hAnsi="Arial" w:cs="Arial"/>
      <w:kern w:val="2"/>
      <w:sz w:val="21"/>
    </w:rPr>
  </w:style>
  <w:style w:type="paragraph" w:styleId="afe">
    <w:name w:val="List Paragraph"/>
    <w:basedOn w:val="a4"/>
    <w:uiPriority w:val="34"/>
    <w:qFormat/>
    <w:rsid w:val="00470BCD"/>
    <w:pPr>
      <w:spacing w:before="40" w:after="40"/>
      <w:ind w:left="624" w:firstLineChars="200" w:firstLine="420"/>
    </w:pPr>
    <w:rPr>
      <w:sz w:val="21"/>
    </w:rPr>
  </w:style>
  <w:style w:type="paragraph" w:customStyle="1" w:styleId="NotesTextListinTable">
    <w:name w:val="Notes Text List in Table"/>
    <w:link w:val="NotesTextListinTableChar"/>
    <w:uiPriority w:val="7"/>
    <w:qFormat/>
    <w:rsid w:val="00470BCD"/>
    <w:pPr>
      <w:tabs>
        <w:tab w:val="num" w:pos="284"/>
      </w:tabs>
      <w:spacing w:before="80" w:after="80"/>
      <w:ind w:left="284" w:hanging="284"/>
    </w:pPr>
    <w:rPr>
      <w:rFonts w:ascii="Arial" w:eastAsia="楷体_GB2312" w:hAnsi="Arial" w:cs="楷体_GB2312"/>
      <w:noProof/>
      <w:sz w:val="18"/>
      <w:szCs w:val="18"/>
    </w:rPr>
  </w:style>
  <w:style w:type="paragraph" w:customStyle="1" w:styleId="Heading">
    <w:name w:val="索引 Heading"/>
    <w:next w:val="Text"/>
    <w:link w:val="HeadingChar"/>
    <w:uiPriority w:val="3"/>
    <w:qFormat/>
    <w:rsid w:val="00470BCD"/>
    <w:pPr>
      <w:spacing w:before="120" w:after="120"/>
      <w:ind w:left="624"/>
    </w:pPr>
    <w:rPr>
      <w:rFonts w:ascii="Arial" w:hAnsi="Arial" w:cs="Arial"/>
      <w:b/>
      <w:kern w:val="2"/>
      <w:sz w:val="21"/>
    </w:rPr>
  </w:style>
  <w:style w:type="character" w:customStyle="1" w:styleId="HeadingChar">
    <w:name w:val="索引 Heading Char"/>
    <w:basedOn w:val="a5"/>
    <w:link w:val="Heading"/>
    <w:uiPriority w:val="3"/>
    <w:rsid w:val="00470BCD"/>
    <w:rPr>
      <w:rFonts w:ascii="Arial" w:hAnsi="Arial" w:cs="Arial"/>
      <w:b/>
      <w:kern w:val="2"/>
      <w:sz w:val="21"/>
    </w:rPr>
  </w:style>
  <w:style w:type="paragraph" w:customStyle="1" w:styleId="TableHeading0">
    <w:name w:val="索引 Table Heading"/>
    <w:link w:val="TableHeadingChar0"/>
    <w:uiPriority w:val="3"/>
    <w:rsid w:val="00470BCD"/>
    <w:pPr>
      <w:widowControl w:val="0"/>
    </w:pPr>
    <w:rPr>
      <w:rFonts w:ascii="Arial" w:hAnsi="Arial" w:cs="Arial"/>
      <w:b/>
      <w:kern w:val="2"/>
      <w:sz w:val="21"/>
    </w:rPr>
  </w:style>
  <w:style w:type="character" w:customStyle="1" w:styleId="TableHeadingChar0">
    <w:name w:val="索引 Table Heading Char"/>
    <w:basedOn w:val="a5"/>
    <w:link w:val="TableHeading0"/>
    <w:uiPriority w:val="3"/>
    <w:rsid w:val="00470BCD"/>
    <w:rPr>
      <w:rFonts w:ascii="Arial" w:hAnsi="Arial" w:cs="Arial"/>
      <w:b/>
      <w:kern w:val="2"/>
      <w:sz w:val="21"/>
    </w:rPr>
  </w:style>
  <w:style w:type="paragraph" w:customStyle="1" w:styleId="aff">
    <w:name w:val="索引链接"/>
    <w:next w:val="a4"/>
    <w:link w:val="Char7"/>
    <w:uiPriority w:val="3"/>
    <w:qFormat/>
    <w:rsid w:val="00470BCD"/>
    <w:pPr>
      <w:spacing w:before="120" w:after="60"/>
      <w:ind w:left="624"/>
    </w:pPr>
    <w:rPr>
      <w:rFonts w:ascii="Arial" w:eastAsia="黑体" w:hAnsi="Arial" w:cs="Arial"/>
      <w:bCs/>
      <w:color w:val="0000FF"/>
      <w:sz w:val="36"/>
      <w:szCs w:val="36"/>
    </w:rPr>
  </w:style>
  <w:style w:type="character" w:customStyle="1" w:styleId="Char7">
    <w:name w:val="索引链接 Char"/>
    <w:basedOn w:val="a5"/>
    <w:link w:val="aff"/>
    <w:uiPriority w:val="3"/>
    <w:rsid w:val="00470BCD"/>
    <w:rPr>
      <w:rFonts w:ascii="Arial" w:eastAsia="黑体" w:hAnsi="Arial" w:cs="Arial"/>
      <w:bCs/>
      <w:color w:val="0000FF"/>
      <w:sz w:val="36"/>
      <w:szCs w:val="36"/>
    </w:rPr>
  </w:style>
  <w:style w:type="table" w:customStyle="1" w:styleId="aff0">
    <w:name w:val="表样式"/>
    <w:basedOn w:val="a6"/>
    <w:rsid w:val="00470BCD"/>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NotesHeadinginTable0">
    <w:name w:val="Notes Heading in Table"/>
    <w:next w:val="a4"/>
    <w:uiPriority w:val="2"/>
    <w:qFormat/>
    <w:rsid w:val="00470BCD"/>
    <w:pPr>
      <w:keepNext/>
      <w:spacing w:before="80" w:after="80"/>
    </w:pPr>
    <w:rPr>
      <w:rFonts w:ascii="Arial" w:eastAsiaTheme="minorEastAsia" w:hAnsi="Arial" w:cs="Arial"/>
      <w:noProof/>
      <w:sz w:val="18"/>
      <w:szCs w:val="18"/>
    </w:rPr>
  </w:style>
  <w:style w:type="paragraph" w:customStyle="1" w:styleId="aff1">
    <w:name w:val="表格文本"/>
    <w:rsid w:val="00470BCD"/>
    <w:pPr>
      <w:tabs>
        <w:tab w:val="decimal" w:pos="0"/>
      </w:tabs>
    </w:pPr>
    <w:rPr>
      <w:rFonts w:ascii="Arial" w:eastAsiaTheme="minorEastAsia" w:hAnsi="Arial"/>
      <w:noProof/>
      <w:sz w:val="21"/>
      <w:szCs w:val="21"/>
    </w:rPr>
  </w:style>
  <w:style w:type="paragraph" w:customStyle="1" w:styleId="aff2">
    <w:name w:val="表头文本"/>
    <w:rsid w:val="00470BCD"/>
    <w:pPr>
      <w:jc w:val="center"/>
    </w:pPr>
    <w:rPr>
      <w:rFonts w:ascii="Arial" w:eastAsiaTheme="minorEastAsia" w:hAnsi="Arial"/>
      <w:b/>
      <w:sz w:val="21"/>
      <w:szCs w:val="21"/>
    </w:rPr>
  </w:style>
  <w:style w:type="paragraph" w:customStyle="1" w:styleId="aff3">
    <w:name w:val="插图题注"/>
    <w:next w:val="a4"/>
    <w:uiPriority w:val="99"/>
    <w:rsid w:val="00470BCD"/>
    <w:pPr>
      <w:spacing w:afterLines="100"/>
      <w:ind w:left="1089" w:hanging="369"/>
      <w:jc w:val="center"/>
    </w:pPr>
    <w:rPr>
      <w:rFonts w:ascii="Arial" w:eastAsiaTheme="minorEastAsia" w:hAnsi="Arial"/>
      <w:sz w:val="18"/>
      <w:szCs w:val="18"/>
    </w:rPr>
  </w:style>
  <w:style w:type="paragraph" w:customStyle="1" w:styleId="aff4">
    <w:name w:val="文档标题"/>
    <w:basedOn w:val="a4"/>
    <w:uiPriority w:val="1"/>
    <w:rsid w:val="00470BCD"/>
    <w:pPr>
      <w:tabs>
        <w:tab w:val="left" w:pos="0"/>
      </w:tabs>
      <w:spacing w:before="300" w:after="300"/>
      <w:jc w:val="center"/>
    </w:pPr>
    <w:rPr>
      <w:rFonts w:eastAsia="黑体"/>
      <w:sz w:val="36"/>
      <w:szCs w:val="36"/>
    </w:rPr>
  </w:style>
  <w:style w:type="paragraph" w:customStyle="1" w:styleId="aff5">
    <w:name w:val="注示头"/>
    <w:basedOn w:val="a4"/>
    <w:rsid w:val="00470BCD"/>
    <w:pPr>
      <w:pBdr>
        <w:top w:val="single" w:sz="4" w:space="1" w:color="000000"/>
      </w:pBdr>
    </w:pPr>
    <w:rPr>
      <w:rFonts w:eastAsia="黑体"/>
      <w:sz w:val="18"/>
      <w:szCs w:val="21"/>
    </w:rPr>
  </w:style>
  <w:style w:type="paragraph" w:customStyle="1" w:styleId="aff6">
    <w:name w:val="注示文本"/>
    <w:basedOn w:val="a4"/>
    <w:rsid w:val="00470BCD"/>
    <w:pPr>
      <w:pBdr>
        <w:bottom w:val="single" w:sz="4" w:space="1" w:color="000000"/>
      </w:pBdr>
      <w:ind w:firstLine="360"/>
    </w:pPr>
    <w:rPr>
      <w:rFonts w:eastAsia="楷体_GB2312"/>
      <w:sz w:val="18"/>
      <w:szCs w:val="18"/>
    </w:rPr>
  </w:style>
  <w:style w:type="paragraph" w:customStyle="1" w:styleId="17">
    <w:name w:val="样式1"/>
    <w:basedOn w:val="ItemList"/>
    <w:link w:val="1Char1"/>
    <w:rsid w:val="00470BCD"/>
    <w:pPr>
      <w:numPr>
        <w:numId w:val="0"/>
      </w:numPr>
      <w:tabs>
        <w:tab w:val="num" w:pos="879"/>
      </w:tabs>
      <w:spacing w:before="40" w:after="40"/>
      <w:ind w:left="1325" w:hanging="447"/>
    </w:pPr>
    <w:rPr>
      <w:b/>
      <w:sz w:val="21"/>
    </w:rPr>
  </w:style>
  <w:style w:type="character" w:customStyle="1" w:styleId="1Char1">
    <w:name w:val="样式1 Char"/>
    <w:basedOn w:val="a5"/>
    <w:link w:val="17"/>
    <w:rsid w:val="00470BCD"/>
    <w:rPr>
      <w:rFonts w:ascii="Arial" w:hAnsi="Arial" w:cs="Arial"/>
      <w:b/>
      <w:kern w:val="2"/>
      <w:sz w:val="21"/>
      <w:lang w:eastAsia="en-US"/>
    </w:rPr>
  </w:style>
  <w:style w:type="paragraph" w:customStyle="1" w:styleId="IndexTableHeading">
    <w:name w:val="Index Table Heading"/>
    <w:link w:val="IndexTableHeadingChar"/>
    <w:rsid w:val="00470BCD"/>
    <w:pPr>
      <w:widowControl w:val="0"/>
    </w:pPr>
    <w:rPr>
      <w:rFonts w:ascii="Arial" w:hAnsi="Arial" w:cs="Arial"/>
      <w:b/>
      <w:kern w:val="2"/>
      <w:sz w:val="21"/>
    </w:rPr>
  </w:style>
  <w:style w:type="character" w:customStyle="1" w:styleId="IndexTableHeadingChar">
    <w:name w:val="Index Table Heading Char"/>
    <w:basedOn w:val="a5"/>
    <w:link w:val="IndexTableHeading"/>
    <w:rsid w:val="00470BCD"/>
    <w:rPr>
      <w:rFonts w:ascii="Arial" w:hAnsi="Arial" w:cs="Arial"/>
      <w:b/>
      <w:kern w:val="2"/>
      <w:sz w:val="21"/>
    </w:rPr>
  </w:style>
  <w:style w:type="table" w:customStyle="1" w:styleId="Table12">
    <w:name w:val="Table12"/>
    <w:basedOn w:val="ab"/>
    <w:uiPriority w:val="99"/>
    <w:qFormat/>
    <w:rsid w:val="00470BCD"/>
    <w:pPr>
      <w:widowControl w:val="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customStyle="1" w:styleId="commandparameter">
    <w:name w:val="command parameter"/>
    <w:qFormat/>
    <w:rsid w:val="00760F9E"/>
    <w:rPr>
      <w:rFonts w:ascii="Courier New" w:eastAsia="宋体" w:hAnsi="Courier New"/>
      <w:b w:val="0"/>
      <w:i/>
      <w:color w:val="auto"/>
      <w:sz w:val="21"/>
      <w:szCs w:val="21"/>
    </w:rPr>
  </w:style>
  <w:style w:type="character" w:customStyle="1" w:styleId="commandkeywords">
    <w:name w:val="command keywords"/>
    <w:qFormat/>
    <w:rsid w:val="00760F9E"/>
    <w:rPr>
      <w:rFonts w:ascii="Courier New" w:eastAsia="宋体" w:hAnsi="Courier New"/>
      <w:b/>
      <w:i w:val="0"/>
      <w:color w:val="auto"/>
      <w:sz w:val="21"/>
      <w:szCs w:val="21"/>
    </w:rPr>
  </w:style>
  <w:style w:type="paragraph" w:customStyle="1" w:styleId="aff7">
    <w:name w:val="脚注"/>
    <w:basedOn w:val="a4"/>
    <w:rsid w:val="00470BCD"/>
    <w:pPr>
      <w:keepNext/>
      <w:widowControl w:val="0"/>
      <w:autoSpaceDE w:val="0"/>
      <w:autoSpaceDN w:val="0"/>
      <w:adjustRightInd w:val="0"/>
      <w:spacing w:before="0" w:after="90"/>
      <w:ind w:left="0"/>
      <w:jc w:val="left"/>
    </w:pPr>
    <w:rPr>
      <w:rFonts w:ascii="Times New Roman" w:hAnsi="Times New Roman" w:cs="Times New Roman"/>
      <w:kern w:val="0"/>
      <w:sz w:val="18"/>
    </w:rPr>
  </w:style>
  <w:style w:type="paragraph" w:customStyle="1" w:styleId="1">
    <w:name w:val="附录1"/>
    <w:basedOn w:val="11"/>
    <w:uiPriority w:val="99"/>
    <w:qFormat/>
    <w:rsid w:val="00470BCD"/>
    <w:pPr>
      <w:numPr>
        <w:ilvl w:val="0"/>
        <w:numId w:val="9"/>
      </w:numPr>
    </w:pPr>
  </w:style>
  <w:style w:type="paragraph" w:customStyle="1" w:styleId="2">
    <w:name w:val="附录2"/>
    <w:basedOn w:val="20"/>
    <w:uiPriority w:val="99"/>
    <w:qFormat/>
    <w:rsid w:val="00470BCD"/>
    <w:pPr>
      <w:numPr>
        <w:ilvl w:val="1"/>
        <w:numId w:val="9"/>
      </w:numPr>
    </w:pPr>
  </w:style>
  <w:style w:type="paragraph" w:customStyle="1" w:styleId="3">
    <w:name w:val="附录3"/>
    <w:basedOn w:val="30"/>
    <w:uiPriority w:val="99"/>
    <w:qFormat/>
    <w:rsid w:val="00470BCD"/>
    <w:pPr>
      <w:numPr>
        <w:ilvl w:val="2"/>
        <w:numId w:val="9"/>
      </w:numPr>
    </w:pPr>
  </w:style>
  <w:style w:type="paragraph" w:customStyle="1" w:styleId="4">
    <w:name w:val="附录4"/>
    <w:basedOn w:val="40"/>
    <w:uiPriority w:val="99"/>
    <w:qFormat/>
    <w:rsid w:val="00470BCD"/>
    <w:pPr>
      <w:numPr>
        <w:ilvl w:val="3"/>
        <w:numId w:val="9"/>
      </w:numPr>
    </w:pPr>
  </w:style>
  <w:style w:type="paragraph" w:customStyle="1" w:styleId="-TableDescription">
    <w:name w:val="附录-Table Description"/>
    <w:basedOn w:val="TableDescription0"/>
    <w:semiHidden/>
    <w:qFormat/>
    <w:rsid w:val="00470BCD"/>
    <w:pPr>
      <w:numPr>
        <w:ilvl w:val="4"/>
        <w:numId w:val="9"/>
      </w:numPr>
    </w:pPr>
  </w:style>
  <w:style w:type="paragraph" w:customStyle="1" w:styleId="-FigureDescription">
    <w:name w:val="附录-Figure Description"/>
    <w:basedOn w:val="FigureDescription"/>
    <w:semiHidden/>
    <w:qFormat/>
    <w:rsid w:val="00470BCD"/>
    <w:pPr>
      <w:numPr>
        <w:ilvl w:val="5"/>
        <w:numId w:val="9"/>
      </w:numPr>
    </w:pPr>
  </w:style>
  <w:style w:type="paragraph" w:styleId="aff8">
    <w:name w:val="endnote text"/>
    <w:basedOn w:val="a4"/>
    <w:link w:val="Char8"/>
    <w:uiPriority w:val="99"/>
    <w:rsid w:val="00470BCD"/>
    <w:pPr>
      <w:snapToGrid w:val="0"/>
      <w:jc w:val="left"/>
    </w:pPr>
  </w:style>
  <w:style w:type="character" w:customStyle="1" w:styleId="Char8">
    <w:name w:val="尾注文本 Char"/>
    <w:basedOn w:val="a5"/>
    <w:link w:val="aff8"/>
    <w:uiPriority w:val="99"/>
    <w:rsid w:val="00470BCD"/>
    <w:rPr>
      <w:rFonts w:ascii="Arial" w:hAnsi="Arial" w:cs="Arial"/>
      <w:kern w:val="2"/>
    </w:rPr>
  </w:style>
  <w:style w:type="character" w:styleId="aff9">
    <w:name w:val="endnote reference"/>
    <w:basedOn w:val="a5"/>
    <w:uiPriority w:val="99"/>
    <w:rsid w:val="00470BCD"/>
    <w:rPr>
      <w:vertAlign w:val="superscript"/>
    </w:rPr>
  </w:style>
  <w:style w:type="character" w:customStyle="1" w:styleId="Char9">
    <w:name w:val="编写建议 Char"/>
    <w:basedOn w:val="a5"/>
    <w:link w:val="affa"/>
    <w:rsid w:val="00470BCD"/>
    <w:rPr>
      <w:rFonts w:ascii="Futura Bk" w:hAnsi="Futura Bk" w:cs="Arial"/>
      <w:i/>
      <w:iCs/>
      <w:color w:val="0000FF"/>
      <w:szCs w:val="21"/>
    </w:rPr>
  </w:style>
  <w:style w:type="paragraph" w:customStyle="1" w:styleId="NoticeText">
    <w:name w:val="Notice Text"/>
    <w:basedOn w:val="a4"/>
    <w:semiHidden/>
    <w:locked/>
    <w:rsid w:val="00470BCD"/>
    <w:pPr>
      <w:spacing w:before="0" w:line="240" w:lineRule="exact"/>
      <w:ind w:left="0"/>
      <w:jc w:val="left"/>
    </w:pPr>
    <w:rPr>
      <w:rFonts w:cs="Times New Roman"/>
      <w:iCs/>
      <w:kern w:val="0"/>
      <w:sz w:val="16"/>
      <w:szCs w:val="24"/>
      <w:lang w:eastAsia="en-US"/>
    </w:rPr>
  </w:style>
  <w:style w:type="paragraph" w:customStyle="1" w:styleId="affa">
    <w:name w:val="编写建议"/>
    <w:basedOn w:val="a4"/>
    <w:link w:val="Char9"/>
    <w:rsid w:val="00470BCD"/>
    <w:pPr>
      <w:spacing w:before="0"/>
      <w:jc w:val="left"/>
    </w:pPr>
    <w:rPr>
      <w:rFonts w:ascii="Futura Bk" w:hAnsi="Futura Bk"/>
      <w:i/>
      <w:iCs/>
      <w:color w:val="0000FF"/>
      <w:kern w:val="0"/>
      <w:szCs w:val="21"/>
    </w:rPr>
  </w:style>
  <w:style w:type="paragraph" w:customStyle="1" w:styleId="ItemListinTable-cn">
    <w:name w:val="Item List in Table-cn"/>
    <w:basedOn w:val="ItemListinTable"/>
    <w:semiHidden/>
    <w:rsid w:val="00470BCD"/>
    <w:pPr>
      <w:widowControl w:val="0"/>
      <w:numPr>
        <w:ilvl w:val="0"/>
        <w:numId w:val="0"/>
      </w:numPr>
      <w:tabs>
        <w:tab w:val="num" w:pos="289"/>
      </w:tabs>
      <w:ind w:left="289" w:hanging="289"/>
    </w:pPr>
  </w:style>
  <w:style w:type="paragraph" w:customStyle="1" w:styleId="textindentation">
    <w:name w:val="text indentation"/>
    <w:basedOn w:val="a4"/>
    <w:autoRedefine/>
    <w:semiHidden/>
    <w:rsid w:val="00470BCD"/>
    <w:pPr>
      <w:spacing w:before="80" w:after="80" w:line="360" w:lineRule="auto"/>
      <w:ind w:left="624"/>
    </w:pPr>
  </w:style>
  <w:style w:type="paragraph" w:customStyle="1" w:styleId="abstract0">
    <w:name w:val="abstract"/>
    <w:basedOn w:val="a4"/>
    <w:autoRedefine/>
    <w:semiHidden/>
    <w:rsid w:val="00470BCD"/>
    <w:pPr>
      <w:numPr>
        <w:ilvl w:val="12"/>
      </w:numPr>
      <w:tabs>
        <w:tab w:val="left" w:pos="907"/>
      </w:tabs>
      <w:spacing w:before="80" w:after="80" w:line="360" w:lineRule="auto"/>
      <w:ind w:left="879" w:hanging="879"/>
    </w:pPr>
  </w:style>
  <w:style w:type="paragraph" w:customStyle="1" w:styleId="affb">
    <w:name w:val="表号"/>
    <w:basedOn w:val="a4"/>
    <w:next w:val="a4"/>
    <w:rsid w:val="00470BCD"/>
    <w:pPr>
      <w:keepLines/>
      <w:spacing w:before="80" w:after="80" w:line="360" w:lineRule="auto"/>
      <w:ind w:left="2520"/>
      <w:jc w:val="center"/>
    </w:pPr>
    <w:rPr>
      <w:sz w:val="18"/>
      <w:szCs w:val="18"/>
    </w:rPr>
  </w:style>
  <w:style w:type="paragraph" w:styleId="affc">
    <w:name w:val="macro"/>
    <w:link w:val="Chara"/>
    <w:uiPriority w:val="99"/>
    <w:rsid w:val="00470BCD"/>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before="80" w:after="80"/>
      <w:ind w:left="624"/>
    </w:pPr>
    <w:rPr>
      <w:rFonts w:ascii="Courier New" w:hAnsi="Courier New" w:cs="Courier New"/>
      <w:kern w:val="2"/>
      <w:sz w:val="24"/>
      <w:szCs w:val="24"/>
    </w:rPr>
  </w:style>
  <w:style w:type="character" w:customStyle="1" w:styleId="Chara">
    <w:name w:val="宏文本 Char"/>
    <w:basedOn w:val="a5"/>
    <w:link w:val="affc"/>
    <w:uiPriority w:val="99"/>
    <w:rsid w:val="00470BCD"/>
    <w:rPr>
      <w:rFonts w:ascii="Courier New" w:hAnsi="Courier New" w:cs="Courier New"/>
      <w:kern w:val="2"/>
      <w:sz w:val="24"/>
      <w:szCs w:val="24"/>
    </w:rPr>
  </w:style>
  <w:style w:type="paragraph" w:styleId="affd">
    <w:name w:val="footnote text"/>
    <w:basedOn w:val="a4"/>
    <w:link w:val="Charb"/>
    <w:uiPriority w:val="99"/>
    <w:rsid w:val="00470BCD"/>
    <w:pPr>
      <w:snapToGrid w:val="0"/>
      <w:spacing w:before="80" w:after="80"/>
      <w:ind w:left="624"/>
      <w:jc w:val="left"/>
    </w:pPr>
    <w:rPr>
      <w:sz w:val="18"/>
      <w:szCs w:val="18"/>
    </w:rPr>
  </w:style>
  <w:style w:type="character" w:customStyle="1" w:styleId="Charb">
    <w:name w:val="脚注文本 Char"/>
    <w:basedOn w:val="a5"/>
    <w:link w:val="affd"/>
    <w:uiPriority w:val="99"/>
    <w:rsid w:val="00470BCD"/>
    <w:rPr>
      <w:rFonts w:ascii="Arial" w:hAnsi="Arial" w:cs="Arial"/>
      <w:kern w:val="2"/>
      <w:sz w:val="18"/>
      <w:szCs w:val="18"/>
    </w:rPr>
  </w:style>
  <w:style w:type="table" w:styleId="18">
    <w:name w:val="Table Web 1"/>
    <w:basedOn w:val="a6"/>
    <w:rsid w:val="00470BCD"/>
    <w:pPr>
      <w:widowControl w:val="0"/>
      <w:autoSpaceDE w:val="0"/>
      <w:autoSpaceDN w:val="0"/>
      <w:adjustRightInd w:val="0"/>
      <w:spacing w:before="80" w:after="80" w:line="300" w:lineRule="auto"/>
      <w:ind w:firstLineChars="200" w:firstLine="20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3">
    <w:name w:val="Table Web 2"/>
    <w:basedOn w:val="a6"/>
    <w:rsid w:val="00470BCD"/>
    <w:pPr>
      <w:widowControl w:val="0"/>
      <w:autoSpaceDE w:val="0"/>
      <w:autoSpaceDN w:val="0"/>
      <w:adjustRightInd w:val="0"/>
      <w:spacing w:before="80" w:after="80" w:line="300" w:lineRule="auto"/>
      <w:ind w:firstLineChars="200" w:firstLine="20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3">
    <w:name w:val="Table Web 3"/>
    <w:basedOn w:val="a6"/>
    <w:rsid w:val="00470BCD"/>
    <w:pPr>
      <w:widowControl w:val="0"/>
      <w:autoSpaceDE w:val="0"/>
      <w:autoSpaceDN w:val="0"/>
      <w:adjustRightInd w:val="0"/>
      <w:spacing w:before="80" w:after="80" w:line="300" w:lineRule="auto"/>
      <w:ind w:firstLineChars="200" w:firstLine="20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Table Colorful 1"/>
    <w:basedOn w:val="a6"/>
    <w:rsid w:val="00470BCD"/>
    <w:pPr>
      <w:widowControl w:val="0"/>
      <w:autoSpaceDE w:val="0"/>
      <w:autoSpaceDN w:val="0"/>
      <w:adjustRightInd w:val="0"/>
      <w:spacing w:before="80" w:after="80" w:line="300" w:lineRule="auto"/>
      <w:ind w:firstLineChars="200" w:firstLine="20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4">
    <w:name w:val="Table Colorful 2"/>
    <w:basedOn w:val="a6"/>
    <w:rsid w:val="00470BCD"/>
    <w:pPr>
      <w:widowControl w:val="0"/>
      <w:autoSpaceDE w:val="0"/>
      <w:autoSpaceDN w:val="0"/>
      <w:adjustRightInd w:val="0"/>
      <w:spacing w:before="80" w:after="80" w:line="300" w:lineRule="auto"/>
      <w:ind w:firstLineChars="200" w:firstLine="20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6"/>
    <w:rsid w:val="00470BCD"/>
    <w:pPr>
      <w:widowControl w:val="0"/>
      <w:autoSpaceDE w:val="0"/>
      <w:autoSpaceDN w:val="0"/>
      <w:adjustRightInd w:val="0"/>
      <w:spacing w:before="80" w:after="80" w:line="300" w:lineRule="auto"/>
      <w:ind w:firstLineChars="200" w:firstLine="20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e">
    <w:name w:val="Salutation"/>
    <w:basedOn w:val="a4"/>
    <w:next w:val="a4"/>
    <w:link w:val="Charc"/>
    <w:uiPriority w:val="99"/>
    <w:rsid w:val="00470BCD"/>
    <w:pPr>
      <w:spacing w:before="80" w:after="80"/>
      <w:ind w:left="624"/>
    </w:pPr>
  </w:style>
  <w:style w:type="character" w:customStyle="1" w:styleId="Charc">
    <w:name w:val="称呼 Char"/>
    <w:basedOn w:val="a5"/>
    <w:link w:val="affe"/>
    <w:uiPriority w:val="99"/>
    <w:rsid w:val="00470BCD"/>
    <w:rPr>
      <w:rFonts w:ascii="Arial" w:hAnsi="Arial" w:cs="Arial"/>
      <w:kern w:val="2"/>
    </w:rPr>
  </w:style>
  <w:style w:type="table" w:styleId="afff">
    <w:name w:val="Table Elegant"/>
    <w:basedOn w:val="a6"/>
    <w:rsid w:val="00470BCD"/>
    <w:pPr>
      <w:widowControl w:val="0"/>
      <w:autoSpaceDE w:val="0"/>
      <w:autoSpaceDN w:val="0"/>
      <w:adjustRightInd w:val="0"/>
      <w:spacing w:before="80" w:after="80" w:line="300" w:lineRule="auto"/>
      <w:ind w:firstLineChars="200" w:firstLine="20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a">
    <w:name w:val="Table Classic 1"/>
    <w:basedOn w:val="a6"/>
    <w:rsid w:val="00470BCD"/>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6"/>
    <w:rsid w:val="00470BCD"/>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6"/>
    <w:rsid w:val="00470BCD"/>
    <w:pPr>
      <w:widowControl w:val="0"/>
      <w:autoSpaceDE w:val="0"/>
      <w:autoSpaceDN w:val="0"/>
      <w:adjustRightInd w:val="0"/>
      <w:spacing w:before="80" w:after="80" w:line="300" w:lineRule="auto"/>
      <w:ind w:firstLineChars="200" w:firstLine="20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2">
    <w:name w:val="Table Classic 4"/>
    <w:basedOn w:val="a6"/>
    <w:rsid w:val="00470BCD"/>
    <w:pPr>
      <w:widowControl w:val="0"/>
      <w:autoSpaceDE w:val="0"/>
      <w:autoSpaceDN w:val="0"/>
      <w:adjustRightInd w:val="0"/>
      <w:spacing w:before="80" w:after="80" w:line="300" w:lineRule="auto"/>
      <w:ind w:firstLineChars="200" w:firstLine="20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f0">
    <w:name w:val="envelope return"/>
    <w:basedOn w:val="a4"/>
    <w:uiPriority w:val="99"/>
    <w:rsid w:val="00470BCD"/>
    <w:pPr>
      <w:snapToGrid w:val="0"/>
      <w:spacing w:before="80" w:after="80"/>
      <w:ind w:left="624"/>
    </w:pPr>
  </w:style>
  <w:style w:type="table" w:styleId="1b">
    <w:name w:val="Table Simple 1"/>
    <w:basedOn w:val="a6"/>
    <w:rsid w:val="00470BCD"/>
    <w:pPr>
      <w:widowControl w:val="0"/>
      <w:autoSpaceDE w:val="0"/>
      <w:autoSpaceDN w:val="0"/>
      <w:adjustRightInd w:val="0"/>
      <w:spacing w:before="80" w:after="80" w:line="300" w:lineRule="auto"/>
      <w:ind w:firstLineChars="200" w:firstLine="20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6">
    <w:name w:val="Table Simple 2"/>
    <w:basedOn w:val="a6"/>
    <w:rsid w:val="00470BCD"/>
    <w:pPr>
      <w:widowControl w:val="0"/>
      <w:autoSpaceDE w:val="0"/>
      <w:autoSpaceDN w:val="0"/>
      <w:adjustRightInd w:val="0"/>
      <w:spacing w:before="80" w:after="80" w:line="300" w:lineRule="auto"/>
      <w:ind w:firstLineChars="200" w:firstLine="20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6"/>
    <w:rsid w:val="00470BCD"/>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1">
    <w:name w:val="Closing"/>
    <w:basedOn w:val="a4"/>
    <w:link w:val="Chard"/>
    <w:uiPriority w:val="99"/>
    <w:rsid w:val="00470BCD"/>
    <w:pPr>
      <w:spacing w:before="80" w:after="80"/>
      <w:ind w:leftChars="2100" w:left="100"/>
    </w:pPr>
  </w:style>
  <w:style w:type="character" w:customStyle="1" w:styleId="Chard">
    <w:name w:val="结束语 Char"/>
    <w:basedOn w:val="a5"/>
    <w:link w:val="afff1"/>
    <w:uiPriority w:val="99"/>
    <w:rsid w:val="00470BCD"/>
    <w:rPr>
      <w:rFonts w:ascii="Arial" w:hAnsi="Arial" w:cs="Arial"/>
      <w:kern w:val="2"/>
    </w:rPr>
  </w:style>
  <w:style w:type="table" w:styleId="1c">
    <w:name w:val="Table Subtle 1"/>
    <w:basedOn w:val="a6"/>
    <w:rsid w:val="00470BCD"/>
    <w:pPr>
      <w:widowControl w:val="0"/>
      <w:autoSpaceDE w:val="0"/>
      <w:autoSpaceDN w:val="0"/>
      <w:adjustRightInd w:val="0"/>
      <w:spacing w:before="80" w:after="80" w:line="300" w:lineRule="auto"/>
      <w:ind w:firstLineChars="200" w:firstLine="20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6"/>
    <w:rsid w:val="00470BCD"/>
    <w:pPr>
      <w:widowControl w:val="0"/>
      <w:autoSpaceDE w:val="0"/>
      <w:autoSpaceDN w:val="0"/>
      <w:adjustRightInd w:val="0"/>
      <w:spacing w:before="80" w:after="80" w:line="300" w:lineRule="auto"/>
      <w:ind w:firstLineChars="200" w:firstLine="20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d">
    <w:name w:val="Table 3D effects 1"/>
    <w:basedOn w:val="a6"/>
    <w:rsid w:val="00470BCD"/>
    <w:pPr>
      <w:widowControl w:val="0"/>
      <w:autoSpaceDE w:val="0"/>
      <w:autoSpaceDN w:val="0"/>
      <w:adjustRightInd w:val="0"/>
      <w:spacing w:before="80" w:after="80" w:line="300" w:lineRule="auto"/>
      <w:ind w:firstLineChars="200" w:firstLine="20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6"/>
    <w:rsid w:val="00470BCD"/>
    <w:pPr>
      <w:widowControl w:val="0"/>
      <w:autoSpaceDE w:val="0"/>
      <w:autoSpaceDN w:val="0"/>
      <w:adjustRightInd w:val="0"/>
      <w:spacing w:before="80" w:after="80" w:line="300" w:lineRule="auto"/>
      <w:ind w:firstLineChars="200" w:firstLine="20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6"/>
    <w:rsid w:val="00470BCD"/>
    <w:pPr>
      <w:widowControl w:val="0"/>
      <w:autoSpaceDE w:val="0"/>
      <w:autoSpaceDN w:val="0"/>
      <w:adjustRightInd w:val="0"/>
      <w:spacing w:before="80" w:after="80" w:line="300" w:lineRule="auto"/>
      <w:ind w:firstLineChars="200" w:firstLine="20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2">
    <w:name w:val="List"/>
    <w:basedOn w:val="a4"/>
    <w:uiPriority w:val="99"/>
    <w:rsid w:val="00470BCD"/>
    <w:pPr>
      <w:spacing w:before="80" w:after="80"/>
      <w:ind w:left="200" w:hangingChars="200" w:hanging="200"/>
    </w:pPr>
  </w:style>
  <w:style w:type="paragraph" w:styleId="29">
    <w:name w:val="List 2"/>
    <w:basedOn w:val="a4"/>
    <w:uiPriority w:val="99"/>
    <w:rsid w:val="00470BCD"/>
    <w:pPr>
      <w:spacing w:before="80" w:after="80"/>
      <w:ind w:leftChars="200" w:left="100" w:hangingChars="200" w:hanging="200"/>
    </w:pPr>
  </w:style>
  <w:style w:type="paragraph" w:styleId="38">
    <w:name w:val="List 3"/>
    <w:basedOn w:val="a4"/>
    <w:uiPriority w:val="99"/>
    <w:rsid w:val="00470BCD"/>
    <w:pPr>
      <w:spacing w:before="80" w:after="80"/>
      <w:ind w:leftChars="400" w:left="100" w:hangingChars="200" w:hanging="200"/>
    </w:pPr>
  </w:style>
  <w:style w:type="paragraph" w:styleId="43">
    <w:name w:val="List 4"/>
    <w:basedOn w:val="a4"/>
    <w:uiPriority w:val="99"/>
    <w:rsid w:val="00470BCD"/>
    <w:pPr>
      <w:spacing w:before="80" w:after="80"/>
      <w:ind w:leftChars="600" w:left="100" w:hangingChars="200" w:hanging="200"/>
    </w:pPr>
  </w:style>
  <w:style w:type="paragraph" w:styleId="51">
    <w:name w:val="List 5"/>
    <w:basedOn w:val="a4"/>
    <w:uiPriority w:val="99"/>
    <w:rsid w:val="00470BCD"/>
    <w:pPr>
      <w:spacing w:before="80" w:after="80"/>
      <w:ind w:leftChars="800" w:left="100" w:hangingChars="200" w:hanging="200"/>
    </w:pPr>
  </w:style>
  <w:style w:type="paragraph" w:styleId="afff3">
    <w:name w:val="List Number"/>
    <w:basedOn w:val="a4"/>
    <w:uiPriority w:val="99"/>
    <w:rsid w:val="00470BCD"/>
    <w:pPr>
      <w:spacing w:before="80" w:after="80"/>
      <w:ind w:left="-227"/>
    </w:pPr>
  </w:style>
  <w:style w:type="paragraph" w:styleId="2a">
    <w:name w:val="List Number 2"/>
    <w:basedOn w:val="a4"/>
    <w:uiPriority w:val="99"/>
    <w:rsid w:val="00470BCD"/>
    <w:pPr>
      <w:tabs>
        <w:tab w:val="num" w:pos="1325"/>
      </w:tabs>
      <w:spacing w:before="80" w:after="80"/>
      <w:ind w:left="1325" w:hanging="447"/>
    </w:pPr>
  </w:style>
  <w:style w:type="paragraph" w:styleId="39">
    <w:name w:val="List Number 3"/>
    <w:basedOn w:val="a4"/>
    <w:uiPriority w:val="99"/>
    <w:rsid w:val="00470BCD"/>
    <w:pPr>
      <w:spacing w:before="80" w:after="80"/>
      <w:ind w:left="0"/>
    </w:pPr>
  </w:style>
  <w:style w:type="paragraph" w:styleId="44">
    <w:name w:val="List Number 4"/>
    <w:basedOn w:val="a4"/>
    <w:uiPriority w:val="99"/>
    <w:rsid w:val="00470BCD"/>
    <w:pPr>
      <w:spacing w:before="80" w:after="80"/>
      <w:ind w:left="0"/>
    </w:pPr>
  </w:style>
  <w:style w:type="paragraph" w:styleId="52">
    <w:name w:val="List Number 5"/>
    <w:basedOn w:val="a4"/>
    <w:uiPriority w:val="99"/>
    <w:rsid w:val="00470BCD"/>
    <w:pPr>
      <w:spacing w:before="80" w:after="80"/>
      <w:ind w:left="0"/>
    </w:pPr>
  </w:style>
  <w:style w:type="paragraph" w:styleId="afff4">
    <w:name w:val="List Continue"/>
    <w:basedOn w:val="a4"/>
    <w:uiPriority w:val="99"/>
    <w:rsid w:val="00470BCD"/>
    <w:pPr>
      <w:spacing w:before="80" w:after="120"/>
      <w:ind w:leftChars="200" w:left="420"/>
    </w:pPr>
  </w:style>
  <w:style w:type="paragraph" w:styleId="2b">
    <w:name w:val="List Continue 2"/>
    <w:basedOn w:val="a4"/>
    <w:uiPriority w:val="99"/>
    <w:rsid w:val="00470BCD"/>
    <w:pPr>
      <w:spacing w:before="80" w:after="120"/>
      <w:ind w:leftChars="400" w:left="840"/>
    </w:pPr>
  </w:style>
  <w:style w:type="paragraph" w:styleId="3a">
    <w:name w:val="List Continue 3"/>
    <w:basedOn w:val="a4"/>
    <w:uiPriority w:val="99"/>
    <w:rsid w:val="00470BCD"/>
    <w:pPr>
      <w:spacing w:before="80" w:after="120"/>
      <w:ind w:leftChars="600" w:left="1260"/>
    </w:pPr>
  </w:style>
  <w:style w:type="paragraph" w:styleId="45">
    <w:name w:val="List Continue 4"/>
    <w:basedOn w:val="a4"/>
    <w:uiPriority w:val="99"/>
    <w:rsid w:val="00470BCD"/>
    <w:pPr>
      <w:spacing w:before="80" w:after="120"/>
      <w:ind w:leftChars="800" w:left="1680"/>
    </w:pPr>
  </w:style>
  <w:style w:type="paragraph" w:styleId="53">
    <w:name w:val="List Continue 5"/>
    <w:basedOn w:val="a4"/>
    <w:uiPriority w:val="99"/>
    <w:rsid w:val="00470BCD"/>
    <w:pPr>
      <w:spacing w:before="80" w:after="120"/>
      <w:ind w:leftChars="1000" w:left="2100"/>
    </w:pPr>
  </w:style>
  <w:style w:type="paragraph" w:styleId="afff5">
    <w:name w:val="List Bullet"/>
    <w:basedOn w:val="a4"/>
    <w:autoRedefine/>
    <w:uiPriority w:val="99"/>
    <w:rsid w:val="00470BCD"/>
    <w:pPr>
      <w:tabs>
        <w:tab w:val="num" w:pos="1325"/>
      </w:tabs>
      <w:spacing w:before="80" w:after="80"/>
      <w:ind w:left="1325" w:hanging="447"/>
    </w:pPr>
  </w:style>
  <w:style w:type="paragraph" w:styleId="2c">
    <w:name w:val="List Bullet 2"/>
    <w:basedOn w:val="a4"/>
    <w:autoRedefine/>
    <w:uiPriority w:val="99"/>
    <w:rsid w:val="00470BCD"/>
    <w:pPr>
      <w:spacing w:before="80" w:after="80"/>
      <w:ind w:left="0"/>
    </w:pPr>
  </w:style>
  <w:style w:type="paragraph" w:styleId="3b">
    <w:name w:val="List Bullet 3"/>
    <w:basedOn w:val="a4"/>
    <w:autoRedefine/>
    <w:uiPriority w:val="99"/>
    <w:rsid w:val="00470BCD"/>
    <w:pPr>
      <w:spacing w:before="80" w:after="80"/>
      <w:ind w:left="0"/>
    </w:pPr>
  </w:style>
  <w:style w:type="paragraph" w:styleId="46">
    <w:name w:val="List Bullet 4"/>
    <w:basedOn w:val="a4"/>
    <w:autoRedefine/>
    <w:uiPriority w:val="99"/>
    <w:rsid w:val="00470BCD"/>
    <w:pPr>
      <w:tabs>
        <w:tab w:val="num" w:pos="318"/>
      </w:tabs>
      <w:spacing w:before="80" w:after="80"/>
      <w:ind w:left="318" w:hanging="318"/>
    </w:pPr>
  </w:style>
  <w:style w:type="paragraph" w:styleId="54">
    <w:name w:val="List Bullet 5"/>
    <w:basedOn w:val="a4"/>
    <w:autoRedefine/>
    <w:uiPriority w:val="99"/>
    <w:rsid w:val="00470BCD"/>
    <w:pPr>
      <w:tabs>
        <w:tab w:val="num" w:pos="318"/>
      </w:tabs>
      <w:spacing w:before="80" w:after="80"/>
      <w:ind w:left="318" w:hanging="318"/>
    </w:pPr>
  </w:style>
  <w:style w:type="table" w:styleId="1e">
    <w:name w:val="Table List 1"/>
    <w:basedOn w:val="a6"/>
    <w:rsid w:val="00470BCD"/>
    <w:pPr>
      <w:widowControl w:val="0"/>
      <w:autoSpaceDE w:val="0"/>
      <w:autoSpaceDN w:val="0"/>
      <w:adjustRightInd w:val="0"/>
      <w:spacing w:before="80" w:after="80" w:line="300" w:lineRule="auto"/>
      <w:ind w:firstLineChars="200" w:firstLine="20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6"/>
    <w:rsid w:val="00470BCD"/>
    <w:pPr>
      <w:widowControl w:val="0"/>
      <w:autoSpaceDE w:val="0"/>
      <w:autoSpaceDN w:val="0"/>
      <w:adjustRightInd w:val="0"/>
      <w:spacing w:before="80" w:after="80" w:line="300" w:lineRule="auto"/>
      <w:ind w:firstLineChars="200" w:firstLine="20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6"/>
    <w:rsid w:val="00470BCD"/>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6"/>
    <w:rsid w:val="00470BCD"/>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6"/>
    <w:rsid w:val="00470BCD"/>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6"/>
    <w:rsid w:val="00470BCD"/>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6"/>
    <w:rsid w:val="00470BCD"/>
    <w:pPr>
      <w:widowControl w:val="0"/>
      <w:autoSpaceDE w:val="0"/>
      <w:autoSpaceDN w:val="0"/>
      <w:adjustRightInd w:val="0"/>
      <w:spacing w:before="80" w:after="80" w:line="300" w:lineRule="auto"/>
      <w:ind w:firstLineChars="200" w:firstLine="20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6"/>
    <w:rsid w:val="00470BCD"/>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6">
    <w:name w:val="Table Contemporary"/>
    <w:basedOn w:val="a6"/>
    <w:rsid w:val="00470BCD"/>
    <w:pPr>
      <w:widowControl w:val="0"/>
      <w:autoSpaceDE w:val="0"/>
      <w:autoSpaceDN w:val="0"/>
      <w:adjustRightInd w:val="0"/>
      <w:spacing w:before="80" w:after="80" w:line="300" w:lineRule="auto"/>
      <w:ind w:firstLineChars="200" w:firstLine="20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7">
    <w:name w:val="Date"/>
    <w:basedOn w:val="a4"/>
    <w:next w:val="a4"/>
    <w:link w:val="Chare"/>
    <w:rsid w:val="00470BCD"/>
    <w:pPr>
      <w:spacing w:before="80" w:after="80"/>
      <w:ind w:leftChars="2500" w:left="100"/>
    </w:pPr>
  </w:style>
  <w:style w:type="character" w:customStyle="1" w:styleId="Chare">
    <w:name w:val="日期 Char"/>
    <w:basedOn w:val="a5"/>
    <w:link w:val="afff7"/>
    <w:rsid w:val="00470BCD"/>
    <w:rPr>
      <w:rFonts w:ascii="Arial" w:hAnsi="Arial" w:cs="Arial"/>
      <w:kern w:val="2"/>
    </w:rPr>
  </w:style>
  <w:style w:type="table" w:styleId="1f">
    <w:name w:val="Table Columns 1"/>
    <w:basedOn w:val="a6"/>
    <w:rsid w:val="00470BCD"/>
    <w:pPr>
      <w:widowControl w:val="0"/>
      <w:autoSpaceDE w:val="0"/>
      <w:autoSpaceDN w:val="0"/>
      <w:adjustRightInd w:val="0"/>
      <w:spacing w:before="80" w:after="80" w:line="300" w:lineRule="auto"/>
      <w:ind w:firstLineChars="200" w:firstLine="20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6"/>
    <w:rsid w:val="00470BCD"/>
    <w:pPr>
      <w:widowControl w:val="0"/>
      <w:autoSpaceDE w:val="0"/>
      <w:autoSpaceDN w:val="0"/>
      <w:adjustRightInd w:val="0"/>
      <w:spacing w:before="80" w:after="80" w:line="300" w:lineRule="auto"/>
      <w:ind w:firstLineChars="200" w:firstLine="20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6"/>
    <w:rsid w:val="00470BCD"/>
    <w:pPr>
      <w:widowControl w:val="0"/>
      <w:autoSpaceDE w:val="0"/>
      <w:autoSpaceDN w:val="0"/>
      <w:adjustRightInd w:val="0"/>
      <w:spacing w:before="80" w:after="80" w:line="300" w:lineRule="auto"/>
      <w:ind w:firstLineChars="200" w:firstLine="20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6"/>
    <w:rsid w:val="00470BCD"/>
    <w:pPr>
      <w:widowControl w:val="0"/>
      <w:autoSpaceDE w:val="0"/>
      <w:autoSpaceDN w:val="0"/>
      <w:adjustRightInd w:val="0"/>
      <w:spacing w:before="80" w:after="80" w:line="300" w:lineRule="auto"/>
      <w:ind w:firstLineChars="200" w:firstLine="20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6"/>
    <w:rsid w:val="00470BCD"/>
    <w:pPr>
      <w:widowControl w:val="0"/>
      <w:autoSpaceDE w:val="0"/>
      <w:autoSpaceDN w:val="0"/>
      <w:adjustRightInd w:val="0"/>
      <w:spacing w:before="80" w:after="80" w:line="300" w:lineRule="auto"/>
      <w:ind w:firstLineChars="200" w:firstLine="20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0">
    <w:name w:val="Table Grid 1"/>
    <w:basedOn w:val="a6"/>
    <w:rsid w:val="00470BCD"/>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
    <w:name w:val="Table Grid 2"/>
    <w:basedOn w:val="a6"/>
    <w:rsid w:val="00470BCD"/>
    <w:pPr>
      <w:widowControl w:val="0"/>
      <w:autoSpaceDE w:val="0"/>
      <w:autoSpaceDN w:val="0"/>
      <w:adjustRightInd w:val="0"/>
      <w:spacing w:before="80" w:after="80" w:line="300" w:lineRule="auto"/>
      <w:ind w:firstLineChars="200" w:firstLine="20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6"/>
    <w:rsid w:val="00470BCD"/>
    <w:pPr>
      <w:widowControl w:val="0"/>
      <w:autoSpaceDE w:val="0"/>
      <w:autoSpaceDN w:val="0"/>
      <w:adjustRightInd w:val="0"/>
      <w:spacing w:before="80" w:after="80" w:line="300" w:lineRule="auto"/>
      <w:ind w:firstLineChars="200" w:firstLine="20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6"/>
    <w:rsid w:val="00470BCD"/>
    <w:pPr>
      <w:widowControl w:val="0"/>
      <w:autoSpaceDE w:val="0"/>
      <w:autoSpaceDN w:val="0"/>
      <w:adjustRightInd w:val="0"/>
      <w:spacing w:before="80" w:after="80" w:line="300" w:lineRule="auto"/>
      <w:ind w:firstLineChars="200" w:firstLine="20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6"/>
    <w:rsid w:val="00470BCD"/>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6"/>
    <w:rsid w:val="00470BCD"/>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6"/>
    <w:rsid w:val="00470BCD"/>
    <w:pPr>
      <w:widowControl w:val="0"/>
      <w:autoSpaceDE w:val="0"/>
      <w:autoSpaceDN w:val="0"/>
      <w:adjustRightInd w:val="0"/>
      <w:spacing w:before="80" w:after="80" w:line="300" w:lineRule="auto"/>
      <w:ind w:firstLineChars="200" w:firstLine="20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6"/>
    <w:rsid w:val="00470BCD"/>
    <w:pPr>
      <w:widowControl w:val="0"/>
      <w:autoSpaceDE w:val="0"/>
      <w:autoSpaceDN w:val="0"/>
      <w:adjustRightInd w:val="0"/>
      <w:spacing w:before="80" w:after="80" w:line="300" w:lineRule="auto"/>
      <w:ind w:firstLineChars="200" w:firstLine="20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f8">
    <w:name w:val="Block Text"/>
    <w:basedOn w:val="a4"/>
    <w:uiPriority w:val="99"/>
    <w:rsid w:val="00470BCD"/>
    <w:pPr>
      <w:spacing w:before="80" w:after="120"/>
      <w:ind w:leftChars="700" w:left="1440" w:rightChars="700" w:right="1440"/>
    </w:pPr>
  </w:style>
  <w:style w:type="paragraph" w:styleId="afff9">
    <w:name w:val="envelope address"/>
    <w:basedOn w:val="a4"/>
    <w:uiPriority w:val="99"/>
    <w:rsid w:val="00470BCD"/>
    <w:pPr>
      <w:framePr w:w="7920" w:h="1980" w:hRule="exact" w:hSpace="180" w:wrap="auto" w:hAnchor="page" w:xAlign="center" w:yAlign="bottom"/>
      <w:snapToGrid w:val="0"/>
      <w:spacing w:before="80" w:after="80"/>
      <w:ind w:leftChars="1400" w:left="100"/>
    </w:pPr>
    <w:rPr>
      <w:sz w:val="24"/>
      <w:szCs w:val="24"/>
    </w:rPr>
  </w:style>
  <w:style w:type="paragraph" w:styleId="afffa">
    <w:name w:val="Message Header"/>
    <w:basedOn w:val="a4"/>
    <w:link w:val="Charf"/>
    <w:uiPriority w:val="99"/>
    <w:rsid w:val="00470BCD"/>
    <w:pPr>
      <w:pBdr>
        <w:top w:val="single" w:sz="6" w:space="1" w:color="auto"/>
        <w:left w:val="single" w:sz="6" w:space="1" w:color="auto"/>
        <w:bottom w:val="single" w:sz="6" w:space="1" w:color="auto"/>
        <w:right w:val="single" w:sz="6" w:space="1" w:color="auto"/>
      </w:pBdr>
      <w:shd w:val="pct20" w:color="auto" w:fill="auto"/>
      <w:spacing w:before="80" w:after="80"/>
      <w:ind w:leftChars="500" w:left="1080" w:hangingChars="500" w:hanging="1080"/>
    </w:pPr>
    <w:rPr>
      <w:sz w:val="24"/>
      <w:szCs w:val="24"/>
    </w:rPr>
  </w:style>
  <w:style w:type="character" w:customStyle="1" w:styleId="Charf">
    <w:name w:val="信息标题 Char"/>
    <w:basedOn w:val="a5"/>
    <w:link w:val="afffa"/>
    <w:uiPriority w:val="99"/>
    <w:rsid w:val="00470BCD"/>
    <w:rPr>
      <w:rFonts w:ascii="Arial" w:hAnsi="Arial" w:cs="Arial"/>
      <w:kern w:val="2"/>
      <w:sz w:val="24"/>
      <w:szCs w:val="24"/>
      <w:shd w:val="pct20" w:color="auto" w:fill="auto"/>
    </w:rPr>
  </w:style>
  <w:style w:type="character" w:styleId="afffb">
    <w:name w:val="line number"/>
    <w:basedOn w:val="a5"/>
    <w:uiPriority w:val="99"/>
    <w:rsid w:val="00470BCD"/>
  </w:style>
  <w:style w:type="character" w:styleId="afffc">
    <w:name w:val="Strong"/>
    <w:basedOn w:val="a5"/>
    <w:uiPriority w:val="22"/>
    <w:qFormat/>
    <w:rsid w:val="00470BCD"/>
    <w:rPr>
      <w:b/>
      <w:bCs/>
    </w:rPr>
  </w:style>
  <w:style w:type="paragraph" w:styleId="afffd">
    <w:name w:val="Note Heading"/>
    <w:basedOn w:val="a4"/>
    <w:next w:val="a4"/>
    <w:link w:val="Charf0"/>
    <w:uiPriority w:val="99"/>
    <w:rsid w:val="00470BCD"/>
    <w:pPr>
      <w:spacing w:before="80" w:after="80"/>
      <w:ind w:left="624"/>
      <w:jc w:val="center"/>
    </w:pPr>
  </w:style>
  <w:style w:type="character" w:customStyle="1" w:styleId="Charf0">
    <w:name w:val="注释标题 Char"/>
    <w:basedOn w:val="a5"/>
    <w:link w:val="afffd"/>
    <w:uiPriority w:val="99"/>
    <w:rsid w:val="00470BCD"/>
    <w:rPr>
      <w:rFonts w:ascii="Arial" w:hAnsi="Arial" w:cs="Arial"/>
      <w:kern w:val="2"/>
    </w:rPr>
  </w:style>
  <w:style w:type="table" w:styleId="afffe">
    <w:name w:val="Table Professional"/>
    <w:basedOn w:val="a6"/>
    <w:rsid w:val="00470BCD"/>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4a">
    <w:name w:val="index 4"/>
    <w:basedOn w:val="a4"/>
    <w:next w:val="a4"/>
    <w:autoRedefine/>
    <w:uiPriority w:val="99"/>
    <w:rsid w:val="00470BCD"/>
    <w:pPr>
      <w:spacing w:before="80" w:after="80"/>
      <w:ind w:leftChars="600" w:left="600"/>
    </w:pPr>
  </w:style>
  <w:style w:type="paragraph" w:styleId="58">
    <w:name w:val="index 5"/>
    <w:basedOn w:val="a4"/>
    <w:next w:val="a4"/>
    <w:autoRedefine/>
    <w:uiPriority w:val="99"/>
    <w:rsid w:val="00470BCD"/>
    <w:pPr>
      <w:spacing w:before="80" w:after="80"/>
      <w:ind w:leftChars="800" w:left="800"/>
    </w:pPr>
  </w:style>
  <w:style w:type="paragraph" w:styleId="63">
    <w:name w:val="index 6"/>
    <w:basedOn w:val="a4"/>
    <w:next w:val="a4"/>
    <w:autoRedefine/>
    <w:uiPriority w:val="99"/>
    <w:rsid w:val="00470BCD"/>
    <w:pPr>
      <w:spacing w:before="80" w:after="80"/>
      <w:ind w:leftChars="1000" w:left="1000"/>
    </w:pPr>
  </w:style>
  <w:style w:type="paragraph" w:styleId="73">
    <w:name w:val="index 7"/>
    <w:basedOn w:val="a4"/>
    <w:next w:val="a4"/>
    <w:autoRedefine/>
    <w:uiPriority w:val="99"/>
    <w:rsid w:val="00470BCD"/>
    <w:pPr>
      <w:spacing w:before="80" w:after="80"/>
      <w:ind w:leftChars="1200" w:left="1200"/>
    </w:pPr>
  </w:style>
  <w:style w:type="paragraph" w:styleId="83">
    <w:name w:val="index 8"/>
    <w:basedOn w:val="a4"/>
    <w:next w:val="a4"/>
    <w:autoRedefine/>
    <w:uiPriority w:val="99"/>
    <w:rsid w:val="00470BCD"/>
    <w:pPr>
      <w:spacing w:before="80" w:after="80"/>
      <w:ind w:leftChars="1400" w:left="1400"/>
    </w:pPr>
  </w:style>
  <w:style w:type="paragraph" w:styleId="91">
    <w:name w:val="index 9"/>
    <w:basedOn w:val="a4"/>
    <w:next w:val="a4"/>
    <w:autoRedefine/>
    <w:uiPriority w:val="99"/>
    <w:rsid w:val="00470BCD"/>
    <w:pPr>
      <w:spacing w:before="80" w:after="80"/>
      <w:ind w:leftChars="1600" w:left="1600"/>
    </w:pPr>
  </w:style>
  <w:style w:type="paragraph" w:styleId="affff">
    <w:name w:val="index heading"/>
    <w:basedOn w:val="a4"/>
    <w:next w:val="16"/>
    <w:rsid w:val="00470BCD"/>
    <w:pPr>
      <w:spacing w:before="80" w:after="80"/>
      <w:ind w:left="624"/>
    </w:pPr>
    <w:rPr>
      <w:b/>
      <w:bCs/>
    </w:rPr>
  </w:style>
  <w:style w:type="paragraph" w:styleId="affff0">
    <w:name w:val="table of authorities"/>
    <w:basedOn w:val="a4"/>
    <w:next w:val="a4"/>
    <w:uiPriority w:val="99"/>
    <w:rsid w:val="00470BCD"/>
    <w:pPr>
      <w:spacing w:before="80" w:after="80"/>
      <w:ind w:leftChars="200" w:left="420"/>
    </w:pPr>
  </w:style>
  <w:style w:type="paragraph" w:styleId="affff1">
    <w:name w:val="toa heading"/>
    <w:basedOn w:val="a4"/>
    <w:next w:val="a4"/>
    <w:uiPriority w:val="99"/>
    <w:rsid w:val="00470BCD"/>
    <w:pPr>
      <w:spacing w:after="80"/>
      <w:ind w:left="624"/>
    </w:pPr>
    <w:rPr>
      <w:sz w:val="24"/>
      <w:szCs w:val="24"/>
    </w:rPr>
  </w:style>
  <w:style w:type="numbering" w:customStyle="1" w:styleId="a1">
    <w:name w:val="附录"/>
    <w:uiPriority w:val="99"/>
    <w:rsid w:val="00470BCD"/>
    <w:pPr>
      <w:numPr>
        <w:numId w:val="10"/>
      </w:numPr>
    </w:pPr>
  </w:style>
  <w:style w:type="numbering" w:styleId="1111110">
    <w:name w:val="Outline List 2"/>
    <w:basedOn w:val="a7"/>
    <w:rsid w:val="00470BCD"/>
    <w:pPr>
      <w:numPr>
        <w:numId w:val="11"/>
      </w:numPr>
    </w:pPr>
  </w:style>
  <w:style w:type="paragraph" w:customStyle="1" w:styleId="affff2">
    <w:name w:val="封面文档标题"/>
    <w:basedOn w:val="a4"/>
    <w:rsid w:val="00470BCD"/>
    <w:pPr>
      <w:snapToGrid w:val="0"/>
      <w:spacing w:before="600" w:after="200"/>
      <w:ind w:left="0"/>
      <w:jc w:val="left"/>
    </w:pPr>
    <w:rPr>
      <w:rFonts w:eastAsia="黑体"/>
      <w:bCs/>
      <w:kern w:val="0"/>
      <w:sz w:val="48"/>
      <w:szCs w:val="44"/>
    </w:rPr>
  </w:style>
  <w:style w:type="paragraph" w:customStyle="1" w:styleId="affff3">
    <w:name w:val="封面文档副标题"/>
    <w:basedOn w:val="affff2"/>
    <w:uiPriority w:val="52"/>
    <w:qFormat/>
    <w:rsid w:val="00470BCD"/>
    <w:pPr>
      <w:spacing w:before="200"/>
    </w:pPr>
    <w:rPr>
      <w:sz w:val="36"/>
    </w:rPr>
  </w:style>
  <w:style w:type="paragraph" w:customStyle="1" w:styleId="affff4">
    <w:name w:val="封面公司名称"/>
    <w:basedOn w:val="a4"/>
    <w:uiPriority w:val="99"/>
    <w:rsid w:val="00470BCD"/>
    <w:pPr>
      <w:snapToGrid w:val="0"/>
      <w:ind w:left="0"/>
      <w:jc w:val="center"/>
    </w:pPr>
    <w:rPr>
      <w:rFonts w:eastAsia="楷体_GB2312"/>
      <w:kern w:val="0"/>
      <w:sz w:val="24"/>
      <w:szCs w:val="32"/>
    </w:rPr>
  </w:style>
  <w:style w:type="table" w:customStyle="1" w:styleId="Table1">
    <w:name w:val="Table1"/>
    <w:basedOn w:val="ab"/>
    <w:uiPriority w:val="99"/>
    <w:qFormat/>
    <w:rsid w:val="00470BCD"/>
    <w:tblPr/>
  </w:style>
  <w:style w:type="paragraph" w:customStyle="1" w:styleId="affff5">
    <w:name w:val="目录"/>
    <w:basedOn w:val="a4"/>
    <w:link w:val="Charf1"/>
    <w:rsid w:val="00470BCD"/>
    <w:pPr>
      <w:widowControl w:val="0"/>
      <w:autoSpaceDE w:val="0"/>
      <w:autoSpaceDN w:val="0"/>
      <w:adjustRightInd w:val="0"/>
      <w:spacing w:before="300" w:after="150" w:line="360" w:lineRule="auto"/>
      <w:ind w:left="0"/>
      <w:jc w:val="center"/>
    </w:pPr>
    <w:rPr>
      <w:rFonts w:ascii="黑体" w:eastAsia="黑体" w:hAnsi="Times New Roman" w:cs="Times New Roman"/>
      <w:kern w:val="0"/>
      <w:sz w:val="30"/>
    </w:rPr>
  </w:style>
  <w:style w:type="paragraph" w:customStyle="1" w:styleId="1f1">
    <w:name w:val="修订1"/>
    <w:hidden/>
    <w:semiHidden/>
    <w:rsid w:val="00470BCD"/>
    <w:rPr>
      <w:rFonts w:ascii="Arial" w:hAnsi="Arial" w:cs="Arial"/>
      <w:sz w:val="21"/>
      <w:szCs w:val="21"/>
    </w:rPr>
  </w:style>
  <w:style w:type="table" w:customStyle="1" w:styleId="Table2">
    <w:name w:val="Table2"/>
    <w:basedOn w:val="ab"/>
    <w:uiPriority w:val="99"/>
    <w:qFormat/>
    <w:rsid w:val="00470BCD"/>
    <w:tblPr/>
  </w:style>
  <w:style w:type="numbering" w:customStyle="1" w:styleId="1f2">
    <w:name w:val="无列表1"/>
    <w:next w:val="a7"/>
    <w:semiHidden/>
    <w:rsid w:val="00470BCD"/>
  </w:style>
  <w:style w:type="table" w:customStyle="1" w:styleId="1f3">
    <w:name w:val="网格型1"/>
    <w:basedOn w:val="a6"/>
    <w:next w:val="ab"/>
    <w:semiHidden/>
    <w:rsid w:val="00470BCD"/>
    <w:pPr>
      <w:snapToGrid w:val="0"/>
      <w:spacing w:before="80" w:after="80" w:line="30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正文中的表格1"/>
    <w:basedOn w:val="ab"/>
    <w:rsid w:val="00470BCD"/>
    <w:tblPr/>
  </w:style>
  <w:style w:type="table" w:customStyle="1" w:styleId="Table3">
    <w:name w:val="Table3"/>
    <w:basedOn w:val="ab"/>
    <w:qFormat/>
    <w:rsid w:val="00470BCD"/>
    <w:tblPr/>
  </w:style>
  <w:style w:type="table" w:customStyle="1" w:styleId="Notes21">
    <w:name w:val="Notes_21"/>
    <w:basedOn w:val="ab"/>
    <w:semiHidden/>
    <w:rsid w:val="00470BCD"/>
    <w:tblPr/>
  </w:style>
  <w:style w:type="table" w:customStyle="1" w:styleId="FigureTable1">
    <w:name w:val="Figure Table1"/>
    <w:basedOn w:val="ab"/>
    <w:rsid w:val="00470BCD"/>
    <w:tblPr/>
  </w:style>
  <w:style w:type="table" w:customStyle="1" w:styleId="Table4">
    <w:name w:val="Table4"/>
    <w:basedOn w:val="ab"/>
    <w:uiPriority w:val="99"/>
    <w:qFormat/>
    <w:rsid w:val="00470BCD"/>
    <w:tblPr/>
  </w:style>
  <w:style w:type="paragraph" w:customStyle="1" w:styleId="NoteTextlist">
    <w:name w:val="Note Text list"/>
    <w:basedOn w:val="NotesText"/>
    <w:rsid w:val="00470BCD"/>
    <w:pPr>
      <w:tabs>
        <w:tab w:val="num" w:pos="1418"/>
      </w:tabs>
      <w:ind w:left="1418" w:hanging="284"/>
    </w:pPr>
  </w:style>
  <w:style w:type="paragraph" w:customStyle="1" w:styleId="1f5">
    <w:name w:val="批注框文本1"/>
    <w:basedOn w:val="a4"/>
    <w:semiHidden/>
    <w:rsid w:val="00470BCD"/>
    <w:rPr>
      <w:kern w:val="0"/>
      <w:sz w:val="18"/>
      <w:szCs w:val="18"/>
    </w:rPr>
  </w:style>
  <w:style w:type="table" w:customStyle="1" w:styleId="Table5">
    <w:name w:val="Table5"/>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6">
    <w:name w:val="Table6"/>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7">
    <w:name w:val="Table7"/>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NotesTesxtlist">
    <w:name w:val="Notes Tesxt list"/>
    <w:basedOn w:val="NotesText"/>
    <w:link w:val="NotesTesxtlistChar"/>
    <w:rsid w:val="00470BCD"/>
  </w:style>
  <w:style w:type="character" w:customStyle="1" w:styleId="NotesTesxtlistChar">
    <w:name w:val="Notes Tesxt list Char"/>
    <w:basedOn w:val="NotesTextCharChar"/>
    <w:link w:val="NotesTesxtlist"/>
    <w:rsid w:val="00470BCD"/>
    <w:rPr>
      <w:rFonts w:ascii="Arial" w:hAnsi="Arial" w:cs="Arial"/>
      <w:lang w:eastAsia="en-US"/>
    </w:rPr>
  </w:style>
  <w:style w:type="table" w:customStyle="1" w:styleId="Table8">
    <w:name w:val="Table8"/>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9">
    <w:name w:val="Table9"/>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91">
    <w:name w:val="Table91"/>
    <w:basedOn w:val="ab"/>
    <w:uiPriority w:val="99"/>
    <w:qFormat/>
    <w:rsid w:val="00470BCD"/>
    <w:pPr>
      <w:widowControl w:val="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0">
    <w:name w:val="Table10"/>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92">
    <w:name w:val="Table92"/>
    <w:basedOn w:val="ab"/>
    <w:uiPriority w:val="99"/>
    <w:qFormat/>
    <w:rsid w:val="00470BCD"/>
    <w:pPr>
      <w:widowControl w:val="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1">
    <w:name w:val="Table11"/>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01">
    <w:name w:val="Table101"/>
    <w:basedOn w:val="ab"/>
    <w:uiPriority w:val="99"/>
    <w:qFormat/>
    <w:rsid w:val="00470BCD"/>
    <w:pPr>
      <w:widowControl w:val="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terminaldisplay0">
    <w:name w:val="terminaldisplay"/>
    <w:basedOn w:val="a4"/>
    <w:rsid w:val="00470BCD"/>
    <w:pPr>
      <w:spacing w:before="40" w:after="40" w:line="240" w:lineRule="atLeast"/>
      <w:ind w:left="624"/>
    </w:pPr>
    <w:rPr>
      <w:rFonts w:ascii="Courier New" w:hAnsi="Courier New" w:cs="Courier New"/>
      <w:kern w:val="0"/>
      <w:sz w:val="17"/>
      <w:szCs w:val="17"/>
    </w:rPr>
  </w:style>
  <w:style w:type="paragraph" w:customStyle="1" w:styleId="tabletext0">
    <w:name w:val="tabletext"/>
    <w:basedOn w:val="a4"/>
    <w:rsid w:val="00470BCD"/>
    <w:pPr>
      <w:spacing w:before="80" w:after="80"/>
      <w:ind w:left="0"/>
      <w:jc w:val="left"/>
    </w:pPr>
    <w:rPr>
      <w:kern w:val="0"/>
      <w:sz w:val="18"/>
      <w:szCs w:val="18"/>
    </w:rPr>
  </w:style>
  <w:style w:type="paragraph" w:styleId="affff6">
    <w:name w:val="Subtitle"/>
    <w:basedOn w:val="a4"/>
    <w:next w:val="a4"/>
    <w:link w:val="Charf2"/>
    <w:uiPriority w:val="99"/>
    <w:qFormat/>
    <w:rsid w:val="00470BCD"/>
    <w:pPr>
      <w:spacing w:before="240" w:after="60" w:line="312" w:lineRule="auto"/>
      <w:ind w:left="624"/>
      <w:jc w:val="center"/>
      <w:outlineLvl w:val="1"/>
    </w:pPr>
    <w:rPr>
      <w:rFonts w:asciiTheme="majorHAnsi" w:hAnsiTheme="majorHAnsi" w:cstheme="majorBidi"/>
      <w:b/>
      <w:bCs/>
      <w:kern w:val="28"/>
      <w:sz w:val="32"/>
      <w:szCs w:val="32"/>
    </w:rPr>
  </w:style>
  <w:style w:type="character" w:customStyle="1" w:styleId="Charf2">
    <w:name w:val="副标题 Char"/>
    <w:basedOn w:val="a5"/>
    <w:link w:val="affff6"/>
    <w:uiPriority w:val="99"/>
    <w:rsid w:val="00470BCD"/>
    <w:rPr>
      <w:rFonts w:asciiTheme="majorHAnsi" w:hAnsiTheme="majorHAnsi" w:cstheme="majorBidi"/>
      <w:b/>
      <w:bCs/>
      <w:kern w:val="28"/>
      <w:sz w:val="32"/>
      <w:szCs w:val="32"/>
    </w:rPr>
  </w:style>
  <w:style w:type="paragraph" w:customStyle="1" w:styleId="Para">
    <w:name w:val="默认段落字体 Para"/>
    <w:basedOn w:val="a4"/>
    <w:autoRedefine/>
    <w:rsid w:val="00470BCD"/>
    <w:pPr>
      <w:widowControl w:val="0"/>
      <w:spacing w:before="0"/>
      <w:ind w:left="0" w:firstLineChars="350" w:firstLine="350"/>
    </w:pPr>
    <w:rPr>
      <w:rFonts w:cs="Times New Roman"/>
      <w:color w:val="000000"/>
      <w:sz w:val="21"/>
      <w:szCs w:val="24"/>
    </w:rPr>
  </w:style>
  <w:style w:type="paragraph" w:customStyle="1" w:styleId="TableTextList">
    <w:name w:val="Table Text List"/>
    <w:basedOn w:val="TableText"/>
    <w:rsid w:val="00470BCD"/>
    <w:pPr>
      <w:numPr>
        <w:numId w:val="12"/>
      </w:numPr>
      <w:autoSpaceDE/>
      <w:autoSpaceDN/>
      <w:snapToGrid w:val="0"/>
      <w:spacing w:after="80"/>
      <w:textAlignment w:val="auto"/>
    </w:pPr>
    <w:rPr>
      <w:rFonts w:cs="Arial"/>
    </w:rPr>
  </w:style>
  <w:style w:type="paragraph" w:customStyle="1" w:styleId="1CharChar">
    <w:name w:val="默认段落字体1 Char Char"/>
    <w:basedOn w:val="a4"/>
    <w:rsid w:val="00470BCD"/>
    <w:pPr>
      <w:widowControl w:val="0"/>
      <w:spacing w:before="0"/>
      <w:ind w:left="0"/>
    </w:pPr>
    <w:rPr>
      <w:rFonts w:ascii="Times New Roman" w:hAnsi="Times New Roman" w:cs="Times New Roman"/>
      <w:sz w:val="21"/>
      <w:szCs w:val="24"/>
    </w:rPr>
  </w:style>
  <w:style w:type="character" w:customStyle="1" w:styleId="NotesTextListinTableChar">
    <w:name w:val="Notes Text List in Table Char"/>
    <w:basedOn w:val="a5"/>
    <w:link w:val="NotesTextListinTable"/>
    <w:rsid w:val="00470BCD"/>
    <w:rPr>
      <w:rFonts w:ascii="Arial" w:eastAsia="楷体_GB2312" w:hAnsi="Arial" w:cs="楷体_GB2312"/>
      <w:noProof/>
      <w:sz w:val="18"/>
      <w:szCs w:val="18"/>
    </w:rPr>
  </w:style>
  <w:style w:type="paragraph" w:customStyle="1" w:styleId="affff7">
    <w:name w:val="小标题"/>
    <w:basedOn w:val="Command"/>
    <w:link w:val="Charf3"/>
    <w:qFormat/>
    <w:rsid w:val="00470BCD"/>
    <w:pPr>
      <w:keepNext w:val="0"/>
      <w:spacing w:before="80" w:after="80" w:line="240" w:lineRule="auto"/>
    </w:pPr>
    <w:rPr>
      <w:bCs w:val="0"/>
      <w:color w:val="800000"/>
      <w:sz w:val="21"/>
      <w:szCs w:val="21"/>
    </w:rPr>
  </w:style>
  <w:style w:type="character" w:customStyle="1" w:styleId="Charf3">
    <w:name w:val="小标题 Char"/>
    <w:basedOn w:val="CommandChar"/>
    <w:link w:val="affff7"/>
    <w:rsid w:val="00470BCD"/>
    <w:rPr>
      <w:rFonts w:ascii="Arial" w:eastAsia="黑体" w:hAnsi="Arial" w:cs="Arial"/>
      <w:b/>
      <w:bCs w:val="0"/>
      <w:color w:val="800000"/>
      <w:sz w:val="21"/>
      <w:szCs w:val="21"/>
    </w:rPr>
  </w:style>
  <w:style w:type="paragraph" w:customStyle="1" w:styleId="annotation">
    <w:name w:val="annotation"/>
    <w:basedOn w:val="a4"/>
    <w:autoRedefine/>
    <w:semiHidden/>
    <w:rsid w:val="00470BCD"/>
    <w:pPr>
      <w:keepLines/>
      <w:numPr>
        <w:ilvl w:val="12"/>
      </w:numPr>
      <w:snapToGrid w:val="0"/>
      <w:spacing w:before="80" w:after="80" w:line="360" w:lineRule="auto"/>
      <w:ind w:left="1134"/>
    </w:pPr>
    <w:rPr>
      <w:kern w:val="0"/>
      <w:szCs w:val="21"/>
    </w:rPr>
  </w:style>
  <w:style w:type="numbering" w:styleId="111111">
    <w:name w:val="Outline List 1"/>
    <w:basedOn w:val="a7"/>
    <w:rsid w:val="00470BCD"/>
    <w:pPr>
      <w:numPr>
        <w:numId w:val="13"/>
      </w:numPr>
    </w:pPr>
  </w:style>
  <w:style w:type="table" w:customStyle="1" w:styleId="affff8">
    <w:name w:val="表格"/>
    <w:basedOn w:val="ab"/>
    <w:rsid w:val="00470BCD"/>
    <w:pPr>
      <w:snapToGrid w:val="0"/>
      <w:spacing w:before="0" w:after="0"/>
      <w:textAlignment w:val="center"/>
    </w:pPr>
    <w:rPr>
      <w:rFonts w:ascii="Arial" w:hAnsi="Arial"/>
    </w:rPr>
    <w:tblPr>
      <w:jc w:val="center"/>
    </w:tblPr>
    <w:trPr>
      <w:cantSplit/>
      <w:jc w:val="center"/>
    </w:trPr>
    <w:tcPr>
      <w:vAlign w:val="center"/>
    </w:tcPr>
    <w:tblStylePr w:type="firstRow">
      <w:pPr>
        <w:wordWrap/>
        <w:ind w:leftChars="0" w:left="0"/>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table" w:customStyle="1" w:styleId="Table13">
    <w:name w:val="Table13"/>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11">
    <w:name w:val="Table Indent_11"/>
    <w:basedOn w:val="Table"/>
    <w:uiPriority w:val="99"/>
    <w:qFormat/>
    <w:rsid w:val="00470BCD"/>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1">
    <w:name w:val="Table Indent_21"/>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customStyle="1" w:styleId="NotesIconsChar">
    <w:name w:val="Notes Icons Char"/>
    <w:basedOn w:val="a5"/>
    <w:link w:val="NotesIcons"/>
    <w:uiPriority w:val="2"/>
    <w:rsid w:val="00470BCD"/>
    <w:rPr>
      <w:rFonts w:ascii="Arial" w:hAnsi="Arial" w:cs="Arial"/>
      <w:lang w:eastAsia="en-US"/>
    </w:rPr>
  </w:style>
  <w:style w:type="character" w:customStyle="1" w:styleId="1Char0">
    <w:name w:val="目录 1 Char"/>
    <w:basedOn w:val="a5"/>
    <w:link w:val="14"/>
    <w:uiPriority w:val="39"/>
    <w:rsid w:val="00470BCD"/>
    <w:rPr>
      <w:rFonts w:ascii="Arial" w:eastAsia="黑体" w:hAnsi="Arial" w:cs="Arial"/>
      <w:bCs/>
      <w:noProof/>
      <w:sz w:val="28"/>
    </w:rPr>
  </w:style>
  <w:style w:type="character" w:customStyle="1" w:styleId="Char1">
    <w:name w:val="题注 Char"/>
    <w:basedOn w:val="a5"/>
    <w:link w:val="aa"/>
    <w:uiPriority w:val="99"/>
    <w:rsid w:val="00470BCD"/>
    <w:rPr>
      <w:rFonts w:ascii="Arial" w:eastAsia="黑体" w:hAnsi="Arial" w:cs="Arial"/>
      <w:kern w:val="2"/>
    </w:rPr>
  </w:style>
  <w:style w:type="character" w:styleId="affff9">
    <w:name w:val="footnote reference"/>
    <w:basedOn w:val="a5"/>
    <w:uiPriority w:val="99"/>
    <w:rsid w:val="00470BCD"/>
    <w:rPr>
      <w:vertAlign w:val="superscript"/>
    </w:rPr>
  </w:style>
  <w:style w:type="table" w:customStyle="1" w:styleId="StepTable">
    <w:name w:val="Step Table"/>
    <w:basedOn w:val="Table"/>
    <w:rsid w:val="00470BCD"/>
    <w:pPr>
      <w:snapToGrid w:val="0"/>
      <w:spacing w:after="80"/>
      <w:jc w:val="both"/>
    </w:pPr>
    <w:tblPr>
      <w:tblInd w:w="1242" w:type="dxa"/>
    </w:tblPr>
    <w:tblStylePr w:type="firstRow">
      <w:pPr>
        <w:wordWrap/>
        <w:spacing w:line="240" w:lineRule="auto"/>
        <w:ind w:leftChars="0" w:left="0"/>
      </w:pPr>
      <w:tblPr/>
      <w:tcPr>
        <w:tcBorders>
          <w:top w:val="single" w:sz="4" w:space="0" w:color="auto"/>
          <w:left w:val="nil"/>
          <w:bottom w:val="single" w:sz="4" w:space="0" w:color="auto"/>
          <w:right w:val="nil"/>
          <w:insideH w:val="nil"/>
          <w:insideV w:val="nil"/>
          <w:tl2br w:val="nil"/>
          <w:tr2bl w:val="nil"/>
        </w:tcBorders>
        <w:shd w:val="clear" w:color="auto" w:fill="D9D9D9"/>
      </w:tcPr>
    </w:tblStylePr>
    <w:tblStylePr w:type="lastRow">
      <w:pPr>
        <w:jc w:val="both"/>
      </w:pPr>
      <w:tblPr/>
      <w:tcPr>
        <w:tcBorders>
          <w:top w:val="nil"/>
          <w:left w:val="nil"/>
          <w:bottom w:val="single" w:sz="4" w:space="0" w:color="auto"/>
          <w:right w:val="nil"/>
          <w:insideH w:val="nil"/>
          <w:insideV w:val="nil"/>
          <w:tl2br w:val="nil"/>
          <w:tr2bl w:val="nil"/>
        </w:tcBorders>
      </w:tcPr>
    </w:tblStylePr>
  </w:style>
  <w:style w:type="table" w:customStyle="1" w:styleId="Notes11">
    <w:name w:val="Notes_11"/>
    <w:basedOn w:val="a6"/>
    <w:rsid w:val="00470BCD"/>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12">
    <w:name w:val="Notes_12"/>
    <w:basedOn w:val="a6"/>
    <w:rsid w:val="00470BCD"/>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StepTable1">
    <w:name w:val="Step Table1"/>
    <w:basedOn w:val="Table"/>
    <w:rsid w:val="00470BCD"/>
    <w:pPr>
      <w:snapToGrid w:val="0"/>
      <w:spacing w:after="80"/>
      <w:jc w:val="both"/>
    </w:pPr>
    <w:tblPr>
      <w:tblInd w:w="1242" w:type="dxa"/>
    </w:tblPr>
    <w:tblStylePr w:type="firstRow">
      <w:pPr>
        <w:wordWrap/>
        <w:spacing w:line="240" w:lineRule="auto"/>
        <w:ind w:leftChars="0" w:left="0"/>
      </w:pPr>
      <w:tblPr/>
      <w:tcPr>
        <w:tcBorders>
          <w:top w:val="single" w:sz="4" w:space="0" w:color="auto"/>
          <w:left w:val="nil"/>
          <w:bottom w:val="single" w:sz="4" w:space="0" w:color="auto"/>
          <w:right w:val="nil"/>
          <w:insideH w:val="nil"/>
          <w:insideV w:val="nil"/>
          <w:tl2br w:val="nil"/>
          <w:tr2bl w:val="nil"/>
        </w:tcBorders>
        <w:shd w:val="clear" w:color="auto" w:fill="D9D9D9"/>
      </w:tcPr>
    </w:tblStylePr>
    <w:tblStylePr w:type="lastRow">
      <w:pPr>
        <w:jc w:val="both"/>
      </w:pPr>
      <w:tblPr/>
      <w:tcPr>
        <w:tcBorders>
          <w:top w:val="nil"/>
          <w:left w:val="nil"/>
          <w:bottom w:val="single" w:sz="4" w:space="0" w:color="auto"/>
          <w:right w:val="nil"/>
          <w:insideH w:val="nil"/>
          <w:insideV w:val="nil"/>
          <w:tl2br w:val="nil"/>
          <w:tr2bl w:val="nil"/>
        </w:tcBorders>
      </w:tcPr>
    </w:tblStylePr>
  </w:style>
  <w:style w:type="paragraph" w:styleId="affffa">
    <w:name w:val="E-mail Signature"/>
    <w:basedOn w:val="a4"/>
    <w:link w:val="Charf4"/>
    <w:uiPriority w:val="99"/>
    <w:rsid w:val="00470BCD"/>
    <w:pPr>
      <w:spacing w:before="80" w:after="80"/>
      <w:ind w:left="624"/>
    </w:pPr>
  </w:style>
  <w:style w:type="character" w:customStyle="1" w:styleId="Charf4">
    <w:name w:val="电子邮件签名 Char"/>
    <w:basedOn w:val="a5"/>
    <w:link w:val="affffa"/>
    <w:uiPriority w:val="99"/>
    <w:rsid w:val="00470BCD"/>
    <w:rPr>
      <w:rFonts w:ascii="Arial" w:hAnsi="Arial" w:cs="Arial"/>
      <w:kern w:val="2"/>
    </w:rPr>
  </w:style>
  <w:style w:type="table" w:customStyle="1" w:styleId="Table21">
    <w:name w:val="Table21"/>
    <w:basedOn w:val="ab"/>
    <w:uiPriority w:val="99"/>
    <w:rsid w:val="00470BCD"/>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31">
    <w:name w:val="Table31"/>
    <w:basedOn w:val="ab"/>
    <w:uiPriority w:val="99"/>
    <w:qFormat/>
    <w:rsid w:val="00470BCD"/>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41">
    <w:name w:val="Table4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51">
    <w:name w:val="Table5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61">
    <w:name w:val="Table6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71">
    <w:name w:val="Table7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81">
    <w:name w:val="Table8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11">
    <w:name w:val="Table11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21">
    <w:name w:val="Table12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31">
    <w:name w:val="Table13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4">
    <w:name w:val="Table14"/>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paragraph" w:customStyle="1" w:styleId="affffb">
    <w:name w:val="图号"/>
    <w:basedOn w:val="a4"/>
    <w:link w:val="Charf5"/>
    <w:rsid w:val="00470BCD"/>
    <w:pPr>
      <w:keepNext/>
      <w:widowControl w:val="0"/>
      <w:autoSpaceDE w:val="0"/>
      <w:autoSpaceDN w:val="0"/>
      <w:adjustRightInd w:val="0"/>
      <w:spacing w:before="105" w:line="360" w:lineRule="auto"/>
      <w:ind w:left="0"/>
      <w:jc w:val="center"/>
    </w:pPr>
    <w:rPr>
      <w:rFonts w:cs="Times New Roman"/>
      <w:kern w:val="0"/>
      <w:sz w:val="18"/>
      <w:szCs w:val="18"/>
    </w:rPr>
  </w:style>
  <w:style w:type="character" w:customStyle="1" w:styleId="Charf5">
    <w:name w:val="图号 Char"/>
    <w:basedOn w:val="a5"/>
    <w:link w:val="affffb"/>
    <w:rsid w:val="00470BCD"/>
    <w:rPr>
      <w:rFonts w:ascii="Arial" w:hAnsi="Arial"/>
      <w:sz w:val="18"/>
      <w:szCs w:val="18"/>
    </w:rPr>
  </w:style>
  <w:style w:type="table" w:customStyle="1" w:styleId="Table15">
    <w:name w:val="Table15"/>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6">
    <w:name w:val="Table16"/>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22">
    <w:name w:val="Table22"/>
    <w:basedOn w:val="ab"/>
    <w:uiPriority w:val="99"/>
    <w:rsid w:val="00470BCD"/>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32">
    <w:name w:val="Table32"/>
    <w:basedOn w:val="ab"/>
    <w:uiPriority w:val="99"/>
    <w:qFormat/>
    <w:rsid w:val="00470BCD"/>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42">
    <w:name w:val="Table4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52">
    <w:name w:val="Table5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62">
    <w:name w:val="Table6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72">
    <w:name w:val="Table7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82">
    <w:name w:val="Table8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12">
    <w:name w:val="Table11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02">
    <w:name w:val="Table10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22">
    <w:name w:val="Table12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32">
    <w:name w:val="Table13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41">
    <w:name w:val="Table14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0">
    <w:name w:val="左文右图Table"/>
    <w:basedOn w:val="a6"/>
    <w:uiPriority w:val="99"/>
    <w:qFormat/>
    <w:rsid w:val="00470BCD"/>
    <w:tblPr>
      <w:tblInd w:w="737" w:type="dxa"/>
      <w:tblBorders>
        <w:top w:val="single" w:sz="18" w:space="0" w:color="auto"/>
        <w:bottom w:val="single" w:sz="18" w:space="0" w:color="auto"/>
        <w:insideH w:val="single" w:sz="12" w:space="0" w:color="A6A6A6" w:themeColor="background1" w:themeShade="A6"/>
      </w:tblBorders>
    </w:tblPr>
  </w:style>
  <w:style w:type="table" w:customStyle="1" w:styleId="Table83">
    <w:name w:val="Table83"/>
    <w:basedOn w:val="ab"/>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7">
    <w:name w:val="Table17"/>
    <w:basedOn w:val="ab"/>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71">
    <w:name w:val="Table171"/>
    <w:basedOn w:val="ab"/>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8">
    <w:name w:val="Table18"/>
    <w:basedOn w:val="ab"/>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1f6">
    <w:name w:val="批注主题1"/>
    <w:basedOn w:val="af0"/>
    <w:next w:val="af0"/>
    <w:semiHidden/>
    <w:rsid w:val="00470BCD"/>
    <w:rPr>
      <w:b/>
      <w:bCs/>
    </w:rPr>
  </w:style>
  <w:style w:type="character" w:customStyle="1" w:styleId="Itemstep2Char">
    <w:name w:val="Item step_2 Char"/>
    <w:basedOn w:val="a5"/>
    <w:link w:val="Itemstep2"/>
    <w:uiPriority w:val="2"/>
    <w:rsid w:val="00470BCD"/>
    <w:rPr>
      <w:rFonts w:ascii="Arial" w:hAnsi="Arial"/>
      <w:lang w:eastAsia="en-US"/>
    </w:rPr>
  </w:style>
  <w:style w:type="numbering" w:customStyle="1" w:styleId="10">
    <w:name w:val="超一级1"/>
    <w:uiPriority w:val="99"/>
    <w:rsid w:val="00470BCD"/>
    <w:pPr>
      <w:numPr>
        <w:numId w:val="14"/>
      </w:numPr>
    </w:pPr>
  </w:style>
  <w:style w:type="table" w:customStyle="1" w:styleId="TableNoHead">
    <w:name w:val="Table No Head"/>
    <w:basedOn w:val="Table"/>
    <w:uiPriority w:val="99"/>
    <w:qFormat/>
    <w:rsid w:val="00470BCD"/>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2">
    <w:name w:val="Table Indent_22"/>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3">
    <w:name w:val="Table Indent_23"/>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4">
    <w:name w:val="Table Indent_24"/>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5">
    <w:name w:val="Table Indent_25"/>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6">
    <w:name w:val="Table Indent_26"/>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25">
    <w:name w:val="Table25"/>
    <w:basedOn w:val="ab"/>
    <w:qFormat/>
    <w:rsid w:val="00470BCD"/>
    <w:pPr>
      <w:widowControl w:val="0"/>
      <w:jc w:val="both"/>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202">
    <w:name w:val="Table202"/>
    <w:basedOn w:val="ab"/>
    <w:qFormat/>
    <w:rsid w:val="00470BCD"/>
    <w:pPr>
      <w:widowControl w:val="0"/>
      <w:jc w:val="both"/>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201">
    <w:name w:val="Table20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24">
    <w:name w:val="Table24"/>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133">
    <w:name w:val="Table133"/>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nohead0">
    <w:name w:val="Table no head"/>
    <w:basedOn w:val="Table"/>
    <w:uiPriority w:val="99"/>
    <w:qFormat/>
    <w:rsid w:val="00760F9E"/>
    <w:rPr>
      <w:rFonts w:eastAsiaTheme="minorEastAsia"/>
    </w:rPr>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customStyle="1" w:styleId="SeedShown">
    <w:name w:val="SeedShown"/>
    <w:basedOn w:val="a5"/>
    <w:rsid w:val="00470BCD"/>
    <w:rPr>
      <w:i/>
      <w:strike/>
    </w:rPr>
  </w:style>
  <w:style w:type="paragraph" w:customStyle="1" w:styleId="SeedHidden">
    <w:name w:val="SeedHidden"/>
    <w:rsid w:val="00470BCD"/>
    <w:pPr>
      <w:spacing w:line="14" w:lineRule="exact"/>
    </w:pPr>
    <w:rPr>
      <w:rFonts w:ascii="Arial" w:eastAsia="黑体" w:hAnsi="Arial" w:cs="Arial"/>
      <w:bCs/>
      <w:color w:val="FFFFFF"/>
      <w:sz w:val="2"/>
      <w:szCs w:val="44"/>
    </w:rPr>
  </w:style>
  <w:style w:type="character" w:customStyle="1" w:styleId="affffc">
    <w:name w:val="特殊字符"/>
    <w:basedOn w:val="a5"/>
    <w:qFormat/>
    <w:rsid w:val="00760F9E"/>
    <w:rPr>
      <w:rFonts w:ascii="Cambria Math" w:hAnsi="Cambria Math"/>
    </w:rPr>
  </w:style>
  <w:style w:type="character" w:customStyle="1" w:styleId="commandtext">
    <w:name w:val="command text"/>
    <w:basedOn w:val="a5"/>
    <w:qFormat/>
    <w:rsid w:val="00760F9E"/>
    <w:rPr>
      <w:rFonts w:ascii="Courier New" w:hAnsi="Courier New"/>
      <w:b w:val="0"/>
      <w:i w:val="0"/>
      <w:iCs/>
      <w:sz w:val="21"/>
    </w:rPr>
  </w:style>
  <w:style w:type="paragraph" w:customStyle="1" w:styleId="NotesTextinTable0">
    <w:name w:val="Notes Text in Table"/>
    <w:uiPriority w:val="2"/>
    <w:qFormat/>
    <w:rsid w:val="00F8756C"/>
    <w:pPr>
      <w:keepLines/>
      <w:spacing w:before="80" w:after="80"/>
    </w:pPr>
    <w:rPr>
      <w:rFonts w:ascii="Arial" w:eastAsia="楷体_GB2312" w:hAnsi="Arial" w:cs="Arial"/>
      <w:noProof/>
      <w:sz w:val="18"/>
      <w:szCs w:val="18"/>
    </w:rPr>
  </w:style>
  <w:style w:type="table" w:customStyle="1" w:styleId="Table-SMB">
    <w:name w:val="左文右图Table-SMB专用样式"/>
    <w:basedOn w:val="a6"/>
    <w:uiPriority w:val="99"/>
    <w:qFormat/>
    <w:rsid w:val="00F8756C"/>
    <w:tblPr>
      <w:tblInd w:w="737" w:type="dxa"/>
      <w:tblBorders>
        <w:top w:val="single" w:sz="18" w:space="0" w:color="auto"/>
        <w:bottom w:val="single" w:sz="18" w:space="0" w:color="auto"/>
        <w:insideH w:val="single" w:sz="12" w:space="0" w:color="A6A6A6" w:themeColor="background1" w:themeShade="A6"/>
      </w:tblBorders>
    </w:tblPr>
  </w:style>
  <w:style w:type="paragraph" w:styleId="affffd">
    <w:name w:val="No Spacing"/>
    <w:link w:val="Charf6"/>
    <w:uiPriority w:val="99"/>
    <w:qFormat/>
    <w:rsid w:val="00F8756C"/>
    <w:pPr>
      <w:ind w:left="879"/>
      <w:jc w:val="both"/>
    </w:pPr>
    <w:rPr>
      <w:rFonts w:ascii="Arial" w:hAnsi="Arial" w:cs="Arial"/>
      <w:kern w:val="2"/>
    </w:rPr>
  </w:style>
  <w:style w:type="paragraph" w:styleId="affffe">
    <w:name w:val="Normal (Web)"/>
    <w:basedOn w:val="a4"/>
    <w:uiPriority w:val="99"/>
    <w:rsid w:val="00F8756C"/>
    <w:rPr>
      <w:rFonts w:ascii="Times New Roman" w:hAnsi="Times New Roman" w:cs="Times New Roman"/>
      <w:sz w:val="24"/>
      <w:szCs w:val="24"/>
    </w:rPr>
  </w:style>
  <w:style w:type="character" w:styleId="HTML">
    <w:name w:val="HTML Code"/>
    <w:basedOn w:val="a5"/>
    <w:rsid w:val="00F8756C"/>
    <w:rPr>
      <w:rFonts w:ascii="Courier New" w:hAnsi="Courier New" w:cs="Courier New"/>
      <w:sz w:val="20"/>
      <w:szCs w:val="20"/>
    </w:rPr>
  </w:style>
  <w:style w:type="paragraph" w:styleId="afffff">
    <w:name w:val="Body Text"/>
    <w:basedOn w:val="a4"/>
    <w:link w:val="Charf7"/>
    <w:rsid w:val="00F8756C"/>
    <w:pPr>
      <w:spacing w:after="120"/>
    </w:pPr>
  </w:style>
  <w:style w:type="character" w:customStyle="1" w:styleId="Charf7">
    <w:name w:val="正文文本 Char"/>
    <w:basedOn w:val="a5"/>
    <w:link w:val="afffff"/>
    <w:rsid w:val="00F8756C"/>
    <w:rPr>
      <w:rFonts w:ascii="Arial" w:hAnsi="Arial" w:cs="Arial"/>
      <w:kern w:val="2"/>
    </w:rPr>
  </w:style>
  <w:style w:type="paragraph" w:styleId="afffff0">
    <w:name w:val="Body Text First Indent"/>
    <w:basedOn w:val="afffff"/>
    <w:link w:val="Charf8"/>
    <w:rsid w:val="00F8756C"/>
    <w:pPr>
      <w:ind w:firstLineChars="100" w:firstLine="420"/>
    </w:pPr>
  </w:style>
  <w:style w:type="character" w:customStyle="1" w:styleId="Charf8">
    <w:name w:val="正文首行缩进 Char"/>
    <w:basedOn w:val="Charf7"/>
    <w:link w:val="afffff0"/>
    <w:rsid w:val="00F8756C"/>
    <w:rPr>
      <w:rFonts w:ascii="Arial" w:hAnsi="Arial" w:cs="Arial"/>
      <w:kern w:val="2"/>
    </w:rPr>
  </w:style>
  <w:style w:type="paragraph" w:styleId="afffff1">
    <w:name w:val="Title"/>
    <w:basedOn w:val="a4"/>
    <w:next w:val="a4"/>
    <w:link w:val="Charf9"/>
    <w:uiPriority w:val="99"/>
    <w:qFormat/>
    <w:rsid w:val="00F8756C"/>
    <w:pPr>
      <w:spacing w:before="240" w:after="60"/>
      <w:jc w:val="center"/>
      <w:outlineLvl w:val="0"/>
    </w:pPr>
    <w:rPr>
      <w:rFonts w:asciiTheme="majorHAnsi" w:hAnsiTheme="majorHAnsi" w:cstheme="majorBidi"/>
      <w:b/>
      <w:bCs/>
      <w:sz w:val="32"/>
      <w:szCs w:val="32"/>
    </w:rPr>
  </w:style>
  <w:style w:type="character" w:customStyle="1" w:styleId="Charf9">
    <w:name w:val="标题 Char"/>
    <w:basedOn w:val="a5"/>
    <w:link w:val="afffff1"/>
    <w:uiPriority w:val="99"/>
    <w:rsid w:val="00F8756C"/>
    <w:rPr>
      <w:rFonts w:asciiTheme="majorHAnsi" w:hAnsiTheme="majorHAnsi" w:cstheme="majorBidi"/>
      <w:b/>
      <w:bCs/>
      <w:kern w:val="2"/>
      <w:sz w:val="32"/>
      <w:szCs w:val="32"/>
    </w:rPr>
  </w:style>
  <w:style w:type="character" w:customStyle="1" w:styleId="ItemIndent1Char">
    <w:name w:val="Item Indent_1 Char"/>
    <w:basedOn w:val="a5"/>
    <w:link w:val="ItemIndent1"/>
    <w:uiPriority w:val="2"/>
    <w:rsid w:val="00F8756C"/>
    <w:rPr>
      <w:rFonts w:ascii="Arial" w:hAnsi="Arial" w:cs="Arial"/>
      <w:color w:val="000000"/>
      <w:lang w:eastAsia="en-US"/>
    </w:rPr>
  </w:style>
  <w:style w:type="paragraph" w:customStyle="1" w:styleId="2f0">
    <w:name w:val="索引标题2"/>
    <w:next w:val="IndexText"/>
    <w:uiPriority w:val="99"/>
    <w:rsid w:val="00F8756C"/>
    <w:pPr>
      <w:spacing w:before="120" w:after="120"/>
    </w:pPr>
    <w:rPr>
      <w:rFonts w:ascii="Arial" w:hAnsi="Arial" w:cs="Arial"/>
      <w:b/>
      <w:kern w:val="2"/>
    </w:rPr>
  </w:style>
  <w:style w:type="table" w:styleId="-3">
    <w:name w:val="Light List Accent 3"/>
    <w:basedOn w:val="a6"/>
    <w:uiPriority w:val="61"/>
    <w:rsid w:val="00F8756C"/>
    <w:rPr>
      <w:rFonts w:asciiTheme="minorHAnsi" w:eastAsiaTheme="minorEastAsia" w:hAnsiTheme="minorHAnsi" w:cstheme="minorBidi"/>
      <w:sz w:val="22"/>
      <w:szCs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tablea">
    <w:name w:val="table"/>
    <w:basedOn w:val="a6"/>
    <w:rsid w:val="00F8756C"/>
    <w:rPr>
      <w:rFonts w:eastAsiaTheme="minorEastAsia"/>
    </w:rPr>
    <w:tblPr>
      <w:tblInd w:w="737" w:type="dxa"/>
      <w:tblBorders>
        <w:top w:val="single" w:sz="4" w:space="0" w:color="auto"/>
        <w:bottom w:val="single" w:sz="4" w:space="0" w:color="auto"/>
        <w:insideH w:val="single" w:sz="4" w:space="0" w:color="808080"/>
        <w:insideV w:val="single" w:sz="4" w:space="0" w:color="808080"/>
      </w:tblBorders>
    </w:tblPr>
    <w:tcPr>
      <w:vAlign w:val="center"/>
    </w:tcPr>
    <w:tblStylePr w:type="firstRow">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NotesTable">
    <w:name w:val="Notes Table"/>
    <w:basedOn w:val="ab"/>
    <w:rsid w:val="00F8756C"/>
    <w:pPr>
      <w:spacing w:before="40" w:after="40"/>
    </w:pPr>
    <w:rPr>
      <w:rFonts w:ascii="Arial" w:eastAsia="楷体_GB2312" w:hAnsi="Arial"/>
      <w:sz w:val="16"/>
    </w:rPr>
    <w:tblPr>
      <w:tblInd w:w="51" w:type="dxa"/>
      <w:tblCellMar>
        <w:left w:w="28" w:type="dxa"/>
        <w:right w:w="28" w:type="dxa"/>
      </w:tblCellMar>
    </w:tblPr>
  </w:style>
  <w:style w:type="paragraph" w:customStyle="1" w:styleId="a">
    <w:name w:val="测试项目编号"/>
    <w:basedOn w:val="30"/>
    <w:rsid w:val="00F8756C"/>
    <w:pPr>
      <w:numPr>
        <w:ilvl w:val="7"/>
        <w:numId w:val="16"/>
      </w:numPr>
      <w:spacing w:after="0"/>
      <w:textAlignment w:val="auto"/>
    </w:pPr>
    <w:rPr>
      <w:b/>
      <w:bCs w:val="0"/>
    </w:rPr>
  </w:style>
  <w:style w:type="paragraph" w:customStyle="1" w:styleId="a0">
    <w:name w:val="测试子项目编号"/>
    <w:basedOn w:val="40"/>
    <w:rsid w:val="00F8756C"/>
    <w:pPr>
      <w:numPr>
        <w:ilvl w:val="8"/>
        <w:numId w:val="16"/>
      </w:numPr>
      <w:spacing w:after="80"/>
      <w:textAlignment w:val="auto"/>
    </w:pPr>
    <w:rPr>
      <w:b/>
      <w:bCs w:val="0"/>
    </w:rPr>
  </w:style>
  <w:style w:type="paragraph" w:styleId="afffff2">
    <w:name w:val="Body Text Indent"/>
    <w:basedOn w:val="a4"/>
    <w:link w:val="Charfa"/>
    <w:uiPriority w:val="99"/>
    <w:rsid w:val="00F8756C"/>
    <w:pPr>
      <w:spacing w:before="40" w:after="120"/>
      <w:ind w:leftChars="200" w:left="420"/>
    </w:pPr>
    <w:rPr>
      <w:sz w:val="21"/>
    </w:rPr>
  </w:style>
  <w:style w:type="character" w:customStyle="1" w:styleId="Charfa">
    <w:name w:val="正文文本缩进 Char"/>
    <w:basedOn w:val="a5"/>
    <w:link w:val="afffff2"/>
    <w:uiPriority w:val="99"/>
    <w:rsid w:val="00F8756C"/>
    <w:rPr>
      <w:rFonts w:ascii="Arial" w:hAnsi="Arial" w:cs="Arial"/>
      <w:kern w:val="2"/>
      <w:sz w:val="21"/>
    </w:rPr>
  </w:style>
  <w:style w:type="paragraph" w:styleId="2f1">
    <w:name w:val="Body Text 2"/>
    <w:basedOn w:val="a4"/>
    <w:link w:val="2Char0"/>
    <w:uiPriority w:val="99"/>
    <w:rsid w:val="00F8756C"/>
    <w:pPr>
      <w:spacing w:before="40" w:after="120" w:line="480" w:lineRule="auto"/>
      <w:ind w:left="624"/>
    </w:pPr>
    <w:rPr>
      <w:sz w:val="21"/>
    </w:rPr>
  </w:style>
  <w:style w:type="character" w:customStyle="1" w:styleId="2Char0">
    <w:name w:val="正文文本 2 Char"/>
    <w:basedOn w:val="a5"/>
    <w:link w:val="2f1"/>
    <w:uiPriority w:val="99"/>
    <w:rsid w:val="00F8756C"/>
    <w:rPr>
      <w:rFonts w:ascii="Arial" w:hAnsi="Arial" w:cs="Arial"/>
      <w:kern w:val="2"/>
      <w:sz w:val="21"/>
    </w:rPr>
  </w:style>
  <w:style w:type="numbering" w:customStyle="1" w:styleId="13">
    <w:name w:val="文章/节1"/>
    <w:basedOn w:val="a7"/>
    <w:next w:val="a2"/>
    <w:rsid w:val="00F8756C"/>
    <w:pPr>
      <w:numPr>
        <w:numId w:val="17"/>
      </w:numPr>
    </w:pPr>
  </w:style>
  <w:style w:type="paragraph" w:styleId="3f">
    <w:name w:val="Body Text 3"/>
    <w:basedOn w:val="a4"/>
    <w:link w:val="3Char0"/>
    <w:uiPriority w:val="99"/>
    <w:rsid w:val="00F8756C"/>
    <w:pPr>
      <w:spacing w:before="40" w:after="120"/>
      <w:ind w:left="624"/>
    </w:pPr>
    <w:rPr>
      <w:sz w:val="16"/>
      <w:szCs w:val="16"/>
    </w:rPr>
  </w:style>
  <w:style w:type="character" w:customStyle="1" w:styleId="3Char0">
    <w:name w:val="正文文本 3 Char"/>
    <w:basedOn w:val="a5"/>
    <w:link w:val="3f"/>
    <w:uiPriority w:val="99"/>
    <w:rsid w:val="00F8756C"/>
    <w:rPr>
      <w:rFonts w:ascii="Arial" w:hAnsi="Arial" w:cs="Arial"/>
      <w:kern w:val="2"/>
      <w:sz w:val="16"/>
      <w:szCs w:val="16"/>
    </w:rPr>
  </w:style>
  <w:style w:type="paragraph" w:styleId="2f2">
    <w:name w:val="Body Text Indent 2"/>
    <w:basedOn w:val="a4"/>
    <w:link w:val="2Char1"/>
    <w:uiPriority w:val="99"/>
    <w:rsid w:val="00F8756C"/>
    <w:pPr>
      <w:spacing w:before="40" w:after="120" w:line="480" w:lineRule="auto"/>
      <w:ind w:leftChars="200" w:left="420"/>
    </w:pPr>
    <w:rPr>
      <w:sz w:val="21"/>
    </w:rPr>
  </w:style>
  <w:style w:type="character" w:customStyle="1" w:styleId="2Char1">
    <w:name w:val="正文文本缩进 2 Char"/>
    <w:basedOn w:val="a5"/>
    <w:link w:val="2f2"/>
    <w:uiPriority w:val="99"/>
    <w:rsid w:val="00F8756C"/>
    <w:rPr>
      <w:rFonts w:ascii="Arial" w:hAnsi="Arial" w:cs="Arial"/>
      <w:kern w:val="2"/>
      <w:sz w:val="21"/>
    </w:rPr>
  </w:style>
  <w:style w:type="paragraph" w:styleId="3f0">
    <w:name w:val="Body Text Indent 3"/>
    <w:basedOn w:val="a4"/>
    <w:link w:val="3Char1"/>
    <w:uiPriority w:val="99"/>
    <w:rsid w:val="00F8756C"/>
    <w:pPr>
      <w:spacing w:before="40" w:after="120"/>
      <w:ind w:leftChars="200" w:left="420"/>
    </w:pPr>
    <w:rPr>
      <w:sz w:val="16"/>
      <w:szCs w:val="16"/>
    </w:rPr>
  </w:style>
  <w:style w:type="character" w:customStyle="1" w:styleId="3Char1">
    <w:name w:val="正文文本缩进 3 Char"/>
    <w:basedOn w:val="a5"/>
    <w:link w:val="3f0"/>
    <w:uiPriority w:val="99"/>
    <w:rsid w:val="00F8756C"/>
    <w:rPr>
      <w:rFonts w:ascii="Arial" w:hAnsi="Arial" w:cs="Arial"/>
      <w:kern w:val="2"/>
      <w:sz w:val="16"/>
      <w:szCs w:val="16"/>
    </w:rPr>
  </w:style>
  <w:style w:type="paragraph" w:customStyle="1" w:styleId="TOC2">
    <w:name w:val="TOC 标题2"/>
    <w:next w:val="14"/>
    <w:rsid w:val="00F8756C"/>
    <w:pPr>
      <w:keepNext/>
      <w:snapToGrid w:val="0"/>
      <w:spacing w:before="480" w:after="360"/>
      <w:jc w:val="center"/>
    </w:pPr>
    <w:rPr>
      <w:rFonts w:ascii="Arial" w:eastAsia="黑体" w:hAnsi="Arial" w:cs="Arial"/>
      <w:noProof/>
      <w:color w:val="800000"/>
      <w:sz w:val="36"/>
      <w:szCs w:val="36"/>
    </w:rPr>
  </w:style>
  <w:style w:type="character" w:customStyle="1" w:styleId="SC322630">
    <w:name w:val="SC.32.2630"/>
    <w:uiPriority w:val="99"/>
    <w:rsid w:val="00F8756C"/>
    <w:rPr>
      <w:rFonts w:cs="Univers 67 Condensed Bold"/>
      <w:color w:val="000000"/>
      <w:sz w:val="22"/>
      <w:szCs w:val="22"/>
    </w:rPr>
  </w:style>
  <w:style w:type="paragraph" w:customStyle="1" w:styleId="-Itemstep">
    <w:name w:val="附录-Item step"/>
    <w:basedOn w:val="Itemstep"/>
    <w:qFormat/>
    <w:rsid w:val="00F8756C"/>
    <w:pPr>
      <w:numPr>
        <w:ilvl w:val="0"/>
        <w:numId w:val="0"/>
      </w:numPr>
      <w:tabs>
        <w:tab w:val="num" w:pos="0"/>
      </w:tabs>
      <w:ind w:left="289" w:firstLine="879"/>
    </w:pPr>
  </w:style>
  <w:style w:type="paragraph" w:customStyle="1" w:styleId="-Itemstep2">
    <w:name w:val="附录-Item step_2"/>
    <w:basedOn w:val="Itemstep2"/>
    <w:uiPriority w:val="99"/>
    <w:qFormat/>
    <w:rsid w:val="00F8756C"/>
    <w:pPr>
      <w:numPr>
        <w:ilvl w:val="0"/>
        <w:numId w:val="0"/>
      </w:numPr>
      <w:tabs>
        <w:tab w:val="num" w:pos="360"/>
      </w:tabs>
      <w:ind w:left="1644" w:hanging="317"/>
    </w:pPr>
  </w:style>
  <w:style w:type="paragraph" w:customStyle="1" w:styleId="ParaCharCharCharCharCharCharCharCharChar1CharCharCharCharCharChar1CharCharCharCharCharCharCharCharCharCharCharCharCharCharCharCharCharCharCharCharChar">
    <w:name w:val="默认段落字体 Para Char Char Char Char Char Char Char Char Char1 Char Char Char Char Char Char1 Char Char Char Char Char Char Char Char Char Char Char Char Char Char Char Char Char Char Char Char Char"/>
    <w:basedOn w:val="a4"/>
    <w:semiHidden/>
    <w:rsid w:val="00F8756C"/>
    <w:pPr>
      <w:widowControl w:val="0"/>
      <w:spacing w:before="0"/>
      <w:ind w:left="0" w:firstLineChars="200" w:firstLine="420"/>
      <w:jc w:val="left"/>
    </w:pPr>
    <w:rPr>
      <w:rFonts w:ascii="Tahoma" w:hAnsi="Tahoma" w:cs="Times New Roman"/>
      <w:sz w:val="24"/>
    </w:rPr>
  </w:style>
  <w:style w:type="paragraph" w:customStyle="1" w:styleId="ParaCharCharCharCharCharCharCharCharChar1CharCharCharCharCharChar1CharCharCharCharCharCharCharCharCharCharCharCharCharCharCharCharCharCharCharCharCharCharCharChar">
    <w:name w:val="默认段落字体 Para Char Char Char Char Char Char Char Char Char1 Char Char Char Char Char Char1 Char Char Char Char Char Char Char Char Char Char Char Char Char Char Char Char Char Char Char Char Char Char Char Char"/>
    <w:basedOn w:val="a4"/>
    <w:semiHidden/>
    <w:rsid w:val="00F8756C"/>
    <w:pPr>
      <w:widowControl w:val="0"/>
      <w:spacing w:before="0"/>
      <w:ind w:left="0" w:firstLineChars="200" w:firstLine="420"/>
      <w:jc w:val="left"/>
    </w:pPr>
    <w:rPr>
      <w:rFonts w:ascii="Tahoma" w:hAnsi="Tahoma" w:cs="Times New Roman"/>
      <w:sz w:val="24"/>
    </w:rPr>
  </w:style>
  <w:style w:type="paragraph" w:customStyle="1" w:styleId="ParaCharCharCharCharCharCharCharCharChar1CharCharCharCharCharChar1CharCharCharCharCharCharCharCharChar1CharCharCharCharCharCharCharChar">
    <w:name w:val="默认段落字体 Para Char Char Char Char Char Char Char Char Char1 Char Char Char Char Char Char1 Char Char Char Char Char Char Char Char Char1 Char Char Char Char Char Char Char Char"/>
    <w:basedOn w:val="a4"/>
    <w:semiHidden/>
    <w:rsid w:val="00F8756C"/>
    <w:pPr>
      <w:widowControl w:val="0"/>
      <w:spacing w:before="0"/>
      <w:ind w:left="0" w:firstLineChars="200" w:firstLine="420"/>
      <w:jc w:val="left"/>
    </w:pPr>
    <w:rPr>
      <w:rFonts w:ascii="Tahoma" w:hAnsi="Tahoma" w:cs="Times New Roman"/>
      <w:sz w:val="24"/>
    </w:rPr>
  </w:style>
  <w:style w:type="paragraph" w:customStyle="1" w:styleId="ParaCharCharCharCharCharCharCharCharChar1CharCharCharCharCharChar1CharCharCharCharCharCharCharCharCharCharCharCharCharCharCharCharCharCharCharCharCharCharCharCharCharCharChar">
    <w:name w:val="默认段落字体 Para Char Char Char Char Char Char Char Char Char1 Char Char Char Char Char Char1 Char Char Char Char Char Char Char Char Char Char Char Char Char Char Char Char Char Char Char Char Char Char Char Char Char Char Char"/>
    <w:basedOn w:val="a4"/>
    <w:semiHidden/>
    <w:rsid w:val="00F8756C"/>
    <w:pPr>
      <w:widowControl w:val="0"/>
      <w:spacing w:before="0"/>
      <w:ind w:left="0" w:firstLineChars="200" w:firstLine="420"/>
      <w:jc w:val="left"/>
    </w:pPr>
    <w:rPr>
      <w:rFonts w:ascii="Tahoma" w:hAnsi="Tahoma" w:cs="Times New Roman"/>
      <w:sz w:val="24"/>
    </w:rPr>
  </w:style>
  <w:style w:type="paragraph" w:customStyle="1" w:styleId="ParaCharCharCharCharCharCharChar1Char">
    <w:name w:val="默认段落字体 Para Char Char Char Char Char Char Char1 Char"/>
    <w:basedOn w:val="a4"/>
    <w:semiHidden/>
    <w:rsid w:val="00F8756C"/>
    <w:pPr>
      <w:spacing w:before="0" w:after="160" w:line="240" w:lineRule="exact"/>
      <w:ind w:left="0"/>
      <w:jc w:val="left"/>
    </w:pPr>
    <w:rPr>
      <w:rFonts w:cs="Times New Roman"/>
      <w:sz w:val="22"/>
      <w:szCs w:val="22"/>
      <w:lang w:eastAsia="en-US"/>
    </w:rPr>
  </w:style>
  <w:style w:type="character" w:styleId="HTML0">
    <w:name w:val="HTML Variable"/>
    <w:basedOn w:val="a5"/>
    <w:uiPriority w:val="99"/>
    <w:rsid w:val="00F8756C"/>
    <w:rPr>
      <w:i/>
      <w:iCs/>
    </w:rPr>
  </w:style>
  <w:style w:type="character" w:styleId="HTML1">
    <w:name w:val="HTML Typewriter"/>
    <w:basedOn w:val="a5"/>
    <w:uiPriority w:val="99"/>
    <w:rsid w:val="00F8756C"/>
    <w:rPr>
      <w:rFonts w:ascii="Courier New" w:hAnsi="Courier New" w:cs="Courier New"/>
      <w:sz w:val="20"/>
      <w:szCs w:val="20"/>
    </w:rPr>
  </w:style>
  <w:style w:type="paragraph" w:styleId="HTML2">
    <w:name w:val="HTML Address"/>
    <w:basedOn w:val="a4"/>
    <w:link w:val="HTMLChar"/>
    <w:uiPriority w:val="99"/>
    <w:rsid w:val="00F8756C"/>
    <w:pPr>
      <w:spacing w:before="40" w:after="40"/>
      <w:ind w:left="624"/>
    </w:pPr>
    <w:rPr>
      <w:i/>
      <w:iCs/>
      <w:sz w:val="21"/>
    </w:rPr>
  </w:style>
  <w:style w:type="character" w:customStyle="1" w:styleId="HTMLChar">
    <w:name w:val="HTML 地址 Char"/>
    <w:basedOn w:val="a5"/>
    <w:link w:val="HTML2"/>
    <w:uiPriority w:val="99"/>
    <w:rsid w:val="00F8756C"/>
    <w:rPr>
      <w:rFonts w:ascii="Arial" w:hAnsi="Arial" w:cs="Arial"/>
      <w:i/>
      <w:iCs/>
      <w:kern w:val="2"/>
      <w:sz w:val="21"/>
    </w:rPr>
  </w:style>
  <w:style w:type="character" w:styleId="HTML3">
    <w:name w:val="HTML Definition"/>
    <w:basedOn w:val="a5"/>
    <w:uiPriority w:val="99"/>
    <w:rsid w:val="00F8756C"/>
    <w:rPr>
      <w:i/>
      <w:iCs/>
    </w:rPr>
  </w:style>
  <w:style w:type="character" w:styleId="HTML4">
    <w:name w:val="HTML Keyboard"/>
    <w:basedOn w:val="a5"/>
    <w:uiPriority w:val="99"/>
    <w:rsid w:val="00F8756C"/>
    <w:rPr>
      <w:rFonts w:ascii="Courier New" w:hAnsi="Courier New" w:cs="Courier New"/>
      <w:sz w:val="20"/>
      <w:szCs w:val="20"/>
    </w:rPr>
  </w:style>
  <w:style w:type="character" w:styleId="HTML5">
    <w:name w:val="HTML Acronym"/>
    <w:basedOn w:val="a5"/>
    <w:uiPriority w:val="99"/>
    <w:rsid w:val="00F8756C"/>
  </w:style>
  <w:style w:type="character" w:styleId="HTML6">
    <w:name w:val="HTML Sample"/>
    <w:basedOn w:val="a5"/>
    <w:uiPriority w:val="99"/>
    <w:rsid w:val="00F8756C"/>
    <w:rPr>
      <w:rFonts w:ascii="Courier New" w:hAnsi="Courier New" w:cs="Courier New"/>
    </w:rPr>
  </w:style>
  <w:style w:type="character" w:styleId="HTML7">
    <w:name w:val="HTML Cite"/>
    <w:basedOn w:val="a5"/>
    <w:uiPriority w:val="99"/>
    <w:rsid w:val="00F8756C"/>
    <w:rPr>
      <w:i/>
      <w:iCs/>
    </w:rPr>
  </w:style>
  <w:style w:type="paragraph" w:styleId="HTML8">
    <w:name w:val="HTML Preformatted"/>
    <w:basedOn w:val="a4"/>
    <w:link w:val="HTMLChar0"/>
    <w:uiPriority w:val="99"/>
    <w:rsid w:val="00F8756C"/>
    <w:pPr>
      <w:spacing w:before="40" w:after="40"/>
      <w:ind w:left="624"/>
    </w:pPr>
    <w:rPr>
      <w:rFonts w:ascii="Courier New" w:hAnsi="Courier New" w:cs="Courier New"/>
    </w:rPr>
  </w:style>
  <w:style w:type="character" w:customStyle="1" w:styleId="HTMLChar0">
    <w:name w:val="HTML 预设格式 Char"/>
    <w:basedOn w:val="a5"/>
    <w:link w:val="HTML8"/>
    <w:uiPriority w:val="99"/>
    <w:rsid w:val="00F8756C"/>
    <w:rPr>
      <w:rFonts w:ascii="Courier New" w:hAnsi="Courier New" w:cs="Courier New"/>
      <w:kern w:val="2"/>
    </w:rPr>
  </w:style>
  <w:style w:type="paragraph" w:styleId="afffff3">
    <w:name w:val="Signature"/>
    <w:basedOn w:val="a4"/>
    <w:link w:val="Charfb"/>
    <w:uiPriority w:val="99"/>
    <w:rsid w:val="00F8756C"/>
    <w:pPr>
      <w:spacing w:before="40" w:after="40"/>
      <w:ind w:leftChars="2100" w:left="100"/>
    </w:pPr>
    <w:rPr>
      <w:sz w:val="21"/>
    </w:rPr>
  </w:style>
  <w:style w:type="character" w:customStyle="1" w:styleId="Charfb">
    <w:name w:val="签名 Char"/>
    <w:basedOn w:val="a5"/>
    <w:link w:val="afffff3"/>
    <w:uiPriority w:val="99"/>
    <w:rsid w:val="00F8756C"/>
    <w:rPr>
      <w:rFonts w:ascii="Arial" w:hAnsi="Arial" w:cs="Arial"/>
      <w:kern w:val="2"/>
      <w:sz w:val="21"/>
    </w:rPr>
  </w:style>
  <w:style w:type="paragraph" w:customStyle="1" w:styleId="IndexHeading1">
    <w:name w:val="Index Heading1"/>
    <w:next w:val="IndexText"/>
    <w:rsid w:val="00F8756C"/>
    <w:pPr>
      <w:spacing w:before="120" w:after="120"/>
    </w:pPr>
    <w:rPr>
      <w:rFonts w:ascii="Futura Hv" w:eastAsiaTheme="minorEastAsia" w:hAnsi="Futura Hv" w:cs="Arial"/>
      <w:color w:val="0090C8"/>
      <w:kern w:val="2"/>
    </w:rPr>
  </w:style>
  <w:style w:type="paragraph" w:customStyle="1" w:styleId="afffff4">
    <w:name w:val="封面华为技术"/>
    <w:basedOn w:val="a4"/>
    <w:rsid w:val="00F8756C"/>
    <w:pPr>
      <w:ind w:left="0"/>
      <w:jc w:val="center"/>
    </w:pPr>
    <w:rPr>
      <w:rFonts w:eastAsia="黑体"/>
      <w:sz w:val="32"/>
      <w:szCs w:val="32"/>
    </w:rPr>
  </w:style>
  <w:style w:type="paragraph" w:customStyle="1" w:styleId="64">
    <w:name w:val="标题6"/>
    <w:semiHidden/>
    <w:unhideWhenUsed/>
    <w:rsid w:val="00F8756C"/>
    <w:pPr>
      <w:tabs>
        <w:tab w:val="num" w:pos="1644"/>
        <w:tab w:val="left" w:pos="17262"/>
      </w:tabs>
      <w:ind w:left="1644" w:hanging="510"/>
    </w:pPr>
    <w:rPr>
      <w:rFonts w:ascii="Arial" w:hAnsi="Arial" w:cs="Arial"/>
      <w:sz w:val="21"/>
      <w:szCs w:val="21"/>
    </w:rPr>
  </w:style>
  <w:style w:type="paragraph" w:customStyle="1" w:styleId="afffff5">
    <w:name w:val="文档封面标题"/>
    <w:basedOn w:val="a4"/>
    <w:rsid w:val="00F8756C"/>
    <w:pPr>
      <w:widowControl w:val="0"/>
      <w:numPr>
        <w:ilvl w:val="12"/>
      </w:numPr>
      <w:tabs>
        <w:tab w:val="right" w:pos="9031"/>
      </w:tabs>
      <w:autoSpaceDE w:val="0"/>
      <w:autoSpaceDN w:val="0"/>
      <w:adjustRightInd w:val="0"/>
      <w:spacing w:before="0" w:line="360" w:lineRule="auto"/>
      <w:ind w:left="624"/>
      <w:jc w:val="center"/>
    </w:pPr>
    <w:rPr>
      <w:rFonts w:eastAsia="黑体" w:cs="Times New Roman"/>
      <w:bCs/>
      <w:sz w:val="44"/>
      <w:szCs w:val="44"/>
    </w:rPr>
  </w:style>
  <w:style w:type="paragraph" w:customStyle="1" w:styleId="afffff6">
    <w:name w:val="缺省文本"/>
    <w:basedOn w:val="a4"/>
    <w:rsid w:val="00F8756C"/>
    <w:pPr>
      <w:widowControl w:val="0"/>
      <w:autoSpaceDE w:val="0"/>
      <w:autoSpaceDN w:val="0"/>
      <w:adjustRightInd w:val="0"/>
      <w:spacing w:before="0"/>
      <w:ind w:left="0"/>
      <w:jc w:val="left"/>
    </w:pPr>
    <w:rPr>
      <w:rFonts w:ascii="Times New Roman" w:hAnsi="Times New Roman" w:cs="Times New Roman"/>
      <w:sz w:val="24"/>
      <w:szCs w:val="24"/>
    </w:rPr>
  </w:style>
  <w:style w:type="paragraph" w:customStyle="1" w:styleId="afffff7">
    <w:name w:val="表头"/>
    <w:basedOn w:val="a4"/>
    <w:semiHidden/>
    <w:rsid w:val="00F8756C"/>
    <w:pPr>
      <w:widowControl w:val="0"/>
      <w:autoSpaceDE w:val="0"/>
      <w:autoSpaceDN w:val="0"/>
      <w:adjustRightInd w:val="0"/>
      <w:spacing w:before="0"/>
      <w:ind w:left="0"/>
      <w:jc w:val="center"/>
    </w:pPr>
    <w:rPr>
      <w:sz w:val="18"/>
      <w:szCs w:val="18"/>
    </w:rPr>
  </w:style>
  <w:style w:type="paragraph" w:customStyle="1" w:styleId="1f7">
    <w:name w:val="表样式:1"/>
    <w:basedOn w:val="a4"/>
    <w:semiHidden/>
    <w:rsid w:val="00F8756C"/>
    <w:pPr>
      <w:spacing w:before="90" w:after="90"/>
      <w:ind w:left="624"/>
      <w:jc w:val="left"/>
    </w:pPr>
    <w:rPr>
      <w:sz w:val="18"/>
    </w:rPr>
  </w:style>
  <w:style w:type="paragraph" w:customStyle="1" w:styleId="TOC3">
    <w:name w:val="TOC 标题3"/>
    <w:next w:val="14"/>
    <w:rsid w:val="00F8756C"/>
    <w:pPr>
      <w:keepNext/>
      <w:snapToGrid w:val="0"/>
      <w:spacing w:before="480" w:after="360"/>
      <w:jc w:val="center"/>
    </w:pPr>
    <w:rPr>
      <w:rFonts w:ascii="Arial" w:eastAsia="黑体" w:hAnsi="Arial" w:cs="Arial"/>
      <w:noProof/>
      <w:color w:val="800000"/>
      <w:sz w:val="36"/>
      <w:szCs w:val="36"/>
    </w:rPr>
  </w:style>
  <w:style w:type="paragraph" w:customStyle="1" w:styleId="afffff8">
    <w:name w:val="代码样式"/>
    <w:basedOn w:val="a4"/>
    <w:rsid w:val="00F8756C"/>
    <w:pPr>
      <w:spacing w:before="40" w:after="40"/>
      <w:ind w:left="482"/>
    </w:pPr>
    <w:rPr>
      <w:rFonts w:ascii="Courier New" w:hAnsi="Courier New" w:cs="Courier New"/>
      <w:sz w:val="18"/>
      <w:szCs w:val="18"/>
    </w:rPr>
  </w:style>
  <w:style w:type="paragraph" w:customStyle="1" w:styleId="CommandDescription">
    <w:name w:val="Command Description"/>
    <w:basedOn w:val="a4"/>
    <w:rsid w:val="00F8756C"/>
    <w:rPr>
      <w:b/>
      <w:bCs/>
    </w:rPr>
  </w:style>
  <w:style w:type="character" w:styleId="afffff9">
    <w:name w:val="Emphasis"/>
    <w:basedOn w:val="a5"/>
    <w:uiPriority w:val="20"/>
    <w:qFormat/>
    <w:rsid w:val="00F8756C"/>
    <w:rPr>
      <w:i/>
      <w:iCs/>
    </w:rPr>
  </w:style>
  <w:style w:type="paragraph" w:customStyle="1" w:styleId="afffffa">
    <w:name w:val="摘要"/>
    <w:basedOn w:val="a4"/>
    <w:rsid w:val="00F8756C"/>
    <w:pPr>
      <w:ind w:left="0"/>
    </w:pPr>
    <w:rPr>
      <w:sz w:val="22"/>
    </w:rPr>
  </w:style>
  <w:style w:type="paragraph" w:styleId="afffffb">
    <w:name w:val="Plain Text"/>
    <w:basedOn w:val="a4"/>
    <w:link w:val="Charfc"/>
    <w:uiPriority w:val="99"/>
    <w:rsid w:val="00F8756C"/>
    <w:pPr>
      <w:spacing w:before="80" w:after="80"/>
      <w:ind w:left="624"/>
    </w:pPr>
    <w:rPr>
      <w:rFonts w:ascii="宋体" w:hAnsi="Courier New" w:cs="Courier New"/>
      <w:szCs w:val="21"/>
    </w:rPr>
  </w:style>
  <w:style w:type="character" w:customStyle="1" w:styleId="Charfc">
    <w:name w:val="纯文本 Char"/>
    <w:basedOn w:val="a5"/>
    <w:link w:val="afffffb"/>
    <w:uiPriority w:val="99"/>
    <w:rsid w:val="00F8756C"/>
    <w:rPr>
      <w:rFonts w:ascii="宋体" w:hAnsi="Courier New" w:cs="Courier New"/>
      <w:kern w:val="2"/>
      <w:szCs w:val="21"/>
    </w:rPr>
  </w:style>
  <w:style w:type="paragraph" w:customStyle="1" w:styleId="NotesTex">
    <w:name w:val="Notes Tex"/>
    <w:basedOn w:val="NotesTextList"/>
    <w:rsid w:val="00F8756C"/>
    <w:pPr>
      <w:numPr>
        <w:ilvl w:val="0"/>
        <w:numId w:val="0"/>
      </w:numPr>
      <w:tabs>
        <w:tab w:val="num" w:pos="1134"/>
      </w:tabs>
      <w:ind w:left="1134" w:hanging="510"/>
    </w:pPr>
    <w:rPr>
      <w:sz w:val="20"/>
      <w:szCs w:val="20"/>
    </w:rPr>
  </w:style>
  <w:style w:type="table" w:customStyle="1" w:styleId="-11">
    <w:name w:val="浅色底纹 - 强调文字颜色 11"/>
    <w:basedOn w:val="a6"/>
    <w:uiPriority w:val="60"/>
    <w:rsid w:val="00F8756C"/>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12">
    <w:name w:val="附录标题1"/>
    <w:next w:val="a4"/>
    <w:semiHidden/>
    <w:qFormat/>
    <w:rsid w:val="00F8756C"/>
    <w:pPr>
      <w:numPr>
        <w:numId w:val="18"/>
      </w:numPr>
      <w:snapToGrid w:val="0"/>
      <w:spacing w:before="240" w:after="240"/>
      <w:outlineLvl w:val="0"/>
    </w:pPr>
    <w:rPr>
      <w:rFonts w:ascii="Arial" w:hAnsi="Arial" w:cs="Arial"/>
      <w:b/>
      <w:color w:val="800000"/>
      <w:sz w:val="36"/>
      <w:szCs w:val="48"/>
    </w:rPr>
  </w:style>
  <w:style w:type="paragraph" w:customStyle="1" w:styleId="NotesHeading1">
    <w:name w:val="Notes Heading_1"/>
    <w:basedOn w:val="NotesHeading"/>
    <w:uiPriority w:val="2"/>
    <w:qFormat/>
    <w:rsid w:val="00F8756C"/>
    <w:pPr>
      <w:ind w:left="1134"/>
    </w:pPr>
  </w:style>
  <w:style w:type="paragraph" w:customStyle="1" w:styleId="NotesTextList1">
    <w:name w:val="Notes Text List_1"/>
    <w:basedOn w:val="NotesTextList"/>
    <w:uiPriority w:val="2"/>
    <w:qFormat/>
    <w:rsid w:val="00F8756C"/>
    <w:pPr>
      <w:numPr>
        <w:ilvl w:val="0"/>
        <w:numId w:val="0"/>
      </w:numPr>
      <w:tabs>
        <w:tab w:val="num" w:pos="360"/>
      </w:tabs>
      <w:ind w:left="1531" w:hanging="289"/>
    </w:pPr>
  </w:style>
  <w:style w:type="paragraph" w:customStyle="1" w:styleId="NotesText1">
    <w:name w:val="Notes Text_1"/>
    <w:basedOn w:val="NotesText"/>
    <w:uiPriority w:val="2"/>
    <w:qFormat/>
    <w:rsid w:val="00F8756C"/>
    <w:pPr>
      <w:ind w:left="1134"/>
    </w:pPr>
  </w:style>
  <w:style w:type="paragraph" w:customStyle="1" w:styleId="NotesHeading2">
    <w:name w:val="Notes Heading_2"/>
    <w:basedOn w:val="NotesHeading"/>
    <w:uiPriority w:val="2"/>
    <w:qFormat/>
    <w:rsid w:val="00F8756C"/>
    <w:pPr>
      <w:ind w:left="1418"/>
    </w:pPr>
  </w:style>
  <w:style w:type="paragraph" w:customStyle="1" w:styleId="NotesText2">
    <w:name w:val="Notes Text_2"/>
    <w:basedOn w:val="NotesText"/>
    <w:uiPriority w:val="2"/>
    <w:qFormat/>
    <w:rsid w:val="00F8756C"/>
    <w:pPr>
      <w:ind w:left="1418"/>
    </w:pPr>
  </w:style>
  <w:style w:type="paragraph" w:customStyle="1" w:styleId="NotesTextList2">
    <w:name w:val="Notes Text List_2"/>
    <w:basedOn w:val="NotesTextList"/>
    <w:uiPriority w:val="2"/>
    <w:qFormat/>
    <w:rsid w:val="00F8756C"/>
    <w:pPr>
      <w:numPr>
        <w:ilvl w:val="0"/>
        <w:numId w:val="0"/>
      </w:numPr>
      <w:ind w:left="1815" w:firstLine="879"/>
    </w:pPr>
  </w:style>
  <w:style w:type="character" w:styleId="afffffc">
    <w:name w:val="Intense Reference"/>
    <w:basedOn w:val="a5"/>
    <w:uiPriority w:val="99"/>
    <w:qFormat/>
    <w:rsid w:val="00F8756C"/>
    <w:rPr>
      <w:b/>
      <w:bCs/>
      <w:smallCaps/>
      <w:color w:val="C0504D" w:themeColor="accent2"/>
      <w:spacing w:val="5"/>
      <w:u w:val="single"/>
    </w:rPr>
  </w:style>
  <w:style w:type="paragraph" w:customStyle="1" w:styleId="CopyrightDeclaration2">
    <w:name w:val="Copyright Declaration2"/>
    <w:basedOn w:val="a4"/>
    <w:qFormat/>
    <w:rsid w:val="00760F9E"/>
    <w:pPr>
      <w:pBdr>
        <w:top w:val="single" w:sz="4" w:space="1" w:color="auto"/>
      </w:pBdr>
      <w:snapToGrid w:val="0"/>
      <w:spacing w:before="0"/>
      <w:ind w:left="0"/>
      <w:jc w:val="left"/>
    </w:pPr>
    <w:rPr>
      <w:rFonts w:eastAsia="黑体"/>
      <w:noProof/>
      <w:kern w:val="0"/>
      <w:sz w:val="18"/>
      <w:szCs w:val="18"/>
    </w:rPr>
  </w:style>
  <w:style w:type="character" w:customStyle="1" w:styleId="ItemListChar7">
    <w:name w:val="Item List Char7"/>
    <w:basedOn w:val="a5"/>
    <w:uiPriority w:val="2"/>
    <w:rsid w:val="002C17BF"/>
    <w:rPr>
      <w:rFonts w:ascii="Arial" w:hAnsi="Arial" w:cs="Arial"/>
      <w:kern w:val="2"/>
      <w:lang w:eastAsia="en-US"/>
    </w:rPr>
  </w:style>
  <w:style w:type="paragraph" w:customStyle="1" w:styleId="2f3">
    <w:name w:val="样式 标题2"/>
    <w:basedOn w:val="20"/>
    <w:rsid w:val="007970CE"/>
    <w:pPr>
      <w:numPr>
        <w:ilvl w:val="0"/>
        <w:numId w:val="0"/>
      </w:numPr>
      <w:jc w:val="both"/>
      <w:textAlignment w:val="auto"/>
    </w:pPr>
    <w:rPr>
      <w:rFonts w:cs="宋体"/>
      <w:bCs w:val="0"/>
      <w:szCs w:val="20"/>
    </w:rPr>
  </w:style>
  <w:style w:type="character" w:customStyle="1" w:styleId="Charf6">
    <w:name w:val="无间隔 Char"/>
    <w:basedOn w:val="a5"/>
    <w:link w:val="affffd"/>
    <w:uiPriority w:val="1"/>
    <w:rsid w:val="007970CE"/>
    <w:rPr>
      <w:rFonts w:ascii="Arial" w:hAnsi="Arial" w:cs="Arial"/>
      <w:kern w:val="2"/>
    </w:rPr>
  </w:style>
  <w:style w:type="character" w:customStyle="1" w:styleId="SC132527">
    <w:name w:val="SC.13.2527"/>
    <w:uiPriority w:val="99"/>
    <w:rsid w:val="007970CE"/>
    <w:rPr>
      <w:b/>
      <w:bCs/>
      <w:color w:val="000000"/>
      <w:sz w:val="20"/>
      <w:szCs w:val="20"/>
    </w:rPr>
  </w:style>
  <w:style w:type="paragraph" w:customStyle="1" w:styleId="TOCHeading1">
    <w:name w:val="TOC Heading1"/>
    <w:next w:val="14"/>
    <w:uiPriority w:val="99"/>
    <w:rsid w:val="007970CE"/>
    <w:pPr>
      <w:keepNext/>
      <w:snapToGrid w:val="0"/>
      <w:spacing w:before="480" w:after="360"/>
      <w:jc w:val="center"/>
    </w:pPr>
    <w:rPr>
      <w:rFonts w:ascii="Arial" w:eastAsia="黑体" w:hAnsi="Arial" w:cs="Arial"/>
      <w:noProof/>
      <w:color w:val="800000"/>
      <w:sz w:val="36"/>
      <w:szCs w:val="36"/>
    </w:rPr>
  </w:style>
  <w:style w:type="paragraph" w:customStyle="1" w:styleId="2f4">
    <w:name w:val="正文 + 首行缩进:  2 字符"/>
    <w:basedOn w:val="a4"/>
    <w:link w:val="2Char2"/>
    <w:rsid w:val="007970CE"/>
    <w:pPr>
      <w:widowControl w:val="0"/>
      <w:adjustRightInd w:val="0"/>
      <w:snapToGrid w:val="0"/>
      <w:spacing w:before="0" w:line="400" w:lineRule="exact"/>
      <w:ind w:left="0" w:firstLineChars="200" w:firstLine="200"/>
      <w:textAlignment w:val="baseline"/>
    </w:pPr>
    <w:rPr>
      <w:color w:val="000000"/>
      <w:spacing w:val="6"/>
      <w:kern w:val="0"/>
      <w:sz w:val="24"/>
      <w:szCs w:val="24"/>
    </w:rPr>
  </w:style>
  <w:style w:type="character" w:customStyle="1" w:styleId="2Char2">
    <w:name w:val="正文 + 首行缩进:  2 字符 Char"/>
    <w:basedOn w:val="a5"/>
    <w:link w:val="2f4"/>
    <w:rsid w:val="007970CE"/>
    <w:rPr>
      <w:rFonts w:ascii="Arial" w:hAnsi="Arial" w:cs="Arial"/>
      <w:color w:val="000000"/>
      <w:spacing w:val="6"/>
      <w:sz w:val="24"/>
      <w:szCs w:val="24"/>
    </w:rPr>
  </w:style>
  <w:style w:type="paragraph" w:customStyle="1" w:styleId="tableheading3">
    <w:name w:val="tableheading"/>
    <w:basedOn w:val="a4"/>
    <w:rsid w:val="007970CE"/>
    <w:pPr>
      <w:keepNext/>
      <w:spacing w:before="80" w:after="80"/>
      <w:ind w:left="0"/>
      <w:jc w:val="center"/>
    </w:pPr>
    <w:rPr>
      <w:kern w:val="0"/>
      <w:sz w:val="18"/>
      <w:szCs w:val="18"/>
    </w:rPr>
  </w:style>
  <w:style w:type="paragraph" w:customStyle="1" w:styleId="tabledescription1">
    <w:name w:val="tabledescription"/>
    <w:basedOn w:val="a4"/>
    <w:rsid w:val="007970CE"/>
    <w:pPr>
      <w:keepNext/>
      <w:spacing w:before="80" w:after="80"/>
      <w:jc w:val="left"/>
    </w:pPr>
    <w:rPr>
      <w:kern w:val="0"/>
      <w:szCs w:val="21"/>
    </w:rPr>
  </w:style>
  <w:style w:type="paragraph" w:customStyle="1" w:styleId="NotesTextlist0">
    <w:name w:val="Notes Text list"/>
    <w:basedOn w:val="a4"/>
    <w:rsid w:val="007970CE"/>
    <w:pPr>
      <w:pBdr>
        <w:bottom w:val="single" w:sz="8" w:space="5" w:color="auto"/>
      </w:pBdr>
      <w:tabs>
        <w:tab w:val="num" w:pos="1134"/>
      </w:tabs>
      <w:spacing w:before="0"/>
      <w:ind w:left="1985" w:hanging="510"/>
    </w:pPr>
    <w:rPr>
      <w:rFonts w:eastAsia="楷体_GB2312"/>
      <w:noProof/>
      <w:kern w:val="0"/>
      <w:szCs w:val="21"/>
    </w:rPr>
  </w:style>
  <w:style w:type="character" w:customStyle="1" w:styleId="ttsigdiff1">
    <w:name w:val="ttsigdiff1"/>
    <w:basedOn w:val="a5"/>
    <w:rsid w:val="007970CE"/>
    <w:rPr>
      <w:color w:val="FF0000"/>
    </w:rPr>
  </w:style>
  <w:style w:type="paragraph" w:customStyle="1" w:styleId="TOC1">
    <w:name w:val="TOC 标题1"/>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4">
    <w:name w:val="TOC 标题4"/>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5">
    <w:name w:val="TOC 标题5"/>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6">
    <w:name w:val="TOC 标题6"/>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7">
    <w:name w:val="TOC 标题7"/>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8">
    <w:name w:val="TOC 标题8"/>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9">
    <w:name w:val="TOC 标题9"/>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0">
    <w:name w:val="TOC 标题10"/>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1">
    <w:name w:val="TOC 标题11"/>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2">
    <w:name w:val="TOC 标题12"/>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3">
    <w:name w:val="TOC 标题13"/>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4">
    <w:name w:val="TOC 标题14"/>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5">
    <w:name w:val="TOC 标题15"/>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6">
    <w:name w:val="TOC 标题16"/>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7">
    <w:name w:val="TOC 标题17"/>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8">
    <w:name w:val="TOC 标题18"/>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9">
    <w:name w:val="TOC 标题19"/>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20">
    <w:name w:val="TOC 标题20"/>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notesheading0">
    <w:name w:val="notesheading"/>
    <w:basedOn w:val="a4"/>
    <w:rsid w:val="007970CE"/>
    <w:pPr>
      <w:keepNext/>
      <w:jc w:val="left"/>
    </w:pPr>
    <w:rPr>
      <w:kern w:val="0"/>
      <w:szCs w:val="21"/>
    </w:rPr>
  </w:style>
  <w:style w:type="paragraph" w:customStyle="1" w:styleId="notestextlist3">
    <w:name w:val="notestextlist"/>
    <w:basedOn w:val="a4"/>
    <w:rsid w:val="007970CE"/>
    <w:pPr>
      <w:keepNext/>
      <w:ind w:left="1021" w:hanging="397"/>
    </w:pPr>
    <w:rPr>
      <w:kern w:val="0"/>
      <w:szCs w:val="21"/>
    </w:rPr>
  </w:style>
  <w:style w:type="paragraph" w:customStyle="1" w:styleId="afffffd">
    <w:name w:val="封面标题"/>
    <w:basedOn w:val="a4"/>
    <w:rsid w:val="007970CE"/>
    <w:pPr>
      <w:spacing w:before="480" w:after="360"/>
      <w:ind w:left="0"/>
      <w:jc w:val="center"/>
    </w:pPr>
    <w:rPr>
      <w:rFonts w:eastAsia="黑体"/>
      <w:sz w:val="48"/>
      <w:szCs w:val="48"/>
    </w:rPr>
  </w:style>
  <w:style w:type="paragraph" w:customStyle="1" w:styleId="CharChar">
    <w:name w:val="编写建议 Char Char"/>
    <w:basedOn w:val="a4"/>
    <w:link w:val="CharCharChar"/>
    <w:rsid w:val="007970CE"/>
    <w:pPr>
      <w:autoSpaceDE w:val="0"/>
      <w:autoSpaceDN w:val="0"/>
      <w:adjustRightInd w:val="0"/>
      <w:spacing w:line="360" w:lineRule="auto"/>
    </w:pPr>
    <w:rPr>
      <w:i/>
      <w:color w:val="0000FF"/>
    </w:rPr>
  </w:style>
  <w:style w:type="character" w:customStyle="1" w:styleId="CharCharChar">
    <w:name w:val="编写建议 Char Char Char"/>
    <w:basedOn w:val="a5"/>
    <w:link w:val="CharChar"/>
    <w:rsid w:val="007970CE"/>
    <w:rPr>
      <w:rFonts w:ascii="Arial" w:hAnsi="Arial" w:cs="Arial"/>
      <w:i/>
      <w:color w:val="0000FF"/>
      <w:kern w:val="2"/>
    </w:rPr>
  </w:style>
  <w:style w:type="paragraph" w:customStyle="1" w:styleId="0001">
    <w:name w:val="样式 小五 左 左侧:  0 厘米 段前: 0 磅 段后: 0 磅1"/>
    <w:basedOn w:val="a4"/>
    <w:next w:val="a4"/>
    <w:rsid w:val="007970CE"/>
    <w:pPr>
      <w:spacing w:before="0"/>
      <w:ind w:left="0"/>
      <w:jc w:val="left"/>
    </w:pPr>
    <w:rPr>
      <w:rFonts w:cs="宋体"/>
      <w:kern w:val="0"/>
      <w:sz w:val="18"/>
    </w:rPr>
  </w:style>
  <w:style w:type="paragraph" w:styleId="afffffe">
    <w:name w:val="Intense Quote"/>
    <w:basedOn w:val="a4"/>
    <w:next w:val="a4"/>
    <w:link w:val="Charfd"/>
    <w:uiPriority w:val="99"/>
    <w:qFormat/>
    <w:rsid w:val="007970CE"/>
    <w:pPr>
      <w:pBdr>
        <w:bottom w:val="single" w:sz="4" w:space="4" w:color="4F81BD" w:themeColor="accent1"/>
      </w:pBdr>
      <w:spacing w:before="200" w:after="280"/>
      <w:ind w:left="936" w:right="936"/>
    </w:pPr>
    <w:rPr>
      <w:b/>
      <w:bCs/>
      <w:i/>
      <w:iCs/>
      <w:color w:val="4F81BD" w:themeColor="accent1"/>
    </w:rPr>
  </w:style>
  <w:style w:type="character" w:customStyle="1" w:styleId="Charfd">
    <w:name w:val="明显引用 Char"/>
    <w:basedOn w:val="a5"/>
    <w:link w:val="afffffe"/>
    <w:uiPriority w:val="99"/>
    <w:rsid w:val="007970CE"/>
    <w:rPr>
      <w:rFonts w:ascii="Arial" w:hAnsi="Arial" w:cs="Arial"/>
      <w:b/>
      <w:bCs/>
      <w:i/>
      <w:iCs/>
      <w:color w:val="4F81BD" w:themeColor="accent1"/>
      <w:kern w:val="2"/>
    </w:rPr>
  </w:style>
  <w:style w:type="paragraph" w:styleId="affffff">
    <w:name w:val="Bibliography"/>
    <w:basedOn w:val="a4"/>
    <w:next w:val="a4"/>
    <w:uiPriority w:val="99"/>
    <w:semiHidden/>
    <w:unhideWhenUsed/>
    <w:rsid w:val="007970CE"/>
  </w:style>
  <w:style w:type="paragraph" w:styleId="affffff0">
    <w:name w:val="Quote"/>
    <w:basedOn w:val="a4"/>
    <w:next w:val="a4"/>
    <w:link w:val="Charfe"/>
    <w:uiPriority w:val="99"/>
    <w:qFormat/>
    <w:rsid w:val="007970CE"/>
    <w:rPr>
      <w:i/>
      <w:iCs/>
      <w:color w:val="000000" w:themeColor="text1"/>
    </w:rPr>
  </w:style>
  <w:style w:type="character" w:customStyle="1" w:styleId="Charfe">
    <w:name w:val="引用 Char"/>
    <w:basedOn w:val="a5"/>
    <w:link w:val="affffff0"/>
    <w:uiPriority w:val="99"/>
    <w:rsid w:val="007970CE"/>
    <w:rPr>
      <w:rFonts w:ascii="Arial" w:hAnsi="Arial" w:cs="Arial"/>
      <w:i/>
      <w:iCs/>
      <w:color w:val="000000" w:themeColor="text1"/>
      <w:kern w:val="2"/>
    </w:rPr>
  </w:style>
  <w:style w:type="paragraph" w:styleId="2f5">
    <w:name w:val="Body Text First Indent 2"/>
    <w:basedOn w:val="afffff2"/>
    <w:link w:val="2Char3"/>
    <w:uiPriority w:val="99"/>
    <w:rsid w:val="007970CE"/>
    <w:pPr>
      <w:spacing w:before="120"/>
      <w:ind w:firstLineChars="200" w:firstLine="420"/>
    </w:pPr>
    <w:rPr>
      <w:sz w:val="20"/>
    </w:rPr>
  </w:style>
  <w:style w:type="character" w:customStyle="1" w:styleId="2Char3">
    <w:name w:val="正文首行缩进 2 Char"/>
    <w:basedOn w:val="Charfa"/>
    <w:link w:val="2f5"/>
    <w:uiPriority w:val="99"/>
    <w:rsid w:val="007970CE"/>
    <w:rPr>
      <w:rFonts w:ascii="Arial" w:hAnsi="Arial" w:cs="Arial"/>
      <w:kern w:val="2"/>
      <w:sz w:val="21"/>
    </w:rPr>
  </w:style>
  <w:style w:type="paragraph" w:styleId="affffff1">
    <w:name w:val="Normal Indent"/>
    <w:basedOn w:val="a4"/>
    <w:rsid w:val="007970CE"/>
    <w:pPr>
      <w:ind w:firstLineChars="200" w:firstLine="420"/>
    </w:pPr>
  </w:style>
  <w:style w:type="character" w:customStyle="1" w:styleId="Char20">
    <w:name w:val="正文首行缩进 Char2"/>
    <w:basedOn w:val="a5"/>
    <w:rsid w:val="007970CE"/>
    <w:rPr>
      <w:rFonts w:ascii="Arial" w:eastAsia="宋体" w:hAnsi="Arial"/>
      <w:sz w:val="21"/>
      <w:szCs w:val="21"/>
      <w:lang w:val="en-US" w:eastAsia="zh-CN" w:bidi="ar-SA"/>
    </w:rPr>
  </w:style>
  <w:style w:type="paragraph" w:customStyle="1" w:styleId="ParaCharCharCharCharCharChar1">
    <w:name w:val="默认段落字体 Para Char Char Char Char Char Char1"/>
    <w:basedOn w:val="a4"/>
    <w:rsid w:val="007970CE"/>
    <w:pPr>
      <w:widowControl w:val="0"/>
      <w:spacing w:before="0"/>
      <w:ind w:left="0"/>
    </w:pPr>
    <w:rPr>
      <w:szCs w:val="24"/>
    </w:rPr>
  </w:style>
  <w:style w:type="paragraph" w:customStyle="1" w:styleId="Charff">
    <w:name w:val="默认段落字体 Char"/>
    <w:basedOn w:val="a4"/>
    <w:rsid w:val="007970CE"/>
    <w:pPr>
      <w:widowControl w:val="0"/>
      <w:spacing w:before="0"/>
      <w:ind w:left="846"/>
    </w:pPr>
    <w:rPr>
      <w:rFonts w:ascii="Tahoma" w:hAnsi="Tahoma"/>
      <w:sz w:val="24"/>
    </w:rPr>
  </w:style>
  <w:style w:type="paragraph" w:customStyle="1" w:styleId="notestext0">
    <w:name w:val="notestext"/>
    <w:basedOn w:val="a4"/>
    <w:rsid w:val="007970CE"/>
  </w:style>
  <w:style w:type="character" w:customStyle="1" w:styleId="TableTextCharChar">
    <w:name w:val="Table Text Char Char"/>
    <w:basedOn w:val="a5"/>
    <w:semiHidden/>
    <w:rsid w:val="007970CE"/>
    <w:rPr>
      <w:rFonts w:ascii="Arial" w:hAnsi="Arial" w:cs="Arial"/>
      <w:sz w:val="18"/>
      <w:szCs w:val="18"/>
      <w:lang w:val="en-US" w:eastAsia="zh-CN" w:bidi="ar-SA"/>
    </w:rPr>
  </w:style>
  <w:style w:type="character" w:customStyle="1" w:styleId="Char10">
    <w:name w:val="正文首行缩进 Char1"/>
    <w:basedOn w:val="a5"/>
    <w:rsid w:val="007970CE"/>
    <w:rPr>
      <w:rFonts w:ascii="Arial" w:eastAsia="宋体" w:hAnsi="Arial"/>
      <w:sz w:val="21"/>
      <w:szCs w:val="21"/>
      <w:lang w:val="en-US" w:eastAsia="zh-CN" w:bidi="ar-SA"/>
    </w:rPr>
  </w:style>
  <w:style w:type="paragraph" w:customStyle="1" w:styleId="Appendix">
    <w:name w:val="Appendix"/>
    <w:basedOn w:val="a4"/>
    <w:rsid w:val="007970CE"/>
    <w:pPr>
      <w:snapToGrid w:val="0"/>
      <w:spacing w:before="240" w:after="120"/>
      <w:ind w:left="0"/>
      <w:jc w:val="left"/>
    </w:pPr>
    <w:rPr>
      <w:rFonts w:cs="宋体"/>
      <w:b/>
      <w:bCs/>
      <w:snapToGrid w:val="0"/>
      <w:color w:val="800000"/>
      <w:kern w:val="0"/>
      <w:sz w:val="36"/>
      <w:szCs w:val="32"/>
    </w:rPr>
  </w:style>
  <w:style w:type="character" w:customStyle="1" w:styleId="Charf1">
    <w:name w:val="目录 Char"/>
    <w:basedOn w:val="a5"/>
    <w:link w:val="affff5"/>
    <w:rsid w:val="007970CE"/>
    <w:rPr>
      <w:rFonts w:ascii="黑体" w:eastAsia="黑体"/>
      <w:sz w:val="30"/>
    </w:rPr>
  </w:style>
  <w:style w:type="character" w:customStyle="1" w:styleId="12CharCharCharCharCharCharCharChar3CharCharCharCharC">
    <w:name w:val="正文首行缩进12 Char Char Char Char Char Char Char Char3 Char Char Char Char C"/>
    <w:basedOn w:val="a5"/>
    <w:rsid w:val="007970CE"/>
    <w:rPr>
      <w:rFonts w:ascii="Arial" w:eastAsia="宋体" w:hAnsi="Arial"/>
      <w:sz w:val="21"/>
      <w:szCs w:val="21"/>
      <w:lang w:val="en-US" w:eastAsia="zh-CN" w:bidi="ar-SA"/>
    </w:rPr>
  </w:style>
  <w:style w:type="character" w:customStyle="1" w:styleId="CharCharCharChar">
    <w:name w:val="编写建议 Char Char Char Char"/>
    <w:basedOn w:val="a5"/>
    <w:rsid w:val="007970CE"/>
    <w:rPr>
      <w:rFonts w:cs="Arial"/>
      <w:i/>
      <w:color w:val="0000FF"/>
      <w:sz w:val="21"/>
      <w:szCs w:val="21"/>
    </w:rPr>
  </w:style>
  <w:style w:type="paragraph" w:customStyle="1" w:styleId="SP477880">
    <w:name w:val="SP.4.77880"/>
    <w:basedOn w:val="a4"/>
    <w:next w:val="a4"/>
    <w:uiPriority w:val="99"/>
    <w:rsid w:val="007970CE"/>
    <w:pPr>
      <w:widowControl w:val="0"/>
      <w:autoSpaceDE w:val="0"/>
      <w:autoSpaceDN w:val="0"/>
      <w:adjustRightInd w:val="0"/>
      <w:spacing w:before="0" w:after="660"/>
      <w:ind w:left="0"/>
      <w:jc w:val="left"/>
    </w:pPr>
    <w:rPr>
      <w:rFonts w:ascii="Times New Roman" w:hAnsi="Times New Roman" w:cs="Times New Roman"/>
      <w:kern w:val="0"/>
      <w:sz w:val="24"/>
      <w:szCs w:val="24"/>
    </w:rPr>
  </w:style>
  <w:style w:type="paragraph" w:customStyle="1" w:styleId="SP477825">
    <w:name w:val="SP.4.77825"/>
    <w:basedOn w:val="a4"/>
    <w:next w:val="a4"/>
    <w:uiPriority w:val="99"/>
    <w:rsid w:val="007970CE"/>
    <w:pPr>
      <w:widowControl w:val="0"/>
      <w:autoSpaceDE w:val="0"/>
      <w:autoSpaceDN w:val="0"/>
      <w:adjustRightInd w:val="0"/>
      <w:spacing w:before="500" w:after="160"/>
      <w:ind w:left="0"/>
      <w:jc w:val="left"/>
    </w:pPr>
    <w:rPr>
      <w:rFonts w:ascii="Times New Roman" w:hAnsi="Times New Roman" w:cs="Times New Roman"/>
      <w:kern w:val="0"/>
      <w:sz w:val="24"/>
      <w:szCs w:val="24"/>
    </w:rPr>
  </w:style>
  <w:style w:type="paragraph" w:customStyle="1" w:styleId="SP477826">
    <w:name w:val="SP.4.77826"/>
    <w:basedOn w:val="a4"/>
    <w:next w:val="a4"/>
    <w:uiPriority w:val="99"/>
    <w:rsid w:val="007970CE"/>
    <w:pPr>
      <w:widowControl w:val="0"/>
      <w:autoSpaceDE w:val="0"/>
      <w:autoSpaceDN w:val="0"/>
      <w:adjustRightInd w:val="0"/>
      <w:spacing w:before="440" w:after="200"/>
      <w:ind w:left="0"/>
      <w:jc w:val="left"/>
    </w:pPr>
    <w:rPr>
      <w:rFonts w:ascii="Times New Roman" w:hAnsi="Times New Roman" w:cs="Times New Roman"/>
      <w:kern w:val="0"/>
      <w:sz w:val="24"/>
      <w:szCs w:val="24"/>
    </w:rPr>
  </w:style>
  <w:style w:type="paragraph" w:customStyle="1" w:styleId="SP477831">
    <w:name w:val="SP.4.77831"/>
    <w:basedOn w:val="a4"/>
    <w:next w:val="a4"/>
    <w:uiPriority w:val="99"/>
    <w:rsid w:val="007970CE"/>
    <w:pPr>
      <w:widowControl w:val="0"/>
      <w:autoSpaceDE w:val="0"/>
      <w:autoSpaceDN w:val="0"/>
      <w:adjustRightInd w:val="0"/>
      <w:spacing w:before="0" w:after="100"/>
      <w:ind w:left="0"/>
      <w:jc w:val="left"/>
    </w:pPr>
    <w:rPr>
      <w:rFonts w:ascii="Times New Roman" w:hAnsi="Times New Roman" w:cs="Times New Roman"/>
      <w:kern w:val="0"/>
      <w:sz w:val="24"/>
      <w:szCs w:val="24"/>
    </w:rPr>
  </w:style>
  <w:style w:type="character" w:customStyle="1" w:styleId="SC486026">
    <w:name w:val="SC.4.86026"/>
    <w:uiPriority w:val="99"/>
    <w:rsid w:val="007970CE"/>
    <w:rPr>
      <w:color w:val="000000"/>
      <w:sz w:val="20"/>
      <w:szCs w:val="20"/>
    </w:rPr>
  </w:style>
  <w:style w:type="paragraph" w:customStyle="1" w:styleId="SP477897">
    <w:name w:val="SP.4.77897"/>
    <w:basedOn w:val="a4"/>
    <w:next w:val="a4"/>
    <w:uiPriority w:val="99"/>
    <w:rsid w:val="007970CE"/>
    <w:pPr>
      <w:widowControl w:val="0"/>
      <w:autoSpaceDE w:val="0"/>
      <w:autoSpaceDN w:val="0"/>
      <w:adjustRightInd w:val="0"/>
      <w:spacing w:before="320"/>
      <w:ind w:left="0"/>
      <w:jc w:val="left"/>
    </w:pPr>
    <w:rPr>
      <w:rFonts w:ascii="Times New Roman" w:hAnsi="Times New Roman" w:cs="Times New Roman"/>
      <w:kern w:val="0"/>
      <w:sz w:val="24"/>
      <w:szCs w:val="24"/>
    </w:rPr>
  </w:style>
  <w:style w:type="character" w:customStyle="1" w:styleId="SC486042">
    <w:name w:val="SC.4.86042"/>
    <w:uiPriority w:val="99"/>
    <w:rsid w:val="007970CE"/>
    <w:rPr>
      <w:rFonts w:ascii="GDEKJ A+ Univers" w:eastAsia="GDEKJ A+ Univers" w:cs="GDEKJ A+ Univers"/>
      <w:b/>
      <w:bCs/>
      <w:i/>
      <w:iCs/>
      <w:color w:val="000000"/>
      <w:sz w:val="18"/>
      <w:szCs w:val="18"/>
    </w:rPr>
  </w:style>
  <w:style w:type="paragraph" w:customStyle="1" w:styleId="SP477827">
    <w:name w:val="SP.4.77827"/>
    <w:basedOn w:val="a4"/>
    <w:next w:val="a4"/>
    <w:uiPriority w:val="99"/>
    <w:rsid w:val="007970CE"/>
    <w:pPr>
      <w:widowControl w:val="0"/>
      <w:autoSpaceDE w:val="0"/>
      <w:autoSpaceDN w:val="0"/>
      <w:adjustRightInd w:val="0"/>
      <w:spacing w:before="360" w:after="180"/>
      <w:ind w:left="0"/>
      <w:jc w:val="left"/>
    </w:pPr>
    <w:rPr>
      <w:rFonts w:ascii="GDEKD E+ Univers" w:eastAsia="GDEKD E+ Univers" w:hAnsi="Times New Roman" w:cs="Times New Roman"/>
      <w:kern w:val="0"/>
      <w:sz w:val="24"/>
      <w:szCs w:val="24"/>
    </w:rPr>
  </w:style>
  <w:style w:type="paragraph" w:customStyle="1" w:styleId="SP477844">
    <w:name w:val="SP.4.77844"/>
    <w:basedOn w:val="a4"/>
    <w:next w:val="a4"/>
    <w:uiPriority w:val="99"/>
    <w:rsid w:val="007970CE"/>
    <w:pPr>
      <w:widowControl w:val="0"/>
      <w:autoSpaceDE w:val="0"/>
      <w:autoSpaceDN w:val="0"/>
      <w:adjustRightInd w:val="0"/>
      <w:spacing w:before="0" w:after="100"/>
      <w:ind w:left="0"/>
      <w:jc w:val="left"/>
    </w:pPr>
    <w:rPr>
      <w:rFonts w:ascii="GDEKD E+ Univers" w:eastAsia="GDEKD E+ Univers" w:hAnsi="Times New Roman" w:cs="Times New Roman"/>
      <w:kern w:val="0"/>
      <w:sz w:val="24"/>
      <w:szCs w:val="24"/>
    </w:rPr>
  </w:style>
  <w:style w:type="paragraph" w:customStyle="1" w:styleId="SP477888">
    <w:name w:val="SP.4.77888"/>
    <w:basedOn w:val="a4"/>
    <w:next w:val="a4"/>
    <w:uiPriority w:val="99"/>
    <w:rsid w:val="007970CE"/>
    <w:pPr>
      <w:widowControl w:val="0"/>
      <w:autoSpaceDE w:val="0"/>
      <w:autoSpaceDN w:val="0"/>
      <w:adjustRightInd w:val="0"/>
      <w:spacing w:before="0"/>
      <w:ind w:left="0"/>
      <w:jc w:val="left"/>
    </w:pPr>
    <w:rPr>
      <w:rFonts w:ascii="GDEKD E+ Univers" w:eastAsia="GDEKD E+ Univers" w:hAnsi="Times New Roman" w:cs="Times New Roman"/>
      <w:kern w:val="0"/>
      <w:sz w:val="24"/>
      <w:szCs w:val="24"/>
    </w:rPr>
  </w:style>
  <w:style w:type="character" w:customStyle="1" w:styleId="SC486041">
    <w:name w:val="SC.4.86041"/>
    <w:uiPriority w:val="99"/>
    <w:rsid w:val="007970CE"/>
    <w:rPr>
      <w:rFonts w:ascii="GDFPI B+ Courier" w:eastAsia="GDFPI B+ Courier" w:cs="GDFPI B+ Courier"/>
      <w:color w:val="000000"/>
      <w:sz w:val="16"/>
      <w:szCs w:val="16"/>
    </w:rPr>
  </w:style>
  <w:style w:type="paragraph" w:customStyle="1" w:styleId="000">
    <w:name w:val="样式 小五 左 左侧:  0 厘米 段前: 0 磅 段后: 0 磅"/>
    <w:basedOn w:val="a4"/>
    <w:next w:val="a4"/>
    <w:rsid w:val="007970CE"/>
    <w:pPr>
      <w:spacing w:before="0"/>
      <w:ind w:left="0"/>
      <w:jc w:val="left"/>
    </w:pPr>
    <w:rPr>
      <w:rFonts w:cs="宋体"/>
      <w:kern w:val="0"/>
      <w:sz w:val="18"/>
    </w:rPr>
  </w:style>
  <w:style w:type="numbering" w:customStyle="1" w:styleId="1111111">
    <w:name w:val="1 / 1.1 / 1.1.1(缩进)1"/>
    <w:basedOn w:val="a7"/>
    <w:next w:val="111111"/>
    <w:rsid w:val="007970CE"/>
  </w:style>
  <w:style w:type="character" w:customStyle="1" w:styleId="commandtext0">
    <w:name w:val="commandtext"/>
    <w:basedOn w:val="a5"/>
    <w:rsid w:val="007970CE"/>
  </w:style>
  <w:style w:type="character" w:customStyle="1" w:styleId="ItemListCharChar">
    <w:name w:val="Item List Char Char"/>
    <w:basedOn w:val="a5"/>
    <w:link w:val="ItemList"/>
    <w:uiPriority w:val="2"/>
    <w:rsid w:val="00760F9E"/>
    <w:rPr>
      <w:rFonts w:ascii="Arial" w:hAnsi="Arial" w:cs="Arial"/>
      <w:kern w:val="2"/>
      <w:lang w:eastAsia="en-US"/>
    </w:rPr>
  </w:style>
  <w:style w:type="paragraph" w:customStyle="1" w:styleId="ItemStep0">
    <w:name w:val="Item Step"/>
    <w:aliases w:val="F4"/>
    <w:basedOn w:val="a4"/>
    <w:link w:val="ItemStepChar0"/>
    <w:uiPriority w:val="2"/>
    <w:qFormat/>
    <w:rsid w:val="006927FE"/>
    <w:pPr>
      <w:numPr>
        <w:ilvl w:val="5"/>
        <w:numId w:val="21"/>
      </w:numPr>
      <w:jc w:val="left"/>
      <w:outlineLvl w:val="6"/>
    </w:pPr>
    <w:rPr>
      <w:rFonts w:cs="Times New Roman"/>
      <w:kern w:val="0"/>
      <w:szCs w:val="24"/>
      <w:lang w:eastAsia="en-US"/>
    </w:rPr>
  </w:style>
  <w:style w:type="character" w:customStyle="1" w:styleId="boldtext0">
    <w:name w:val="boldtext"/>
    <w:basedOn w:val="a5"/>
    <w:rsid w:val="006927FE"/>
  </w:style>
  <w:style w:type="character" w:customStyle="1" w:styleId="italictext0">
    <w:name w:val="italictext"/>
    <w:basedOn w:val="a5"/>
    <w:rsid w:val="006927FE"/>
  </w:style>
  <w:style w:type="paragraph" w:customStyle="1" w:styleId="ItemStep20">
    <w:name w:val="Item Step_2"/>
    <w:aliases w:val="F5"/>
    <w:uiPriority w:val="2"/>
    <w:qFormat/>
    <w:rsid w:val="006927FE"/>
    <w:pPr>
      <w:tabs>
        <w:tab w:val="num" w:pos="1418"/>
      </w:tabs>
      <w:spacing w:before="40" w:after="40"/>
      <w:ind w:left="1418" w:hanging="284"/>
      <w:outlineLvl w:val="7"/>
    </w:pPr>
    <w:rPr>
      <w:rFonts w:ascii="Arial" w:hAnsi="Arial"/>
      <w:sz w:val="21"/>
      <w:lang w:eastAsia="en-US"/>
    </w:rPr>
  </w:style>
  <w:style w:type="character" w:customStyle="1" w:styleId="apple-style-span">
    <w:name w:val="apple-style-span"/>
    <w:basedOn w:val="a5"/>
    <w:uiPriority w:val="99"/>
    <w:rsid w:val="006927FE"/>
  </w:style>
  <w:style w:type="paragraph" w:customStyle="1" w:styleId="ItemStepinTable-2">
    <w:name w:val="Item Step in Table-2"/>
    <w:qFormat/>
    <w:rsid w:val="006927FE"/>
    <w:pPr>
      <w:tabs>
        <w:tab w:val="num" w:pos="624"/>
      </w:tabs>
      <w:spacing w:before="40" w:after="40"/>
      <w:ind w:left="624" w:hanging="227"/>
    </w:pPr>
    <w:rPr>
      <w:rFonts w:ascii="Arial" w:hAnsi="Arial" w:cs="Arial"/>
      <w:sz w:val="18"/>
      <w:szCs w:val="18"/>
    </w:rPr>
  </w:style>
  <w:style w:type="character" w:customStyle="1" w:styleId="commandparameter1">
    <w:name w:val="commandparameter1"/>
    <w:basedOn w:val="a5"/>
    <w:rsid w:val="006927FE"/>
    <w:rPr>
      <w:rFonts w:ascii="Arial" w:hAnsi="Arial" w:cs="Arial" w:hint="default"/>
      <w:i/>
      <w:iCs/>
      <w:color w:val="auto"/>
    </w:rPr>
  </w:style>
  <w:style w:type="character" w:customStyle="1" w:styleId="ItemListChar">
    <w:name w:val="Item List Char"/>
    <w:basedOn w:val="a5"/>
    <w:uiPriority w:val="2"/>
    <w:locked/>
    <w:rsid w:val="006927FE"/>
    <w:rPr>
      <w:rFonts w:ascii="Arial" w:hAnsi="Arial" w:cs="Arial"/>
      <w:kern w:val="2"/>
      <w:lang w:eastAsia="en-US"/>
    </w:rPr>
  </w:style>
  <w:style w:type="character" w:customStyle="1" w:styleId="ItemListChar11">
    <w:name w:val="Item List Char11"/>
    <w:basedOn w:val="a5"/>
    <w:uiPriority w:val="2"/>
    <w:rsid w:val="00EE4ACC"/>
    <w:rPr>
      <w:rFonts w:ascii="Arial" w:hAnsi="Arial" w:cs="Arial"/>
      <w:kern w:val="2"/>
      <w:lang w:eastAsia="en-US"/>
    </w:rPr>
  </w:style>
  <w:style w:type="character" w:customStyle="1" w:styleId="FigureDescriptionChar">
    <w:name w:val="Figure Description Char"/>
    <w:basedOn w:val="a5"/>
    <w:rsid w:val="001F6C75"/>
    <w:rPr>
      <w:rFonts w:ascii="Arial" w:eastAsia="黑体" w:hAnsi="Arial" w:cs="Arial Narrow"/>
      <w:sz w:val="21"/>
    </w:rPr>
  </w:style>
  <w:style w:type="character" w:customStyle="1" w:styleId="ItemListChar1">
    <w:name w:val="Item List Char1"/>
    <w:basedOn w:val="a5"/>
    <w:uiPriority w:val="2"/>
    <w:rsid w:val="001F6C75"/>
    <w:rPr>
      <w:rFonts w:ascii="Arial" w:hAnsi="Arial" w:cs="Arial"/>
      <w:kern w:val="2"/>
      <w:lang w:eastAsia="en-US"/>
    </w:rPr>
  </w:style>
  <w:style w:type="character" w:customStyle="1" w:styleId="ItemStepChar0">
    <w:name w:val="Item Step Char"/>
    <w:basedOn w:val="a5"/>
    <w:link w:val="ItemStep0"/>
    <w:uiPriority w:val="2"/>
    <w:rsid w:val="001F6C75"/>
    <w:rPr>
      <w:rFonts w:ascii="Arial" w:hAnsi="Arial"/>
      <w:szCs w:val="24"/>
      <w:lang w:eastAsia="en-US"/>
    </w:rPr>
  </w:style>
  <w:style w:type="paragraph" w:customStyle="1" w:styleId="TableHeadingleft">
    <w:name w:val="Table Heading left"/>
    <w:basedOn w:val="TableHeading"/>
    <w:qFormat/>
    <w:rsid w:val="001F6C75"/>
    <w:pPr>
      <w:widowControl w:val="0"/>
      <w:spacing w:after="80" w:line="240" w:lineRule="auto"/>
    </w:pPr>
    <w:rPr>
      <w:b w:val="0"/>
      <w:sz w:val="18"/>
    </w:rPr>
  </w:style>
  <w:style w:type="character" w:customStyle="1" w:styleId="Hide">
    <w:name w:val="Hide"/>
    <w:basedOn w:val="a5"/>
    <w:uiPriority w:val="1"/>
    <w:qFormat/>
    <w:rsid w:val="001E607E"/>
    <w:rPr>
      <w:vanish/>
      <w:color w:val="0000FF"/>
    </w:rPr>
  </w:style>
  <w:style w:type="table" w:customStyle="1" w:styleId="Tablenohead1">
    <w:name w:val="Table no head1"/>
    <w:basedOn w:val="a6"/>
    <w:uiPriority w:val="99"/>
    <w:qFormat/>
    <w:rsid w:val="001E607E"/>
    <w:pPr>
      <w:spacing w:before="80" w:after="80"/>
    </w:pPr>
    <w:rPr>
      <w:rFonts w:ascii="Arial" w:hAnsi="Arial"/>
    </w:rPr>
    <w:tblPr>
      <w:tblInd w:w="737" w:type="dxa"/>
      <w:tblBorders>
        <w:top w:val="single" w:sz="4" w:space="0" w:color="auto"/>
        <w:bottom w:val="single" w:sz="4" w:space="0" w:color="auto"/>
        <w:insideH w:val="single" w:sz="4" w:space="0" w:color="808080"/>
        <w:insideV w:val="single" w:sz="4" w:space="0" w:color="808080"/>
      </w:tblBorders>
    </w:tblPr>
    <w:tcPr>
      <w:vAlign w:val="center"/>
    </w:tcPr>
  </w:style>
  <w:style w:type="character" w:customStyle="1" w:styleId="ItemListChar9">
    <w:name w:val="Item List Char9"/>
    <w:basedOn w:val="a5"/>
    <w:uiPriority w:val="2"/>
    <w:rsid w:val="001E607E"/>
    <w:rPr>
      <w:rFonts w:ascii="Arial" w:hAnsi="Arial" w:cs="Arial"/>
      <w:kern w:val="2"/>
      <w:lang w:eastAsia="en-US"/>
    </w:rPr>
  </w:style>
  <w:style w:type="character" w:customStyle="1" w:styleId="apple-converted-space">
    <w:name w:val="apple-converted-space"/>
    <w:basedOn w:val="a5"/>
    <w:rsid w:val="005A70B1"/>
  </w:style>
  <w:style w:type="character" w:customStyle="1" w:styleId="commandkeywords0">
    <w:name w:val="commandkeywords"/>
    <w:basedOn w:val="a5"/>
    <w:rsid w:val="005A70B1"/>
  </w:style>
  <w:style w:type="character" w:customStyle="1" w:styleId="commandparameter0">
    <w:name w:val="commandparameter"/>
    <w:basedOn w:val="a5"/>
    <w:uiPriority w:val="99"/>
    <w:rsid w:val="005A70B1"/>
  </w:style>
  <w:style w:type="paragraph" w:customStyle="1" w:styleId="command0">
    <w:name w:val="command"/>
    <w:basedOn w:val="a4"/>
    <w:uiPriority w:val="99"/>
    <w:rsid w:val="005A70B1"/>
    <w:pPr>
      <w:spacing w:before="160" w:after="160"/>
      <w:ind w:left="0"/>
      <w:jc w:val="left"/>
    </w:pPr>
    <w:rPr>
      <w:color w:val="800000"/>
      <w:kern w:val="0"/>
      <w:sz w:val="21"/>
      <w:szCs w:val="21"/>
    </w:rPr>
  </w:style>
  <w:style w:type="character" w:customStyle="1" w:styleId="ItemListChar2">
    <w:name w:val="Item List Char2"/>
    <w:basedOn w:val="a5"/>
    <w:uiPriority w:val="2"/>
    <w:rsid w:val="00CE192B"/>
    <w:rPr>
      <w:rFonts w:ascii="Arial" w:hAnsi="Arial" w:cs="Arial"/>
      <w:kern w:val="2"/>
      <w:lang w:eastAsia="en-US"/>
    </w:rPr>
  </w:style>
  <w:style w:type="character" w:customStyle="1" w:styleId="varname">
    <w:name w:val="varname"/>
    <w:basedOn w:val="a5"/>
    <w:rsid w:val="00CE192B"/>
  </w:style>
  <w:style w:type="paragraph" w:customStyle="1" w:styleId="affffff2">
    <w:name w:val="正文（首行不缩进）"/>
    <w:basedOn w:val="a4"/>
    <w:rsid w:val="00CE192B"/>
    <w:rPr>
      <w:kern w:val="0"/>
      <w:szCs w:val="21"/>
    </w:rPr>
  </w:style>
  <w:style w:type="paragraph" w:customStyle="1" w:styleId="figuredescription0">
    <w:name w:val="figuredescription"/>
    <w:basedOn w:val="a4"/>
    <w:rsid w:val="00CE192B"/>
    <w:pPr>
      <w:keepNext/>
      <w:spacing w:before="80" w:after="80"/>
      <w:jc w:val="left"/>
    </w:pPr>
    <w:rPr>
      <w:kern w:val="0"/>
      <w:szCs w:val="21"/>
    </w:rPr>
  </w:style>
  <w:style w:type="paragraph" w:customStyle="1" w:styleId="figure0">
    <w:name w:val="figure"/>
    <w:basedOn w:val="a4"/>
    <w:rsid w:val="00CE192B"/>
    <w:pPr>
      <w:keepNext/>
      <w:jc w:val="left"/>
    </w:pPr>
    <w:rPr>
      <w:kern w:val="0"/>
      <w:szCs w:val="21"/>
    </w:rPr>
  </w:style>
  <w:style w:type="paragraph" w:customStyle="1" w:styleId="itemlist0">
    <w:name w:val="itemlist"/>
    <w:basedOn w:val="a4"/>
    <w:rsid w:val="00CE192B"/>
    <w:pPr>
      <w:ind w:left="1134" w:hanging="510"/>
    </w:pPr>
    <w:rPr>
      <w:kern w:val="0"/>
      <w:szCs w:val="21"/>
    </w:rPr>
  </w:style>
  <w:style w:type="character" w:customStyle="1" w:styleId="msoins0">
    <w:name w:val="msoins"/>
    <w:basedOn w:val="a5"/>
    <w:rsid w:val="00CE192B"/>
    <w:rPr>
      <w:u w:val="single"/>
    </w:rPr>
  </w:style>
  <w:style w:type="paragraph" w:customStyle="1" w:styleId="1f8">
    <w:name w:val="1"/>
    <w:basedOn w:val="a4"/>
    <w:rsid w:val="00CE192B"/>
    <w:pPr>
      <w:widowControl w:val="0"/>
      <w:spacing w:before="0"/>
      <w:ind w:left="0"/>
    </w:pPr>
    <w:rPr>
      <w:rFonts w:ascii="Times New Roman" w:hAnsi="Times New Roman" w:cs="Times New Roman"/>
      <w:szCs w:val="24"/>
    </w:rPr>
  </w:style>
  <w:style w:type="paragraph" w:customStyle="1" w:styleId="affffff3">
    <w:name w:val="设置终端显示底纹"/>
    <w:basedOn w:val="TerminalDisplay"/>
    <w:link w:val="Charff0"/>
    <w:rsid w:val="00CE192B"/>
    <w:pPr>
      <w:widowControl w:val="0"/>
      <w:shd w:val="clear" w:color="000000" w:fill="auto"/>
      <w:spacing w:before="0" w:after="0" w:line="240" w:lineRule="auto"/>
      <w:jc w:val="both"/>
    </w:pPr>
    <w:rPr>
      <w:noProof/>
      <w:shd w:val="pct15" w:color="auto" w:fill="FFFFFF"/>
    </w:rPr>
  </w:style>
  <w:style w:type="character" w:customStyle="1" w:styleId="Charff0">
    <w:name w:val="设置终端显示底纹 Char"/>
    <w:basedOn w:val="TerminalDisplayChar"/>
    <w:link w:val="affffff3"/>
    <w:rsid w:val="00CE192B"/>
    <w:rPr>
      <w:rFonts w:ascii="Courier New" w:hAnsi="Courier New" w:cs="Courier New"/>
      <w:noProof/>
      <w:sz w:val="17"/>
      <w:szCs w:val="17"/>
      <w:shd w:val="clear" w:color="000000" w:fill="auto"/>
    </w:rPr>
  </w:style>
  <w:style w:type="paragraph" w:customStyle="1" w:styleId="TerminalDispaly">
    <w:name w:val="Terminal Dispaly"/>
    <w:basedOn w:val="a4"/>
    <w:rsid w:val="00CE192B"/>
    <w:pPr>
      <w:autoSpaceDE w:val="0"/>
      <w:autoSpaceDN w:val="0"/>
      <w:spacing w:before="0"/>
    </w:pPr>
    <w:rPr>
      <w:rFonts w:ascii="Courier New" w:hAnsi="Courier New" w:cs="Courier New"/>
      <w:kern w:val="0"/>
      <w:sz w:val="17"/>
      <w:szCs w:val="17"/>
    </w:rPr>
  </w:style>
  <w:style w:type="character" w:customStyle="1" w:styleId="SC72527">
    <w:name w:val="SC.7.2527"/>
    <w:uiPriority w:val="99"/>
    <w:rsid w:val="00CE192B"/>
    <w:rPr>
      <w:b/>
      <w:bCs/>
      <w:color w:val="000000"/>
      <w:sz w:val="20"/>
      <w:szCs w:val="20"/>
    </w:rPr>
  </w:style>
  <w:style w:type="paragraph" w:customStyle="1" w:styleId="msochpdefault">
    <w:name w:val="msochpdefault"/>
    <w:basedOn w:val="a4"/>
    <w:rsid w:val="00CE192B"/>
    <w:rPr>
      <w:rFonts w:ascii="宋体" w:hAnsi="宋体" w:cs="宋体"/>
      <w:kern w:val="0"/>
    </w:rPr>
  </w:style>
  <w:style w:type="character" w:customStyle="1" w:styleId="ttsigdiff">
    <w:name w:val="ttsigdiff"/>
    <w:basedOn w:val="a5"/>
    <w:rsid w:val="00CE192B"/>
  </w:style>
  <w:style w:type="paragraph" w:customStyle="1" w:styleId="-ItemStep0">
    <w:name w:val="附录-Item Step"/>
    <w:basedOn w:val="ItemStep0"/>
    <w:uiPriority w:val="99"/>
    <w:qFormat/>
    <w:rsid w:val="00CE192B"/>
    <w:pPr>
      <w:numPr>
        <w:ilvl w:val="0"/>
        <w:numId w:val="0"/>
      </w:numPr>
      <w:ind w:left="1134" w:hanging="510"/>
    </w:pPr>
  </w:style>
  <w:style w:type="paragraph" w:customStyle="1" w:styleId="ParaCharCharCharChar11">
    <w:name w:val="默认段落字体 Para Char Char Char Char11"/>
    <w:basedOn w:val="a4"/>
    <w:rsid w:val="00CE192B"/>
  </w:style>
  <w:style w:type="paragraph" w:customStyle="1" w:styleId="tabledescription">
    <w:name w:val="table description"/>
    <w:basedOn w:val="a4"/>
    <w:rsid w:val="00CE192B"/>
    <w:pPr>
      <w:keepLines/>
      <w:numPr>
        <w:numId w:val="32"/>
      </w:numPr>
      <w:autoSpaceDE w:val="0"/>
      <w:autoSpaceDN w:val="0"/>
      <w:adjustRightInd w:val="0"/>
      <w:spacing w:before="0" w:line="360" w:lineRule="auto"/>
      <w:jc w:val="center"/>
    </w:pPr>
    <w:rPr>
      <w:rFonts w:ascii="宋体" w:hAnsi="Times New Roman" w:cs="Times New Roman"/>
    </w:rPr>
  </w:style>
  <w:style w:type="character" w:customStyle="1" w:styleId="6Char0">
    <w:name w:val="正文首行缩进6 Char"/>
    <w:basedOn w:val="a5"/>
    <w:rsid w:val="00CE192B"/>
    <w:rPr>
      <w:rFonts w:ascii="Arial" w:eastAsia="宋体" w:hAnsi="Arial"/>
      <w:sz w:val="21"/>
      <w:szCs w:val="21"/>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986843">
      <w:bodyDiv w:val="1"/>
      <w:marLeft w:val="0"/>
      <w:marRight w:val="0"/>
      <w:marTop w:val="0"/>
      <w:marBottom w:val="0"/>
      <w:divBdr>
        <w:top w:val="none" w:sz="0" w:space="0" w:color="auto"/>
        <w:left w:val="none" w:sz="0" w:space="0" w:color="auto"/>
        <w:bottom w:val="none" w:sz="0" w:space="0" w:color="auto"/>
        <w:right w:val="none" w:sz="0" w:space="0" w:color="auto"/>
      </w:divBdr>
    </w:div>
    <w:div w:id="222834326">
      <w:bodyDiv w:val="1"/>
      <w:marLeft w:val="0"/>
      <w:marRight w:val="0"/>
      <w:marTop w:val="0"/>
      <w:marBottom w:val="0"/>
      <w:divBdr>
        <w:top w:val="none" w:sz="0" w:space="0" w:color="auto"/>
        <w:left w:val="none" w:sz="0" w:space="0" w:color="auto"/>
        <w:bottom w:val="none" w:sz="0" w:space="0" w:color="auto"/>
        <w:right w:val="none" w:sz="0" w:space="0" w:color="auto"/>
      </w:divBdr>
    </w:div>
    <w:div w:id="284582123">
      <w:bodyDiv w:val="1"/>
      <w:marLeft w:val="0"/>
      <w:marRight w:val="0"/>
      <w:marTop w:val="0"/>
      <w:marBottom w:val="0"/>
      <w:divBdr>
        <w:top w:val="none" w:sz="0" w:space="0" w:color="auto"/>
        <w:left w:val="none" w:sz="0" w:space="0" w:color="auto"/>
        <w:bottom w:val="none" w:sz="0" w:space="0" w:color="auto"/>
        <w:right w:val="none" w:sz="0" w:space="0" w:color="auto"/>
      </w:divBdr>
    </w:div>
    <w:div w:id="318198102">
      <w:bodyDiv w:val="1"/>
      <w:marLeft w:val="0"/>
      <w:marRight w:val="0"/>
      <w:marTop w:val="0"/>
      <w:marBottom w:val="0"/>
      <w:divBdr>
        <w:top w:val="none" w:sz="0" w:space="0" w:color="auto"/>
        <w:left w:val="none" w:sz="0" w:space="0" w:color="auto"/>
        <w:bottom w:val="none" w:sz="0" w:space="0" w:color="auto"/>
        <w:right w:val="none" w:sz="0" w:space="0" w:color="auto"/>
      </w:divBdr>
    </w:div>
    <w:div w:id="320547770">
      <w:bodyDiv w:val="1"/>
      <w:marLeft w:val="0"/>
      <w:marRight w:val="0"/>
      <w:marTop w:val="0"/>
      <w:marBottom w:val="0"/>
      <w:divBdr>
        <w:top w:val="none" w:sz="0" w:space="0" w:color="auto"/>
        <w:left w:val="none" w:sz="0" w:space="0" w:color="auto"/>
        <w:bottom w:val="none" w:sz="0" w:space="0" w:color="auto"/>
        <w:right w:val="none" w:sz="0" w:space="0" w:color="auto"/>
      </w:divBdr>
    </w:div>
    <w:div w:id="585384532">
      <w:bodyDiv w:val="1"/>
      <w:marLeft w:val="0"/>
      <w:marRight w:val="0"/>
      <w:marTop w:val="0"/>
      <w:marBottom w:val="0"/>
      <w:divBdr>
        <w:top w:val="none" w:sz="0" w:space="0" w:color="auto"/>
        <w:left w:val="none" w:sz="0" w:space="0" w:color="auto"/>
        <w:bottom w:val="none" w:sz="0" w:space="0" w:color="auto"/>
        <w:right w:val="none" w:sz="0" w:space="0" w:color="auto"/>
      </w:divBdr>
    </w:div>
    <w:div w:id="642544202">
      <w:bodyDiv w:val="1"/>
      <w:marLeft w:val="0"/>
      <w:marRight w:val="0"/>
      <w:marTop w:val="0"/>
      <w:marBottom w:val="0"/>
      <w:divBdr>
        <w:top w:val="none" w:sz="0" w:space="0" w:color="auto"/>
        <w:left w:val="none" w:sz="0" w:space="0" w:color="auto"/>
        <w:bottom w:val="none" w:sz="0" w:space="0" w:color="auto"/>
        <w:right w:val="none" w:sz="0" w:space="0" w:color="auto"/>
      </w:divBdr>
    </w:div>
    <w:div w:id="669219109">
      <w:bodyDiv w:val="1"/>
      <w:marLeft w:val="0"/>
      <w:marRight w:val="0"/>
      <w:marTop w:val="0"/>
      <w:marBottom w:val="0"/>
      <w:divBdr>
        <w:top w:val="none" w:sz="0" w:space="0" w:color="auto"/>
        <w:left w:val="none" w:sz="0" w:space="0" w:color="auto"/>
        <w:bottom w:val="none" w:sz="0" w:space="0" w:color="auto"/>
        <w:right w:val="none" w:sz="0" w:space="0" w:color="auto"/>
      </w:divBdr>
    </w:div>
    <w:div w:id="729694528">
      <w:bodyDiv w:val="1"/>
      <w:marLeft w:val="0"/>
      <w:marRight w:val="0"/>
      <w:marTop w:val="0"/>
      <w:marBottom w:val="0"/>
      <w:divBdr>
        <w:top w:val="none" w:sz="0" w:space="0" w:color="auto"/>
        <w:left w:val="none" w:sz="0" w:space="0" w:color="auto"/>
        <w:bottom w:val="none" w:sz="0" w:space="0" w:color="auto"/>
        <w:right w:val="none" w:sz="0" w:space="0" w:color="auto"/>
      </w:divBdr>
    </w:div>
    <w:div w:id="865680146">
      <w:bodyDiv w:val="1"/>
      <w:marLeft w:val="0"/>
      <w:marRight w:val="0"/>
      <w:marTop w:val="0"/>
      <w:marBottom w:val="0"/>
      <w:divBdr>
        <w:top w:val="none" w:sz="0" w:space="0" w:color="auto"/>
        <w:left w:val="none" w:sz="0" w:space="0" w:color="auto"/>
        <w:bottom w:val="none" w:sz="0" w:space="0" w:color="auto"/>
        <w:right w:val="none" w:sz="0" w:space="0" w:color="auto"/>
      </w:divBdr>
    </w:div>
    <w:div w:id="865872532">
      <w:bodyDiv w:val="1"/>
      <w:marLeft w:val="0"/>
      <w:marRight w:val="0"/>
      <w:marTop w:val="0"/>
      <w:marBottom w:val="0"/>
      <w:divBdr>
        <w:top w:val="none" w:sz="0" w:space="0" w:color="auto"/>
        <w:left w:val="none" w:sz="0" w:space="0" w:color="auto"/>
        <w:bottom w:val="none" w:sz="0" w:space="0" w:color="auto"/>
        <w:right w:val="none" w:sz="0" w:space="0" w:color="auto"/>
      </w:divBdr>
    </w:div>
    <w:div w:id="1088699755">
      <w:bodyDiv w:val="1"/>
      <w:marLeft w:val="0"/>
      <w:marRight w:val="0"/>
      <w:marTop w:val="0"/>
      <w:marBottom w:val="0"/>
      <w:divBdr>
        <w:top w:val="none" w:sz="0" w:space="0" w:color="auto"/>
        <w:left w:val="none" w:sz="0" w:space="0" w:color="auto"/>
        <w:bottom w:val="none" w:sz="0" w:space="0" w:color="auto"/>
        <w:right w:val="none" w:sz="0" w:space="0" w:color="auto"/>
      </w:divBdr>
    </w:div>
    <w:div w:id="1102259957">
      <w:bodyDiv w:val="1"/>
      <w:marLeft w:val="0"/>
      <w:marRight w:val="0"/>
      <w:marTop w:val="0"/>
      <w:marBottom w:val="0"/>
      <w:divBdr>
        <w:top w:val="none" w:sz="0" w:space="0" w:color="auto"/>
        <w:left w:val="none" w:sz="0" w:space="0" w:color="auto"/>
        <w:bottom w:val="none" w:sz="0" w:space="0" w:color="auto"/>
        <w:right w:val="none" w:sz="0" w:space="0" w:color="auto"/>
      </w:divBdr>
    </w:div>
    <w:div w:id="1169716548">
      <w:bodyDiv w:val="1"/>
      <w:marLeft w:val="0"/>
      <w:marRight w:val="0"/>
      <w:marTop w:val="0"/>
      <w:marBottom w:val="0"/>
      <w:divBdr>
        <w:top w:val="none" w:sz="0" w:space="0" w:color="auto"/>
        <w:left w:val="none" w:sz="0" w:space="0" w:color="auto"/>
        <w:bottom w:val="none" w:sz="0" w:space="0" w:color="auto"/>
        <w:right w:val="none" w:sz="0" w:space="0" w:color="auto"/>
      </w:divBdr>
    </w:div>
    <w:div w:id="1345012530">
      <w:bodyDiv w:val="1"/>
      <w:marLeft w:val="0"/>
      <w:marRight w:val="0"/>
      <w:marTop w:val="0"/>
      <w:marBottom w:val="0"/>
      <w:divBdr>
        <w:top w:val="none" w:sz="0" w:space="0" w:color="auto"/>
        <w:left w:val="none" w:sz="0" w:space="0" w:color="auto"/>
        <w:bottom w:val="none" w:sz="0" w:space="0" w:color="auto"/>
        <w:right w:val="none" w:sz="0" w:space="0" w:color="auto"/>
      </w:divBdr>
    </w:div>
    <w:div w:id="1362241171">
      <w:bodyDiv w:val="1"/>
      <w:marLeft w:val="0"/>
      <w:marRight w:val="0"/>
      <w:marTop w:val="0"/>
      <w:marBottom w:val="0"/>
      <w:divBdr>
        <w:top w:val="none" w:sz="0" w:space="0" w:color="auto"/>
        <w:left w:val="none" w:sz="0" w:space="0" w:color="auto"/>
        <w:bottom w:val="none" w:sz="0" w:space="0" w:color="auto"/>
        <w:right w:val="none" w:sz="0" w:space="0" w:color="auto"/>
      </w:divBdr>
    </w:div>
    <w:div w:id="1474323541">
      <w:bodyDiv w:val="1"/>
      <w:marLeft w:val="0"/>
      <w:marRight w:val="0"/>
      <w:marTop w:val="0"/>
      <w:marBottom w:val="0"/>
      <w:divBdr>
        <w:top w:val="none" w:sz="0" w:space="0" w:color="auto"/>
        <w:left w:val="none" w:sz="0" w:space="0" w:color="auto"/>
        <w:bottom w:val="none" w:sz="0" w:space="0" w:color="auto"/>
        <w:right w:val="none" w:sz="0" w:space="0" w:color="auto"/>
      </w:divBdr>
    </w:div>
    <w:div w:id="1539582534">
      <w:bodyDiv w:val="1"/>
      <w:marLeft w:val="0"/>
      <w:marRight w:val="0"/>
      <w:marTop w:val="0"/>
      <w:marBottom w:val="0"/>
      <w:divBdr>
        <w:top w:val="none" w:sz="0" w:space="0" w:color="auto"/>
        <w:left w:val="none" w:sz="0" w:space="0" w:color="auto"/>
        <w:bottom w:val="none" w:sz="0" w:space="0" w:color="auto"/>
        <w:right w:val="none" w:sz="0" w:space="0" w:color="auto"/>
      </w:divBdr>
    </w:div>
    <w:div w:id="1588733769">
      <w:bodyDiv w:val="1"/>
      <w:marLeft w:val="0"/>
      <w:marRight w:val="0"/>
      <w:marTop w:val="0"/>
      <w:marBottom w:val="0"/>
      <w:divBdr>
        <w:top w:val="none" w:sz="0" w:space="0" w:color="auto"/>
        <w:left w:val="none" w:sz="0" w:space="0" w:color="auto"/>
        <w:bottom w:val="none" w:sz="0" w:space="0" w:color="auto"/>
        <w:right w:val="none" w:sz="0" w:space="0" w:color="auto"/>
      </w:divBdr>
    </w:div>
    <w:div w:id="1602297792">
      <w:bodyDiv w:val="1"/>
      <w:marLeft w:val="0"/>
      <w:marRight w:val="0"/>
      <w:marTop w:val="0"/>
      <w:marBottom w:val="0"/>
      <w:divBdr>
        <w:top w:val="none" w:sz="0" w:space="0" w:color="auto"/>
        <w:left w:val="none" w:sz="0" w:space="0" w:color="auto"/>
        <w:bottom w:val="none" w:sz="0" w:space="0" w:color="auto"/>
        <w:right w:val="none" w:sz="0" w:space="0" w:color="auto"/>
      </w:divBdr>
    </w:div>
    <w:div w:id="1786002041">
      <w:bodyDiv w:val="1"/>
      <w:marLeft w:val="0"/>
      <w:marRight w:val="0"/>
      <w:marTop w:val="0"/>
      <w:marBottom w:val="0"/>
      <w:divBdr>
        <w:top w:val="none" w:sz="0" w:space="0" w:color="auto"/>
        <w:left w:val="none" w:sz="0" w:space="0" w:color="auto"/>
        <w:bottom w:val="none" w:sz="0" w:space="0" w:color="auto"/>
        <w:right w:val="none" w:sz="0" w:space="0" w:color="auto"/>
      </w:divBdr>
    </w:div>
    <w:div w:id="1879196534">
      <w:bodyDiv w:val="1"/>
      <w:marLeft w:val="0"/>
      <w:marRight w:val="0"/>
      <w:marTop w:val="0"/>
      <w:marBottom w:val="0"/>
      <w:divBdr>
        <w:top w:val="none" w:sz="0" w:space="0" w:color="auto"/>
        <w:left w:val="none" w:sz="0" w:space="0" w:color="auto"/>
        <w:bottom w:val="none" w:sz="0" w:space="0" w:color="auto"/>
        <w:right w:val="none" w:sz="0" w:space="0" w:color="auto"/>
      </w:divBdr>
    </w:div>
    <w:div w:id="1979802222">
      <w:bodyDiv w:val="1"/>
      <w:marLeft w:val="0"/>
      <w:marRight w:val="0"/>
      <w:marTop w:val="0"/>
      <w:marBottom w:val="0"/>
      <w:divBdr>
        <w:top w:val="none" w:sz="0" w:space="0" w:color="auto"/>
        <w:left w:val="none" w:sz="0" w:space="0" w:color="auto"/>
        <w:bottom w:val="none" w:sz="0" w:space="0" w:color="auto"/>
        <w:right w:val="none" w:sz="0" w:space="0" w:color="auto"/>
      </w:divBdr>
    </w:div>
    <w:div w:id="2038311009">
      <w:bodyDiv w:val="1"/>
      <w:marLeft w:val="0"/>
      <w:marRight w:val="0"/>
      <w:marTop w:val="0"/>
      <w:marBottom w:val="0"/>
      <w:divBdr>
        <w:top w:val="none" w:sz="0" w:space="0" w:color="auto"/>
        <w:left w:val="none" w:sz="0" w:space="0" w:color="auto"/>
        <w:bottom w:val="none" w:sz="0" w:space="0" w:color="auto"/>
        <w:right w:val="none" w:sz="0" w:space="0" w:color="auto"/>
      </w:divBdr>
    </w:div>
    <w:div w:id="209061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7.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image" Target="media/image13.w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2.emf"/><Relationship Id="rId10" Type="http://schemas.openxmlformats.org/officeDocument/2006/relationships/footer" Target="footer1.xml"/><Relationship Id="rId19" Type="http://schemas.openxmlformats.org/officeDocument/2006/relationships/image" Target="media/image8.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4493\Documents\H3C_HPE-Release%20Notes%20(Software%20Feature%20Changes)%20Template-(V1.6).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AF0089-2318-48B0-A9AF-0DB506028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H3C_HPE-Release Notes (Software Feature Changes) Template-(V1.6).dotx</Template>
  <TotalTime>311</TotalTime>
  <Pages>224</Pages>
  <Words>68549</Words>
  <Characters>390732</Characters>
  <Application>Microsoft Office Word</Application>
  <DocSecurity>0</DocSecurity>
  <Lines>3256</Lines>
  <Paragraphs>916</Paragraphs>
  <ScaleCrop>false</ScaleCrop>
  <Company/>
  <LinksUpToDate>false</LinksUpToDate>
  <CharactersWithSpaces>458365</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xkf6489</cp:lastModifiedBy>
  <cp:revision>45</cp:revision>
  <cp:lastPrinted>2010-05-04T10:01:00Z</cp:lastPrinted>
  <dcterms:created xsi:type="dcterms:W3CDTF">2021-06-01T08:51:00Z</dcterms:created>
  <dcterms:modified xsi:type="dcterms:W3CDTF">2024-09-20T04:02:00Z</dcterms:modified>
</cp:coreProperties>
</file>